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89" w:rsidRPr="00041F39" w:rsidRDefault="00B70B89" w:rsidP="00B70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70B89" w:rsidRPr="00EA214A" w:rsidRDefault="00B70B89" w:rsidP="00B70B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70B89" w:rsidRPr="00EA214A" w:rsidRDefault="00B70B89" w:rsidP="00B70B89">
      <w:pPr>
        <w:pStyle w:val="ListParagraph"/>
        <w:numPr>
          <w:ilvl w:val="4"/>
          <w:numId w:val="1"/>
        </w:numPr>
        <w:tabs>
          <w:tab w:val="clear" w:pos="3960"/>
        </w:tabs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A214A">
        <w:rPr>
          <w:rFonts w:ascii="Times New Roman" w:hAnsi="Times New Roman" w:cs="Times New Roman"/>
          <w:b/>
          <w:sz w:val="24"/>
        </w:rPr>
        <w:t>Kesimpulan</w:t>
      </w:r>
    </w:p>
    <w:p w:rsidR="00EB4F20" w:rsidRDefault="007C10FA" w:rsidP="00B70B89">
      <w:pPr>
        <w:pStyle w:val="ListParagraph"/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0FA" w:rsidRPr="007C10FA" w:rsidRDefault="007C10FA" w:rsidP="00B70B89">
      <w:pPr>
        <w:pStyle w:val="ListParagraph"/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perdimensi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B4F20" w:rsidRDefault="00EB4F20" w:rsidP="00EB4F20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F20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mahasisw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70B89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B89" w:rsidRPr="00EB4F20" w:rsidRDefault="00EB4F20" w:rsidP="00EB4F20">
      <w:pPr>
        <w:autoSpaceDE w:val="0"/>
        <w:autoSpaceDN w:val="0"/>
        <w:adjustRightInd w:val="0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lima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FIP UNM</w:t>
      </w:r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keandalan,daya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tanggap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jaminan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3319D" w:rsidRPr="00EB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19D" w:rsidRPr="00EB4F20">
        <w:rPr>
          <w:rFonts w:ascii="Times New Roman" w:hAnsi="Times New Roman" w:cs="Times New Roman"/>
          <w:sz w:val="24"/>
          <w:szCs w:val="24"/>
        </w:rPr>
        <w:t xml:space="preserve"> berada dalam kategori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0B89" w:rsidRDefault="00B70B89" w:rsidP="00B70B89">
      <w:pPr>
        <w:pStyle w:val="ListParagraph"/>
        <w:numPr>
          <w:ilvl w:val="4"/>
          <w:numId w:val="1"/>
        </w:numPr>
        <w:tabs>
          <w:tab w:val="clear" w:pos="3960"/>
        </w:tabs>
        <w:spacing w:before="240" w:line="480" w:lineRule="auto"/>
        <w:ind w:left="270" w:hanging="65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F76AF">
        <w:rPr>
          <w:rFonts w:ascii="Times New Roman" w:hAnsi="Times New Roman" w:cs="Times New Roman"/>
          <w:b/>
          <w:sz w:val="24"/>
          <w:lang w:val="en-US"/>
        </w:rPr>
        <w:t>Saran</w:t>
      </w:r>
    </w:p>
    <w:p w:rsidR="00B70B89" w:rsidRPr="00AF76AF" w:rsidRDefault="00B70B89" w:rsidP="00B70B89">
      <w:pPr>
        <w:pStyle w:val="ListParagraph"/>
        <w:spacing w:before="24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r w:rsidRPr="00AF76AF">
        <w:rPr>
          <w:rFonts w:ascii="Times New Roman" w:hAnsi="Times New Roman" w:cs="Times New Roman"/>
          <w:sz w:val="24"/>
        </w:rPr>
        <w:t>Berdasarkan kesimpulan dari hasil penelitian yang telah diuraikan diatas, maka pen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eliti</w:t>
      </w:r>
      <w:proofErr w:type="spellEnd"/>
      <w:r w:rsidRPr="00AF76AF">
        <w:rPr>
          <w:rFonts w:ascii="Times New Roman" w:hAnsi="Times New Roman" w:cs="Times New Roman"/>
          <w:sz w:val="24"/>
        </w:rPr>
        <w:t xml:space="preserve"> mengajukan beberapa saran:</w:t>
      </w:r>
    </w:p>
    <w:p w:rsidR="00B70B89" w:rsidRPr="0053319D" w:rsidRDefault="004401CA" w:rsidP="0053319D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26" style="position:absolute;left:0;text-align:left;margin-left:143.55pt;margin-top:130.3pt;width:96.85pt;height:49.65pt;z-index:251658240" stroked="f">
            <v:textbox>
              <w:txbxContent>
                <w:p w:rsidR="004401CA" w:rsidRPr="004401CA" w:rsidRDefault="004401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xbxContent>
            </v:textbox>
          </v:rect>
        </w:pict>
      </w:r>
      <w:proofErr w:type="spellStart"/>
      <w:r w:rsidR="007C10FA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7C10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harapkan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kebijakan-kebijakan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bisa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53319D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proofErr w:type="gram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53319D" w:rsidRPr="0053319D" w:rsidRDefault="004401CA" w:rsidP="0053319D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pict>
          <v:rect id="_x0000_s1027" style="position:absolute;left:0;text-align:left;margin-left:363.3pt;margin-top:-98.5pt;width:73.25pt;height:63.3pt;z-index:251659264" stroked="f">
            <v:textbox>
              <w:txbxContent>
                <w:p w:rsidR="004401CA" w:rsidRPr="004401CA" w:rsidRDefault="004401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xbxContent>
            </v:textbox>
          </v:rect>
        </w:pict>
      </w:r>
      <w:r w:rsidR="007C10FA">
        <w:rPr>
          <w:rFonts w:ascii="Times New Roman" w:hAnsi="Times New Roman" w:cs="Times New Roman"/>
          <w:sz w:val="24"/>
          <w:lang w:val="en-US"/>
        </w:rPr>
        <w:t xml:space="preserve">Agar </w:t>
      </w:r>
      <w:proofErr w:type="spellStart"/>
      <w:r w:rsidR="007C10FA"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 w:rsidR="007C10F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10FA"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kompetensi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yang di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miliki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mempertahankan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53319D" w:rsidRPr="0053319D" w:rsidRDefault="0053319D" w:rsidP="0053319D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53319D" w:rsidRPr="0053319D" w:rsidRDefault="007C10FA" w:rsidP="0053319D">
      <w:pPr>
        <w:pStyle w:val="ListParagraph"/>
        <w:numPr>
          <w:ilvl w:val="3"/>
          <w:numId w:val="2"/>
        </w:numPr>
        <w:tabs>
          <w:tab w:val="clear" w:pos="2880"/>
        </w:tabs>
        <w:spacing w:after="0" w:line="48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</w:t>
      </w:r>
      <w:r w:rsidR="0053319D">
        <w:rPr>
          <w:rFonts w:ascii="Times New Roman" w:hAnsi="Times New Roman" w:cs="Times New Roman"/>
          <w:sz w:val="24"/>
          <w:lang w:val="en-US"/>
        </w:rPr>
        <w:t>epada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lain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real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mengkaji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3319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3319D"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CD4232" w:rsidRDefault="00CD4232">
      <w:bookmarkStart w:id="0" w:name="_GoBack"/>
      <w:bookmarkEnd w:id="0"/>
    </w:p>
    <w:sectPr w:rsidR="00CD4232" w:rsidSect="007C3470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6" w:footer="990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50" w:rsidRDefault="008A4250" w:rsidP="00B70B89">
      <w:pPr>
        <w:spacing w:after="0" w:line="240" w:lineRule="auto"/>
      </w:pPr>
      <w:r>
        <w:separator/>
      </w:r>
    </w:p>
  </w:endnote>
  <w:endnote w:type="continuationSeparator" w:id="0">
    <w:p w:rsidR="008A4250" w:rsidRDefault="008A4250" w:rsidP="00B7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A" w:rsidRPr="00F8680C" w:rsidRDefault="004401CA" w:rsidP="00F8680C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3686"/>
      <w:docPartObj>
        <w:docPartGallery w:val="Page Numbers (Bottom of Page)"/>
        <w:docPartUnique/>
      </w:docPartObj>
    </w:sdtPr>
    <w:sdtEndPr/>
    <w:sdtContent>
      <w:p w:rsidR="00A52E4C" w:rsidRDefault="007C3470">
        <w:pPr>
          <w:pStyle w:val="Footer"/>
          <w:jc w:val="center"/>
        </w:pPr>
        <w:r>
          <w:rPr>
            <w:lang w:val="en-US"/>
          </w:rPr>
          <w:t>77</w:t>
        </w:r>
      </w:p>
    </w:sdtContent>
  </w:sdt>
  <w:p w:rsidR="00584F7A" w:rsidRPr="000606A2" w:rsidRDefault="004401CA" w:rsidP="000606A2">
    <w:pPr>
      <w:pStyle w:val="Footer"/>
      <w:jc w:val="center"/>
      <w:rPr>
        <w:rFonts w:ascii="Times New Roman" w:hAnsi="Times New Roman" w:cs="Times New Roman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50" w:rsidRDefault="008A4250" w:rsidP="00B70B89">
      <w:pPr>
        <w:spacing w:after="0" w:line="240" w:lineRule="auto"/>
      </w:pPr>
      <w:r>
        <w:separator/>
      </w:r>
    </w:p>
  </w:footnote>
  <w:footnote w:type="continuationSeparator" w:id="0">
    <w:p w:rsidR="008A4250" w:rsidRDefault="008A4250" w:rsidP="00B7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915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7982" w:rsidRDefault="005D0142">
        <w:pPr>
          <w:pStyle w:val="Header"/>
          <w:jc w:val="right"/>
        </w:pPr>
        <w:r>
          <w:fldChar w:fldCharType="begin"/>
        </w:r>
        <w:r w:rsidR="00E27982">
          <w:instrText xml:space="preserve"> PAGE   \* MERGEFORMAT </w:instrText>
        </w:r>
        <w:r>
          <w:fldChar w:fldCharType="separate"/>
        </w:r>
        <w:r w:rsidR="004401CA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E27982" w:rsidRDefault="00E27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0E57"/>
    <w:multiLevelType w:val="hybridMultilevel"/>
    <w:tmpl w:val="86145394"/>
    <w:lvl w:ilvl="0" w:tplc="6C76665C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3246ED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9E8DF7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766EFE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91512B"/>
    <w:multiLevelType w:val="hybridMultilevel"/>
    <w:tmpl w:val="6D2CC2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0A5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F568B0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E5DCB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B89"/>
    <w:rsid w:val="001544C8"/>
    <w:rsid w:val="00332DE9"/>
    <w:rsid w:val="003D1C42"/>
    <w:rsid w:val="004401CA"/>
    <w:rsid w:val="0053319D"/>
    <w:rsid w:val="005D0142"/>
    <w:rsid w:val="00601239"/>
    <w:rsid w:val="00614D8F"/>
    <w:rsid w:val="006247AE"/>
    <w:rsid w:val="00704EDE"/>
    <w:rsid w:val="007437EC"/>
    <w:rsid w:val="007C10FA"/>
    <w:rsid w:val="007C3470"/>
    <w:rsid w:val="008A4250"/>
    <w:rsid w:val="009329A1"/>
    <w:rsid w:val="009D6E2F"/>
    <w:rsid w:val="00A52E4C"/>
    <w:rsid w:val="00B70B89"/>
    <w:rsid w:val="00CD4232"/>
    <w:rsid w:val="00D3047D"/>
    <w:rsid w:val="00D30DAF"/>
    <w:rsid w:val="00E27982"/>
    <w:rsid w:val="00EB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091174DD-1DFE-46BF-BE12-CD7E9E8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89"/>
  </w:style>
  <w:style w:type="paragraph" w:styleId="Footer">
    <w:name w:val="footer"/>
    <w:basedOn w:val="Normal"/>
    <w:link w:val="FooterChar"/>
    <w:uiPriority w:val="99"/>
    <w:unhideWhenUsed/>
    <w:rsid w:val="00B7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1258</Characters>
  <Application>Microsoft Office Word</Application>
  <DocSecurity>0</DocSecurity>
  <Lines>50</Lines>
  <Paragraphs>35</Paragraphs>
  <ScaleCrop>false</ScaleCrop>
  <Company>Deftones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Win_7</cp:lastModifiedBy>
  <cp:revision>11</cp:revision>
  <dcterms:created xsi:type="dcterms:W3CDTF">2015-10-01T23:16:00Z</dcterms:created>
  <dcterms:modified xsi:type="dcterms:W3CDTF">2015-10-19T04:39:00Z</dcterms:modified>
</cp:coreProperties>
</file>