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17" w:rsidRPr="00EC7374" w:rsidRDefault="00C35117" w:rsidP="00845A21">
      <w:pPr>
        <w:pStyle w:val="NoSpacing"/>
        <w:jc w:val="center"/>
        <w:rPr>
          <w:rFonts w:ascii="Times New Roman" w:hAnsi="Times New Roman" w:cs="Times New Roman"/>
          <w:b/>
          <w:sz w:val="28"/>
        </w:rPr>
      </w:pPr>
      <w:r w:rsidRPr="00EC7374">
        <w:rPr>
          <w:rFonts w:ascii="Times New Roman" w:hAnsi="Times New Roman" w:cs="Times New Roman"/>
          <w:b/>
          <w:noProof/>
          <w:sz w:val="32"/>
          <w:szCs w:val="24"/>
        </w:rPr>
        <w:pict>
          <v:rect id="Rectangle 8" o:spid="_x0000_s1026" style="position:absolute;left:0;text-align:left;margin-left:379.35pt;margin-top:-86.4pt;width:34.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" stroked="f"/>
        </w:pict>
      </w:r>
      <w:r w:rsidRPr="00EC7374">
        <w:rPr>
          <w:rFonts w:ascii="Times New Roman" w:hAnsi="Times New Roman" w:cs="Times New Roman"/>
          <w:b/>
          <w:sz w:val="28"/>
        </w:rPr>
        <w:t>PROFIL BERPIKIR KREATIF MATEMATIS SISWA DALAM MENYELESAIKAN MASALAH OPEN-ENDED</w:t>
      </w:r>
    </w:p>
    <w:p w:rsidR="00755DC7" w:rsidRDefault="00C35117" w:rsidP="00845A21">
      <w:pPr>
        <w:pStyle w:val="NoSpacing"/>
        <w:jc w:val="center"/>
        <w:rPr>
          <w:rFonts w:ascii="Times New Roman" w:hAnsi="Times New Roman" w:cs="Times New Roman"/>
          <w:b/>
          <w:sz w:val="24"/>
        </w:rPr>
      </w:pPr>
      <w:r w:rsidRPr="00EC7374">
        <w:rPr>
          <w:rFonts w:ascii="Times New Roman" w:hAnsi="Times New Roman" w:cs="Times New Roman"/>
          <w:b/>
          <w:sz w:val="28"/>
        </w:rPr>
        <w:t>DITINJAU DARI GAYA KOGNITIF</w:t>
      </w:r>
    </w:p>
    <w:p w:rsidR="00C35117" w:rsidRDefault="00C35117" w:rsidP="00845A21">
      <w:pPr>
        <w:pStyle w:val="NoSpacing"/>
        <w:jc w:val="center"/>
        <w:rPr>
          <w:rFonts w:ascii="Times New Roman" w:hAnsi="Times New Roman" w:cs="Times New Roman"/>
          <w:sz w:val="24"/>
        </w:rPr>
      </w:pPr>
    </w:p>
    <w:p w:rsidR="00845A21" w:rsidRDefault="00845A21" w:rsidP="00845A21">
      <w:pPr>
        <w:pStyle w:val="NoSpacing"/>
        <w:jc w:val="center"/>
        <w:rPr>
          <w:rFonts w:ascii="Times New Roman" w:hAnsi="Times New Roman" w:cs="Times New Roman"/>
          <w:sz w:val="24"/>
        </w:rPr>
      </w:pPr>
      <w:r>
        <w:rPr>
          <w:rFonts w:ascii="Times New Roman" w:hAnsi="Times New Roman" w:cs="Times New Roman"/>
          <w:sz w:val="24"/>
        </w:rPr>
        <w:t>(</w:t>
      </w:r>
      <w:r w:rsidRPr="00845A21">
        <w:rPr>
          <w:rFonts w:ascii="Times New Roman" w:hAnsi="Times New Roman" w:cs="Times New Roman"/>
          <w:sz w:val="24"/>
        </w:rPr>
        <w:t>The Profile of Students’ Mathematical Creative Thinking in Solving Open-Ended Problems based on Cognitive Style</w:t>
      </w:r>
      <w:r>
        <w:rPr>
          <w:rFonts w:ascii="Times New Roman" w:hAnsi="Times New Roman" w:cs="Times New Roman"/>
          <w:sz w:val="24"/>
        </w:rPr>
        <w:t>)</w:t>
      </w:r>
    </w:p>
    <w:p w:rsidR="00845A21" w:rsidRDefault="00845A21" w:rsidP="00845A21">
      <w:pPr>
        <w:pStyle w:val="NoSpacing"/>
        <w:jc w:val="center"/>
        <w:rPr>
          <w:rFonts w:ascii="Times New Roman" w:hAnsi="Times New Roman" w:cs="Times New Roman"/>
          <w:sz w:val="24"/>
        </w:rPr>
      </w:pPr>
    </w:p>
    <w:p w:rsidR="00845A21" w:rsidRDefault="00EC7374" w:rsidP="00845A21">
      <w:pPr>
        <w:pStyle w:val="NoSpacing"/>
        <w:jc w:val="center"/>
        <w:rPr>
          <w:rFonts w:ascii="Times New Roman" w:hAnsi="Times New Roman" w:cs="Times New Roman"/>
          <w:b/>
          <w:sz w:val="24"/>
        </w:rPr>
      </w:pPr>
      <w:r w:rsidRPr="00EC7374">
        <w:rPr>
          <w:rFonts w:ascii="Times New Roman" w:hAnsi="Times New Roman" w:cs="Times New Roman"/>
          <w:b/>
          <w:sz w:val="24"/>
        </w:rPr>
        <w:t>Fadillah Anriani Achmad</w:t>
      </w:r>
      <w:r w:rsidR="00845A21">
        <w:rPr>
          <w:rFonts w:ascii="Times New Roman" w:hAnsi="Times New Roman" w:cs="Times New Roman"/>
          <w:b/>
          <w:sz w:val="24"/>
        </w:rPr>
        <w:t xml:space="preserve"> </w:t>
      </w:r>
    </w:p>
    <w:p w:rsidR="00EC7374" w:rsidRDefault="00EC7374" w:rsidP="00845A21">
      <w:pPr>
        <w:pStyle w:val="NoSpacing"/>
        <w:jc w:val="center"/>
        <w:rPr>
          <w:rFonts w:ascii="Times New Roman" w:hAnsi="Times New Roman" w:cs="Times New Roman"/>
          <w:sz w:val="24"/>
        </w:rPr>
      </w:pPr>
      <w:hyperlink r:id="rId7" w:history="1">
        <w:r w:rsidRPr="00C74771">
          <w:rPr>
            <w:rStyle w:val="Hyperlink"/>
            <w:rFonts w:ascii="Times New Roman" w:hAnsi="Times New Roman" w:cs="Times New Roman"/>
            <w:sz w:val="24"/>
          </w:rPr>
          <w:t>dillaanriani@yahoo.com</w:t>
        </w:r>
      </w:hyperlink>
    </w:p>
    <w:p w:rsidR="00EC7374" w:rsidRDefault="00EC7374" w:rsidP="00845A21">
      <w:pPr>
        <w:pStyle w:val="NoSpacing"/>
        <w:jc w:val="center"/>
        <w:rPr>
          <w:rFonts w:ascii="Times New Roman" w:hAnsi="Times New Roman" w:cs="Times New Roman"/>
          <w:sz w:val="24"/>
        </w:rPr>
      </w:pPr>
    </w:p>
    <w:p w:rsidR="00845A21" w:rsidRDefault="00845A21" w:rsidP="00845A21">
      <w:pPr>
        <w:pStyle w:val="NoSpacing"/>
        <w:jc w:val="center"/>
        <w:rPr>
          <w:rFonts w:ascii="Times New Roman" w:hAnsi="Times New Roman" w:cs="Times New Roman"/>
          <w:sz w:val="24"/>
        </w:rPr>
      </w:pPr>
    </w:p>
    <w:p w:rsidR="00EC7374" w:rsidRDefault="00EC7374" w:rsidP="00845A21">
      <w:pPr>
        <w:pStyle w:val="NoSpacing"/>
        <w:jc w:val="center"/>
        <w:rPr>
          <w:rFonts w:ascii="Times New Roman" w:hAnsi="Times New Roman" w:cs="Times New Roman"/>
          <w:b/>
          <w:sz w:val="24"/>
        </w:rPr>
      </w:pPr>
      <w:r w:rsidRPr="00EC7374">
        <w:rPr>
          <w:rFonts w:ascii="Times New Roman" w:hAnsi="Times New Roman" w:cs="Times New Roman"/>
          <w:b/>
          <w:sz w:val="24"/>
        </w:rPr>
        <w:t>ABSTRAK</w:t>
      </w:r>
    </w:p>
    <w:p w:rsidR="00845A21" w:rsidRPr="00EC7374" w:rsidRDefault="00845A21" w:rsidP="00845A21">
      <w:pPr>
        <w:pStyle w:val="NoSpacing"/>
        <w:jc w:val="center"/>
        <w:rPr>
          <w:rFonts w:ascii="Times New Roman" w:hAnsi="Times New Roman" w:cs="Times New Roman"/>
          <w:b/>
          <w:sz w:val="24"/>
        </w:rPr>
      </w:pPr>
    </w:p>
    <w:p w:rsidR="00EC7374" w:rsidRDefault="00845A21" w:rsidP="00845A21">
      <w:pPr>
        <w:pStyle w:val="NoSpacing"/>
        <w:jc w:val="both"/>
        <w:rPr>
          <w:rFonts w:ascii="Times New Roman" w:hAnsi="Times New Roman" w:cs="Times New Roman"/>
          <w:sz w:val="24"/>
        </w:rPr>
      </w:pPr>
      <w:r w:rsidRPr="00845A21">
        <w:rPr>
          <w:rFonts w:ascii="Times New Roman" w:hAnsi="Times New Roman" w:cs="Times New Roman"/>
          <w:sz w:val="24"/>
        </w:rPr>
        <w:t>Berpikir kreatif adalah salah satu proses kognitif yang dapat membantu siswa mempelajari matematika. Gambaran proses berpikir kreatif siswa dapat dilihat dari aktivitas siswa menyelesaikan masalah matematika.</w:t>
      </w:r>
      <w:r>
        <w:rPr>
          <w:rFonts w:ascii="Times New Roman" w:hAnsi="Times New Roman" w:cs="Times New Roman"/>
          <w:sz w:val="24"/>
        </w:rPr>
        <w:t xml:space="preserve"> </w:t>
      </w:r>
      <w:r w:rsidR="000432AF" w:rsidRPr="00845A21">
        <w:rPr>
          <w:rFonts w:ascii="Times New Roman" w:hAnsi="Times New Roman" w:cs="Times New Roman"/>
          <w:sz w:val="24"/>
        </w:rPr>
        <w:t xml:space="preserve">Penelitian ini adalah penelitian deskriptif-kualitatif </w:t>
      </w:r>
      <w:r w:rsidR="000432AF">
        <w:rPr>
          <w:rFonts w:ascii="Times New Roman" w:hAnsi="Times New Roman" w:cs="Times New Roman"/>
          <w:sz w:val="24"/>
        </w:rPr>
        <w:t>yang bertujuan untuk</w:t>
      </w:r>
      <w:r w:rsidRPr="00845A21">
        <w:rPr>
          <w:rFonts w:ascii="Times New Roman" w:hAnsi="Times New Roman" w:cs="Times New Roman"/>
          <w:sz w:val="24"/>
        </w:rPr>
        <w:t xml:space="preserve"> </w:t>
      </w:r>
      <w:r w:rsidR="000432AF">
        <w:rPr>
          <w:rFonts w:ascii="Times New Roman" w:hAnsi="Times New Roman" w:cs="Times New Roman"/>
          <w:sz w:val="24"/>
        </w:rPr>
        <w:t>menggambarkan</w:t>
      </w:r>
      <w:r w:rsidRPr="00845A21">
        <w:rPr>
          <w:rFonts w:ascii="Times New Roman" w:hAnsi="Times New Roman" w:cs="Times New Roman"/>
          <w:sz w:val="24"/>
        </w:rPr>
        <w:t xml:space="preserve"> profil berpikir kreatif matematis siswa dengan gaya kognitif FI dan FD dalam menyelesaikan masalah open-ended.</w:t>
      </w:r>
      <w:r w:rsidR="000432AF">
        <w:rPr>
          <w:rFonts w:ascii="Times New Roman" w:hAnsi="Times New Roman" w:cs="Times New Roman"/>
          <w:sz w:val="24"/>
        </w:rPr>
        <w:t xml:space="preserve"> </w:t>
      </w:r>
      <w:r w:rsidRPr="00845A21">
        <w:rPr>
          <w:rFonts w:ascii="Times New Roman" w:hAnsi="Times New Roman" w:cs="Times New Roman"/>
          <w:sz w:val="24"/>
        </w:rPr>
        <w:t xml:space="preserve">Peneliti bertindak sebagai instrumen utama yang dibantu dengan pedoman wawancara serta tugas masalah </w:t>
      </w:r>
      <w:r w:rsidRPr="00845A21">
        <w:rPr>
          <w:rFonts w:ascii="Times New Roman" w:hAnsi="Times New Roman" w:cs="Times New Roman"/>
          <w:i/>
          <w:sz w:val="24"/>
        </w:rPr>
        <w:t>open-ended</w:t>
      </w:r>
      <w:r w:rsidRPr="00845A21">
        <w:rPr>
          <w:rFonts w:ascii="Times New Roman" w:hAnsi="Times New Roman" w:cs="Times New Roman"/>
          <w:sz w:val="24"/>
        </w:rPr>
        <w:t xml:space="preserve">. </w:t>
      </w:r>
      <w:r w:rsidR="000432AF">
        <w:rPr>
          <w:rFonts w:ascii="Times New Roman" w:hAnsi="Times New Roman" w:cs="Times New Roman"/>
          <w:sz w:val="24"/>
        </w:rPr>
        <w:t>Data dikumpulkan</w:t>
      </w:r>
      <w:r w:rsidR="000432AF" w:rsidRPr="00845A21">
        <w:rPr>
          <w:rFonts w:ascii="Times New Roman" w:hAnsi="Times New Roman" w:cs="Times New Roman"/>
          <w:sz w:val="24"/>
        </w:rPr>
        <w:t xml:space="preserve"> </w:t>
      </w:r>
      <w:r w:rsidR="000432AF">
        <w:rPr>
          <w:rFonts w:ascii="Times New Roman" w:hAnsi="Times New Roman" w:cs="Times New Roman"/>
          <w:sz w:val="24"/>
        </w:rPr>
        <w:t>melalui</w:t>
      </w:r>
      <w:r w:rsidR="000432AF" w:rsidRPr="00845A21">
        <w:rPr>
          <w:rFonts w:ascii="Times New Roman" w:hAnsi="Times New Roman" w:cs="Times New Roman"/>
          <w:sz w:val="24"/>
        </w:rPr>
        <w:t xml:space="preserve"> pemberian wawancara berbasis tugas</w:t>
      </w:r>
      <w:r w:rsidR="000432AF">
        <w:rPr>
          <w:rFonts w:ascii="Times New Roman" w:hAnsi="Times New Roman" w:cs="Times New Roman"/>
          <w:sz w:val="24"/>
        </w:rPr>
        <w:t xml:space="preserve"> kepada </w:t>
      </w:r>
      <w:r w:rsidRPr="00845A21">
        <w:rPr>
          <w:rFonts w:ascii="Times New Roman" w:hAnsi="Times New Roman" w:cs="Times New Roman"/>
          <w:sz w:val="24"/>
        </w:rPr>
        <w:t xml:space="preserve">dua siswa kelas VIII-A SMP Negeri 2  Pangkajene, yang terdiri dari satu siswa FI </w:t>
      </w:r>
      <w:r w:rsidR="000432AF">
        <w:rPr>
          <w:rFonts w:ascii="Times New Roman" w:hAnsi="Times New Roman" w:cs="Times New Roman"/>
          <w:sz w:val="24"/>
        </w:rPr>
        <w:t xml:space="preserve">(SFI) </w:t>
      </w:r>
      <w:r w:rsidRPr="00845A21">
        <w:rPr>
          <w:rFonts w:ascii="Times New Roman" w:hAnsi="Times New Roman" w:cs="Times New Roman"/>
          <w:sz w:val="24"/>
        </w:rPr>
        <w:t>dan satu siswa FD</w:t>
      </w:r>
      <w:r w:rsidR="000432AF">
        <w:rPr>
          <w:rFonts w:ascii="Times New Roman" w:hAnsi="Times New Roman" w:cs="Times New Roman"/>
          <w:sz w:val="24"/>
        </w:rPr>
        <w:t xml:space="preserve"> (SFD)</w:t>
      </w:r>
      <w:r w:rsidRPr="00845A21">
        <w:rPr>
          <w:rFonts w:ascii="Times New Roman" w:hAnsi="Times New Roman" w:cs="Times New Roman"/>
          <w:sz w:val="24"/>
        </w:rPr>
        <w:t>. Hasil penelitian menunjukkan: 1) SFI dan SFD melalui keempat tahapan berpikir kreatif, yaitu persiapan, inkubasi, iluminasi, dan verifikasi; 2) proses berpikir kreatif SFI dan SFD pada tahapan inkubasi, iluminasi, dan verifikasi cenderung sama; 3) perbedaan proses berpikir SFI dan SFD ditunjukkan pada tahap persiapan dimana SFD lebih baik dalam usaha memahami soal; 4) dari segi produk, cara dan jawaban yang dihasilkan SFD lebih beragam dibandingkan SFI.</w:t>
      </w: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r>
        <w:rPr>
          <w:rFonts w:ascii="Times New Roman" w:hAnsi="Times New Roman" w:cs="Times New Roman"/>
          <w:sz w:val="24"/>
        </w:rPr>
        <w:t>Kata Kunci: berpikir kreatif, gaya kognitif, masalah open-ended</w:t>
      </w: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845A21">
      <w:pPr>
        <w:pStyle w:val="NoSpacing"/>
        <w:jc w:val="both"/>
        <w:rPr>
          <w:rFonts w:ascii="Times New Roman" w:hAnsi="Times New Roman" w:cs="Times New Roman"/>
          <w:sz w:val="24"/>
        </w:rPr>
      </w:pPr>
    </w:p>
    <w:p w:rsidR="000432AF" w:rsidRDefault="000432AF" w:rsidP="000432AF">
      <w:pPr>
        <w:spacing w:after="0" w:line="240" w:lineRule="auto"/>
        <w:jc w:val="center"/>
        <w:rPr>
          <w:rFonts w:ascii="Times New Roman" w:hAnsi="Times New Roman" w:cs="Times New Roman"/>
          <w:sz w:val="24"/>
        </w:rPr>
      </w:pPr>
      <w:r w:rsidRPr="000432AF">
        <w:rPr>
          <w:rFonts w:ascii="Times New Roman" w:hAnsi="Times New Roman" w:cs="Times New Roman"/>
          <w:b/>
          <w:sz w:val="24"/>
        </w:rPr>
        <w:lastRenderedPageBreak/>
        <w:t>ABSTRACT</w:t>
      </w:r>
    </w:p>
    <w:p w:rsidR="000432AF" w:rsidRDefault="000432AF" w:rsidP="000432AF">
      <w:pPr>
        <w:spacing w:after="0" w:line="240" w:lineRule="auto"/>
        <w:ind w:firstLine="851"/>
        <w:jc w:val="both"/>
        <w:rPr>
          <w:rFonts w:ascii="Times New Roman" w:hAnsi="Times New Roman" w:cs="Times New Roman"/>
          <w:sz w:val="24"/>
        </w:rPr>
      </w:pPr>
    </w:p>
    <w:p w:rsidR="000432AF" w:rsidRDefault="000432AF" w:rsidP="00DD4D98">
      <w:pPr>
        <w:spacing w:after="0" w:line="240" w:lineRule="auto"/>
        <w:jc w:val="both"/>
        <w:rPr>
          <w:rFonts w:ascii="Times New Roman" w:hAnsi="Times New Roman" w:cs="Times New Roman"/>
          <w:sz w:val="24"/>
        </w:rPr>
      </w:pPr>
      <w:r>
        <w:rPr>
          <w:rFonts w:ascii="Times New Roman" w:hAnsi="Times New Roman" w:cs="Times New Roman"/>
          <w:sz w:val="24"/>
        </w:rPr>
        <w:t>Creative thinking is a cognitive process that can assist students to learn mathematics. The description of creative thinking process of the students can be seen from the students’ activities in solving mathematics problems. The study is descriptive-qualitative research aimed to describe the profile of mathematical creative thinking of field-independent a</w:t>
      </w:r>
      <w:r w:rsidR="00DD4D98">
        <w:rPr>
          <w:rFonts w:ascii="Times New Roman" w:hAnsi="Times New Roman" w:cs="Times New Roman"/>
          <w:sz w:val="24"/>
        </w:rPr>
        <w:t>nd field-dependent student</w:t>
      </w:r>
      <w:r>
        <w:rPr>
          <w:rFonts w:ascii="Times New Roman" w:hAnsi="Times New Roman" w:cs="Times New Roman"/>
          <w:sz w:val="24"/>
        </w:rPr>
        <w:t xml:space="preserve"> in solving open-ended problems.</w:t>
      </w:r>
      <w:r w:rsidR="00DD4D98">
        <w:rPr>
          <w:rFonts w:ascii="Times New Roman" w:hAnsi="Times New Roman" w:cs="Times New Roman"/>
          <w:sz w:val="24"/>
        </w:rPr>
        <w:t xml:space="preserve"> </w:t>
      </w:r>
      <w:r>
        <w:rPr>
          <w:rFonts w:ascii="Times New Roman" w:hAnsi="Times New Roman" w:cs="Times New Roman"/>
          <w:sz w:val="24"/>
        </w:rPr>
        <w:t xml:space="preserve">The researcher acts as the main instrument assisted by guidelines interview as well as open-ended task. </w:t>
      </w:r>
      <w:r w:rsidR="00DD4D98">
        <w:rPr>
          <w:rFonts w:ascii="Times New Roman" w:hAnsi="Times New Roman" w:cs="Times New Roman"/>
          <w:sz w:val="24"/>
        </w:rPr>
        <w:t xml:space="preserve">Data were collected by conducting task-based interviews to the </w:t>
      </w:r>
      <w:r>
        <w:rPr>
          <w:rFonts w:ascii="Times New Roman" w:hAnsi="Times New Roman" w:cs="Times New Roman"/>
          <w:sz w:val="24"/>
        </w:rPr>
        <w:t xml:space="preserve">two students of grade VIII-A at SMPN 2 Pangkajene, consisted of one field-independent student </w:t>
      </w:r>
      <w:r w:rsidR="00DD4D98">
        <w:rPr>
          <w:rFonts w:ascii="Times New Roman" w:hAnsi="Times New Roman" w:cs="Times New Roman"/>
          <w:sz w:val="24"/>
        </w:rPr>
        <w:t xml:space="preserve">(SFI) </w:t>
      </w:r>
      <w:r>
        <w:rPr>
          <w:rFonts w:ascii="Times New Roman" w:hAnsi="Times New Roman" w:cs="Times New Roman"/>
          <w:sz w:val="24"/>
        </w:rPr>
        <w:t>and one field-dependent student</w:t>
      </w:r>
      <w:r w:rsidR="00DD4D98">
        <w:rPr>
          <w:rFonts w:ascii="Times New Roman" w:hAnsi="Times New Roman" w:cs="Times New Roman"/>
          <w:sz w:val="24"/>
        </w:rPr>
        <w:t xml:space="preserve"> (SFD)</w:t>
      </w:r>
      <w:r>
        <w:rPr>
          <w:rFonts w:ascii="Times New Roman" w:hAnsi="Times New Roman" w:cs="Times New Roman"/>
          <w:sz w:val="24"/>
        </w:rPr>
        <w:t>. The results of the study revealed that 1) SFI and SFD used four steps of creative thinking, namely preparation, incubation, illumination, and verification; 2) the creative thinking process of SFI and SFD at the incubation, illumination, and verification tend to be similar; 3) the differences of the thinking processof SFI and SFD was shown at the preparation step where SFD was better in understanding the question than SFI; and 4) by the aspect of product, ways and answers produced by SFD were more various compared to SFI.</w:t>
      </w: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r>
        <w:rPr>
          <w:rFonts w:ascii="Times New Roman" w:hAnsi="Times New Roman" w:cs="Times New Roman"/>
          <w:sz w:val="24"/>
        </w:rPr>
        <w:t>Keywords: creative thinking, cognitive style, open-ended problems</w:t>
      </w: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rPr>
          <w:rFonts w:ascii="Times New Roman" w:hAnsi="Times New Roman" w:cs="Times New Roman"/>
          <w:sz w:val="24"/>
        </w:rPr>
      </w:pPr>
    </w:p>
    <w:p w:rsidR="00DD4D98" w:rsidRDefault="00DD4D98" w:rsidP="00DD4D98">
      <w:pPr>
        <w:spacing w:after="0" w:line="240" w:lineRule="auto"/>
        <w:jc w:val="both"/>
      </w:pPr>
    </w:p>
    <w:p w:rsidR="00DD4D98" w:rsidRDefault="00DD4D98" w:rsidP="00DD4D98">
      <w:pPr>
        <w:spacing w:after="0" w:line="240" w:lineRule="auto"/>
        <w:jc w:val="both"/>
      </w:pPr>
    </w:p>
    <w:p w:rsidR="00DD4D98" w:rsidRDefault="00DD4D98" w:rsidP="00DD4D98">
      <w:pPr>
        <w:spacing w:after="0" w:line="240" w:lineRule="auto"/>
        <w:jc w:val="both"/>
      </w:pPr>
    </w:p>
    <w:p w:rsidR="00DD4D98" w:rsidRDefault="00DD4D98" w:rsidP="00DD4D98">
      <w:pPr>
        <w:spacing w:after="0" w:line="240" w:lineRule="auto"/>
        <w:jc w:val="both"/>
      </w:pPr>
    </w:p>
    <w:p w:rsidR="00DD4D98" w:rsidRDefault="00DD4D98" w:rsidP="00DD4D98">
      <w:pPr>
        <w:spacing w:after="0" w:line="240" w:lineRule="auto"/>
        <w:jc w:val="both"/>
      </w:pPr>
    </w:p>
    <w:p w:rsidR="00DD4D98" w:rsidRDefault="00DD4D98" w:rsidP="00DD4D98">
      <w:pPr>
        <w:spacing w:after="0" w:line="240" w:lineRule="auto"/>
        <w:jc w:val="both"/>
      </w:pPr>
    </w:p>
    <w:p w:rsidR="00DD4D98" w:rsidRDefault="00DD4D98" w:rsidP="00DD4D98">
      <w:pPr>
        <w:spacing w:after="0" w:line="240" w:lineRule="auto"/>
        <w:jc w:val="both"/>
      </w:pPr>
    </w:p>
    <w:p w:rsidR="00DD4D98" w:rsidRDefault="00DD4D98" w:rsidP="00DD4D98">
      <w:pPr>
        <w:spacing w:after="0" w:line="240" w:lineRule="auto"/>
        <w:jc w:val="both"/>
      </w:pPr>
    </w:p>
    <w:p w:rsidR="00DD4D98" w:rsidRDefault="00DD4D98" w:rsidP="00DD4D98">
      <w:pPr>
        <w:spacing w:after="0" w:line="240" w:lineRule="auto"/>
        <w:jc w:val="both"/>
      </w:pPr>
    </w:p>
    <w:p w:rsidR="00DD4D98" w:rsidRDefault="00DD4D98" w:rsidP="00DD4D98">
      <w:pPr>
        <w:pStyle w:val="NoSpacing"/>
        <w:spacing w:line="480" w:lineRule="auto"/>
        <w:rPr>
          <w:rFonts w:ascii="Times New Roman" w:hAnsi="Times New Roman" w:cs="Times New Roman"/>
          <w:sz w:val="24"/>
        </w:rPr>
      </w:pPr>
      <w:r w:rsidRPr="00DD4D98">
        <w:rPr>
          <w:rFonts w:ascii="Times New Roman" w:hAnsi="Times New Roman" w:cs="Times New Roman"/>
          <w:b/>
          <w:sz w:val="24"/>
        </w:rPr>
        <w:lastRenderedPageBreak/>
        <w:t>PENDAHULUAN</w:t>
      </w:r>
    </w:p>
    <w:p w:rsidR="00DD4D98" w:rsidRDefault="001249D5" w:rsidP="00A73C52">
      <w:pPr>
        <w:pStyle w:val="NoSpacing"/>
        <w:spacing w:line="480" w:lineRule="auto"/>
        <w:ind w:firstLine="851"/>
        <w:jc w:val="both"/>
        <w:rPr>
          <w:rFonts w:ascii="Times New Roman" w:hAnsi="Times New Roman" w:cs="Times New Roman"/>
          <w:sz w:val="24"/>
        </w:rPr>
      </w:pPr>
      <w:r w:rsidRPr="004C15FD">
        <w:rPr>
          <w:rFonts w:ascii="Times New Roman" w:hAnsi="Times New Roman" w:cs="Times New Roman"/>
          <w:sz w:val="24"/>
          <w:lang w:val="id-ID"/>
        </w:rPr>
        <w:t>Berpikir</w:t>
      </w:r>
      <w:r>
        <w:rPr>
          <w:rFonts w:ascii="Times New Roman" w:hAnsi="Times New Roman" w:cs="Times New Roman"/>
          <w:sz w:val="24"/>
        </w:rPr>
        <w:t xml:space="preserve"> </w:t>
      </w:r>
      <w:r w:rsidRPr="004C15FD">
        <w:rPr>
          <w:rFonts w:ascii="Times New Roman" w:hAnsi="Times New Roman" w:cs="Times New Roman"/>
          <w:sz w:val="24"/>
          <w:lang w:val="id-ID"/>
        </w:rPr>
        <w:t>kreatif</w:t>
      </w:r>
      <w:r>
        <w:rPr>
          <w:rFonts w:ascii="Times New Roman" w:hAnsi="Times New Roman" w:cs="Times New Roman"/>
          <w:sz w:val="24"/>
        </w:rPr>
        <w:t xml:space="preserve"> merupakan salah satu keterampilan utama yang dibutuhkan dan harus dikembangkan oleh setiap individu. Pembentukan peserta didik yang mampu berpikir kreatif termasuk dalam salah satu tujuan pendidikan di Indonesia. Secara eksplisit, berpikir kreatif menjadi salah satu tujuan pembelajaran matematika sekolah, yaitu untuk menjadikan peserta didik berilmu, cakap, kritis, kreatif, dan inovatif (Kemendikbud, 2013) serta untuk melatih dan membiasakan peserta didik menggunakan kemampuan yang dimiliki untuk menyelesaikan masalah yang tidak rutin dalam matematika.</w:t>
      </w:r>
    </w:p>
    <w:p w:rsidR="001249D5" w:rsidRDefault="001249D5" w:rsidP="001249D5">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Harapan ideal terhadap pendidikan dalam pengembangan kemampuan berpikir kreatif ini, secara umum, belum terwujud nyata. Beberapa fakta di lapangan menunjukkan bahwa pembelajaran matematika masih terlihat sebagai suatu kegiatan yang monoton dan prosedural. Soal-soal yang diberikan juga merupakan permasalahan rutin yang bersifat tertutup dan kebanyakan siswa menyelesaikan soal dengan cara yang tidak jauh berbeda dengan yang diajarkan guru. Akibatnya, siswa kurang memiliki kesempatan untuk mengembangkan kemampuan berpikirnya, khususnya kemampuan berpikir kreatif.</w:t>
      </w:r>
    </w:p>
    <w:p w:rsidR="00A73C52" w:rsidRDefault="001249D5" w:rsidP="00A73C52">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 xml:space="preserve">Berpikir kreatif sendiri adalah aktivitas atau proses kognitif tentang sesuatu dengan cara yang tidak biasa dan menghasilkan solusi atau gagasan yang unik atau baru dari suatu permasalahan (Solso, dkk, 2008; Suharnan, 2005, Santrok, 2011). </w:t>
      </w:r>
      <w:r w:rsidR="00A73C52">
        <w:rPr>
          <w:rFonts w:asciiTheme="majorBidi" w:hAnsiTheme="majorBidi" w:cstheme="majorBidi"/>
          <w:iCs/>
          <w:sz w:val="24"/>
          <w:szCs w:val="24"/>
        </w:rPr>
        <w:t xml:space="preserve">Dalam matematika, pembicaraan mengenai kreativitas lebih ditekankan pada aspek kognitif, yaitu proses berpikirnya. Oleh karena itu, dalam matematika, kreativitas lebih tepat diistilahkan sebagai berpikir kreatif matematis </w:t>
      </w:r>
      <w:r w:rsidR="00A73C52">
        <w:rPr>
          <w:rFonts w:asciiTheme="majorBidi" w:hAnsiTheme="majorBidi" w:cstheme="majorBidi"/>
          <w:iCs/>
          <w:sz w:val="24"/>
          <w:szCs w:val="24"/>
        </w:rPr>
        <w:lastRenderedPageBreak/>
        <w:t xml:space="preserve">atau </w:t>
      </w:r>
      <w:r w:rsidR="00A73C52" w:rsidRPr="00881CFD">
        <w:rPr>
          <w:rFonts w:asciiTheme="majorBidi" w:hAnsiTheme="majorBidi" w:cstheme="majorBidi"/>
          <w:i/>
          <w:iCs/>
          <w:sz w:val="24"/>
          <w:szCs w:val="24"/>
        </w:rPr>
        <w:t>mathematical creative thinking</w:t>
      </w:r>
      <w:r w:rsidR="00A73C52">
        <w:rPr>
          <w:rFonts w:asciiTheme="majorBidi" w:hAnsiTheme="majorBidi" w:cstheme="majorBidi"/>
          <w:iCs/>
          <w:sz w:val="24"/>
          <w:szCs w:val="24"/>
        </w:rPr>
        <w:t xml:space="preserve"> (Mahmudi, 2008). </w:t>
      </w:r>
      <w:r w:rsidR="00406F69">
        <w:rPr>
          <w:rFonts w:asciiTheme="majorBidi" w:hAnsiTheme="majorBidi" w:cstheme="majorBidi"/>
          <w:iCs/>
          <w:sz w:val="24"/>
          <w:szCs w:val="24"/>
        </w:rPr>
        <w:t xml:space="preserve">Adapun </w:t>
      </w:r>
      <w:r w:rsidR="00A73C52">
        <w:rPr>
          <w:rFonts w:ascii="Times New Roman" w:hAnsi="Times New Roman" w:cs="Times New Roman"/>
          <w:sz w:val="24"/>
        </w:rPr>
        <w:t>aspek atau indikator berpikir kreatif dalam matematika</w:t>
      </w:r>
      <w:r w:rsidR="00406F69">
        <w:rPr>
          <w:rFonts w:ascii="Times New Roman" w:hAnsi="Times New Roman" w:cs="Times New Roman"/>
          <w:sz w:val="24"/>
        </w:rPr>
        <w:t xml:space="preserve"> yang digunakan oleh beberapa ahli/peneliti adalah</w:t>
      </w:r>
      <w:r w:rsidR="00A73C52">
        <w:rPr>
          <w:rFonts w:ascii="Times New Roman" w:hAnsi="Times New Roman" w:cs="Times New Roman"/>
          <w:sz w:val="24"/>
        </w:rPr>
        <w:t xml:space="preserve"> kelancaran/</w:t>
      </w:r>
      <w:r w:rsidR="00A73C52" w:rsidRPr="00DF0207">
        <w:rPr>
          <w:rFonts w:ascii="Times New Roman" w:hAnsi="Times New Roman" w:cs="Times New Roman"/>
          <w:i/>
          <w:sz w:val="24"/>
        </w:rPr>
        <w:t>fluency</w:t>
      </w:r>
      <w:r w:rsidR="00A73C52">
        <w:rPr>
          <w:rFonts w:ascii="Times New Roman" w:hAnsi="Times New Roman" w:cs="Times New Roman"/>
          <w:sz w:val="24"/>
        </w:rPr>
        <w:t>, keluwesan/</w:t>
      </w:r>
      <w:r w:rsidR="00A73C52" w:rsidRPr="00DF0207">
        <w:rPr>
          <w:rFonts w:ascii="Times New Roman" w:hAnsi="Times New Roman" w:cs="Times New Roman"/>
          <w:i/>
          <w:sz w:val="24"/>
        </w:rPr>
        <w:t>flexibility</w:t>
      </w:r>
      <w:r w:rsidR="00A73C52">
        <w:rPr>
          <w:rFonts w:ascii="Times New Roman" w:hAnsi="Times New Roman" w:cs="Times New Roman"/>
          <w:sz w:val="24"/>
        </w:rPr>
        <w:t>, dan kebaruan/</w:t>
      </w:r>
      <w:r w:rsidR="00A73C52" w:rsidRPr="00DF0207">
        <w:rPr>
          <w:rFonts w:ascii="Times New Roman" w:hAnsi="Times New Roman" w:cs="Times New Roman"/>
          <w:i/>
          <w:sz w:val="24"/>
        </w:rPr>
        <w:t>originality</w:t>
      </w:r>
      <w:r w:rsidR="00A73C52">
        <w:rPr>
          <w:rFonts w:ascii="Times New Roman" w:hAnsi="Times New Roman" w:cs="Times New Roman"/>
          <w:sz w:val="24"/>
        </w:rPr>
        <w:t xml:space="preserve"> (</w:t>
      </w:r>
      <w:r w:rsidR="00406F69">
        <w:rPr>
          <w:rFonts w:ascii="Times New Roman" w:hAnsi="Times New Roman" w:cs="Times New Roman"/>
          <w:sz w:val="24"/>
        </w:rPr>
        <w:t xml:space="preserve">Mann, 2005; Silver, </w:t>
      </w:r>
      <w:r w:rsidR="00704DEB">
        <w:rPr>
          <w:rFonts w:ascii="Times New Roman" w:hAnsi="Times New Roman" w:cs="Times New Roman"/>
          <w:sz w:val="24"/>
        </w:rPr>
        <w:t>200</w:t>
      </w:r>
      <w:r w:rsidR="00406F69">
        <w:rPr>
          <w:rFonts w:ascii="Times New Roman" w:hAnsi="Times New Roman" w:cs="Times New Roman"/>
          <w:sz w:val="24"/>
        </w:rPr>
        <w:t>7</w:t>
      </w:r>
      <w:r w:rsidR="00A73C52">
        <w:rPr>
          <w:rFonts w:ascii="Times New Roman" w:hAnsi="Times New Roman" w:cs="Times New Roman"/>
          <w:sz w:val="24"/>
        </w:rPr>
        <w:t>)</w:t>
      </w:r>
      <w:r w:rsidR="00406F69">
        <w:rPr>
          <w:rFonts w:ascii="Times New Roman" w:hAnsi="Times New Roman" w:cs="Times New Roman"/>
          <w:sz w:val="24"/>
        </w:rPr>
        <w:t xml:space="preserve">. </w:t>
      </w:r>
    </w:p>
    <w:p w:rsidR="00406F69" w:rsidRDefault="00406F69" w:rsidP="00A73C52">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Untuk membantu siswa mengembangkan kemampuan berpikir kreatifnya, terlebih dahulu perlu dipahami bagaimana proses berpikir kreatif siswa (Siswono, 200</w:t>
      </w:r>
      <w:r w:rsidR="00704DEB">
        <w:rPr>
          <w:rFonts w:ascii="Times New Roman" w:hAnsi="Times New Roman" w:cs="Times New Roman"/>
          <w:sz w:val="24"/>
        </w:rPr>
        <w:t>7</w:t>
      </w:r>
      <w:r>
        <w:rPr>
          <w:rFonts w:ascii="Times New Roman" w:hAnsi="Times New Roman" w:cs="Times New Roman"/>
          <w:sz w:val="24"/>
        </w:rPr>
        <w:t>). Salah satu tahap berpikir kreatif yang dikenal dan digunakan dalam penelitian ini adala</w:t>
      </w:r>
      <w:r w:rsidR="00704DEB">
        <w:rPr>
          <w:rFonts w:ascii="Times New Roman" w:hAnsi="Times New Roman" w:cs="Times New Roman"/>
          <w:sz w:val="24"/>
        </w:rPr>
        <w:t>h</w:t>
      </w:r>
      <w:r>
        <w:rPr>
          <w:rFonts w:ascii="Times New Roman" w:hAnsi="Times New Roman" w:cs="Times New Roman"/>
          <w:sz w:val="24"/>
        </w:rPr>
        <w:t xml:space="preserve"> tahap berpikir kreatif Wallas. Wallas menjelaskan bahwa ada empat tahapan dalam proses kreatif, yaitu: 1) Persiapan, mengumpulkan informasi yang relevan dengan masalah, merumuskan masalah dan membuat usaha awal untuk memecahkannya; 2) Inkubasi, masa dimana tidak ada usaha yang dilakukan secara langsung untuk memecahkan masalah dan perhatian dialihkan sejenak pada hal lainnya; 3) Iluminasi, memperolah suatu gagasan atau rencana pemecahan dari masalah tersebut; 4) Verifikasi, melaksanakan dan menguji gagasan atau pemahaman yang diperoleh dan membuat solusi.</w:t>
      </w:r>
    </w:p>
    <w:p w:rsidR="00406F69" w:rsidRDefault="00F56A0D" w:rsidP="00A73C52">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Gambaran mengenai proses berpikir kreatif matematis siswa dapat dilihat dari aktivitas siswa dalam menyelesaikan suatu masalah matematika. Livne, Livne, dan Wight (2008), mengatakan “</w:t>
      </w:r>
      <w:r w:rsidRPr="000724DC">
        <w:rPr>
          <w:rFonts w:ascii="Times New Roman" w:hAnsi="Times New Roman" w:cs="Times New Roman"/>
          <w:i/>
          <w:sz w:val="24"/>
        </w:rPr>
        <w:t>Creative thinking is measured by multiple solution paths and/or solutions</w:t>
      </w:r>
      <w:r>
        <w:rPr>
          <w:rFonts w:ascii="Times New Roman" w:hAnsi="Times New Roman" w:cs="Times New Roman"/>
          <w:sz w:val="24"/>
        </w:rPr>
        <w:t xml:space="preserve">…”. Berpikir kreatif dapat diukur dengan menggunakan masalah yang memiliki banyak cara atau solusi.  Sifat keterbukaan dalam cara dan solusi ini, merupakan ciri dari masalah </w:t>
      </w:r>
      <w:r w:rsidRPr="003E5037">
        <w:rPr>
          <w:rFonts w:ascii="Times New Roman" w:hAnsi="Times New Roman" w:cs="Times New Roman"/>
          <w:i/>
          <w:sz w:val="24"/>
        </w:rPr>
        <w:t>open-ended</w:t>
      </w:r>
      <w:r>
        <w:rPr>
          <w:rFonts w:ascii="Times New Roman" w:hAnsi="Times New Roman" w:cs="Times New Roman"/>
          <w:sz w:val="24"/>
        </w:rPr>
        <w:t xml:space="preserve">. Masalah </w:t>
      </w:r>
      <w:r>
        <w:rPr>
          <w:rFonts w:ascii="Times New Roman" w:hAnsi="Times New Roman" w:cs="Times New Roman"/>
          <w:sz w:val="24"/>
        </w:rPr>
        <w:lastRenderedPageBreak/>
        <w:t>open-ended adalah masalah yang memiliki beberapa atau banyak solusi yang benar dan/atau beberapa cara penyelesaian (Takahashi, 2006; Shimada, 2007).</w:t>
      </w:r>
    </w:p>
    <w:p w:rsidR="00F56A0D" w:rsidRDefault="00F56A0D" w:rsidP="00A73C52">
      <w:pPr>
        <w:pStyle w:val="NoSpacing"/>
        <w:spacing w:line="480" w:lineRule="auto"/>
        <w:ind w:firstLine="851"/>
        <w:jc w:val="both"/>
        <w:rPr>
          <w:rFonts w:ascii="Times New Roman" w:hAnsi="Times New Roman" w:cs="Times New Roman"/>
          <w:sz w:val="24"/>
        </w:rPr>
      </w:pPr>
      <w:r w:rsidRPr="009D23D3">
        <w:rPr>
          <w:rFonts w:ascii="Times New Roman" w:hAnsi="Times New Roman" w:cs="Times New Roman"/>
          <w:sz w:val="24"/>
          <w:szCs w:val="23"/>
        </w:rPr>
        <w:t xml:space="preserve">Dalam memecahkan masalah matematika, setiap </w:t>
      </w:r>
      <w:r>
        <w:rPr>
          <w:rFonts w:ascii="Times New Roman" w:hAnsi="Times New Roman" w:cs="Times New Roman"/>
          <w:sz w:val="24"/>
          <w:szCs w:val="23"/>
        </w:rPr>
        <w:t>siswa</w:t>
      </w:r>
      <w:r w:rsidRPr="009D23D3">
        <w:rPr>
          <w:rFonts w:ascii="Times New Roman" w:hAnsi="Times New Roman" w:cs="Times New Roman"/>
          <w:sz w:val="24"/>
          <w:szCs w:val="23"/>
        </w:rPr>
        <w:t xml:space="preserve"> memiliki cara dan gaya berpikir yang berbeda-beda </w:t>
      </w:r>
      <w:r>
        <w:rPr>
          <w:rFonts w:ascii="Times New Roman" w:hAnsi="Times New Roman" w:cs="Times New Roman"/>
          <w:sz w:val="24"/>
        </w:rPr>
        <w:t>(Ngilawajan, 2013)</w:t>
      </w:r>
      <w:r w:rsidRPr="002D1C6E">
        <w:rPr>
          <w:rFonts w:ascii="Times New Roman" w:hAnsi="Times New Roman" w:cs="Times New Roman"/>
          <w:sz w:val="24"/>
        </w:rPr>
        <w:t xml:space="preserve"> </w:t>
      </w:r>
      <w:r>
        <w:rPr>
          <w:rFonts w:ascii="Times New Roman" w:hAnsi="Times New Roman" w:cs="Times New Roman"/>
          <w:sz w:val="24"/>
        </w:rPr>
        <w:t xml:space="preserve">serta cara berbeda dalam </w:t>
      </w:r>
      <w:r w:rsidRPr="006A79F4">
        <w:rPr>
          <w:rFonts w:ascii="Times New Roman" w:hAnsi="Times New Roman" w:cs="Times New Roman"/>
          <w:sz w:val="24"/>
        </w:rPr>
        <w:t>menerima, mengorganisasikan dan menghubungkan pengalaman-pengalaman mereka</w:t>
      </w:r>
      <w:r>
        <w:rPr>
          <w:rFonts w:ascii="Times New Roman" w:hAnsi="Times New Roman" w:cs="Times New Roman"/>
          <w:sz w:val="24"/>
        </w:rPr>
        <w:t xml:space="preserve"> (Istiqomah dan Rahaju, 2014)</w:t>
      </w:r>
      <w:r w:rsidRPr="006A79F4">
        <w:rPr>
          <w:rFonts w:ascii="Times New Roman" w:hAnsi="Times New Roman" w:cs="Times New Roman"/>
          <w:sz w:val="24"/>
        </w:rPr>
        <w:t>.</w:t>
      </w:r>
      <w:r>
        <w:rPr>
          <w:rFonts w:ascii="Times New Roman" w:hAnsi="Times New Roman" w:cs="Times New Roman"/>
          <w:sz w:val="24"/>
        </w:rPr>
        <w:t xml:space="preserve"> Hal-hal tersebut terkait dengan gaya kognitif. Gaya kognitif dipahami sebagai mode pengfungsian (</w:t>
      </w:r>
      <w:r w:rsidRPr="00AB3634">
        <w:rPr>
          <w:rFonts w:ascii="Times New Roman" w:hAnsi="Times New Roman" w:cs="Times New Roman"/>
          <w:i/>
          <w:sz w:val="24"/>
        </w:rPr>
        <w:t>modes of functioning</w:t>
      </w:r>
      <w:r>
        <w:rPr>
          <w:rFonts w:ascii="Times New Roman" w:hAnsi="Times New Roman" w:cs="Times New Roman"/>
          <w:sz w:val="24"/>
        </w:rPr>
        <w:t>) seseorang yang bersifat konsisten yang ditunjukkan melalui aktivitas perseptual (cara memberi perhatian, menerima, menangkap informasi) dan intelektual (cara menginterpretasi, mengklasifikasi informasi dan membuat keputusan).</w:t>
      </w:r>
    </w:p>
    <w:p w:rsidR="00F56A0D" w:rsidRDefault="00F56A0D" w:rsidP="00A73C52">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Gaya kognitif</w:t>
      </w:r>
      <w:r w:rsidRPr="000C5B77">
        <w:rPr>
          <w:rFonts w:ascii="Times New Roman" w:hAnsi="Times New Roman" w:cs="Times New Roman"/>
          <w:sz w:val="24"/>
        </w:rPr>
        <w:t xml:space="preserve"> juga dikaitkan oleh beberapa ahli sebagai unit dari kreativitas. Sternberg (</w:t>
      </w:r>
      <w:r>
        <w:rPr>
          <w:rFonts w:ascii="Times New Roman" w:hAnsi="Times New Roman" w:cs="Times New Roman"/>
          <w:sz w:val="24"/>
        </w:rPr>
        <w:t xml:space="preserve">Risnanosanti, </w:t>
      </w:r>
      <w:r w:rsidRPr="000C5B77">
        <w:rPr>
          <w:rFonts w:ascii="Times New Roman" w:hAnsi="Times New Roman" w:cs="Times New Roman"/>
          <w:sz w:val="24"/>
        </w:rPr>
        <w:t>20</w:t>
      </w:r>
      <w:r>
        <w:rPr>
          <w:rFonts w:ascii="Times New Roman" w:hAnsi="Times New Roman" w:cs="Times New Roman"/>
          <w:sz w:val="24"/>
        </w:rPr>
        <w:t>10</w:t>
      </w:r>
      <w:r w:rsidRPr="000C5B77">
        <w:rPr>
          <w:rFonts w:ascii="Times New Roman" w:hAnsi="Times New Roman" w:cs="Times New Roman"/>
          <w:sz w:val="24"/>
        </w:rPr>
        <w:t>)</w:t>
      </w:r>
      <w:r>
        <w:rPr>
          <w:rFonts w:ascii="Times New Roman" w:hAnsi="Times New Roman" w:cs="Times New Roman"/>
          <w:sz w:val="24"/>
        </w:rPr>
        <w:t xml:space="preserve"> mengatakan bahwa</w:t>
      </w:r>
      <w:r w:rsidRPr="000C5B77">
        <w:rPr>
          <w:rFonts w:ascii="Times New Roman" w:hAnsi="Times New Roman" w:cs="Times New Roman"/>
          <w:sz w:val="24"/>
        </w:rPr>
        <w:t xml:space="preserve"> kreativitas merupakan titik pertemuan yang khas antara 3 (tiga) atribut psikologi, yakni intelegensi, </w:t>
      </w:r>
      <w:r w:rsidRPr="0080061D">
        <w:rPr>
          <w:rFonts w:ascii="Times New Roman" w:hAnsi="Times New Roman" w:cs="Times New Roman"/>
          <w:b/>
          <w:sz w:val="24"/>
        </w:rPr>
        <w:t>gaya kognitif</w:t>
      </w:r>
      <w:r w:rsidRPr="000C5B77">
        <w:rPr>
          <w:rFonts w:ascii="Times New Roman" w:hAnsi="Times New Roman" w:cs="Times New Roman"/>
          <w:sz w:val="24"/>
        </w:rPr>
        <w:t>, dan kepri</w:t>
      </w:r>
      <w:r>
        <w:rPr>
          <w:rFonts w:ascii="Times New Roman" w:hAnsi="Times New Roman" w:cs="Times New Roman"/>
          <w:sz w:val="24"/>
        </w:rPr>
        <w:t>badian (karakter) atau motivasi</w:t>
      </w:r>
      <w:r w:rsidRPr="000C5B77">
        <w:rPr>
          <w:rFonts w:ascii="Times New Roman" w:hAnsi="Times New Roman" w:cs="Times New Roman"/>
          <w:sz w:val="24"/>
        </w:rPr>
        <w:t>.</w:t>
      </w:r>
      <w:r>
        <w:rPr>
          <w:rFonts w:ascii="Times New Roman" w:hAnsi="Times New Roman" w:cs="Times New Roman"/>
          <w:sz w:val="24"/>
        </w:rPr>
        <w:t xml:space="preserve"> Salah satu dimensi gaya kognitif yang dipandang sebagai salah satu faktor yang paling signifikan terkait pendidikan adalah gagasan tentang </w:t>
      </w:r>
      <w:r w:rsidRPr="00EE7234">
        <w:rPr>
          <w:rFonts w:ascii="Times New Roman" w:hAnsi="Times New Roman" w:cs="Times New Roman"/>
          <w:i/>
          <w:sz w:val="24"/>
        </w:rPr>
        <w:t>Field Dependence-Independence</w:t>
      </w:r>
      <w:r>
        <w:rPr>
          <w:rFonts w:ascii="Times New Roman" w:hAnsi="Times New Roman" w:cs="Times New Roman"/>
          <w:sz w:val="24"/>
        </w:rPr>
        <w:t xml:space="preserve"> (Cao, 2006).</w:t>
      </w:r>
      <w:r w:rsidR="002549AB">
        <w:rPr>
          <w:rFonts w:ascii="Times New Roman" w:hAnsi="Times New Roman" w:cs="Times New Roman"/>
          <w:sz w:val="24"/>
        </w:rPr>
        <w:t xml:space="preserve"> Kebergantungan lapangan (</w:t>
      </w:r>
      <w:r w:rsidR="002549AB" w:rsidRPr="00EE7234">
        <w:rPr>
          <w:rFonts w:ascii="Times New Roman" w:hAnsi="Times New Roman" w:cs="Times New Roman"/>
          <w:i/>
          <w:sz w:val="24"/>
        </w:rPr>
        <w:t>field dependence</w:t>
      </w:r>
      <w:r w:rsidR="002549AB">
        <w:rPr>
          <w:rFonts w:ascii="Times New Roman" w:hAnsi="Times New Roman" w:cs="Times New Roman"/>
          <w:sz w:val="24"/>
        </w:rPr>
        <w:t>) merupakan gaya kognisi dimana pola dipahami sebagai keseluruhan sedangkan ketidak-bergantungan lapangan (</w:t>
      </w:r>
      <w:r w:rsidR="002549AB" w:rsidRPr="00464DD6">
        <w:rPr>
          <w:rFonts w:ascii="Times New Roman" w:hAnsi="Times New Roman" w:cs="Times New Roman"/>
          <w:i/>
          <w:sz w:val="24"/>
        </w:rPr>
        <w:t>field independence</w:t>
      </w:r>
      <w:r w:rsidR="002549AB">
        <w:rPr>
          <w:rFonts w:ascii="Times New Roman" w:hAnsi="Times New Roman" w:cs="Times New Roman"/>
          <w:sz w:val="24"/>
        </w:rPr>
        <w:t xml:space="preserve">) adalah gaya kognisi dimana bagian-bagian suatu pola dipahami dan dianalisa terpisah (Slavin, 2008). </w:t>
      </w:r>
    </w:p>
    <w:p w:rsidR="002549AB" w:rsidRDefault="002549AB" w:rsidP="00A73C52">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 xml:space="preserve">Berdasarkan uraian di atas, peneliti tertarik untuk melakukan penelitian terkait proses berpikir kreatif siswa dalam menyelesaikan masalah matematika </w:t>
      </w:r>
      <w:r>
        <w:rPr>
          <w:rFonts w:ascii="Times New Roman" w:hAnsi="Times New Roman" w:cs="Times New Roman"/>
          <w:sz w:val="24"/>
        </w:rPr>
        <w:lastRenderedPageBreak/>
        <w:t xml:space="preserve">yang bersifat open-ended ditinjau dari gaya kogntif yang dimiliki siswa. Tujuan dari penelitian ini adalah untuk memberikan deskripsi profil berpikir kreatif matematis siswa dengan gaya kognitif </w:t>
      </w:r>
      <w:r w:rsidRPr="00816EE8">
        <w:rPr>
          <w:rFonts w:ascii="Times New Roman" w:hAnsi="Times New Roman" w:cs="Times New Roman"/>
          <w:i/>
          <w:sz w:val="24"/>
        </w:rPr>
        <w:t>field-independent</w:t>
      </w:r>
      <w:r>
        <w:rPr>
          <w:rFonts w:ascii="Times New Roman" w:hAnsi="Times New Roman" w:cs="Times New Roman"/>
          <w:sz w:val="24"/>
        </w:rPr>
        <w:t xml:space="preserve"> dan siswa dengan gaya kognitif </w:t>
      </w:r>
      <w:r w:rsidRPr="00816EE8">
        <w:rPr>
          <w:rFonts w:ascii="Times New Roman" w:hAnsi="Times New Roman" w:cs="Times New Roman"/>
          <w:i/>
          <w:sz w:val="24"/>
        </w:rPr>
        <w:t>field-dependent</w:t>
      </w:r>
      <w:r>
        <w:rPr>
          <w:rFonts w:ascii="Times New Roman" w:hAnsi="Times New Roman" w:cs="Times New Roman"/>
          <w:sz w:val="24"/>
        </w:rPr>
        <w:t xml:space="preserve"> dalam menyelesaikan masalah open-ended.</w:t>
      </w:r>
    </w:p>
    <w:p w:rsidR="002549AB" w:rsidRPr="002549AB" w:rsidRDefault="002549AB" w:rsidP="002549AB">
      <w:pPr>
        <w:pStyle w:val="NoSpacing"/>
        <w:spacing w:line="480" w:lineRule="auto"/>
        <w:jc w:val="both"/>
        <w:rPr>
          <w:rFonts w:ascii="Times New Roman" w:hAnsi="Times New Roman" w:cs="Times New Roman"/>
          <w:b/>
          <w:sz w:val="24"/>
        </w:rPr>
      </w:pPr>
      <w:r w:rsidRPr="002549AB">
        <w:rPr>
          <w:rFonts w:ascii="Times New Roman" w:hAnsi="Times New Roman" w:cs="Times New Roman"/>
          <w:b/>
          <w:sz w:val="24"/>
        </w:rPr>
        <w:t>METODE PENELITIAN</w:t>
      </w:r>
    </w:p>
    <w:p w:rsidR="002549AB" w:rsidRDefault="00E61985" w:rsidP="002549AB">
      <w:pPr>
        <w:pStyle w:val="NoSpacing"/>
        <w:spacing w:line="480" w:lineRule="auto"/>
        <w:jc w:val="both"/>
        <w:rPr>
          <w:rFonts w:ascii="Times New Roman" w:hAnsi="Times New Roman" w:cs="Times New Roman"/>
          <w:sz w:val="24"/>
          <w:lang w:val="fi-FI"/>
        </w:rPr>
      </w:pPr>
      <w:r>
        <w:rPr>
          <w:rFonts w:ascii="Times New Roman" w:hAnsi="Times New Roman" w:cs="Times New Roman"/>
          <w:sz w:val="24"/>
        </w:rPr>
        <w:t xml:space="preserve">Penelitian ini merupakan penelitian deskriptif-kualitatif yang </w:t>
      </w:r>
      <w:r w:rsidRPr="0058080E">
        <w:rPr>
          <w:rFonts w:ascii="Times New Roman" w:hAnsi="Times New Roman" w:cs="Times New Roman"/>
          <w:sz w:val="24"/>
          <w:lang w:val="fi-FI"/>
        </w:rPr>
        <w:t xml:space="preserve">dilaksanakan di </w:t>
      </w:r>
      <w:r>
        <w:rPr>
          <w:rFonts w:ascii="Times New Roman" w:hAnsi="Times New Roman" w:cs="Times New Roman"/>
          <w:sz w:val="24"/>
          <w:lang w:val="fi-FI"/>
        </w:rPr>
        <w:t>SMP Negeri 2 Pangkajene, Kabupaten Pangkep</w:t>
      </w:r>
      <w:r w:rsidRPr="0058080E">
        <w:rPr>
          <w:rFonts w:ascii="Times New Roman" w:hAnsi="Times New Roman" w:cs="Times New Roman"/>
          <w:sz w:val="24"/>
          <w:lang w:val="fi-FI"/>
        </w:rPr>
        <w:t>.</w:t>
      </w:r>
      <w:r>
        <w:rPr>
          <w:rFonts w:ascii="Times New Roman" w:hAnsi="Times New Roman" w:cs="Times New Roman"/>
          <w:sz w:val="24"/>
          <w:lang w:val="fi-FI"/>
        </w:rPr>
        <w:t xml:space="preserve"> Kelas</w:t>
      </w:r>
      <w:r w:rsidRPr="0058080E">
        <w:rPr>
          <w:rFonts w:ascii="Times New Roman" w:hAnsi="Times New Roman" w:cs="Times New Roman"/>
          <w:sz w:val="24"/>
          <w:lang w:val="fi-FI"/>
        </w:rPr>
        <w:t xml:space="preserve"> penelitian adalah </w:t>
      </w:r>
      <w:r>
        <w:rPr>
          <w:rFonts w:ascii="Times New Roman" w:hAnsi="Times New Roman" w:cs="Times New Roman"/>
          <w:sz w:val="24"/>
          <w:lang w:val="fi-FI"/>
        </w:rPr>
        <w:t>kelas VIII-A SMP Negeri 2 Pangkajene yang terdiri dari 36 siswa</w:t>
      </w:r>
      <w:r w:rsidRPr="0058080E">
        <w:rPr>
          <w:rFonts w:ascii="Times New Roman" w:hAnsi="Times New Roman" w:cs="Times New Roman"/>
          <w:sz w:val="24"/>
          <w:lang w:val="fi-FI"/>
        </w:rPr>
        <w:t>.</w:t>
      </w:r>
      <w:r>
        <w:rPr>
          <w:rFonts w:ascii="Times New Roman" w:hAnsi="Times New Roman" w:cs="Times New Roman"/>
          <w:sz w:val="24"/>
          <w:lang w:val="fi-FI"/>
        </w:rPr>
        <w:t xml:space="preserve"> </w:t>
      </w:r>
      <w:r w:rsidR="00816EE8">
        <w:rPr>
          <w:rFonts w:ascii="Times New Roman" w:hAnsi="Times New Roman" w:cs="Times New Roman"/>
          <w:sz w:val="24"/>
          <w:lang w:val="fi-FI"/>
        </w:rPr>
        <w:t xml:space="preserve">Subjek penelitian dipilih berdasarkan hasil tes gaya kognitifnya, terdiri dari 1 siswa </w:t>
      </w:r>
      <w:r w:rsidR="00816EE8" w:rsidRPr="00816EE8">
        <w:rPr>
          <w:rFonts w:ascii="Times New Roman" w:hAnsi="Times New Roman" w:cs="Times New Roman"/>
          <w:i/>
          <w:sz w:val="24"/>
          <w:lang w:val="fi-FI"/>
        </w:rPr>
        <w:t>field-independent</w:t>
      </w:r>
      <w:r w:rsidR="00816EE8">
        <w:rPr>
          <w:rFonts w:ascii="Times New Roman" w:hAnsi="Times New Roman" w:cs="Times New Roman"/>
          <w:sz w:val="24"/>
          <w:lang w:val="fi-FI"/>
        </w:rPr>
        <w:t xml:space="preserve"> dan 1 siswa </w:t>
      </w:r>
      <w:r w:rsidR="00816EE8" w:rsidRPr="00816EE8">
        <w:rPr>
          <w:rFonts w:ascii="Times New Roman" w:hAnsi="Times New Roman" w:cs="Times New Roman"/>
          <w:i/>
          <w:sz w:val="24"/>
          <w:lang w:val="fi-FI"/>
        </w:rPr>
        <w:t>field</w:t>
      </w:r>
      <w:r w:rsidR="00816EE8">
        <w:rPr>
          <w:rFonts w:ascii="Times New Roman" w:hAnsi="Times New Roman" w:cs="Times New Roman"/>
          <w:sz w:val="24"/>
          <w:lang w:val="fi-FI"/>
        </w:rPr>
        <w:t>-</w:t>
      </w:r>
      <w:r w:rsidR="00816EE8" w:rsidRPr="00816EE8">
        <w:rPr>
          <w:rFonts w:ascii="Times New Roman" w:hAnsi="Times New Roman" w:cs="Times New Roman"/>
          <w:i/>
          <w:sz w:val="24"/>
          <w:lang w:val="fi-FI"/>
        </w:rPr>
        <w:t>dependent</w:t>
      </w:r>
      <w:r w:rsidR="00816EE8">
        <w:rPr>
          <w:rFonts w:ascii="Times New Roman" w:hAnsi="Times New Roman" w:cs="Times New Roman"/>
          <w:sz w:val="24"/>
          <w:lang w:val="fi-FI"/>
        </w:rPr>
        <w:t>.</w:t>
      </w:r>
      <w:r>
        <w:rPr>
          <w:rFonts w:ascii="Times New Roman" w:hAnsi="Times New Roman" w:cs="Times New Roman"/>
          <w:sz w:val="24"/>
          <w:lang w:val="fi-FI"/>
        </w:rPr>
        <w:t xml:space="preserve"> </w:t>
      </w:r>
      <w:r w:rsidR="00816EE8">
        <w:rPr>
          <w:rFonts w:ascii="Times New Roman" w:hAnsi="Times New Roman" w:cs="Times New Roman"/>
          <w:sz w:val="24"/>
          <w:lang w:val="fi-FI"/>
        </w:rPr>
        <w:t>Daftar subjek penelitian dapat dilihat pada tabel 1 berikut.</w:t>
      </w:r>
    </w:p>
    <w:p w:rsidR="00816EE8" w:rsidRDefault="00816EE8" w:rsidP="00DF56BB">
      <w:pPr>
        <w:pStyle w:val="NoSpacing"/>
        <w:spacing w:after="240"/>
        <w:ind w:left="1134"/>
        <w:jc w:val="both"/>
        <w:rPr>
          <w:rFonts w:ascii="Times New Roman" w:hAnsi="Times New Roman" w:cs="Times New Roman"/>
          <w:sz w:val="24"/>
          <w:lang w:val="fi-FI"/>
        </w:rPr>
      </w:pPr>
      <w:r>
        <w:rPr>
          <w:rFonts w:ascii="Times New Roman" w:hAnsi="Times New Roman" w:cs="Times New Roman"/>
          <w:sz w:val="24"/>
          <w:lang w:val="fi-FI"/>
        </w:rPr>
        <w:t>Tabel 1.</w:t>
      </w:r>
      <w:r w:rsidR="00E317B5">
        <w:rPr>
          <w:rFonts w:ascii="Times New Roman" w:hAnsi="Times New Roman" w:cs="Times New Roman"/>
          <w:sz w:val="24"/>
          <w:lang w:val="fi-FI"/>
        </w:rPr>
        <w:t xml:space="preserve"> Subjek utama penelitian</w:t>
      </w:r>
    </w:p>
    <w:tbl>
      <w:tblPr>
        <w:tblStyle w:val="TableGrid"/>
        <w:tblW w:w="7196" w:type="dxa"/>
        <w:tblInd w:w="675" w:type="dxa"/>
        <w:tblBorders>
          <w:left w:val="none" w:sz="0" w:space="0" w:color="auto"/>
          <w:right w:val="none" w:sz="0" w:space="0" w:color="auto"/>
          <w:insideV w:val="none" w:sz="0" w:space="0" w:color="auto"/>
        </w:tblBorders>
        <w:tblLook w:val="04A0"/>
      </w:tblPr>
      <w:tblGrid>
        <w:gridCol w:w="675"/>
        <w:gridCol w:w="2214"/>
        <w:gridCol w:w="1913"/>
        <w:gridCol w:w="2394"/>
      </w:tblGrid>
      <w:tr w:rsidR="00DF56BB" w:rsidRPr="001B1578" w:rsidTr="00DF56BB">
        <w:tc>
          <w:tcPr>
            <w:tcW w:w="675" w:type="dxa"/>
          </w:tcPr>
          <w:p w:rsidR="00DF56BB" w:rsidRPr="001B1578" w:rsidRDefault="00DF56BB" w:rsidP="00E663E8">
            <w:pPr>
              <w:jc w:val="center"/>
              <w:rPr>
                <w:b/>
                <w:bCs/>
                <w:sz w:val="24"/>
              </w:rPr>
            </w:pPr>
            <w:r>
              <w:rPr>
                <w:b/>
                <w:bCs/>
                <w:sz w:val="24"/>
              </w:rPr>
              <w:t>No</w:t>
            </w:r>
          </w:p>
        </w:tc>
        <w:tc>
          <w:tcPr>
            <w:tcW w:w="2214" w:type="dxa"/>
            <w:vAlign w:val="center"/>
          </w:tcPr>
          <w:p w:rsidR="00DF56BB" w:rsidRPr="001B1578" w:rsidRDefault="00DF56BB" w:rsidP="00E663E8">
            <w:pPr>
              <w:jc w:val="center"/>
              <w:rPr>
                <w:b/>
                <w:bCs/>
                <w:sz w:val="24"/>
              </w:rPr>
            </w:pPr>
            <w:r w:rsidRPr="001B1578">
              <w:rPr>
                <w:b/>
                <w:bCs/>
                <w:sz w:val="24"/>
              </w:rPr>
              <w:t>Subjek Terpilih</w:t>
            </w:r>
          </w:p>
        </w:tc>
        <w:tc>
          <w:tcPr>
            <w:tcW w:w="1913" w:type="dxa"/>
          </w:tcPr>
          <w:p w:rsidR="00DF56BB" w:rsidRPr="001B1578" w:rsidRDefault="00DF56BB" w:rsidP="00E663E8">
            <w:pPr>
              <w:jc w:val="center"/>
              <w:rPr>
                <w:b/>
                <w:bCs/>
                <w:sz w:val="24"/>
              </w:rPr>
            </w:pPr>
            <w:r>
              <w:rPr>
                <w:b/>
                <w:bCs/>
                <w:sz w:val="24"/>
              </w:rPr>
              <w:t>Skor GEFT</w:t>
            </w:r>
          </w:p>
        </w:tc>
        <w:tc>
          <w:tcPr>
            <w:tcW w:w="2394" w:type="dxa"/>
            <w:vAlign w:val="center"/>
          </w:tcPr>
          <w:p w:rsidR="00DF56BB" w:rsidRPr="001B1578" w:rsidRDefault="00DF56BB" w:rsidP="00E663E8">
            <w:pPr>
              <w:jc w:val="center"/>
              <w:rPr>
                <w:b/>
                <w:bCs/>
                <w:sz w:val="24"/>
              </w:rPr>
            </w:pPr>
            <w:r w:rsidRPr="001B1578">
              <w:rPr>
                <w:b/>
                <w:bCs/>
                <w:sz w:val="24"/>
              </w:rPr>
              <w:t>Gaya Kognitif</w:t>
            </w:r>
          </w:p>
        </w:tc>
      </w:tr>
      <w:tr w:rsidR="00DF56BB" w:rsidTr="00DF56BB">
        <w:tc>
          <w:tcPr>
            <w:tcW w:w="675" w:type="dxa"/>
          </w:tcPr>
          <w:p w:rsidR="00DF56BB" w:rsidRDefault="00DF56BB" w:rsidP="00E663E8">
            <w:pPr>
              <w:jc w:val="center"/>
              <w:rPr>
                <w:bCs/>
                <w:sz w:val="24"/>
              </w:rPr>
            </w:pPr>
            <w:r>
              <w:rPr>
                <w:bCs/>
                <w:sz w:val="24"/>
              </w:rPr>
              <w:t>1</w:t>
            </w:r>
          </w:p>
        </w:tc>
        <w:tc>
          <w:tcPr>
            <w:tcW w:w="2214" w:type="dxa"/>
            <w:vAlign w:val="center"/>
          </w:tcPr>
          <w:p w:rsidR="00DF56BB" w:rsidRDefault="00DF56BB" w:rsidP="00E663E8">
            <w:pPr>
              <w:jc w:val="center"/>
              <w:rPr>
                <w:bCs/>
                <w:sz w:val="24"/>
              </w:rPr>
            </w:pPr>
            <w:r>
              <w:rPr>
                <w:bCs/>
                <w:sz w:val="24"/>
              </w:rPr>
              <w:t>NRR</w:t>
            </w:r>
          </w:p>
        </w:tc>
        <w:tc>
          <w:tcPr>
            <w:tcW w:w="1913" w:type="dxa"/>
          </w:tcPr>
          <w:p w:rsidR="00DF56BB" w:rsidRDefault="00DF56BB" w:rsidP="00E663E8">
            <w:pPr>
              <w:jc w:val="center"/>
              <w:rPr>
                <w:bCs/>
                <w:sz w:val="24"/>
              </w:rPr>
            </w:pPr>
            <w:r>
              <w:rPr>
                <w:bCs/>
                <w:sz w:val="24"/>
              </w:rPr>
              <w:t>16</w:t>
            </w:r>
          </w:p>
        </w:tc>
        <w:tc>
          <w:tcPr>
            <w:tcW w:w="2394" w:type="dxa"/>
            <w:vAlign w:val="center"/>
          </w:tcPr>
          <w:p w:rsidR="00DF56BB" w:rsidRDefault="00DF56BB" w:rsidP="00E663E8">
            <w:pPr>
              <w:jc w:val="center"/>
              <w:rPr>
                <w:bCs/>
                <w:sz w:val="24"/>
              </w:rPr>
            </w:pPr>
            <w:r>
              <w:rPr>
                <w:bCs/>
                <w:sz w:val="24"/>
              </w:rPr>
              <w:t>Field Independent</w:t>
            </w:r>
          </w:p>
        </w:tc>
      </w:tr>
      <w:tr w:rsidR="00DF56BB" w:rsidTr="00DF56BB">
        <w:tc>
          <w:tcPr>
            <w:tcW w:w="675" w:type="dxa"/>
          </w:tcPr>
          <w:p w:rsidR="00DF56BB" w:rsidRDefault="00DF56BB" w:rsidP="00E663E8">
            <w:pPr>
              <w:jc w:val="center"/>
              <w:rPr>
                <w:bCs/>
                <w:sz w:val="24"/>
              </w:rPr>
            </w:pPr>
            <w:r>
              <w:rPr>
                <w:bCs/>
                <w:sz w:val="24"/>
              </w:rPr>
              <w:t>2</w:t>
            </w:r>
          </w:p>
        </w:tc>
        <w:tc>
          <w:tcPr>
            <w:tcW w:w="2214" w:type="dxa"/>
            <w:vAlign w:val="center"/>
          </w:tcPr>
          <w:p w:rsidR="00DF56BB" w:rsidRDefault="00DF56BB" w:rsidP="00E663E8">
            <w:pPr>
              <w:jc w:val="center"/>
              <w:rPr>
                <w:bCs/>
                <w:sz w:val="24"/>
              </w:rPr>
            </w:pPr>
            <w:r>
              <w:rPr>
                <w:bCs/>
                <w:sz w:val="24"/>
              </w:rPr>
              <w:t>MIH</w:t>
            </w:r>
          </w:p>
        </w:tc>
        <w:tc>
          <w:tcPr>
            <w:tcW w:w="1913" w:type="dxa"/>
          </w:tcPr>
          <w:p w:rsidR="00DF56BB" w:rsidRDefault="00DF56BB" w:rsidP="00E663E8">
            <w:pPr>
              <w:jc w:val="center"/>
              <w:rPr>
                <w:bCs/>
                <w:sz w:val="24"/>
              </w:rPr>
            </w:pPr>
            <w:r>
              <w:rPr>
                <w:bCs/>
                <w:sz w:val="24"/>
              </w:rPr>
              <w:t>5</w:t>
            </w:r>
          </w:p>
        </w:tc>
        <w:tc>
          <w:tcPr>
            <w:tcW w:w="2394" w:type="dxa"/>
            <w:vAlign w:val="center"/>
          </w:tcPr>
          <w:p w:rsidR="00DF56BB" w:rsidRDefault="00DF56BB" w:rsidP="00E663E8">
            <w:pPr>
              <w:jc w:val="center"/>
              <w:rPr>
                <w:bCs/>
                <w:sz w:val="24"/>
              </w:rPr>
            </w:pPr>
            <w:r>
              <w:rPr>
                <w:bCs/>
                <w:sz w:val="24"/>
              </w:rPr>
              <w:t>Field Dependent</w:t>
            </w:r>
          </w:p>
        </w:tc>
      </w:tr>
    </w:tbl>
    <w:p w:rsidR="00E317B5" w:rsidRDefault="00E317B5" w:rsidP="00E317B5">
      <w:pPr>
        <w:pStyle w:val="NoSpacing"/>
        <w:spacing w:before="240" w:line="480" w:lineRule="auto"/>
        <w:ind w:firstLine="851"/>
        <w:jc w:val="both"/>
        <w:rPr>
          <w:rFonts w:ascii="Times New Roman" w:hAnsi="Times New Roman" w:cs="Times New Roman"/>
          <w:bCs/>
          <w:sz w:val="24"/>
          <w:szCs w:val="20"/>
        </w:rPr>
      </w:pPr>
      <w:r>
        <w:rPr>
          <w:rFonts w:ascii="Times New Roman" w:hAnsi="Times New Roman" w:cs="Times New Roman"/>
          <w:bCs/>
          <w:sz w:val="24"/>
          <w:szCs w:val="20"/>
        </w:rPr>
        <w:t>Kedua siswa dipilih dengan pertimbangan memiliki kemampuan matematika yang relatif sama serta dianggap mampu untuk berkomunikasi dan mengekspresikan pikirannya dengan baik. Hal ini diketahui dari hasil konsultasi dengan guru mata pelajaran berdasarkan pengamatan guru selama proses belajar di kelas. Selain itu, kesediaan siswa untuk menjadi subjek penelitian.</w:t>
      </w:r>
    </w:p>
    <w:p w:rsidR="008D3B44" w:rsidRDefault="00E317B5" w:rsidP="00E317B5">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Sebagai instrument utama, peneliti menggunakan pedoman wawancara serta tugas masalah open-ended</w:t>
      </w:r>
      <w:r w:rsidR="008D3B44">
        <w:rPr>
          <w:rFonts w:ascii="Times New Roman" w:hAnsi="Times New Roman" w:cs="Times New Roman"/>
          <w:sz w:val="24"/>
        </w:rPr>
        <w:t xml:space="preserve"> (TMOE)</w:t>
      </w:r>
      <w:r>
        <w:rPr>
          <w:rFonts w:ascii="Times New Roman" w:hAnsi="Times New Roman" w:cs="Times New Roman"/>
          <w:sz w:val="24"/>
        </w:rPr>
        <w:t xml:space="preserve"> sebagai instrument bantu dalam pengumpulan data. </w:t>
      </w:r>
      <w:r w:rsidR="008D3B44">
        <w:rPr>
          <w:rFonts w:ascii="Times New Roman" w:hAnsi="Times New Roman" w:cs="Times New Roman"/>
          <w:sz w:val="24"/>
        </w:rPr>
        <w:t>Adapun tugas masalah yang diberikan adalah sebagai berikut:</w:t>
      </w:r>
    </w:p>
    <w:p w:rsidR="008D3B44" w:rsidRDefault="008D3B44" w:rsidP="008D3B44">
      <w:pPr>
        <w:pStyle w:val="NoSpacing"/>
        <w:spacing w:line="480" w:lineRule="auto"/>
        <w:jc w:val="both"/>
      </w:pPr>
      <w:r>
        <w:rPr>
          <w:noProof/>
        </w:rPr>
        <w:lastRenderedPageBreak/>
        <w:pict>
          <v:group id="_x0000_s1028" style="position:absolute;left:0;text-align:left;margin-left:246.05pt;margin-top:14.3pt;width:125.85pt;height:121.2pt;z-index:251661312" coordorigin="3255,3000" coordsize="3315,3345">
            <v:group id="_x0000_s1029" style="position:absolute;left:3540;top:3292;width:2700;height:2693" coordorigin="2325,3277" coordsize="2700,2693">
              <v:shapetype id="_x0000_t32" coordsize="21600,21600" o:spt="32" o:oned="t" path="m,l21600,21600e" filled="f">
                <v:path arrowok="t" fillok="f" o:connecttype="none"/>
                <o:lock v:ext="edit" shapetype="t"/>
              </v:shapetype>
              <v:shape id="_x0000_s1030" type="#_x0000_t32" style="position:absolute;left:3090;top:3292;width:0;height:1928" o:connectortype="straight">
                <v:stroke dashstyle="dash"/>
              </v:shape>
              <v:shape id="_x0000_s1031" type="#_x0000_t32" style="position:absolute;left:3090;top:5220;width:1905;height:0;flip:x" o:connectortype="straight">
                <v:stroke dashstyle="dash"/>
              </v:shape>
              <v:shape id="_x0000_s1032" type="#_x0000_t32" style="position:absolute;left:2340;top:5955;width:1905;height:0;flip:x" o:connectortype="straight"/>
              <v:shape id="_x0000_s1033" type="#_x0000_t32" style="position:absolute;left:4260;top:5220;width:765;height:750;flip:y" o:connectortype="straight"/>
              <v:shape id="_x0000_s1034" type="#_x0000_t32" style="position:absolute;left:2325;top:5220;width:765;height:750;flip:y" o:connectortype="straight">
                <v:stroke dashstyle="dash"/>
              </v:shape>
              <v:shape id="_x0000_s1035" type="#_x0000_t32" style="position:absolute;left:5010;top:3292;width:0;height:1928" o:connectortype="straight"/>
              <v:shape id="_x0000_s1036" type="#_x0000_t32" style="position:absolute;left:2325;top:4027;width:0;height:1928" o:connectortype="straight"/>
              <v:shape id="_x0000_s1037" type="#_x0000_t32" style="position:absolute;left:4245;top:4027;width:0;height:1928" o:connectortype="straight"/>
              <v:shape id="_x0000_s1038" type="#_x0000_t32" style="position:absolute;left:2325;top:3292;width:765;height:750;flip:y" o:connectortype="straight"/>
              <v:shape id="_x0000_s1039" type="#_x0000_t32" style="position:absolute;left:4245;top:3277;width:765;height:750;flip:y" o:connectortype="straight"/>
              <v:shape id="_x0000_s1040" type="#_x0000_t32" style="position:absolute;left:3090;top:3277;width:1905;height:0;flip:x" o:connectortype="straight"/>
              <v:shape id="_x0000_s1041" type="#_x0000_t32" style="position:absolute;left:2325;top:4042;width:1905;height:0;flip:x" o:connectortype="straight"/>
            </v:group>
            <v:shapetype id="_x0000_t202" coordsize="21600,21600" o:spt="202" path="m,l,21600r21600,l21600,xe">
              <v:stroke joinstyle="miter"/>
              <v:path gradientshapeok="t" o:connecttype="rect"/>
            </v:shapetype>
            <v:shape id="_x0000_s1042" type="#_x0000_t202" style="position:absolute;left:3300;top:5895;width:465;height:450" filled="f" stroked="f">
              <v:textbox>
                <w:txbxContent>
                  <w:p w:rsidR="008D3B44" w:rsidRPr="008D3B44" w:rsidRDefault="008D3B44" w:rsidP="008D3B44">
                    <w:pPr>
                      <w:rPr>
                        <w:b/>
                        <w:color w:val="FF0000"/>
                        <w:sz w:val="16"/>
                        <w:szCs w:val="16"/>
                      </w:rPr>
                    </w:pPr>
                    <w:r w:rsidRPr="008D3B44">
                      <w:rPr>
                        <w:b/>
                        <w:color w:val="FF0000"/>
                        <w:sz w:val="16"/>
                        <w:szCs w:val="16"/>
                      </w:rPr>
                      <w:t>A</w:t>
                    </w:r>
                    <w:r w:rsidRPr="008D3B44">
                      <w:rPr>
                        <w:b/>
                        <w:color w:val="FF0000"/>
                        <w:sz w:val="16"/>
                        <w:szCs w:val="16"/>
                      </w:rPr>
                      <w:tab/>
                    </w:r>
                  </w:p>
                </w:txbxContent>
              </v:textbox>
            </v:shape>
            <v:shape id="_x0000_s1043" type="#_x0000_t202" style="position:absolute;left:5295;top:5895;width:465;height:450" filled="f" stroked="f">
              <v:textbox>
                <w:txbxContent>
                  <w:p w:rsidR="008D3B44" w:rsidRPr="008D3B44" w:rsidRDefault="008D3B44" w:rsidP="008D3B44">
                    <w:pPr>
                      <w:rPr>
                        <w:b/>
                        <w:sz w:val="16"/>
                        <w:szCs w:val="16"/>
                      </w:rPr>
                    </w:pPr>
                    <w:r w:rsidRPr="008D3B44">
                      <w:rPr>
                        <w:b/>
                        <w:sz w:val="16"/>
                        <w:szCs w:val="16"/>
                      </w:rPr>
                      <w:t>B</w:t>
                    </w:r>
                    <w:r w:rsidRPr="008D3B44">
                      <w:rPr>
                        <w:b/>
                        <w:sz w:val="16"/>
                        <w:szCs w:val="16"/>
                      </w:rPr>
                      <w:tab/>
                    </w:r>
                  </w:p>
                </w:txbxContent>
              </v:textbox>
            </v:shape>
            <v:shape id="_x0000_s1044" type="#_x0000_t202" style="position:absolute;left:6105;top:5040;width:465;height:450" filled="f" stroked="f">
              <v:textbox>
                <w:txbxContent>
                  <w:p w:rsidR="008D3B44" w:rsidRPr="008D3B44" w:rsidRDefault="008D3B44" w:rsidP="008D3B44">
                    <w:pPr>
                      <w:rPr>
                        <w:b/>
                        <w:sz w:val="16"/>
                        <w:szCs w:val="16"/>
                      </w:rPr>
                    </w:pPr>
                    <w:r w:rsidRPr="008D3B44">
                      <w:rPr>
                        <w:b/>
                        <w:sz w:val="16"/>
                        <w:szCs w:val="16"/>
                      </w:rPr>
                      <w:t>C</w:t>
                    </w:r>
                    <w:r w:rsidRPr="008D3B44">
                      <w:rPr>
                        <w:b/>
                        <w:sz w:val="16"/>
                        <w:szCs w:val="16"/>
                      </w:rPr>
                      <w:tab/>
                    </w:r>
                  </w:p>
                </w:txbxContent>
              </v:textbox>
            </v:shape>
            <v:shape id="_x0000_s1045" type="#_x0000_t202" style="position:absolute;left:3990;top:4980;width:465;height:450" filled="f" stroked="f">
              <v:textbox>
                <w:txbxContent>
                  <w:p w:rsidR="008D3B44" w:rsidRPr="008D3B44" w:rsidRDefault="008D3B44" w:rsidP="008D3B44">
                    <w:pPr>
                      <w:rPr>
                        <w:b/>
                        <w:sz w:val="16"/>
                        <w:szCs w:val="16"/>
                      </w:rPr>
                    </w:pPr>
                    <w:r w:rsidRPr="008D3B44">
                      <w:rPr>
                        <w:b/>
                        <w:sz w:val="16"/>
                        <w:szCs w:val="16"/>
                      </w:rPr>
                      <w:t>D</w:t>
                    </w:r>
                    <w:r w:rsidRPr="008D3B44">
                      <w:rPr>
                        <w:b/>
                        <w:sz w:val="16"/>
                        <w:szCs w:val="16"/>
                      </w:rPr>
                      <w:tab/>
                    </w:r>
                  </w:p>
                </w:txbxContent>
              </v:textbox>
            </v:shape>
            <v:shape id="_x0000_s1046" type="#_x0000_t202" style="position:absolute;left:3255;top:3855;width:465;height:450" filled="f" stroked="f">
              <v:textbox>
                <w:txbxContent>
                  <w:p w:rsidR="008D3B44" w:rsidRPr="008D3B44" w:rsidRDefault="008D3B44" w:rsidP="008D3B44">
                    <w:pPr>
                      <w:rPr>
                        <w:b/>
                        <w:sz w:val="16"/>
                        <w:szCs w:val="16"/>
                      </w:rPr>
                    </w:pPr>
                    <w:r w:rsidRPr="008D3B44">
                      <w:rPr>
                        <w:b/>
                        <w:sz w:val="16"/>
                        <w:szCs w:val="16"/>
                      </w:rPr>
                      <w:t>E</w:t>
                    </w:r>
                    <w:r w:rsidRPr="008D3B44">
                      <w:rPr>
                        <w:b/>
                        <w:sz w:val="16"/>
                        <w:szCs w:val="16"/>
                      </w:rPr>
                      <w:tab/>
                    </w:r>
                  </w:p>
                </w:txbxContent>
              </v:textbox>
            </v:shape>
            <v:shape id="_x0000_s1047" type="#_x0000_t202" style="position:absolute;left:5370;top:3915;width:465;height:450" filled="f" stroked="f">
              <v:textbox>
                <w:txbxContent>
                  <w:p w:rsidR="008D3B44" w:rsidRPr="008D3B44" w:rsidRDefault="008D3B44" w:rsidP="008D3B44">
                    <w:pPr>
                      <w:rPr>
                        <w:b/>
                        <w:sz w:val="16"/>
                        <w:szCs w:val="16"/>
                      </w:rPr>
                    </w:pPr>
                    <w:r w:rsidRPr="008D3B44">
                      <w:rPr>
                        <w:b/>
                        <w:sz w:val="16"/>
                        <w:szCs w:val="16"/>
                      </w:rPr>
                      <w:t>F</w:t>
                    </w:r>
                    <w:r w:rsidRPr="008D3B44">
                      <w:rPr>
                        <w:b/>
                        <w:sz w:val="16"/>
                        <w:szCs w:val="16"/>
                      </w:rPr>
                      <w:tab/>
                    </w:r>
                  </w:p>
                </w:txbxContent>
              </v:textbox>
            </v:shape>
            <v:shape id="_x0000_s1048" type="#_x0000_t202" style="position:absolute;left:6105;top:3060;width:465;height:450" filled="f" stroked="f">
              <v:textbox>
                <w:txbxContent>
                  <w:p w:rsidR="008D3B44" w:rsidRPr="008D3B44" w:rsidRDefault="008D3B44" w:rsidP="008D3B44">
                    <w:pPr>
                      <w:rPr>
                        <w:b/>
                        <w:color w:val="FF0000"/>
                        <w:sz w:val="16"/>
                        <w:szCs w:val="16"/>
                      </w:rPr>
                    </w:pPr>
                    <w:r w:rsidRPr="008D3B44">
                      <w:rPr>
                        <w:b/>
                        <w:color w:val="FF0000"/>
                        <w:sz w:val="16"/>
                        <w:szCs w:val="16"/>
                      </w:rPr>
                      <w:t>G</w:t>
                    </w:r>
                    <w:r w:rsidRPr="008D3B44">
                      <w:rPr>
                        <w:b/>
                        <w:color w:val="FF0000"/>
                        <w:sz w:val="16"/>
                        <w:szCs w:val="16"/>
                      </w:rPr>
                      <w:tab/>
                    </w:r>
                  </w:p>
                </w:txbxContent>
              </v:textbox>
            </v:shape>
            <v:shape id="_x0000_s1049" type="#_x0000_t202" style="position:absolute;left:4020;top:3000;width:465;height:450" filled="f" stroked="f">
              <v:textbox>
                <w:txbxContent>
                  <w:p w:rsidR="008D3B44" w:rsidRPr="008D3B44" w:rsidRDefault="008D3B44" w:rsidP="008D3B44">
                    <w:pPr>
                      <w:rPr>
                        <w:b/>
                        <w:sz w:val="16"/>
                        <w:szCs w:val="16"/>
                      </w:rPr>
                    </w:pPr>
                    <w:r w:rsidRPr="008D3B44">
                      <w:rPr>
                        <w:b/>
                        <w:sz w:val="16"/>
                        <w:szCs w:val="16"/>
                      </w:rPr>
                      <w:t>H</w:t>
                    </w:r>
                    <w:r w:rsidRPr="008D3B44">
                      <w:rPr>
                        <w:b/>
                        <w:sz w:val="16"/>
                        <w:szCs w:val="16"/>
                      </w:rPr>
                      <w:tab/>
                    </w:r>
                  </w:p>
                </w:txbxContent>
              </v:textbox>
            </v:shape>
          </v:group>
        </w:pict>
      </w:r>
      <w:r>
        <w:pict>
          <v:rect id="_x0000_s1027" style="width:391.7pt;height:146.3pt;mso-position-horizontal-relative:char;mso-position-vertical-relative:line">
            <v:textbox>
              <w:txbxContent>
                <w:p w:rsidR="008D3B44" w:rsidRPr="00110633" w:rsidRDefault="008D3B44" w:rsidP="008D3B44">
                  <w:pPr>
                    <w:pStyle w:val="NoSpacing"/>
                    <w:spacing w:after="240"/>
                    <w:jc w:val="center"/>
                    <w:rPr>
                      <w:rFonts w:ascii="Times New Roman" w:hAnsi="Times New Roman" w:cs="Times New Roman"/>
                      <w:b/>
                      <w:sz w:val="24"/>
                    </w:rPr>
                  </w:pPr>
                  <w:r w:rsidRPr="00110633">
                    <w:rPr>
                      <w:rFonts w:ascii="Times New Roman" w:hAnsi="Times New Roman" w:cs="Times New Roman"/>
                      <w:b/>
                      <w:sz w:val="24"/>
                    </w:rPr>
                    <w:t>TMOE</w:t>
                  </w:r>
                </w:p>
                <w:p w:rsidR="008D3B44" w:rsidRPr="00110633" w:rsidRDefault="008D3B44" w:rsidP="008D3B44">
                  <w:pPr>
                    <w:pStyle w:val="NoSpacing"/>
                    <w:ind w:right="3585"/>
                    <w:jc w:val="both"/>
                    <w:rPr>
                      <w:rFonts w:ascii="Times New Roman" w:hAnsi="Times New Roman" w:cs="Times New Roman"/>
                      <w:sz w:val="24"/>
                    </w:rPr>
                  </w:pPr>
                  <w:r w:rsidRPr="0058740E">
                    <w:rPr>
                      <w:rFonts w:ascii="Times New Roman" w:hAnsi="Times New Roman" w:cs="Times New Roman"/>
                      <w:sz w:val="24"/>
                    </w:rPr>
                    <w:t>Seekor cicak berada di pojok A pada sebuah kotak ABCD.EFGH. Ukuran kotak tersebut adalah 80cm x 60cm</w:t>
                  </w:r>
                  <w:r>
                    <w:rPr>
                      <w:rFonts w:ascii="Times New Roman" w:hAnsi="Times New Roman" w:cs="Times New Roman"/>
                      <w:sz w:val="24"/>
                    </w:rPr>
                    <w:t xml:space="preserve"> x 120cm. Cicak akan bergerak ke pojok G tempat mangsanya berada. Temukan sebanyak mungkin lintasan dan panjangnya yang mungkin dilalui cicak.</w:t>
                  </w:r>
                </w:p>
              </w:txbxContent>
            </v:textbox>
            <w10:wrap type="none"/>
            <w10:anchorlock/>
          </v:rect>
        </w:pict>
      </w:r>
    </w:p>
    <w:p w:rsidR="00E317B5" w:rsidRDefault="00E317B5" w:rsidP="008D3B44">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 xml:space="preserve">Data dikumpulkan melalui proses wawancara berbasis tugas yang diberikan kepada masing-masing subjek. Keabsahan data yang diperoleh, diperiksa menggunkan teknik triangulasi waktu serta dianalisis melalui tahap menelaah data, mereduksi data, menyajikan data, </w:t>
      </w:r>
      <w:r w:rsidR="00DF56BB">
        <w:rPr>
          <w:rFonts w:ascii="Times New Roman" w:hAnsi="Times New Roman" w:cs="Times New Roman"/>
          <w:sz w:val="24"/>
        </w:rPr>
        <w:t>mengkode data, menganalisis proses berpikir, dan menarik kesimpulan.</w:t>
      </w:r>
    </w:p>
    <w:p w:rsidR="00DF56BB" w:rsidRPr="00DF56BB" w:rsidRDefault="00DF56BB" w:rsidP="00DF56BB">
      <w:pPr>
        <w:pStyle w:val="NoSpacing"/>
        <w:spacing w:line="480" w:lineRule="auto"/>
        <w:jc w:val="both"/>
        <w:rPr>
          <w:rFonts w:ascii="Times New Roman" w:hAnsi="Times New Roman" w:cs="Times New Roman"/>
          <w:b/>
          <w:sz w:val="24"/>
        </w:rPr>
      </w:pPr>
      <w:r w:rsidRPr="00DF56BB">
        <w:rPr>
          <w:rFonts w:ascii="Times New Roman" w:hAnsi="Times New Roman" w:cs="Times New Roman"/>
          <w:b/>
          <w:sz w:val="24"/>
        </w:rPr>
        <w:t>HASIL DAN PEMBAHASAN</w:t>
      </w:r>
    </w:p>
    <w:p w:rsidR="00DF56BB" w:rsidRDefault="00906548" w:rsidP="00906548">
      <w:pPr>
        <w:pStyle w:val="NoSpacing"/>
        <w:numPr>
          <w:ilvl w:val="0"/>
          <w:numId w:val="1"/>
        </w:numPr>
        <w:spacing w:line="480" w:lineRule="auto"/>
        <w:ind w:left="426" w:hanging="426"/>
        <w:jc w:val="both"/>
        <w:rPr>
          <w:rFonts w:ascii="Times New Roman" w:hAnsi="Times New Roman" w:cs="Times New Roman"/>
          <w:sz w:val="24"/>
        </w:rPr>
      </w:pPr>
      <w:r>
        <w:rPr>
          <w:rFonts w:ascii="Times New Roman" w:hAnsi="Times New Roman" w:cs="Times New Roman"/>
          <w:sz w:val="24"/>
        </w:rPr>
        <w:t>Subjek-1 (SFI)</w:t>
      </w:r>
    </w:p>
    <w:p w:rsidR="00906548" w:rsidRDefault="00906548" w:rsidP="008D3B44">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rPr>
        <w:t xml:space="preserve">Berdasarkan hasil wawancara berbasis tugas, diperoleh bahwa pada tahap persiapan, SFI </w:t>
      </w:r>
      <w:r w:rsidRPr="00DD7BDA">
        <w:rPr>
          <w:rFonts w:ascii="Times New Roman" w:hAnsi="Times New Roman" w:cs="Times New Roman"/>
          <w:sz w:val="24"/>
        </w:rPr>
        <w:t xml:space="preserve">menggunakan kemampuan visual (membaca) untuk mengenal masalah yang </w:t>
      </w:r>
      <w:r>
        <w:rPr>
          <w:rFonts w:ascii="Times New Roman" w:hAnsi="Times New Roman" w:cs="Times New Roman"/>
          <w:sz w:val="24"/>
        </w:rPr>
        <w:t>diberikan</w:t>
      </w:r>
      <w:r w:rsidRPr="00DD7BDA">
        <w:rPr>
          <w:rFonts w:ascii="Times New Roman" w:hAnsi="Times New Roman" w:cs="Times New Roman"/>
          <w:sz w:val="24"/>
        </w:rPr>
        <w:t>.</w:t>
      </w:r>
      <w:r>
        <w:rPr>
          <w:rFonts w:ascii="Times New Roman" w:hAnsi="Times New Roman" w:cs="Times New Roman"/>
          <w:sz w:val="24"/>
        </w:rPr>
        <w:t xml:space="preserve"> </w:t>
      </w:r>
      <w:r w:rsidRPr="00DD7BDA">
        <w:rPr>
          <w:rFonts w:ascii="Times New Roman" w:hAnsi="Times New Roman" w:cs="Times New Roman"/>
          <w:sz w:val="24"/>
        </w:rPr>
        <w:t xml:space="preserve">Dalam proses membaca, </w:t>
      </w:r>
      <w:r>
        <w:rPr>
          <w:rFonts w:ascii="Times New Roman" w:hAnsi="Times New Roman" w:cs="Times New Roman"/>
          <w:sz w:val="24"/>
          <w:szCs w:val="24"/>
        </w:rPr>
        <w:t>SFI memilah hal-hal yang diketahui serta ditanyakan dalam soal dan menyatakan ulang dengan bahasanya sendiri.  Hal ini menunjukkan bahwa SFI mengumpulkan dan mengolah informasi sebagai upaya untuk memahami masalah dan menemukan tujuan masalah.</w:t>
      </w:r>
      <w:r w:rsidR="008D3B44">
        <w:rPr>
          <w:rFonts w:ascii="Times New Roman" w:hAnsi="Times New Roman" w:cs="Times New Roman"/>
          <w:sz w:val="24"/>
          <w:szCs w:val="24"/>
        </w:rPr>
        <w:t xml:space="preserve"> SFI kemudian mengaitkan informasi untuk menyelesaikan masalahnya dengan memanfaatkan hasil olahan informasi yang secara eksplisit ia dapatkan dari soal tersebut. </w:t>
      </w:r>
      <w:r w:rsidR="008D3B44" w:rsidRPr="007E08A6">
        <w:rPr>
          <w:rFonts w:ascii="Times New Roman" w:hAnsi="Times New Roman" w:cs="Times New Roman"/>
          <w:sz w:val="24"/>
          <w:szCs w:val="24"/>
        </w:rPr>
        <w:t>Berdasarkan hasil kaitan tersebut, S</w:t>
      </w:r>
      <w:r w:rsidR="008D3B44">
        <w:rPr>
          <w:rFonts w:ascii="Times New Roman" w:hAnsi="Times New Roman" w:cs="Times New Roman"/>
          <w:sz w:val="24"/>
          <w:szCs w:val="24"/>
        </w:rPr>
        <w:t>FI melahirkan suatu ide</w:t>
      </w:r>
      <w:r w:rsidR="008D3B44" w:rsidRPr="007E08A6">
        <w:rPr>
          <w:rFonts w:ascii="Times New Roman" w:hAnsi="Times New Roman" w:cs="Times New Roman"/>
          <w:sz w:val="24"/>
          <w:szCs w:val="24"/>
        </w:rPr>
        <w:t xml:space="preserve"> coba-coba </w:t>
      </w:r>
      <w:r w:rsidR="008D3B44">
        <w:rPr>
          <w:rFonts w:ascii="Times New Roman" w:hAnsi="Times New Roman" w:cs="Times New Roman"/>
          <w:sz w:val="24"/>
          <w:szCs w:val="24"/>
        </w:rPr>
        <w:t xml:space="preserve">berupa satu </w:t>
      </w:r>
      <w:r w:rsidR="008D3B44" w:rsidRPr="007E08A6">
        <w:rPr>
          <w:rFonts w:ascii="Times New Roman" w:hAnsi="Times New Roman" w:cs="Times New Roman"/>
          <w:sz w:val="24"/>
          <w:szCs w:val="24"/>
        </w:rPr>
        <w:t>alternatif</w:t>
      </w:r>
      <w:r w:rsidR="008D3B44">
        <w:rPr>
          <w:rFonts w:ascii="Times New Roman" w:hAnsi="Times New Roman" w:cs="Times New Roman"/>
          <w:sz w:val="24"/>
          <w:szCs w:val="24"/>
        </w:rPr>
        <w:t xml:space="preserve"> jawaban</w:t>
      </w:r>
      <w:r w:rsidR="008D3B44" w:rsidRPr="007E08A6">
        <w:rPr>
          <w:rFonts w:ascii="Times New Roman" w:hAnsi="Times New Roman" w:cs="Times New Roman"/>
          <w:sz w:val="24"/>
          <w:szCs w:val="24"/>
        </w:rPr>
        <w:t xml:space="preserve"> </w:t>
      </w:r>
      <w:r w:rsidR="008D3B44">
        <w:rPr>
          <w:rFonts w:ascii="Times New Roman" w:hAnsi="Times New Roman" w:cs="Times New Roman"/>
          <w:sz w:val="24"/>
          <w:szCs w:val="24"/>
        </w:rPr>
        <w:t>yang bernilai benar</w:t>
      </w:r>
      <w:r w:rsidR="00F62B2C">
        <w:rPr>
          <w:rFonts w:ascii="Times New Roman" w:hAnsi="Times New Roman" w:cs="Times New Roman"/>
          <w:sz w:val="24"/>
          <w:szCs w:val="24"/>
        </w:rPr>
        <w:t xml:space="preserve"> (lintasan A-B-C-G)</w:t>
      </w:r>
      <w:r w:rsidR="008D3B44">
        <w:rPr>
          <w:rFonts w:ascii="Times New Roman" w:hAnsi="Times New Roman" w:cs="Times New Roman"/>
          <w:sz w:val="24"/>
          <w:szCs w:val="24"/>
        </w:rPr>
        <w:t>.</w:t>
      </w:r>
      <w:r w:rsidR="00F62B2C">
        <w:rPr>
          <w:rFonts w:ascii="Times New Roman" w:hAnsi="Times New Roman" w:cs="Times New Roman"/>
          <w:sz w:val="24"/>
          <w:szCs w:val="24"/>
        </w:rPr>
        <w:t xml:space="preserve"> </w:t>
      </w:r>
      <w:r w:rsidR="00F62B2C">
        <w:rPr>
          <w:rFonts w:ascii="Times New Roman" w:hAnsi="Times New Roman" w:cs="Times New Roman"/>
          <w:sz w:val="24"/>
          <w:szCs w:val="24"/>
        </w:rPr>
        <w:lastRenderedPageBreak/>
        <w:t>Selanjutnya, SFI mencoba untuk mencari ide/cara yang berbeda. SFI menggunakan konsep yang dianggapnya terkait dengan masalah.</w:t>
      </w:r>
    </w:p>
    <w:p w:rsidR="00F62B2C" w:rsidRDefault="00F62B2C" w:rsidP="00F62B2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Proses berpikir yang dialami SFI selama masa membangun dan merencanakan implementasi ide-ide/gagasan-gagasan di atas,</w:t>
      </w:r>
      <w:r w:rsidRPr="00AE6797">
        <w:rPr>
          <w:rFonts w:ascii="Times New Roman" w:hAnsi="Times New Roman" w:cs="Times New Roman"/>
          <w:sz w:val="24"/>
        </w:rPr>
        <w:t xml:space="preserve"> </w:t>
      </w:r>
      <w:r>
        <w:rPr>
          <w:rFonts w:ascii="Times New Roman" w:hAnsi="Times New Roman" w:cs="Times New Roman"/>
          <w:sz w:val="24"/>
        </w:rPr>
        <w:t xml:space="preserve">adalah; </w:t>
      </w:r>
      <w:r w:rsidR="0085171F">
        <w:rPr>
          <w:rFonts w:ascii="Times New Roman" w:hAnsi="Times New Roman" w:cs="Times New Roman"/>
          <w:sz w:val="24"/>
        </w:rPr>
        <w:t>1</w:t>
      </w:r>
      <w:r>
        <w:rPr>
          <w:rFonts w:ascii="Times New Roman" w:hAnsi="Times New Roman" w:cs="Times New Roman"/>
          <w:sz w:val="24"/>
        </w:rPr>
        <w:t xml:space="preserve">) Mengumpulkan informasi yang secara eksplisit tertuang dalam soal, </w:t>
      </w:r>
      <w:r w:rsidR="0085171F">
        <w:rPr>
          <w:rFonts w:ascii="Times New Roman" w:hAnsi="Times New Roman" w:cs="Times New Roman"/>
          <w:sz w:val="24"/>
        </w:rPr>
        <w:t>2</w:t>
      </w:r>
      <w:r>
        <w:rPr>
          <w:rFonts w:ascii="Times New Roman" w:hAnsi="Times New Roman" w:cs="Times New Roman"/>
          <w:sz w:val="24"/>
        </w:rPr>
        <w:t xml:space="preserve">) mengaitkan dengan konsep terkait dengan TMOE, </w:t>
      </w:r>
      <w:r w:rsidR="0085171F">
        <w:rPr>
          <w:rFonts w:ascii="Times New Roman" w:hAnsi="Times New Roman" w:cs="Times New Roman"/>
          <w:sz w:val="24"/>
        </w:rPr>
        <w:t>3</w:t>
      </w:r>
      <w:r>
        <w:rPr>
          <w:rFonts w:ascii="Times New Roman" w:hAnsi="Times New Roman" w:cs="Times New Roman"/>
          <w:sz w:val="24"/>
        </w:rPr>
        <w:t xml:space="preserve">) </w:t>
      </w:r>
      <w:r w:rsidRPr="003712D5">
        <w:rPr>
          <w:rFonts w:ascii="Times New Roman" w:hAnsi="Times New Roman" w:cs="Times New Roman"/>
          <w:sz w:val="24"/>
        </w:rPr>
        <w:t>Hasil meng</w:t>
      </w:r>
      <w:r>
        <w:rPr>
          <w:rFonts w:ascii="Times New Roman" w:hAnsi="Times New Roman" w:cs="Times New Roman"/>
          <w:sz w:val="24"/>
        </w:rPr>
        <w:t>umpulkan</w:t>
      </w:r>
      <w:r w:rsidRPr="003712D5">
        <w:rPr>
          <w:rFonts w:ascii="Times New Roman" w:hAnsi="Times New Roman" w:cs="Times New Roman"/>
          <w:sz w:val="24"/>
        </w:rPr>
        <w:t xml:space="preserve"> dan mengaitkan tersebut, </w:t>
      </w:r>
      <w:r>
        <w:rPr>
          <w:rFonts w:ascii="Times New Roman" w:hAnsi="Times New Roman" w:cs="Times New Roman"/>
          <w:sz w:val="24"/>
        </w:rPr>
        <w:t>SFI</w:t>
      </w:r>
      <w:r w:rsidRPr="003712D5">
        <w:rPr>
          <w:rFonts w:ascii="Times New Roman" w:hAnsi="Times New Roman" w:cs="Times New Roman"/>
          <w:sz w:val="24"/>
        </w:rPr>
        <w:t xml:space="preserve"> menduga ide</w:t>
      </w:r>
      <w:r>
        <w:rPr>
          <w:rFonts w:ascii="Times New Roman" w:hAnsi="Times New Roman" w:cs="Times New Roman"/>
          <w:i/>
          <w:sz w:val="24"/>
        </w:rPr>
        <w:t xml:space="preserve">. </w:t>
      </w:r>
      <w:r>
        <w:rPr>
          <w:rFonts w:ascii="Times New Roman" w:hAnsi="Times New Roman" w:cs="Times New Roman"/>
          <w:sz w:val="24"/>
        </w:rPr>
        <w:t>Berdasarkan analisis diatas, maka disimpulkan bahwa pada tahapan persiapan SFI melakukan aktivitas mental yaitu: mencermati/menerjemahkan masalah, mengumpulkan dan mengorganisasikan informasi, mengingat dan mengaitkan konsep-konsep yang terkait masalah, membangun ide-ide/gagasan-gagasan.</w:t>
      </w:r>
    </w:p>
    <w:p w:rsidR="00F62B2C" w:rsidRDefault="00F62B2C" w:rsidP="00F62B2C">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rPr>
        <w:t>S</w:t>
      </w:r>
      <w:r w:rsidRPr="00F62B2C">
        <w:rPr>
          <w:rFonts w:ascii="Times New Roman" w:hAnsi="Times New Roman" w:cs="Times New Roman"/>
          <w:sz w:val="24"/>
        </w:rPr>
        <w:t>elama menyelesaikan TMOE,</w:t>
      </w:r>
      <w:r>
        <w:rPr>
          <w:rFonts w:ascii="Times New Roman" w:hAnsi="Times New Roman" w:cs="Times New Roman"/>
          <w:sz w:val="24"/>
        </w:rPr>
        <w:t xml:space="preserve"> SFI</w:t>
      </w:r>
      <w:r w:rsidRPr="00F62B2C">
        <w:rPr>
          <w:rFonts w:ascii="Times New Roman" w:hAnsi="Times New Roman" w:cs="Times New Roman"/>
          <w:sz w:val="24"/>
        </w:rPr>
        <w:t xml:space="preserve"> </w:t>
      </w:r>
      <w:r>
        <w:rPr>
          <w:rFonts w:ascii="Times New Roman" w:hAnsi="Times New Roman" w:cs="Times New Roman"/>
          <w:sz w:val="24"/>
        </w:rPr>
        <w:t>mengalami fase inkubasi</w:t>
      </w:r>
      <w:r w:rsidRPr="00F62B2C">
        <w:rPr>
          <w:rFonts w:ascii="Times New Roman" w:hAnsi="Times New Roman" w:cs="Times New Roman"/>
          <w:sz w:val="24"/>
        </w:rPr>
        <w:t xml:space="preserve"> </w:t>
      </w:r>
      <w:r>
        <w:rPr>
          <w:rFonts w:ascii="Times New Roman" w:hAnsi="Times New Roman" w:cs="Times New Roman"/>
          <w:sz w:val="24"/>
        </w:rPr>
        <w:t>dengan indikasi</w:t>
      </w:r>
      <w:r w:rsidRPr="00F62B2C">
        <w:rPr>
          <w:rFonts w:ascii="Times New Roman" w:hAnsi="Times New Roman" w:cs="Times New Roman"/>
          <w:sz w:val="24"/>
        </w:rPr>
        <w:t xml:space="preserve"> p</w:t>
      </w:r>
      <w:r w:rsidRPr="00F62B2C">
        <w:rPr>
          <w:rFonts w:ascii="Times New Roman" w:hAnsi="Times New Roman" w:cs="Times New Roman"/>
          <w:sz w:val="24"/>
          <w:lang w:val="id-ID"/>
        </w:rPr>
        <w:t>e</w:t>
      </w:r>
      <w:r w:rsidRPr="00F62B2C">
        <w:rPr>
          <w:rFonts w:ascii="Times New Roman" w:hAnsi="Times New Roman" w:cs="Times New Roman"/>
          <w:sz w:val="24"/>
        </w:rPr>
        <w:t>rilaku fisik: diam, tidak menulis sama sekali</w:t>
      </w:r>
      <w:r w:rsidRPr="00F62B2C">
        <w:rPr>
          <w:rFonts w:ascii="Times New Roman" w:hAnsi="Times New Roman" w:cs="Times New Roman"/>
          <w:sz w:val="24"/>
          <w:lang w:val="id-ID"/>
        </w:rPr>
        <w:t>,</w:t>
      </w:r>
      <w:r w:rsidRPr="00F62B2C">
        <w:rPr>
          <w:rFonts w:ascii="Times New Roman" w:hAnsi="Times New Roman" w:cs="Times New Roman"/>
          <w:sz w:val="24"/>
        </w:rPr>
        <w:t xml:space="preserve"> memainkan alat tulisnya, dan memandang keluar ruangan (pengamatan p</w:t>
      </w:r>
      <w:r w:rsidRPr="00F62B2C">
        <w:rPr>
          <w:rFonts w:ascii="Times New Roman" w:hAnsi="Times New Roman" w:cs="Times New Roman"/>
          <w:sz w:val="24"/>
          <w:lang w:val="id-ID"/>
        </w:rPr>
        <w:t>e</w:t>
      </w:r>
      <w:r w:rsidRPr="00F62B2C">
        <w:rPr>
          <w:rFonts w:ascii="Times New Roman" w:hAnsi="Times New Roman" w:cs="Times New Roman"/>
          <w:sz w:val="24"/>
        </w:rPr>
        <w:t xml:space="preserve">rilaku fisik). Perilaku ini menunjukkan tidak adanya usaha usaha nyata berpikir dari SFI untuk menyelesaikan masalahnya. Namun, dalam proses wawancara, peneliti </w:t>
      </w:r>
      <w:r>
        <w:rPr>
          <w:rFonts w:ascii="Times New Roman" w:hAnsi="Times New Roman" w:cs="Times New Roman"/>
          <w:sz w:val="24"/>
        </w:rPr>
        <w:t xml:space="preserve">juga </w:t>
      </w:r>
      <w:r w:rsidRPr="00F62B2C">
        <w:rPr>
          <w:rFonts w:ascii="Times New Roman" w:hAnsi="Times New Roman" w:cs="Times New Roman"/>
          <w:sz w:val="24"/>
        </w:rPr>
        <w:t>mengamati bahwa saat terlihat menghadapi kesulitan subjek beberapa kali tampak melihat kembali ke soal dihadapannya selama beberapa saat. Hal ini mengindikasikan bahwa dalam bawah sadarnya subjek tetap memikirkan masalahnya.</w:t>
      </w:r>
      <w:r>
        <w:rPr>
          <w:rFonts w:ascii="Times New Roman" w:hAnsi="Times New Roman" w:cs="Times New Roman"/>
          <w:sz w:val="24"/>
        </w:rPr>
        <w:t xml:space="preserve"> Sehingga </w:t>
      </w:r>
      <w:r w:rsidRPr="00F62B2C">
        <w:rPr>
          <w:rFonts w:ascii="Times New Roman" w:hAnsi="Times New Roman" w:cs="Times New Roman"/>
          <w:sz w:val="24"/>
          <w:szCs w:val="24"/>
        </w:rPr>
        <w:t>disimpulkan bahwa selama inkubasi, SFI berpikir bawah sadar dan akti</w:t>
      </w:r>
      <w:r w:rsidRPr="00F62B2C">
        <w:rPr>
          <w:rFonts w:ascii="Times New Roman" w:hAnsi="Times New Roman" w:cs="Times New Roman"/>
          <w:sz w:val="24"/>
          <w:szCs w:val="24"/>
          <w:lang w:val="id-ID"/>
        </w:rPr>
        <w:t>v</w:t>
      </w:r>
      <w:r w:rsidRPr="00F62B2C">
        <w:rPr>
          <w:rFonts w:ascii="Times New Roman" w:hAnsi="Times New Roman" w:cs="Times New Roman"/>
          <w:sz w:val="24"/>
          <w:szCs w:val="24"/>
        </w:rPr>
        <w:t>itas yang dilakukan adalah:</w:t>
      </w:r>
      <w:r w:rsidRPr="00F62B2C">
        <w:rPr>
          <w:rFonts w:ascii="Times New Roman" w:hAnsi="Times New Roman" w:cs="Times New Roman"/>
          <w:sz w:val="24"/>
          <w:szCs w:val="24"/>
          <w:lang w:val="id-ID"/>
        </w:rPr>
        <w:t xml:space="preserve"> </w:t>
      </w:r>
      <w:r w:rsidR="0085171F">
        <w:rPr>
          <w:rFonts w:ascii="Times New Roman" w:hAnsi="Times New Roman" w:cs="Times New Roman"/>
          <w:sz w:val="24"/>
          <w:szCs w:val="24"/>
        </w:rPr>
        <w:t>1</w:t>
      </w:r>
      <w:r w:rsidRPr="00F62B2C">
        <w:rPr>
          <w:rFonts w:ascii="Times New Roman" w:hAnsi="Times New Roman" w:cs="Times New Roman"/>
          <w:sz w:val="24"/>
          <w:szCs w:val="24"/>
        </w:rPr>
        <w:t xml:space="preserve">) SFI tidak </w:t>
      </w:r>
      <w:r w:rsidRPr="00F62B2C">
        <w:rPr>
          <w:rFonts w:ascii="Times New Roman" w:hAnsi="Times New Roman" w:cs="Times New Roman"/>
          <w:sz w:val="24"/>
          <w:szCs w:val="24"/>
          <w:lang w:val="id-ID"/>
        </w:rPr>
        <w:t>mem</w:t>
      </w:r>
      <w:r w:rsidRPr="00F62B2C">
        <w:rPr>
          <w:rFonts w:ascii="Times New Roman" w:hAnsi="Times New Roman" w:cs="Times New Roman"/>
          <w:sz w:val="24"/>
          <w:szCs w:val="24"/>
        </w:rPr>
        <w:t>punya</w:t>
      </w:r>
      <w:r w:rsidRPr="00F62B2C">
        <w:rPr>
          <w:rFonts w:ascii="Times New Roman" w:hAnsi="Times New Roman" w:cs="Times New Roman"/>
          <w:sz w:val="24"/>
          <w:szCs w:val="24"/>
          <w:lang w:val="id-ID"/>
        </w:rPr>
        <w:t>i</w:t>
      </w:r>
      <w:r w:rsidRPr="00F62B2C">
        <w:rPr>
          <w:rFonts w:ascii="Times New Roman" w:hAnsi="Times New Roman" w:cs="Times New Roman"/>
          <w:sz w:val="24"/>
          <w:szCs w:val="24"/>
        </w:rPr>
        <w:t xml:space="preserve"> usaha nyata dalam menyelesaikan masalah dan berhenti memikirkan masalahnya</w:t>
      </w:r>
      <w:r w:rsidRPr="00F62B2C">
        <w:rPr>
          <w:rFonts w:ascii="Times New Roman" w:hAnsi="Times New Roman" w:cs="Times New Roman"/>
          <w:sz w:val="24"/>
          <w:szCs w:val="24"/>
          <w:lang w:val="id-ID"/>
        </w:rPr>
        <w:t>,</w:t>
      </w:r>
      <w:r w:rsidRPr="00F62B2C">
        <w:rPr>
          <w:rFonts w:ascii="Times New Roman" w:hAnsi="Times New Roman" w:cs="Times New Roman"/>
          <w:sz w:val="24"/>
          <w:szCs w:val="24"/>
        </w:rPr>
        <w:t xml:space="preserve"> </w:t>
      </w:r>
      <w:r w:rsidR="0085171F">
        <w:rPr>
          <w:rFonts w:ascii="Times New Roman" w:hAnsi="Times New Roman" w:cs="Times New Roman"/>
          <w:sz w:val="24"/>
          <w:szCs w:val="24"/>
        </w:rPr>
        <w:t>2</w:t>
      </w:r>
      <w:r w:rsidRPr="00F62B2C">
        <w:rPr>
          <w:rFonts w:ascii="Times New Roman" w:hAnsi="Times New Roman" w:cs="Times New Roman"/>
          <w:sz w:val="24"/>
          <w:szCs w:val="24"/>
        </w:rPr>
        <w:t xml:space="preserve">) SFI </w:t>
      </w:r>
      <w:r w:rsidRPr="00F62B2C">
        <w:rPr>
          <w:rFonts w:ascii="Times New Roman" w:hAnsi="Times New Roman" w:cs="Times New Roman"/>
          <w:sz w:val="24"/>
          <w:szCs w:val="24"/>
        </w:rPr>
        <w:lastRenderedPageBreak/>
        <w:t>melakukan kegiatan yang tidak terkait dengan masalah yang dihadapi dan tidak memikirkan masalahnya secara sadar selama itu.</w:t>
      </w:r>
    </w:p>
    <w:p w:rsidR="009F7F4E" w:rsidRDefault="009F7F4E" w:rsidP="009F7F4E">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A</w:t>
      </w:r>
      <w:r w:rsidRPr="009F7F4E">
        <w:rPr>
          <w:rFonts w:ascii="Times New Roman" w:hAnsi="Times New Roman" w:cs="Times New Roman"/>
          <w:sz w:val="24"/>
        </w:rPr>
        <w:t>ktivitas fisik</w:t>
      </w:r>
      <w:r>
        <w:rPr>
          <w:rFonts w:ascii="Times New Roman" w:hAnsi="Times New Roman" w:cs="Times New Roman"/>
          <w:sz w:val="24"/>
        </w:rPr>
        <w:t xml:space="preserve"> pada tahap inkubasi</w:t>
      </w:r>
      <w:r w:rsidRPr="009F7F4E">
        <w:rPr>
          <w:rFonts w:ascii="Times New Roman" w:hAnsi="Times New Roman" w:cs="Times New Roman"/>
          <w:sz w:val="24"/>
        </w:rPr>
        <w:t xml:space="preserve"> tidak menunjukkan usaha nyata terkait penyelesaian masalah,</w:t>
      </w:r>
      <w:r>
        <w:rPr>
          <w:rFonts w:ascii="Times New Roman" w:hAnsi="Times New Roman" w:cs="Times New Roman"/>
          <w:sz w:val="24"/>
        </w:rPr>
        <w:t xml:space="preserve"> namun</w:t>
      </w:r>
      <w:r w:rsidRPr="009F7F4E">
        <w:rPr>
          <w:rFonts w:ascii="Times New Roman" w:hAnsi="Times New Roman" w:cs="Times New Roman"/>
          <w:sz w:val="24"/>
        </w:rPr>
        <w:t xml:space="preserve"> SFI juga tampak melihat kembali soal dihadapannya. Pada masa ini</w:t>
      </w:r>
      <w:r w:rsidRPr="009F7F4E">
        <w:rPr>
          <w:rFonts w:ascii="Times New Roman" w:hAnsi="Times New Roman" w:cs="Times New Roman"/>
          <w:sz w:val="24"/>
          <w:lang w:val="id-ID"/>
        </w:rPr>
        <w:t>,</w:t>
      </w:r>
      <w:r w:rsidRPr="009F7F4E">
        <w:rPr>
          <w:rFonts w:ascii="Times New Roman" w:hAnsi="Times New Roman" w:cs="Times New Roman"/>
          <w:sz w:val="24"/>
        </w:rPr>
        <w:t xml:space="preserve"> SFI diindikasikan menemukan ide terkait penyelesaian masalahnya. Munculnya ide tersebut tidak dipicu oleh keadaan sekelilingnya</w:t>
      </w:r>
      <w:r>
        <w:rPr>
          <w:rFonts w:ascii="Times New Roman" w:hAnsi="Times New Roman" w:cs="Times New Roman"/>
          <w:sz w:val="24"/>
        </w:rPr>
        <w:t xml:space="preserve">. Sehingga pada tahap iluminasi </w:t>
      </w:r>
      <w:r w:rsidRPr="006F365E">
        <w:rPr>
          <w:rFonts w:ascii="Times New Roman" w:hAnsi="Times New Roman" w:cs="Times New Roman"/>
          <w:sz w:val="24"/>
        </w:rPr>
        <w:t xml:space="preserve">disimpulkan bahwa: </w:t>
      </w:r>
      <w:r w:rsidR="0085171F">
        <w:rPr>
          <w:rFonts w:ascii="Times New Roman" w:hAnsi="Times New Roman" w:cs="Times New Roman"/>
          <w:sz w:val="24"/>
        </w:rPr>
        <w:t>1</w:t>
      </w:r>
      <w:r w:rsidRPr="006F365E">
        <w:rPr>
          <w:rFonts w:ascii="Times New Roman" w:hAnsi="Times New Roman" w:cs="Times New Roman"/>
          <w:sz w:val="24"/>
        </w:rPr>
        <w:t>) S</w:t>
      </w:r>
      <w:r>
        <w:rPr>
          <w:rFonts w:ascii="Times New Roman" w:hAnsi="Times New Roman" w:cs="Times New Roman"/>
          <w:sz w:val="24"/>
        </w:rPr>
        <w:t>FI</w:t>
      </w:r>
      <w:r w:rsidRPr="006F365E">
        <w:rPr>
          <w:rFonts w:ascii="Times New Roman" w:hAnsi="Times New Roman" w:cs="Times New Roman"/>
          <w:sz w:val="24"/>
        </w:rPr>
        <w:t xml:space="preserve"> menemukan ide yang dapat dijadikan arah dalam menyelesaikan masalahnya</w:t>
      </w:r>
      <w:r w:rsidRPr="007D48A6">
        <w:rPr>
          <w:rFonts w:ascii="Times New Roman" w:hAnsi="Times New Roman" w:cs="Times New Roman"/>
          <w:sz w:val="24"/>
        </w:rPr>
        <w:t xml:space="preserve"> </w:t>
      </w:r>
      <w:r>
        <w:rPr>
          <w:rFonts w:ascii="Times New Roman" w:hAnsi="Times New Roman" w:cs="Times New Roman"/>
          <w:sz w:val="24"/>
        </w:rPr>
        <w:t>berdasarkan hasil analisisnya sendiri</w:t>
      </w:r>
      <w:r w:rsidRPr="006F365E">
        <w:rPr>
          <w:rFonts w:ascii="Times New Roman" w:hAnsi="Times New Roman" w:cs="Times New Roman"/>
          <w:sz w:val="24"/>
        </w:rPr>
        <w:t>. Munculnya ide tidak dipicu oleh keadaan sekelilingnya</w:t>
      </w:r>
      <w:r w:rsidRPr="006F365E">
        <w:rPr>
          <w:rFonts w:ascii="Times New Roman" w:hAnsi="Times New Roman" w:cs="Times New Roman"/>
          <w:sz w:val="24"/>
          <w:lang w:val="id-ID"/>
        </w:rPr>
        <w:t>,</w:t>
      </w:r>
      <w:r w:rsidRPr="006F365E">
        <w:rPr>
          <w:rFonts w:ascii="Times New Roman" w:hAnsi="Times New Roman" w:cs="Times New Roman"/>
          <w:sz w:val="24"/>
        </w:rPr>
        <w:t xml:space="preserve"> </w:t>
      </w:r>
      <w:r w:rsidR="0085171F">
        <w:rPr>
          <w:rFonts w:ascii="Times New Roman" w:hAnsi="Times New Roman" w:cs="Times New Roman"/>
          <w:sz w:val="24"/>
        </w:rPr>
        <w:t>2</w:t>
      </w:r>
      <w:r w:rsidRPr="006F365E">
        <w:rPr>
          <w:rFonts w:ascii="Times New Roman" w:hAnsi="Times New Roman" w:cs="Times New Roman"/>
          <w:sz w:val="24"/>
        </w:rPr>
        <w:t>) S</w:t>
      </w:r>
      <w:r>
        <w:rPr>
          <w:rFonts w:ascii="Times New Roman" w:hAnsi="Times New Roman" w:cs="Times New Roman"/>
          <w:sz w:val="24"/>
        </w:rPr>
        <w:t>FI</w:t>
      </w:r>
      <w:r w:rsidRPr="006F365E">
        <w:rPr>
          <w:rFonts w:ascii="Times New Roman" w:hAnsi="Times New Roman" w:cs="Times New Roman"/>
          <w:sz w:val="24"/>
        </w:rPr>
        <w:t xml:space="preserve"> mengembangkan ide tersebut </w:t>
      </w:r>
      <w:r>
        <w:rPr>
          <w:rFonts w:ascii="Times New Roman" w:hAnsi="Times New Roman" w:cs="Times New Roman"/>
          <w:sz w:val="24"/>
        </w:rPr>
        <w:t>dengan</w:t>
      </w:r>
      <w:r w:rsidRPr="006F365E">
        <w:rPr>
          <w:rFonts w:ascii="Times New Roman" w:hAnsi="Times New Roman" w:cs="Times New Roman"/>
          <w:sz w:val="24"/>
        </w:rPr>
        <w:t xml:space="preserve"> mengaitkan ide dengan </w:t>
      </w:r>
      <w:r>
        <w:rPr>
          <w:rFonts w:ascii="Times New Roman" w:hAnsi="Times New Roman" w:cs="Times New Roman"/>
          <w:sz w:val="24"/>
        </w:rPr>
        <w:t>TMOE</w:t>
      </w:r>
      <w:r w:rsidRPr="006F365E">
        <w:rPr>
          <w:rFonts w:ascii="Times New Roman" w:hAnsi="Times New Roman" w:cs="Times New Roman"/>
          <w:sz w:val="24"/>
          <w:lang w:val="id-ID"/>
        </w:rPr>
        <w:t>,</w:t>
      </w:r>
      <w:r w:rsidRPr="006F365E">
        <w:rPr>
          <w:rFonts w:ascii="Times New Roman" w:hAnsi="Times New Roman" w:cs="Times New Roman"/>
          <w:sz w:val="24"/>
        </w:rPr>
        <w:t xml:space="preserve"> </w:t>
      </w:r>
      <w:r w:rsidR="0085171F">
        <w:rPr>
          <w:rFonts w:ascii="Times New Roman" w:hAnsi="Times New Roman" w:cs="Times New Roman"/>
          <w:sz w:val="24"/>
        </w:rPr>
        <w:t>3</w:t>
      </w:r>
      <w:r w:rsidRPr="006F365E">
        <w:rPr>
          <w:rFonts w:ascii="Times New Roman" w:hAnsi="Times New Roman" w:cs="Times New Roman"/>
          <w:sz w:val="24"/>
        </w:rPr>
        <w:t xml:space="preserve">) </w:t>
      </w:r>
      <w:r w:rsidRPr="006F365E">
        <w:rPr>
          <w:rFonts w:ascii="Times New Roman" w:hAnsi="Times New Roman" w:cs="Times New Roman"/>
          <w:sz w:val="24"/>
          <w:lang w:val="id-ID"/>
        </w:rPr>
        <w:t>c</w:t>
      </w:r>
      <w:r w:rsidRPr="006F365E">
        <w:rPr>
          <w:rFonts w:ascii="Times New Roman" w:hAnsi="Times New Roman" w:cs="Times New Roman"/>
          <w:sz w:val="24"/>
        </w:rPr>
        <w:t xml:space="preserve">ara yang ditemukan adalah </w:t>
      </w:r>
      <w:r>
        <w:rPr>
          <w:rFonts w:ascii="Times New Roman" w:hAnsi="Times New Roman" w:cs="Times New Roman"/>
          <w:sz w:val="24"/>
        </w:rPr>
        <w:t xml:space="preserve">membuat lintasan yang melalui 4 titik yang terhubung oleh rusuk kotak dengan jarak terpendek serta lintasan yang dibentuk diagonal ruang, </w:t>
      </w:r>
      <w:r w:rsidR="0085171F">
        <w:rPr>
          <w:rFonts w:ascii="Times New Roman" w:hAnsi="Times New Roman" w:cs="Times New Roman"/>
          <w:sz w:val="24"/>
        </w:rPr>
        <w:t>4</w:t>
      </w:r>
      <w:r>
        <w:rPr>
          <w:rFonts w:ascii="Times New Roman" w:hAnsi="Times New Roman" w:cs="Times New Roman"/>
          <w:sz w:val="24"/>
        </w:rPr>
        <w:t xml:space="preserve">) </w:t>
      </w:r>
      <w:r w:rsidRPr="005C1569">
        <w:rPr>
          <w:rFonts w:ascii="Times New Roman" w:hAnsi="Times New Roman" w:cs="Times New Roman"/>
          <w:sz w:val="24"/>
        </w:rPr>
        <w:t>S</w:t>
      </w:r>
      <w:r>
        <w:rPr>
          <w:rFonts w:ascii="Times New Roman" w:hAnsi="Times New Roman" w:cs="Times New Roman"/>
          <w:sz w:val="24"/>
        </w:rPr>
        <w:t>FI</w:t>
      </w:r>
      <w:r w:rsidRPr="005C1569">
        <w:rPr>
          <w:rFonts w:ascii="Times New Roman" w:hAnsi="Times New Roman" w:cs="Times New Roman"/>
          <w:sz w:val="24"/>
        </w:rPr>
        <w:t xml:space="preserve"> tidak terlalu yakin </w:t>
      </w:r>
      <w:r>
        <w:rPr>
          <w:rFonts w:ascii="Times New Roman" w:hAnsi="Times New Roman" w:cs="Times New Roman"/>
          <w:sz w:val="24"/>
        </w:rPr>
        <w:t>dengan cara kedua yang didapatkan.</w:t>
      </w:r>
    </w:p>
    <w:p w:rsidR="009F7F4E" w:rsidRDefault="009F7F4E" w:rsidP="009F7F4E">
      <w:pPr>
        <w:pStyle w:val="NoSpacing"/>
        <w:spacing w:line="480" w:lineRule="auto"/>
        <w:ind w:firstLine="851"/>
        <w:jc w:val="both"/>
        <w:rPr>
          <w:rFonts w:ascii="Times New Roman" w:hAnsi="Times New Roman" w:cs="Times New Roman"/>
          <w:sz w:val="24"/>
        </w:rPr>
      </w:pPr>
      <w:r>
        <w:rPr>
          <w:rFonts w:ascii="Times New Roman" w:hAnsi="Times New Roman"/>
          <w:sz w:val="24"/>
          <w:szCs w:val="24"/>
        </w:rPr>
        <w:t xml:space="preserve">Ide yang diperoleh pada tahap iluminasi pada dasarnya masih berupa dugaan. SFI kemudian melakukan evaluasi terhadap ide tersebut dengan cara </w:t>
      </w:r>
      <w:r>
        <w:rPr>
          <w:rFonts w:ascii="Times New Roman" w:hAnsi="Times New Roman" w:cs="Times New Roman"/>
          <w:sz w:val="24"/>
        </w:rPr>
        <w:t>memperhatikan kerasionalan dan kesesuaian</w:t>
      </w:r>
      <w:r w:rsidRPr="00CD11EF">
        <w:rPr>
          <w:rFonts w:ascii="Times New Roman" w:hAnsi="Times New Roman" w:cs="Times New Roman"/>
          <w:sz w:val="24"/>
        </w:rPr>
        <w:t xml:space="preserve"> </w:t>
      </w:r>
      <w:r>
        <w:rPr>
          <w:rFonts w:ascii="Times New Roman" w:hAnsi="Times New Roman" w:cs="Times New Roman"/>
          <w:sz w:val="24"/>
        </w:rPr>
        <w:t>idenya dengan informasi yang diperoleh dari soal.  Hal yang diperhatikan dalam hal ini terkait dengan cara menghitung panjang lintasan serta alasan pemilihan titik-titik lintasan. Setelah yakin bahwa idenya tepat, SFI kemudian mengimplementasikan idenya tersebut untuk memperoleh jawaban lintasan yang lain yang diyakini benar oleh SFI. Dalam menetapkan lintasan, SFI menjadikan jarak terpendek sebagai landasan.</w:t>
      </w:r>
    </w:p>
    <w:p w:rsidR="009F7F4E" w:rsidRDefault="009F7F4E" w:rsidP="009F7F4E">
      <w:pPr>
        <w:pStyle w:val="NoSpacing"/>
        <w:spacing w:line="480" w:lineRule="auto"/>
        <w:ind w:firstLine="851"/>
        <w:jc w:val="both"/>
        <w:rPr>
          <w:rFonts w:ascii="Times New Roman" w:hAnsi="Times New Roman" w:cs="Times New Roman"/>
          <w:sz w:val="24"/>
        </w:rPr>
      </w:pPr>
      <w:r w:rsidRPr="00F84ED3">
        <w:rPr>
          <w:rFonts w:ascii="Times New Roman" w:hAnsi="Times New Roman" w:cs="Times New Roman"/>
          <w:sz w:val="24"/>
        </w:rPr>
        <w:lastRenderedPageBreak/>
        <w:t>Berdasarkan hasil analisis data, disimpulkan bahwa akti</w:t>
      </w:r>
      <w:r w:rsidRPr="00F84ED3">
        <w:rPr>
          <w:rFonts w:ascii="Times New Roman" w:hAnsi="Times New Roman" w:cs="Times New Roman"/>
          <w:sz w:val="24"/>
          <w:lang w:val="id-ID"/>
        </w:rPr>
        <w:t>v</w:t>
      </w:r>
      <w:r w:rsidRPr="00F84ED3">
        <w:rPr>
          <w:rFonts w:ascii="Times New Roman" w:hAnsi="Times New Roman" w:cs="Times New Roman"/>
          <w:sz w:val="24"/>
        </w:rPr>
        <w:t>itas mental S</w:t>
      </w:r>
      <w:r>
        <w:rPr>
          <w:rFonts w:ascii="Times New Roman" w:hAnsi="Times New Roman" w:cs="Times New Roman"/>
          <w:sz w:val="24"/>
        </w:rPr>
        <w:t xml:space="preserve">FI pada tahap verifikasi adalah: </w:t>
      </w:r>
      <w:r w:rsidR="0085171F">
        <w:rPr>
          <w:rFonts w:ascii="Times New Roman" w:hAnsi="Times New Roman" w:cs="Times New Roman"/>
          <w:sz w:val="24"/>
        </w:rPr>
        <w:t>1</w:t>
      </w:r>
      <w:r>
        <w:rPr>
          <w:rFonts w:ascii="Times New Roman" w:hAnsi="Times New Roman" w:cs="Times New Roman"/>
          <w:sz w:val="24"/>
        </w:rPr>
        <w:t xml:space="preserve">) mengevaluasi ide yang ditemukan </w:t>
      </w:r>
      <w:r w:rsidRPr="00CD11EF">
        <w:rPr>
          <w:rFonts w:ascii="Times New Roman" w:hAnsi="Times New Roman" w:cs="Times New Roman"/>
          <w:sz w:val="24"/>
        </w:rPr>
        <w:t xml:space="preserve">dengan cara </w:t>
      </w:r>
      <w:r>
        <w:rPr>
          <w:rFonts w:ascii="Times New Roman" w:hAnsi="Times New Roman" w:cs="Times New Roman"/>
          <w:sz w:val="24"/>
        </w:rPr>
        <w:t>memperhatikan kerasionalan dan kesesuaian</w:t>
      </w:r>
      <w:r w:rsidRPr="00CD11EF">
        <w:rPr>
          <w:rFonts w:ascii="Times New Roman" w:hAnsi="Times New Roman" w:cs="Times New Roman"/>
          <w:sz w:val="24"/>
        </w:rPr>
        <w:t xml:space="preserve"> </w:t>
      </w:r>
      <w:r>
        <w:rPr>
          <w:rFonts w:ascii="Times New Roman" w:hAnsi="Times New Roman" w:cs="Times New Roman"/>
          <w:sz w:val="24"/>
        </w:rPr>
        <w:t xml:space="preserve">idenya dengan informasi yang diperoleh dari soal; </w:t>
      </w:r>
      <w:r w:rsidR="0085171F">
        <w:rPr>
          <w:rFonts w:ascii="Times New Roman" w:hAnsi="Times New Roman" w:cs="Times New Roman"/>
          <w:sz w:val="24"/>
        </w:rPr>
        <w:t>2</w:t>
      </w:r>
      <w:r>
        <w:rPr>
          <w:rFonts w:ascii="Times New Roman" w:hAnsi="Times New Roman" w:cs="Times New Roman"/>
          <w:sz w:val="24"/>
        </w:rPr>
        <w:t>) mengimplementasikan idenya untuk menemukan jawaban lainnya, yaitu dengan membentuk lintasan lainnya yang melewati 4 titik yang dihubungkan oleh rusuk-rusuk kotak. Berkaitan dengan ini, jawaban yang dihasilkan SFI hanya memenuhi aspek kefasihan dari berpikir kreatif. Gambar 1 menunjukkan gambaran profil berpikir kreatif SFI.</w:t>
      </w:r>
    </w:p>
    <w:p w:rsidR="009F7F4E" w:rsidRDefault="003D427A" w:rsidP="003D427A">
      <w:pPr>
        <w:pStyle w:val="NoSpacing"/>
        <w:jc w:val="center"/>
        <w:rPr>
          <w:rFonts w:ascii="Times New Roman" w:hAnsi="Times New Roman" w:cs="Times New Roman"/>
          <w:sz w:val="28"/>
          <w:szCs w:val="24"/>
        </w:rPr>
      </w:pPr>
      <w:r>
        <w:rPr>
          <w:rFonts w:ascii="Times New Roman" w:hAnsi="Times New Roman" w:cs="Times New Roman"/>
          <w:noProof/>
          <w:sz w:val="28"/>
          <w:szCs w:val="24"/>
        </w:rPr>
        <w:drawing>
          <wp:inline distT="0" distB="0" distL="0" distR="0">
            <wp:extent cx="4632709" cy="48672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l="29101" t="15484" r="26115" b="4194"/>
                    <a:stretch>
                      <a:fillRect/>
                    </a:stretch>
                  </pic:blipFill>
                  <pic:spPr bwMode="auto">
                    <a:xfrm>
                      <a:off x="0" y="0"/>
                      <a:ext cx="4639709" cy="4874629"/>
                    </a:xfrm>
                    <a:prstGeom prst="rect">
                      <a:avLst/>
                    </a:prstGeom>
                    <a:noFill/>
                    <a:ln w="9525">
                      <a:noFill/>
                      <a:miter lim="800000"/>
                      <a:headEnd/>
                      <a:tailEnd/>
                    </a:ln>
                  </pic:spPr>
                </pic:pic>
              </a:graphicData>
            </a:graphic>
          </wp:inline>
        </w:drawing>
      </w:r>
    </w:p>
    <w:p w:rsidR="000F3AEF" w:rsidRDefault="000F3AEF" w:rsidP="000F3AEF">
      <w:pPr>
        <w:pStyle w:val="NoSpacing"/>
        <w:jc w:val="center"/>
        <w:rPr>
          <w:rFonts w:ascii="Times New Roman" w:hAnsi="Times New Roman" w:cs="Times New Roman"/>
          <w:sz w:val="24"/>
          <w:szCs w:val="24"/>
        </w:rPr>
      </w:pPr>
      <w:r>
        <w:rPr>
          <w:rFonts w:ascii="Times New Roman" w:hAnsi="Times New Roman" w:cs="Times New Roman"/>
          <w:sz w:val="24"/>
          <w:szCs w:val="24"/>
        </w:rPr>
        <w:t>Gambar 1. Profil berpikir kreatif matematis SFI dalam menyelesaikan masalah open-ended</w:t>
      </w:r>
    </w:p>
    <w:p w:rsidR="00906548" w:rsidRDefault="00F62B2C" w:rsidP="00906548">
      <w:pPr>
        <w:pStyle w:val="NoSpacing"/>
        <w:numPr>
          <w:ilvl w:val="0"/>
          <w:numId w:val="1"/>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Sub</w:t>
      </w:r>
      <w:r w:rsidR="00906548">
        <w:rPr>
          <w:rFonts w:ascii="Times New Roman" w:hAnsi="Times New Roman" w:cs="Times New Roman"/>
          <w:sz w:val="24"/>
        </w:rPr>
        <w:t>jek-2 (SFD)</w:t>
      </w:r>
    </w:p>
    <w:p w:rsidR="009F7F4E" w:rsidRDefault="003D427A" w:rsidP="003D427A">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szCs w:val="24"/>
        </w:rPr>
        <w:t>D</w:t>
      </w:r>
      <w:r w:rsidRPr="003D427A">
        <w:rPr>
          <w:rFonts w:ascii="Times New Roman" w:hAnsi="Times New Roman" w:cs="Times New Roman"/>
          <w:sz w:val="24"/>
          <w:szCs w:val="24"/>
        </w:rPr>
        <w:t xml:space="preserve">ata </w:t>
      </w:r>
      <w:r>
        <w:rPr>
          <w:rFonts w:ascii="Times New Roman" w:hAnsi="Times New Roman" w:cs="Times New Roman"/>
          <w:sz w:val="24"/>
          <w:szCs w:val="24"/>
        </w:rPr>
        <w:t>hasil wawancara berbasis tugas menunjukkan SFD</w:t>
      </w:r>
      <w:r w:rsidRPr="003D427A">
        <w:rPr>
          <w:rFonts w:ascii="Times New Roman" w:hAnsi="Times New Roman" w:cs="Times New Roman"/>
          <w:sz w:val="24"/>
          <w:szCs w:val="24"/>
        </w:rPr>
        <w:t xml:space="preserve"> menggunakan kemampuan visual (membaca) untuk mengenal masalah yang diberikan </w:t>
      </w:r>
      <w:r>
        <w:rPr>
          <w:rFonts w:ascii="Times New Roman" w:hAnsi="Times New Roman" w:cs="Times New Roman"/>
          <w:sz w:val="24"/>
          <w:szCs w:val="24"/>
        </w:rPr>
        <w:t xml:space="preserve"> yang </w:t>
      </w:r>
      <w:r w:rsidRPr="003D427A">
        <w:rPr>
          <w:rFonts w:ascii="Times New Roman" w:hAnsi="Times New Roman" w:cs="Times New Roman"/>
          <w:sz w:val="24"/>
          <w:szCs w:val="24"/>
        </w:rPr>
        <w:t>menunjukkan upaya</w:t>
      </w:r>
      <w:r>
        <w:rPr>
          <w:rFonts w:ascii="Times New Roman" w:hAnsi="Times New Roman" w:cs="Times New Roman"/>
          <w:sz w:val="24"/>
          <w:szCs w:val="24"/>
        </w:rPr>
        <w:t>nya</w:t>
      </w:r>
      <w:r w:rsidRPr="003D427A">
        <w:rPr>
          <w:rFonts w:ascii="Times New Roman" w:hAnsi="Times New Roman" w:cs="Times New Roman"/>
          <w:sz w:val="24"/>
          <w:szCs w:val="24"/>
        </w:rPr>
        <w:t xml:space="preserve"> </w:t>
      </w:r>
      <w:r>
        <w:rPr>
          <w:rFonts w:ascii="Times New Roman" w:hAnsi="Times New Roman" w:cs="Times New Roman"/>
          <w:sz w:val="24"/>
          <w:szCs w:val="24"/>
        </w:rPr>
        <w:t>dalam</w:t>
      </w:r>
      <w:r w:rsidRPr="003D427A">
        <w:rPr>
          <w:rFonts w:ascii="Times New Roman" w:hAnsi="Times New Roman" w:cs="Times New Roman"/>
          <w:sz w:val="24"/>
          <w:szCs w:val="24"/>
        </w:rPr>
        <w:t xml:space="preserve"> memahami masalah masalah dengan mengumpulkan dan mengolah informasi yang diperolehnya dari membaca soal. </w:t>
      </w:r>
      <w:r>
        <w:rPr>
          <w:rFonts w:ascii="Times New Roman" w:hAnsi="Times New Roman" w:cs="Times New Roman"/>
          <w:sz w:val="24"/>
          <w:szCs w:val="24"/>
        </w:rPr>
        <w:t>H</w:t>
      </w:r>
      <w:r w:rsidRPr="00F922D6">
        <w:rPr>
          <w:rFonts w:ascii="Times New Roman" w:hAnsi="Times New Roman" w:cs="Times New Roman"/>
          <w:sz w:val="24"/>
          <w:szCs w:val="24"/>
        </w:rPr>
        <w:t xml:space="preserve">asil olahan informasi yang secara eksplisit ia dapatkan dari soal tersebut </w:t>
      </w:r>
      <w:r>
        <w:rPr>
          <w:rFonts w:ascii="Times New Roman" w:hAnsi="Times New Roman" w:cs="Times New Roman"/>
          <w:sz w:val="24"/>
          <w:szCs w:val="24"/>
        </w:rPr>
        <w:t>dikaitkan</w:t>
      </w:r>
      <w:r w:rsidRPr="00F922D6">
        <w:rPr>
          <w:rFonts w:ascii="Times New Roman" w:hAnsi="Times New Roman" w:cs="Times New Roman"/>
          <w:sz w:val="24"/>
          <w:szCs w:val="24"/>
        </w:rPr>
        <w:t xml:space="preserve">. </w:t>
      </w:r>
      <w:r>
        <w:rPr>
          <w:rFonts w:ascii="Times New Roman" w:hAnsi="Times New Roman" w:cs="Times New Roman"/>
          <w:sz w:val="24"/>
          <w:szCs w:val="24"/>
        </w:rPr>
        <w:t>Berdasarkan h</w:t>
      </w:r>
      <w:r w:rsidRPr="00F922D6">
        <w:rPr>
          <w:rFonts w:ascii="Times New Roman" w:hAnsi="Times New Roman" w:cs="Times New Roman"/>
          <w:sz w:val="24"/>
          <w:szCs w:val="24"/>
        </w:rPr>
        <w:t xml:space="preserve">asil </w:t>
      </w:r>
      <w:r>
        <w:rPr>
          <w:rFonts w:ascii="Times New Roman" w:hAnsi="Times New Roman" w:cs="Times New Roman"/>
          <w:sz w:val="24"/>
          <w:szCs w:val="24"/>
        </w:rPr>
        <w:t>peng</w:t>
      </w:r>
      <w:r w:rsidRPr="00F922D6">
        <w:rPr>
          <w:rFonts w:ascii="Times New Roman" w:hAnsi="Times New Roman" w:cs="Times New Roman"/>
          <w:sz w:val="24"/>
          <w:szCs w:val="24"/>
        </w:rPr>
        <w:t>aitan tersebut, SF</w:t>
      </w:r>
      <w:r>
        <w:rPr>
          <w:rFonts w:ascii="Times New Roman" w:hAnsi="Times New Roman" w:cs="Times New Roman"/>
          <w:sz w:val="24"/>
          <w:szCs w:val="24"/>
        </w:rPr>
        <w:t>D</w:t>
      </w:r>
      <w:r w:rsidRPr="00F922D6">
        <w:rPr>
          <w:rFonts w:ascii="Times New Roman" w:hAnsi="Times New Roman" w:cs="Times New Roman"/>
          <w:sz w:val="24"/>
          <w:szCs w:val="24"/>
        </w:rPr>
        <w:t xml:space="preserve"> </w:t>
      </w:r>
      <w:r>
        <w:rPr>
          <w:rFonts w:ascii="Times New Roman" w:hAnsi="Times New Roman" w:cs="Times New Roman"/>
          <w:sz w:val="24"/>
          <w:szCs w:val="24"/>
        </w:rPr>
        <w:t>kemudian memilih konsep dan keterampilan (operasi) matematika yang sesuai dan menjadikannya sebagai landasan untuk ide/gagasan</w:t>
      </w:r>
      <w:r w:rsidRPr="00F922D6">
        <w:rPr>
          <w:rFonts w:ascii="Times New Roman" w:hAnsi="Times New Roman" w:cs="Times New Roman"/>
          <w:sz w:val="24"/>
          <w:szCs w:val="24"/>
        </w:rPr>
        <w:t xml:space="preserve"> </w:t>
      </w:r>
      <w:r>
        <w:rPr>
          <w:rFonts w:ascii="Times New Roman" w:hAnsi="Times New Roman" w:cs="Times New Roman"/>
          <w:sz w:val="24"/>
          <w:szCs w:val="24"/>
        </w:rPr>
        <w:t>awal untuk cara dan solusi dari masalah</w:t>
      </w:r>
      <w:r w:rsidRPr="00F922D6">
        <w:rPr>
          <w:rFonts w:ascii="Times New Roman" w:hAnsi="Times New Roman" w:cs="Times New Roman"/>
          <w:sz w:val="24"/>
          <w:szCs w:val="24"/>
        </w:rPr>
        <w:t>.</w:t>
      </w:r>
      <w:r>
        <w:rPr>
          <w:rFonts w:ascii="Times New Roman" w:hAnsi="Times New Roman" w:cs="Times New Roman"/>
          <w:sz w:val="24"/>
          <w:szCs w:val="24"/>
        </w:rPr>
        <w:t xml:space="preserve"> SFD juga </w:t>
      </w:r>
      <w:r>
        <w:rPr>
          <w:rFonts w:ascii="Times New Roman" w:hAnsi="Times New Roman" w:cs="Times New Roman"/>
          <w:sz w:val="24"/>
        </w:rPr>
        <w:t>mencoba untuk mengkonfirmasi ketidaklengkapan informasi yang ditemukan untuk menguji dugaan ide/gagasannya tentang cara lain yang ditemukan.</w:t>
      </w:r>
    </w:p>
    <w:p w:rsidR="00881D3D" w:rsidRDefault="00881D3D" w:rsidP="00881D3D">
      <w:pPr>
        <w:spacing w:after="0" w:line="480" w:lineRule="auto"/>
        <w:ind w:firstLine="851"/>
        <w:jc w:val="both"/>
        <w:rPr>
          <w:rFonts w:ascii="Times New Roman" w:hAnsi="Times New Roman" w:cs="Times New Roman"/>
          <w:sz w:val="24"/>
        </w:rPr>
      </w:pPr>
      <w:r w:rsidRPr="000F7ED8">
        <w:rPr>
          <w:rFonts w:ascii="Times New Roman" w:hAnsi="Times New Roman" w:cs="Times New Roman"/>
          <w:sz w:val="24"/>
        </w:rPr>
        <w:t>Proses berpikir yang dilakukan SF</w:t>
      </w:r>
      <w:r>
        <w:rPr>
          <w:rFonts w:ascii="Times New Roman" w:hAnsi="Times New Roman" w:cs="Times New Roman"/>
          <w:sz w:val="24"/>
        </w:rPr>
        <w:t>D</w:t>
      </w:r>
      <w:r w:rsidRPr="000F7ED8">
        <w:rPr>
          <w:rFonts w:ascii="Times New Roman" w:hAnsi="Times New Roman" w:cs="Times New Roman"/>
          <w:sz w:val="24"/>
        </w:rPr>
        <w:t xml:space="preserve"> dalam usaha menemukan cara/ide adalah</w:t>
      </w:r>
      <w:r>
        <w:rPr>
          <w:rFonts w:ascii="Times New Roman" w:hAnsi="Times New Roman" w:cs="Times New Roman"/>
          <w:sz w:val="24"/>
        </w:rPr>
        <w:t>:</w:t>
      </w:r>
      <w:r w:rsidRPr="000F7ED8">
        <w:rPr>
          <w:rFonts w:ascii="Times New Roman" w:hAnsi="Times New Roman" w:cs="Times New Roman"/>
          <w:sz w:val="24"/>
        </w:rPr>
        <w:t xml:space="preserve"> </w:t>
      </w:r>
      <w:r w:rsidR="0085171F">
        <w:rPr>
          <w:rFonts w:ascii="Times New Roman" w:hAnsi="Times New Roman" w:cs="Times New Roman"/>
          <w:sz w:val="24"/>
        </w:rPr>
        <w:t>1</w:t>
      </w:r>
      <w:r w:rsidRPr="000F7ED8">
        <w:rPr>
          <w:rFonts w:ascii="Times New Roman" w:hAnsi="Times New Roman" w:cs="Times New Roman"/>
          <w:sz w:val="24"/>
        </w:rPr>
        <w:t xml:space="preserve">) Mengumpulkan informasi yang secara eksplisit tertuang dalam soal, </w:t>
      </w:r>
      <w:r w:rsidR="0085171F">
        <w:rPr>
          <w:rFonts w:ascii="Times New Roman" w:hAnsi="Times New Roman" w:cs="Times New Roman"/>
          <w:sz w:val="24"/>
        </w:rPr>
        <w:t>2</w:t>
      </w:r>
      <w:r w:rsidRPr="000F7ED8">
        <w:rPr>
          <w:rFonts w:ascii="Times New Roman" w:hAnsi="Times New Roman" w:cs="Times New Roman"/>
          <w:sz w:val="24"/>
        </w:rPr>
        <w:t xml:space="preserve">) mengaitkan dengan konsep </w:t>
      </w:r>
      <w:r>
        <w:rPr>
          <w:rFonts w:ascii="Times New Roman" w:hAnsi="Times New Roman" w:cs="Times New Roman"/>
          <w:sz w:val="24"/>
        </w:rPr>
        <w:t xml:space="preserve">dan keterampilan (operasi) matematika </w:t>
      </w:r>
      <w:r w:rsidRPr="000F7ED8">
        <w:rPr>
          <w:rFonts w:ascii="Times New Roman" w:hAnsi="Times New Roman" w:cs="Times New Roman"/>
          <w:sz w:val="24"/>
        </w:rPr>
        <w:t xml:space="preserve">terkait dengan </w:t>
      </w:r>
      <w:r>
        <w:rPr>
          <w:rFonts w:ascii="Times New Roman" w:hAnsi="Times New Roman" w:cs="Times New Roman"/>
          <w:sz w:val="24"/>
        </w:rPr>
        <w:t>masalah</w:t>
      </w:r>
      <w:r w:rsidRPr="000F7ED8">
        <w:rPr>
          <w:rFonts w:ascii="Times New Roman" w:hAnsi="Times New Roman" w:cs="Times New Roman"/>
          <w:sz w:val="24"/>
        </w:rPr>
        <w:t xml:space="preserve">, </w:t>
      </w:r>
      <w:r w:rsidR="0085171F">
        <w:rPr>
          <w:rFonts w:ascii="Times New Roman" w:hAnsi="Times New Roman" w:cs="Times New Roman"/>
          <w:sz w:val="24"/>
        </w:rPr>
        <w:t>3</w:t>
      </w:r>
      <w:r w:rsidRPr="000F7ED8">
        <w:rPr>
          <w:rFonts w:ascii="Times New Roman" w:hAnsi="Times New Roman" w:cs="Times New Roman"/>
          <w:sz w:val="24"/>
        </w:rPr>
        <w:t>) Hasil mengumpulkan</w:t>
      </w:r>
      <w:r>
        <w:rPr>
          <w:rFonts w:ascii="Times New Roman" w:hAnsi="Times New Roman" w:cs="Times New Roman"/>
          <w:sz w:val="24"/>
        </w:rPr>
        <w:t>, mengidentifikasi</w:t>
      </w:r>
      <w:r w:rsidRPr="000F7ED8">
        <w:rPr>
          <w:rFonts w:ascii="Times New Roman" w:hAnsi="Times New Roman" w:cs="Times New Roman"/>
          <w:sz w:val="24"/>
        </w:rPr>
        <w:t xml:space="preserve"> dan mengaitkan tersebut, SF</w:t>
      </w:r>
      <w:r>
        <w:rPr>
          <w:rFonts w:ascii="Times New Roman" w:hAnsi="Times New Roman" w:cs="Times New Roman"/>
          <w:sz w:val="24"/>
        </w:rPr>
        <w:t>D</w:t>
      </w:r>
      <w:r w:rsidRPr="000F7ED8">
        <w:rPr>
          <w:rFonts w:ascii="Times New Roman" w:hAnsi="Times New Roman" w:cs="Times New Roman"/>
          <w:sz w:val="24"/>
        </w:rPr>
        <w:t xml:space="preserve"> menduga ide</w:t>
      </w:r>
      <w:r>
        <w:rPr>
          <w:rFonts w:ascii="Times New Roman" w:hAnsi="Times New Roman" w:cs="Times New Roman"/>
          <w:i/>
          <w:sz w:val="24"/>
        </w:rPr>
        <w:t xml:space="preserve">, </w:t>
      </w:r>
      <w:r w:rsidR="0085171F">
        <w:rPr>
          <w:rFonts w:ascii="Times New Roman" w:hAnsi="Times New Roman" w:cs="Times New Roman"/>
          <w:sz w:val="24"/>
        </w:rPr>
        <w:t>4</w:t>
      </w:r>
      <w:r>
        <w:rPr>
          <w:rFonts w:ascii="Times New Roman" w:hAnsi="Times New Roman" w:cs="Times New Roman"/>
          <w:sz w:val="24"/>
        </w:rPr>
        <w:t>) Mengkonfirmasi ketidaklengkapan informasi untuk menguji dugaan ide/gagasannya</w:t>
      </w:r>
      <w:r w:rsidRPr="000F7ED8">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Berdasarkan analisis diatas, maka disimpulkan bahwa pada tahapan persiapan SFD melakukan aktivitas mental yaitu: mencermati/menerjemahkan masalah, mengumpulkan dan mengorganisasikan informasi, mengidentifikasi ketidaklengkapan informasi (sifat keterbukaan soal), mengingat dan mengaitkan konsep dan keterampilan (operasi) matematika yang terkait dengan masalah, serta membangun ide-ide/gagasan-gagasan.</w:t>
      </w:r>
    </w:p>
    <w:p w:rsidR="00881D3D" w:rsidRDefault="0085171F" w:rsidP="0085171F">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lastRenderedPageBreak/>
        <w:t>S</w:t>
      </w:r>
      <w:r w:rsidRPr="00F62B2C">
        <w:rPr>
          <w:rFonts w:ascii="Times New Roman" w:hAnsi="Times New Roman" w:cs="Times New Roman"/>
          <w:sz w:val="24"/>
        </w:rPr>
        <w:t>elama menyelesaikan TMOE,</w:t>
      </w:r>
      <w:r>
        <w:rPr>
          <w:rFonts w:ascii="Times New Roman" w:hAnsi="Times New Roman" w:cs="Times New Roman"/>
          <w:sz w:val="24"/>
        </w:rPr>
        <w:t xml:space="preserve"> SFD</w:t>
      </w:r>
      <w:r w:rsidRPr="00F62B2C">
        <w:rPr>
          <w:rFonts w:ascii="Times New Roman" w:hAnsi="Times New Roman" w:cs="Times New Roman"/>
          <w:sz w:val="24"/>
        </w:rPr>
        <w:t xml:space="preserve"> </w:t>
      </w:r>
      <w:r>
        <w:rPr>
          <w:rFonts w:ascii="Times New Roman" w:hAnsi="Times New Roman" w:cs="Times New Roman"/>
          <w:sz w:val="24"/>
        </w:rPr>
        <w:t>mengalami fase inkubasi</w:t>
      </w:r>
      <w:r w:rsidRPr="00F62B2C">
        <w:rPr>
          <w:rFonts w:ascii="Times New Roman" w:hAnsi="Times New Roman" w:cs="Times New Roman"/>
          <w:sz w:val="24"/>
        </w:rPr>
        <w:t xml:space="preserve"> </w:t>
      </w:r>
      <w:r>
        <w:rPr>
          <w:rFonts w:ascii="Times New Roman" w:hAnsi="Times New Roman" w:cs="Times New Roman"/>
          <w:sz w:val="24"/>
        </w:rPr>
        <w:t>dengan indikasi</w:t>
      </w:r>
      <w:r w:rsidR="00881D3D" w:rsidRPr="00881D3D">
        <w:rPr>
          <w:rFonts w:ascii="Times New Roman" w:hAnsi="Times New Roman" w:cs="Times New Roman"/>
          <w:sz w:val="24"/>
        </w:rPr>
        <w:t xml:space="preserve"> p</w:t>
      </w:r>
      <w:r w:rsidR="00881D3D" w:rsidRPr="00881D3D">
        <w:rPr>
          <w:rFonts w:ascii="Times New Roman" w:hAnsi="Times New Roman" w:cs="Times New Roman"/>
          <w:sz w:val="24"/>
          <w:lang w:val="id-ID"/>
        </w:rPr>
        <w:t>e</w:t>
      </w:r>
      <w:r w:rsidR="00881D3D" w:rsidRPr="00881D3D">
        <w:rPr>
          <w:rFonts w:ascii="Times New Roman" w:hAnsi="Times New Roman" w:cs="Times New Roman"/>
          <w:sz w:val="24"/>
        </w:rPr>
        <w:t>rilaku fisik: diam, tidak menulis sama sekali</w:t>
      </w:r>
      <w:r w:rsidR="00881D3D" w:rsidRPr="00881D3D">
        <w:rPr>
          <w:rFonts w:ascii="Times New Roman" w:hAnsi="Times New Roman" w:cs="Times New Roman"/>
          <w:sz w:val="24"/>
          <w:lang w:val="id-ID"/>
        </w:rPr>
        <w:t>,</w:t>
      </w:r>
      <w:r w:rsidR="00881D3D" w:rsidRPr="00881D3D">
        <w:rPr>
          <w:rFonts w:ascii="Times New Roman" w:hAnsi="Times New Roman" w:cs="Times New Roman"/>
          <w:sz w:val="24"/>
        </w:rPr>
        <w:t xml:space="preserve"> memandang sekitar, berkomunikasi dengan teman (pengamatan p</w:t>
      </w:r>
      <w:r w:rsidR="00881D3D" w:rsidRPr="00881D3D">
        <w:rPr>
          <w:rFonts w:ascii="Times New Roman" w:hAnsi="Times New Roman" w:cs="Times New Roman"/>
          <w:sz w:val="24"/>
          <w:lang w:val="id-ID"/>
        </w:rPr>
        <w:t>e</w:t>
      </w:r>
      <w:r w:rsidR="00881D3D" w:rsidRPr="00881D3D">
        <w:rPr>
          <w:rFonts w:ascii="Times New Roman" w:hAnsi="Times New Roman" w:cs="Times New Roman"/>
          <w:sz w:val="24"/>
        </w:rPr>
        <w:t xml:space="preserve">rilaku fisik). Perilaku ini menunjukkan tidak adanya usaha nyata berpikir </w:t>
      </w:r>
      <w:r>
        <w:rPr>
          <w:rFonts w:ascii="Times New Roman" w:hAnsi="Times New Roman" w:cs="Times New Roman"/>
          <w:sz w:val="24"/>
        </w:rPr>
        <w:t>untuk menyelesaikan masalah</w:t>
      </w:r>
      <w:r w:rsidR="00881D3D" w:rsidRPr="00881D3D">
        <w:rPr>
          <w:rFonts w:ascii="Times New Roman" w:hAnsi="Times New Roman" w:cs="Times New Roman"/>
          <w:sz w:val="24"/>
        </w:rPr>
        <w:t xml:space="preserve">. Namun, peneliti </w:t>
      </w:r>
      <w:r>
        <w:rPr>
          <w:rFonts w:ascii="Times New Roman" w:hAnsi="Times New Roman" w:cs="Times New Roman"/>
          <w:sz w:val="24"/>
        </w:rPr>
        <w:t xml:space="preserve">juga </w:t>
      </w:r>
      <w:r w:rsidR="00881D3D" w:rsidRPr="00881D3D">
        <w:rPr>
          <w:rFonts w:ascii="Times New Roman" w:hAnsi="Times New Roman" w:cs="Times New Roman"/>
          <w:sz w:val="24"/>
        </w:rPr>
        <w:t>mengamati subjek beberapa kali tampak melihat kembali ke soal selama beberapa saat ketika subjek tampak menghadapi kesulitan. Hal ini mengindikasikan bahwa dalam bawah sadarnya subjek tetap memikirkan masalahnya.</w:t>
      </w:r>
      <w:r>
        <w:rPr>
          <w:rFonts w:ascii="Times New Roman" w:hAnsi="Times New Roman" w:cs="Times New Roman"/>
          <w:sz w:val="24"/>
        </w:rPr>
        <w:t xml:space="preserve"> </w:t>
      </w:r>
      <w:r>
        <w:rPr>
          <w:rFonts w:ascii="Times New Roman" w:hAnsi="Times New Roman" w:cs="Times New Roman"/>
          <w:sz w:val="24"/>
          <w:szCs w:val="24"/>
        </w:rPr>
        <w:t>Sehingga</w:t>
      </w:r>
      <w:r w:rsidRPr="00CF2D4D">
        <w:rPr>
          <w:rFonts w:ascii="Times New Roman" w:hAnsi="Times New Roman" w:cs="Times New Roman"/>
          <w:sz w:val="24"/>
          <w:szCs w:val="24"/>
        </w:rPr>
        <w:t>, disimpulkan bahwa selama inkubasi, SF</w:t>
      </w:r>
      <w:r>
        <w:rPr>
          <w:rFonts w:ascii="Times New Roman" w:hAnsi="Times New Roman" w:cs="Times New Roman"/>
          <w:sz w:val="24"/>
          <w:szCs w:val="24"/>
        </w:rPr>
        <w:t>D</w:t>
      </w:r>
      <w:r w:rsidRPr="00CF2D4D">
        <w:rPr>
          <w:rFonts w:ascii="Times New Roman" w:hAnsi="Times New Roman" w:cs="Times New Roman"/>
          <w:sz w:val="24"/>
          <w:szCs w:val="24"/>
        </w:rPr>
        <w:t xml:space="preserve"> berpikir bawah sadar dan akti</w:t>
      </w:r>
      <w:r w:rsidRPr="00CF2D4D">
        <w:rPr>
          <w:rFonts w:ascii="Times New Roman" w:hAnsi="Times New Roman" w:cs="Times New Roman"/>
          <w:sz w:val="24"/>
          <w:szCs w:val="24"/>
          <w:lang w:val="id-ID"/>
        </w:rPr>
        <w:t>v</w:t>
      </w:r>
      <w:r w:rsidRPr="00CF2D4D">
        <w:rPr>
          <w:rFonts w:ascii="Times New Roman" w:hAnsi="Times New Roman" w:cs="Times New Roman"/>
          <w:sz w:val="24"/>
          <w:szCs w:val="24"/>
        </w:rPr>
        <w:t>itas yang dilakukan adalah:</w:t>
      </w:r>
      <w:r w:rsidRPr="00CF2D4D">
        <w:rPr>
          <w:rFonts w:ascii="Times New Roman" w:hAnsi="Times New Roman" w:cs="Times New Roman"/>
          <w:sz w:val="24"/>
          <w:szCs w:val="24"/>
          <w:lang w:val="id-ID"/>
        </w:rPr>
        <w:t xml:space="preserve"> </w:t>
      </w:r>
      <w:r>
        <w:rPr>
          <w:rFonts w:ascii="Times New Roman" w:hAnsi="Times New Roman" w:cs="Times New Roman"/>
          <w:sz w:val="24"/>
          <w:szCs w:val="24"/>
        </w:rPr>
        <w:t>1</w:t>
      </w:r>
      <w:r w:rsidRPr="00CF2D4D">
        <w:rPr>
          <w:rFonts w:ascii="Times New Roman" w:hAnsi="Times New Roman" w:cs="Times New Roman"/>
          <w:sz w:val="24"/>
          <w:szCs w:val="24"/>
        </w:rPr>
        <w:t xml:space="preserve">) tidak </w:t>
      </w:r>
      <w:r>
        <w:rPr>
          <w:rFonts w:ascii="Times New Roman" w:hAnsi="Times New Roman" w:cs="Times New Roman"/>
          <w:sz w:val="24"/>
          <w:szCs w:val="24"/>
        </w:rPr>
        <w:t>melakukan</w:t>
      </w:r>
      <w:r w:rsidRPr="00CF2D4D">
        <w:rPr>
          <w:rFonts w:ascii="Times New Roman" w:hAnsi="Times New Roman" w:cs="Times New Roman"/>
          <w:sz w:val="24"/>
          <w:szCs w:val="24"/>
        </w:rPr>
        <w:t xml:space="preserve"> usaha nyata dalam menyelesaikan masalah</w:t>
      </w:r>
      <w:r w:rsidRPr="00CF2D4D">
        <w:rPr>
          <w:rFonts w:ascii="Times New Roman" w:hAnsi="Times New Roman" w:cs="Times New Roman"/>
          <w:sz w:val="24"/>
          <w:szCs w:val="24"/>
          <w:lang w:val="id-ID"/>
        </w:rPr>
        <w:t>,</w:t>
      </w:r>
      <w:r w:rsidRPr="00CF2D4D">
        <w:rPr>
          <w:rFonts w:ascii="Times New Roman" w:hAnsi="Times New Roman" w:cs="Times New Roman"/>
          <w:sz w:val="24"/>
          <w:szCs w:val="24"/>
        </w:rPr>
        <w:t xml:space="preserve"> 2) melakukan kegiatan yang tidak terkait dengan masalah yang dihadapi dan tidak memikirkan masalahnya secara sadar selama itu.</w:t>
      </w:r>
    </w:p>
    <w:p w:rsidR="0085171F" w:rsidRDefault="0085171F" w:rsidP="0085171F">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szCs w:val="24"/>
        </w:rPr>
        <w:t xml:space="preserve">Pada tahap iluminasi, diketahui bahwa: </w:t>
      </w:r>
      <w:r>
        <w:rPr>
          <w:rFonts w:ascii="Times New Roman" w:hAnsi="Times New Roman" w:cs="Times New Roman"/>
          <w:sz w:val="24"/>
        </w:rPr>
        <w:t>1</w:t>
      </w:r>
      <w:r w:rsidRPr="006F365E">
        <w:rPr>
          <w:rFonts w:ascii="Times New Roman" w:hAnsi="Times New Roman" w:cs="Times New Roman"/>
          <w:sz w:val="24"/>
        </w:rPr>
        <w:t>) S</w:t>
      </w:r>
      <w:r>
        <w:rPr>
          <w:rFonts w:ascii="Times New Roman" w:hAnsi="Times New Roman" w:cs="Times New Roman"/>
          <w:sz w:val="24"/>
        </w:rPr>
        <w:t>FD</w:t>
      </w:r>
      <w:r w:rsidRPr="006F365E">
        <w:rPr>
          <w:rFonts w:ascii="Times New Roman" w:hAnsi="Times New Roman" w:cs="Times New Roman"/>
          <w:sz w:val="24"/>
        </w:rPr>
        <w:t xml:space="preserve"> menemukan ide yang dapat dijadikan arah dalam menyelesaikan masalahnya</w:t>
      </w:r>
      <w:r w:rsidRPr="007D48A6">
        <w:rPr>
          <w:rFonts w:ascii="Times New Roman" w:hAnsi="Times New Roman" w:cs="Times New Roman"/>
          <w:sz w:val="24"/>
        </w:rPr>
        <w:t xml:space="preserve"> </w:t>
      </w:r>
      <w:r>
        <w:rPr>
          <w:rFonts w:ascii="Times New Roman" w:hAnsi="Times New Roman" w:cs="Times New Roman"/>
          <w:sz w:val="24"/>
        </w:rPr>
        <w:t>begitu saja</w:t>
      </w:r>
      <w:r w:rsidRPr="006F365E">
        <w:rPr>
          <w:rFonts w:ascii="Times New Roman" w:hAnsi="Times New Roman" w:cs="Times New Roman"/>
          <w:sz w:val="24"/>
        </w:rPr>
        <w:t>. Munculnya ide tidak dipicu oleh keadaan sekelilingnya</w:t>
      </w:r>
      <w:r>
        <w:rPr>
          <w:rFonts w:ascii="Times New Roman" w:hAnsi="Times New Roman" w:cs="Times New Roman"/>
          <w:sz w:val="24"/>
        </w:rPr>
        <w:t>;</w:t>
      </w:r>
      <w:r w:rsidRPr="006F365E">
        <w:rPr>
          <w:rFonts w:ascii="Times New Roman" w:hAnsi="Times New Roman" w:cs="Times New Roman"/>
          <w:sz w:val="24"/>
        </w:rPr>
        <w:t xml:space="preserve"> </w:t>
      </w:r>
      <w:r>
        <w:rPr>
          <w:rFonts w:ascii="Times New Roman" w:hAnsi="Times New Roman" w:cs="Times New Roman"/>
          <w:sz w:val="24"/>
        </w:rPr>
        <w:t>2</w:t>
      </w:r>
      <w:r w:rsidRPr="006F365E">
        <w:rPr>
          <w:rFonts w:ascii="Times New Roman" w:hAnsi="Times New Roman" w:cs="Times New Roman"/>
          <w:sz w:val="24"/>
        </w:rPr>
        <w:t>) S</w:t>
      </w:r>
      <w:r>
        <w:rPr>
          <w:rFonts w:ascii="Times New Roman" w:hAnsi="Times New Roman" w:cs="Times New Roman"/>
          <w:sz w:val="24"/>
        </w:rPr>
        <w:t>FD</w:t>
      </w:r>
      <w:r w:rsidRPr="006F365E">
        <w:rPr>
          <w:rFonts w:ascii="Times New Roman" w:hAnsi="Times New Roman" w:cs="Times New Roman"/>
          <w:sz w:val="24"/>
        </w:rPr>
        <w:t xml:space="preserve"> mengembangkan ide </w:t>
      </w:r>
      <w:r>
        <w:rPr>
          <w:rFonts w:ascii="Times New Roman" w:hAnsi="Times New Roman" w:cs="Times New Roman"/>
          <w:sz w:val="24"/>
        </w:rPr>
        <w:t>dengan</w:t>
      </w:r>
      <w:r w:rsidRPr="006F365E">
        <w:rPr>
          <w:rFonts w:ascii="Times New Roman" w:hAnsi="Times New Roman" w:cs="Times New Roman"/>
          <w:sz w:val="24"/>
        </w:rPr>
        <w:t xml:space="preserve"> mengaitkan ide tersebut dengan </w:t>
      </w:r>
      <w:r>
        <w:rPr>
          <w:rFonts w:ascii="Times New Roman" w:hAnsi="Times New Roman" w:cs="Times New Roman"/>
          <w:sz w:val="24"/>
        </w:rPr>
        <w:t>TMOE;</w:t>
      </w:r>
      <w:r w:rsidRPr="006F365E">
        <w:rPr>
          <w:rFonts w:ascii="Times New Roman" w:hAnsi="Times New Roman" w:cs="Times New Roman"/>
          <w:sz w:val="24"/>
        </w:rPr>
        <w:t xml:space="preserve"> </w:t>
      </w:r>
      <w:r>
        <w:rPr>
          <w:rFonts w:ascii="Times New Roman" w:hAnsi="Times New Roman" w:cs="Times New Roman"/>
          <w:sz w:val="24"/>
        </w:rPr>
        <w:t>3</w:t>
      </w:r>
      <w:r w:rsidRPr="006F365E">
        <w:rPr>
          <w:rFonts w:ascii="Times New Roman" w:hAnsi="Times New Roman" w:cs="Times New Roman"/>
          <w:sz w:val="24"/>
        </w:rPr>
        <w:t xml:space="preserve">) </w:t>
      </w:r>
      <w:r>
        <w:rPr>
          <w:rFonts w:ascii="Times New Roman" w:hAnsi="Times New Roman" w:cs="Times New Roman"/>
          <w:sz w:val="24"/>
        </w:rPr>
        <w:t>C</w:t>
      </w:r>
      <w:r w:rsidRPr="006F365E">
        <w:rPr>
          <w:rFonts w:ascii="Times New Roman" w:hAnsi="Times New Roman" w:cs="Times New Roman"/>
          <w:sz w:val="24"/>
        </w:rPr>
        <w:t xml:space="preserve">ara yang ditemukan adalah </w:t>
      </w:r>
      <w:r>
        <w:rPr>
          <w:rFonts w:ascii="Times New Roman" w:hAnsi="Times New Roman" w:cs="Times New Roman"/>
          <w:sz w:val="24"/>
        </w:rPr>
        <w:t xml:space="preserve">membuat lintasan yang melalui 4 titik yang terhubung oleh rusuk </w:t>
      </w:r>
      <w:r w:rsidRPr="0066765B">
        <w:rPr>
          <w:rFonts w:ascii="Times New Roman" w:hAnsi="Times New Roman" w:cs="Times New Roman"/>
          <w:sz w:val="24"/>
        </w:rPr>
        <w:t xml:space="preserve">serta lintasan yang </w:t>
      </w:r>
      <w:r>
        <w:rPr>
          <w:rFonts w:ascii="Times New Roman" w:hAnsi="Times New Roman" w:cs="Times New Roman"/>
          <w:sz w:val="24"/>
        </w:rPr>
        <w:t>melalui 3 titik dengan sepasang titiknya dihubungkan oleh diagonal bidang.</w:t>
      </w:r>
    </w:p>
    <w:p w:rsidR="0085171F" w:rsidRPr="003670D5" w:rsidRDefault="0085171F" w:rsidP="0085171F">
      <w:pPr>
        <w:spacing w:after="0" w:line="480" w:lineRule="auto"/>
        <w:ind w:firstLine="851"/>
        <w:jc w:val="both"/>
        <w:rPr>
          <w:rFonts w:ascii="Times New Roman" w:hAnsi="Times New Roman" w:cs="Times New Roman"/>
          <w:sz w:val="24"/>
        </w:rPr>
      </w:pPr>
      <w:r>
        <w:rPr>
          <w:rFonts w:ascii="Times New Roman" w:hAnsi="Times New Roman"/>
          <w:sz w:val="24"/>
          <w:szCs w:val="24"/>
        </w:rPr>
        <w:t>Pada tahap verifikasi, SFD</w:t>
      </w:r>
      <w:r w:rsidRPr="003670D5">
        <w:rPr>
          <w:rFonts w:ascii="Times New Roman" w:hAnsi="Times New Roman"/>
          <w:sz w:val="24"/>
          <w:szCs w:val="24"/>
        </w:rPr>
        <w:t xml:space="preserve"> melakukan evaluasi terhadap ide tersebut</w:t>
      </w:r>
      <w:r>
        <w:rPr>
          <w:rFonts w:ascii="Times New Roman" w:hAnsi="Times New Roman"/>
          <w:sz w:val="24"/>
          <w:szCs w:val="24"/>
        </w:rPr>
        <w:t>yang diperole</w:t>
      </w:r>
      <w:r w:rsidRPr="003670D5">
        <w:rPr>
          <w:rFonts w:ascii="Times New Roman" w:hAnsi="Times New Roman"/>
          <w:sz w:val="24"/>
          <w:szCs w:val="24"/>
        </w:rPr>
        <w:t xml:space="preserve"> dengan </w:t>
      </w:r>
      <w:r w:rsidRPr="003670D5">
        <w:rPr>
          <w:rFonts w:ascii="Times New Roman" w:hAnsi="Times New Roman" w:cs="Times New Roman"/>
          <w:sz w:val="24"/>
        </w:rPr>
        <w:t>memperhatikan kerasionalan dan kesesuaian idenya dengan informasi yang diperoleh dari soal.  Hal yang diperhatikan dalam hal ini terkait dengan cara menghitung panjang lintasan serta alasan pemilihan titik-titik lintasan.</w:t>
      </w:r>
      <w:r>
        <w:rPr>
          <w:rFonts w:ascii="Times New Roman" w:hAnsi="Times New Roman" w:cs="Times New Roman"/>
          <w:sz w:val="24"/>
        </w:rPr>
        <w:t xml:space="preserve"> Untuk cara kedua, SFD meyakinkan diri bahwa tidak ada syarat khusus terkait lintasan.</w:t>
      </w:r>
      <w:r w:rsidRPr="003670D5">
        <w:rPr>
          <w:rFonts w:ascii="Times New Roman" w:hAnsi="Times New Roman" w:cs="Times New Roman"/>
          <w:sz w:val="24"/>
        </w:rPr>
        <w:t xml:space="preserve"> Setelah yakin bahwa idenya tepat, SF</w:t>
      </w:r>
      <w:r>
        <w:rPr>
          <w:rFonts w:ascii="Times New Roman" w:hAnsi="Times New Roman" w:cs="Times New Roman"/>
          <w:sz w:val="24"/>
        </w:rPr>
        <w:t>D</w:t>
      </w:r>
      <w:r w:rsidRPr="003670D5">
        <w:rPr>
          <w:rFonts w:ascii="Times New Roman" w:hAnsi="Times New Roman" w:cs="Times New Roman"/>
          <w:sz w:val="24"/>
        </w:rPr>
        <w:t xml:space="preserve"> kemudian </w:t>
      </w:r>
      <w:r w:rsidRPr="003670D5">
        <w:rPr>
          <w:rFonts w:ascii="Times New Roman" w:hAnsi="Times New Roman" w:cs="Times New Roman"/>
          <w:sz w:val="24"/>
        </w:rPr>
        <w:lastRenderedPageBreak/>
        <w:t>mengimplementasikan idenya untuk memperoleh jawaban lintasan yang lain yang diyakini benar oleh SF</w:t>
      </w:r>
      <w:r>
        <w:rPr>
          <w:rFonts w:ascii="Times New Roman" w:hAnsi="Times New Roman" w:cs="Times New Roman"/>
          <w:sz w:val="24"/>
        </w:rPr>
        <w:t>D</w:t>
      </w:r>
      <w:r w:rsidRPr="003670D5">
        <w:rPr>
          <w:rFonts w:ascii="Times New Roman" w:hAnsi="Times New Roman" w:cs="Times New Roman"/>
          <w:sz w:val="24"/>
        </w:rPr>
        <w:t xml:space="preserve">. </w:t>
      </w:r>
      <w:r>
        <w:rPr>
          <w:rFonts w:ascii="Times New Roman" w:hAnsi="Times New Roman" w:cs="Times New Roman"/>
          <w:sz w:val="24"/>
        </w:rPr>
        <w:t>D</w:t>
      </w:r>
      <w:r w:rsidRPr="003670D5">
        <w:rPr>
          <w:rFonts w:ascii="Times New Roman" w:hAnsi="Times New Roman" w:cs="Times New Roman"/>
          <w:sz w:val="24"/>
        </w:rPr>
        <w:t>iketahui</w:t>
      </w:r>
      <w:r>
        <w:rPr>
          <w:rFonts w:ascii="Times New Roman" w:hAnsi="Times New Roman" w:cs="Times New Roman"/>
          <w:sz w:val="24"/>
        </w:rPr>
        <w:t xml:space="preserve"> pula</w:t>
      </w:r>
      <w:r w:rsidRPr="003670D5">
        <w:rPr>
          <w:rFonts w:ascii="Times New Roman" w:hAnsi="Times New Roman" w:cs="Times New Roman"/>
          <w:sz w:val="24"/>
        </w:rPr>
        <w:t xml:space="preserve"> bahwa SF</w:t>
      </w:r>
      <w:r>
        <w:rPr>
          <w:rFonts w:ascii="Times New Roman" w:hAnsi="Times New Roman" w:cs="Times New Roman"/>
          <w:sz w:val="24"/>
        </w:rPr>
        <w:t>D</w:t>
      </w:r>
      <w:r w:rsidRPr="003670D5">
        <w:rPr>
          <w:rFonts w:ascii="Times New Roman" w:hAnsi="Times New Roman" w:cs="Times New Roman"/>
          <w:sz w:val="24"/>
        </w:rPr>
        <w:t xml:space="preserve"> </w:t>
      </w:r>
      <w:r>
        <w:rPr>
          <w:rFonts w:ascii="Times New Roman" w:hAnsi="Times New Roman" w:cs="Times New Roman"/>
          <w:sz w:val="24"/>
        </w:rPr>
        <w:t xml:space="preserve">mengutamakan membuat lintasan dengan </w:t>
      </w:r>
      <w:r w:rsidRPr="003670D5">
        <w:rPr>
          <w:rFonts w:ascii="Times New Roman" w:hAnsi="Times New Roman" w:cs="Times New Roman"/>
          <w:sz w:val="24"/>
        </w:rPr>
        <w:t>jarak terpendek.</w:t>
      </w:r>
    </w:p>
    <w:p w:rsidR="0085171F" w:rsidRDefault="0085171F" w:rsidP="0085171F">
      <w:pPr>
        <w:pStyle w:val="NoSpacing"/>
        <w:spacing w:line="480" w:lineRule="auto"/>
        <w:ind w:firstLine="851"/>
        <w:jc w:val="both"/>
        <w:rPr>
          <w:rFonts w:ascii="Times New Roman" w:hAnsi="Times New Roman" w:cs="Times New Roman"/>
          <w:sz w:val="24"/>
        </w:rPr>
      </w:pPr>
      <w:r w:rsidRPr="00F84ED3">
        <w:rPr>
          <w:rFonts w:ascii="Times New Roman" w:hAnsi="Times New Roman" w:cs="Times New Roman"/>
          <w:sz w:val="24"/>
        </w:rPr>
        <w:t>Berdasarkan hasil analisis data, disimpulkan bahwa akti</w:t>
      </w:r>
      <w:r w:rsidRPr="00F84ED3">
        <w:rPr>
          <w:rFonts w:ascii="Times New Roman" w:hAnsi="Times New Roman" w:cs="Times New Roman"/>
          <w:sz w:val="24"/>
          <w:lang w:val="id-ID"/>
        </w:rPr>
        <w:t>v</w:t>
      </w:r>
      <w:r w:rsidRPr="00F84ED3">
        <w:rPr>
          <w:rFonts w:ascii="Times New Roman" w:hAnsi="Times New Roman" w:cs="Times New Roman"/>
          <w:sz w:val="24"/>
        </w:rPr>
        <w:t>itas mental S</w:t>
      </w:r>
      <w:r>
        <w:rPr>
          <w:rFonts w:ascii="Times New Roman" w:hAnsi="Times New Roman" w:cs="Times New Roman"/>
          <w:sz w:val="24"/>
        </w:rPr>
        <w:t xml:space="preserve">FD pada tahap verifikasi adalah: a) mengevaluasi ide </w:t>
      </w:r>
      <w:r w:rsidRPr="00CD11EF">
        <w:rPr>
          <w:rFonts w:ascii="Times New Roman" w:hAnsi="Times New Roman" w:cs="Times New Roman"/>
          <w:sz w:val="24"/>
        </w:rPr>
        <w:t xml:space="preserve">dengan </w:t>
      </w:r>
      <w:r>
        <w:rPr>
          <w:rFonts w:ascii="Times New Roman" w:hAnsi="Times New Roman" w:cs="Times New Roman"/>
          <w:sz w:val="24"/>
        </w:rPr>
        <w:t>memperhatikan kerasionalan dan kesesuaian</w:t>
      </w:r>
      <w:r w:rsidRPr="00CD11EF">
        <w:rPr>
          <w:rFonts w:ascii="Times New Roman" w:hAnsi="Times New Roman" w:cs="Times New Roman"/>
          <w:sz w:val="24"/>
        </w:rPr>
        <w:t xml:space="preserve"> </w:t>
      </w:r>
      <w:r>
        <w:rPr>
          <w:rFonts w:ascii="Times New Roman" w:hAnsi="Times New Roman" w:cs="Times New Roman"/>
          <w:sz w:val="24"/>
        </w:rPr>
        <w:t>ide dengan masalah; b) mengimplementasikan ide untuk menemukan jawaban lain, yaitu dengan membentuk lintasan lainnya yang melewati 4 titik yang dihubungkan oleh rusuk-rusuk kotak serta lintasan yang melewati 3 titik dengan sepasang titik dihubungkan oleh diagonal bidang. Berkaitan dengan ini, jawaban yang dihasilkan SFD memenuhi aspek kefasihan, keluwesan, dan kebaruan dari berpikir kreatif. Adapun profil berpikir kreatif SFD ditunjukkan Gambar 2.</w:t>
      </w:r>
    </w:p>
    <w:p w:rsidR="0085171F" w:rsidRDefault="003C05BC" w:rsidP="003C05BC">
      <w:pPr>
        <w:pStyle w:val="NoSpacing"/>
        <w:jc w:val="center"/>
        <w:rPr>
          <w:rFonts w:ascii="Times New Roman" w:hAnsi="Times New Roman" w:cs="Times New Roman"/>
          <w:sz w:val="24"/>
        </w:rPr>
      </w:pPr>
      <w:r>
        <w:rPr>
          <w:rFonts w:ascii="Times New Roman" w:hAnsi="Times New Roman" w:cs="Times New Roman"/>
          <w:noProof/>
          <w:sz w:val="24"/>
        </w:rPr>
        <w:drawing>
          <wp:inline distT="0" distB="0" distL="0" distR="0">
            <wp:extent cx="4057650" cy="36004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lum/>
                    </a:blip>
                    <a:srcRect l="30801" t="14194" r="27604" b="4194"/>
                    <a:stretch>
                      <a:fillRect/>
                    </a:stretch>
                  </pic:blipFill>
                  <pic:spPr bwMode="auto">
                    <a:xfrm>
                      <a:off x="0" y="0"/>
                      <a:ext cx="4061407" cy="3603784"/>
                    </a:xfrm>
                    <a:prstGeom prst="rect">
                      <a:avLst/>
                    </a:prstGeom>
                    <a:noFill/>
                    <a:ln w="9525">
                      <a:noFill/>
                      <a:miter lim="800000"/>
                      <a:headEnd/>
                      <a:tailEnd/>
                    </a:ln>
                  </pic:spPr>
                </pic:pic>
              </a:graphicData>
            </a:graphic>
          </wp:inline>
        </w:drawing>
      </w:r>
    </w:p>
    <w:p w:rsidR="003C05BC" w:rsidRDefault="003C05BC" w:rsidP="003C05BC">
      <w:pPr>
        <w:pStyle w:val="NoSpacing"/>
        <w:jc w:val="center"/>
        <w:rPr>
          <w:rFonts w:ascii="Times New Roman" w:hAnsi="Times New Roman" w:cs="Times New Roman"/>
          <w:sz w:val="24"/>
        </w:rPr>
      </w:pPr>
      <w:r>
        <w:rPr>
          <w:rFonts w:ascii="Times New Roman" w:hAnsi="Times New Roman" w:cs="Times New Roman"/>
          <w:sz w:val="24"/>
        </w:rPr>
        <w:t>Gambar 2. Profil berpikir kreatif matematis SFD dalam menyelesaikan masalah open-ended</w:t>
      </w:r>
    </w:p>
    <w:p w:rsidR="00906548" w:rsidRDefault="00906548" w:rsidP="0085171F">
      <w:pPr>
        <w:pStyle w:val="NoSpacing"/>
        <w:numPr>
          <w:ilvl w:val="0"/>
          <w:numId w:val="1"/>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Pembahasan</w:t>
      </w:r>
    </w:p>
    <w:p w:rsidR="003C05BC" w:rsidRDefault="003C05BC" w:rsidP="003C05BC">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 xml:space="preserve">Hasil penelitian menunjukkan bahwa </w:t>
      </w:r>
      <w:r w:rsidR="00BA0790">
        <w:rPr>
          <w:rFonts w:ascii="Times New Roman" w:hAnsi="Times New Roman" w:cs="Times New Roman"/>
          <w:sz w:val="24"/>
        </w:rPr>
        <w:t>SFI dan SFD melalui keempat tahap berpikir kreatif Wallas. P</w:t>
      </w:r>
      <w:r w:rsidRPr="002B4B73">
        <w:rPr>
          <w:rFonts w:ascii="Times New Roman" w:hAnsi="Times New Roman" w:cs="Times New Roman"/>
          <w:sz w:val="24"/>
        </w:rPr>
        <w:t>roses berpikir kreatif SFI dan SFD cenderung sama, terutama pada tahap inkubasi, iluminasi, dan verifikasi. Perbedaan proses berpikir antara SFI dan SFD secara signifikan terlihat pada tahap persiapan. Pada tahap persiapan, SFD menunjukkan usaha lebih dalam memahami soal</w:t>
      </w:r>
      <w:r>
        <w:rPr>
          <w:rFonts w:ascii="Times New Roman" w:hAnsi="Times New Roman" w:cs="Times New Roman"/>
          <w:sz w:val="24"/>
        </w:rPr>
        <w:t>. Usaha lebih yang dimaksudkan adalah SFD</w:t>
      </w:r>
      <w:r w:rsidRPr="002B4B73">
        <w:rPr>
          <w:rFonts w:ascii="Times New Roman" w:hAnsi="Times New Roman" w:cs="Times New Roman"/>
          <w:sz w:val="24"/>
        </w:rPr>
        <w:t xml:space="preserve"> melakukan konfirmasi tentang ketidak</w:t>
      </w:r>
      <w:r>
        <w:rPr>
          <w:rFonts w:ascii="Times New Roman" w:hAnsi="Times New Roman" w:cs="Times New Roman"/>
          <w:sz w:val="24"/>
        </w:rPr>
        <w:t>-</w:t>
      </w:r>
      <w:r w:rsidRPr="002B4B73">
        <w:rPr>
          <w:rFonts w:ascii="Times New Roman" w:hAnsi="Times New Roman" w:cs="Times New Roman"/>
          <w:sz w:val="24"/>
        </w:rPr>
        <w:t xml:space="preserve">lengkapan informasi </w:t>
      </w:r>
      <w:r>
        <w:rPr>
          <w:rFonts w:ascii="Times New Roman" w:hAnsi="Times New Roman" w:cs="Times New Roman"/>
          <w:sz w:val="24"/>
        </w:rPr>
        <w:t xml:space="preserve">pada soal mengenai posisi cicak/semut </w:t>
      </w:r>
      <w:r w:rsidRPr="002B4B73">
        <w:rPr>
          <w:rFonts w:ascii="Times New Roman" w:hAnsi="Times New Roman" w:cs="Times New Roman"/>
          <w:sz w:val="24"/>
        </w:rPr>
        <w:t xml:space="preserve">serta </w:t>
      </w:r>
      <w:r>
        <w:rPr>
          <w:rFonts w:ascii="Times New Roman" w:hAnsi="Times New Roman" w:cs="Times New Roman"/>
          <w:sz w:val="24"/>
        </w:rPr>
        <w:t xml:space="preserve">dapat mengidentifikasi </w:t>
      </w:r>
      <w:r w:rsidRPr="002B4B73">
        <w:rPr>
          <w:rFonts w:ascii="Times New Roman" w:hAnsi="Times New Roman" w:cs="Times New Roman"/>
          <w:sz w:val="24"/>
        </w:rPr>
        <w:t>sifat keterbukaan</w:t>
      </w:r>
      <w:r>
        <w:rPr>
          <w:rFonts w:ascii="Times New Roman" w:hAnsi="Times New Roman" w:cs="Times New Roman"/>
          <w:sz w:val="24"/>
        </w:rPr>
        <w:t xml:space="preserve"> </w:t>
      </w:r>
      <w:r w:rsidRPr="002B4B73">
        <w:rPr>
          <w:rFonts w:ascii="Times New Roman" w:hAnsi="Times New Roman" w:cs="Times New Roman"/>
          <w:sz w:val="24"/>
        </w:rPr>
        <w:t>soal</w:t>
      </w:r>
      <w:r>
        <w:rPr>
          <w:rFonts w:ascii="Times New Roman" w:hAnsi="Times New Roman" w:cs="Times New Roman"/>
          <w:sz w:val="24"/>
        </w:rPr>
        <w:t xml:space="preserve"> bahwa lintasan tidak dibatasi hanya melalui rusuk saja</w:t>
      </w:r>
      <w:r w:rsidRPr="002B4B73">
        <w:rPr>
          <w:rFonts w:ascii="Times New Roman" w:hAnsi="Times New Roman" w:cs="Times New Roman"/>
          <w:sz w:val="24"/>
        </w:rPr>
        <w:t>.</w:t>
      </w:r>
      <w:r>
        <w:rPr>
          <w:rFonts w:ascii="Times New Roman" w:hAnsi="Times New Roman" w:cs="Times New Roman"/>
          <w:sz w:val="24"/>
        </w:rPr>
        <w:t xml:space="preserve"> Adapun SFI dianggap tidak dapat menguraikan informasi tersirat dalam soal dan hanya menggunakan informasi yang secara eksplisit tercantum dalam soal. Hal ini tercermin dari ide kedua SFI yaitu membentuk lintasan dari diagonal ruang yang tidak tepat untuk konteks masalah yang diberikan.</w:t>
      </w:r>
    </w:p>
    <w:p w:rsidR="003C05BC" w:rsidRDefault="003C05BC" w:rsidP="003C05BC">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Data mengenai SFI ini</w:t>
      </w:r>
      <w:r w:rsidRPr="002B4B73">
        <w:rPr>
          <w:rFonts w:ascii="Times New Roman" w:hAnsi="Times New Roman" w:cs="Times New Roman"/>
          <w:sz w:val="24"/>
        </w:rPr>
        <w:t xml:space="preserve"> </w:t>
      </w:r>
      <w:r>
        <w:rPr>
          <w:rFonts w:ascii="Times New Roman" w:hAnsi="Times New Roman" w:cs="Times New Roman"/>
          <w:sz w:val="24"/>
        </w:rPr>
        <w:t xml:space="preserve">kurang sesuai </w:t>
      </w:r>
      <w:r w:rsidRPr="002B4B73">
        <w:rPr>
          <w:rFonts w:ascii="Times New Roman" w:hAnsi="Times New Roman" w:cs="Times New Roman"/>
          <w:sz w:val="24"/>
        </w:rPr>
        <w:t xml:space="preserve">dengan teori tentang </w:t>
      </w:r>
      <w:r>
        <w:rPr>
          <w:rFonts w:ascii="Times New Roman" w:hAnsi="Times New Roman" w:cs="Times New Roman"/>
          <w:sz w:val="24"/>
        </w:rPr>
        <w:t xml:space="preserve">individu </w:t>
      </w:r>
      <w:r w:rsidRPr="007952CA">
        <w:rPr>
          <w:rFonts w:ascii="Times New Roman" w:hAnsi="Times New Roman" w:cs="Times New Roman"/>
          <w:i/>
          <w:sz w:val="24"/>
        </w:rPr>
        <w:t>field-independent</w:t>
      </w:r>
      <w:r w:rsidRPr="002B4B73">
        <w:rPr>
          <w:rFonts w:ascii="Times New Roman" w:hAnsi="Times New Roman" w:cs="Times New Roman"/>
          <w:sz w:val="24"/>
        </w:rPr>
        <w:t xml:space="preserve"> yang </w:t>
      </w:r>
      <w:r>
        <w:rPr>
          <w:rFonts w:ascii="Times New Roman" w:hAnsi="Times New Roman" w:cs="Times New Roman"/>
          <w:sz w:val="24"/>
        </w:rPr>
        <w:t xml:space="preserve">cenderung </w:t>
      </w:r>
      <w:r w:rsidRPr="002B4B73">
        <w:rPr>
          <w:rFonts w:ascii="Times New Roman" w:hAnsi="Times New Roman" w:cs="Times New Roman"/>
          <w:sz w:val="24"/>
        </w:rPr>
        <w:t>analitik.</w:t>
      </w:r>
      <w:r>
        <w:rPr>
          <w:rFonts w:ascii="Times New Roman" w:hAnsi="Times New Roman" w:cs="Times New Roman"/>
          <w:sz w:val="24"/>
        </w:rPr>
        <w:t xml:space="preserve"> </w:t>
      </w:r>
      <w:r w:rsidRPr="002B4B73">
        <w:rPr>
          <w:rFonts w:ascii="Times New Roman" w:hAnsi="Times New Roman" w:cs="Times New Roman"/>
          <w:sz w:val="24"/>
        </w:rPr>
        <w:t>Meski demikian, diketahui pula bahwa ada banyak faktor yang mempengaruhi kinerja siswa dalam menyelesaikan suatu masalah</w:t>
      </w:r>
      <w:r w:rsidRPr="003C05BC">
        <w:rPr>
          <w:rFonts w:ascii="Times New Roman" w:hAnsi="Times New Roman" w:cs="Times New Roman"/>
          <w:sz w:val="24"/>
        </w:rPr>
        <w:t xml:space="preserve"> </w:t>
      </w:r>
      <w:r w:rsidRPr="002B4B73">
        <w:rPr>
          <w:rFonts w:ascii="Times New Roman" w:hAnsi="Times New Roman" w:cs="Times New Roman"/>
          <w:sz w:val="24"/>
        </w:rPr>
        <w:t xml:space="preserve">selain fungsi kognitif. </w:t>
      </w:r>
      <w:r>
        <w:rPr>
          <w:rFonts w:ascii="Times New Roman" w:hAnsi="Times New Roman" w:cs="Times New Roman"/>
          <w:sz w:val="24"/>
        </w:rPr>
        <w:t xml:space="preserve">Berdasarkan teori, individu </w:t>
      </w:r>
      <w:r w:rsidRPr="007952CA">
        <w:rPr>
          <w:rFonts w:ascii="Times New Roman" w:hAnsi="Times New Roman" w:cs="Times New Roman"/>
          <w:i/>
          <w:sz w:val="24"/>
        </w:rPr>
        <w:t>field-independent</w:t>
      </w:r>
      <w:r>
        <w:rPr>
          <w:rFonts w:ascii="Times New Roman" w:hAnsi="Times New Roman" w:cs="Times New Roman"/>
          <w:sz w:val="24"/>
        </w:rPr>
        <w:t xml:space="preserve"> </w:t>
      </w:r>
      <w:r w:rsidRPr="002B4B73">
        <w:rPr>
          <w:rFonts w:ascii="Times New Roman" w:hAnsi="Times New Roman" w:cs="Times New Roman"/>
          <w:sz w:val="24"/>
        </w:rPr>
        <w:t xml:space="preserve">cenderung bekerja dengan mementingkan motivasi dan penguatan </w:t>
      </w:r>
      <w:r>
        <w:rPr>
          <w:rFonts w:ascii="Times New Roman" w:hAnsi="Times New Roman" w:cs="Times New Roman"/>
          <w:sz w:val="24"/>
        </w:rPr>
        <w:t>intrinsik.</w:t>
      </w:r>
      <w:r w:rsidRPr="002B4B73">
        <w:rPr>
          <w:rFonts w:ascii="Times New Roman" w:hAnsi="Times New Roman" w:cs="Times New Roman"/>
          <w:sz w:val="24"/>
        </w:rPr>
        <w:t xml:space="preserve"> </w:t>
      </w:r>
      <w:r>
        <w:rPr>
          <w:rFonts w:ascii="Times New Roman" w:hAnsi="Times New Roman" w:cs="Times New Roman"/>
          <w:sz w:val="24"/>
        </w:rPr>
        <w:t>Dalam kasus SFI,</w:t>
      </w:r>
      <w:r w:rsidRPr="002B4B73">
        <w:rPr>
          <w:rFonts w:ascii="Times New Roman" w:hAnsi="Times New Roman" w:cs="Times New Roman"/>
          <w:sz w:val="24"/>
        </w:rPr>
        <w:t xml:space="preserve"> peneliti melihat adanya indikasi </w:t>
      </w:r>
      <w:r>
        <w:rPr>
          <w:rFonts w:ascii="Times New Roman" w:hAnsi="Times New Roman" w:cs="Times New Roman"/>
          <w:sz w:val="24"/>
        </w:rPr>
        <w:t>motivasi/penguatan intrinsik yang kurang</w:t>
      </w:r>
      <w:r w:rsidRPr="002B4B73">
        <w:rPr>
          <w:rFonts w:ascii="Times New Roman" w:hAnsi="Times New Roman" w:cs="Times New Roman"/>
          <w:sz w:val="24"/>
        </w:rPr>
        <w:t xml:space="preserve"> dari SFI.</w:t>
      </w:r>
      <w:r>
        <w:rPr>
          <w:rFonts w:ascii="Times New Roman" w:hAnsi="Times New Roman" w:cs="Times New Roman"/>
          <w:sz w:val="24"/>
        </w:rPr>
        <w:t xml:space="preserve"> Pada wawancara pertama, SFI hanya menuliskan satu jawaban lintasan. </w:t>
      </w:r>
      <w:r w:rsidRPr="002B4B73">
        <w:rPr>
          <w:rFonts w:ascii="Times New Roman" w:hAnsi="Times New Roman" w:cs="Times New Roman"/>
          <w:sz w:val="24"/>
        </w:rPr>
        <w:t xml:space="preserve">Saat dikonfirmasi mengenai kemungkinan lintasan lain, SFI </w:t>
      </w:r>
      <w:r w:rsidRPr="002B4B73">
        <w:rPr>
          <w:rFonts w:ascii="Times New Roman" w:hAnsi="Times New Roman" w:cs="Times New Roman"/>
          <w:sz w:val="24"/>
        </w:rPr>
        <w:lastRenderedPageBreak/>
        <w:t xml:space="preserve">mengatakan bahwa sebenarnya masih ada kemungkinan lain, namun SFI </w:t>
      </w:r>
      <w:r>
        <w:rPr>
          <w:rFonts w:ascii="Times New Roman" w:hAnsi="Times New Roman" w:cs="Times New Roman"/>
          <w:sz w:val="24"/>
        </w:rPr>
        <w:t xml:space="preserve">memutuskan </w:t>
      </w:r>
      <w:r w:rsidRPr="002B4B73">
        <w:rPr>
          <w:rFonts w:ascii="Times New Roman" w:hAnsi="Times New Roman" w:cs="Times New Roman"/>
          <w:sz w:val="24"/>
        </w:rPr>
        <w:t>memilih lintasan pertama yang dibuatnya</w:t>
      </w:r>
      <w:r>
        <w:rPr>
          <w:rFonts w:ascii="Times New Roman" w:hAnsi="Times New Roman" w:cs="Times New Roman"/>
          <w:sz w:val="24"/>
        </w:rPr>
        <w:t>.</w:t>
      </w:r>
    </w:p>
    <w:p w:rsidR="00BA0790" w:rsidRDefault="00BA0790" w:rsidP="00BA0790">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 xml:space="preserve">Dari segi produk kreatif, SFD menghasilkan lebih banyak jawaban dan cara dibandingkan SFI. </w:t>
      </w:r>
      <w:r w:rsidRPr="002B4B73">
        <w:rPr>
          <w:rFonts w:ascii="Times New Roman" w:hAnsi="Times New Roman" w:cs="Times New Roman"/>
          <w:sz w:val="24"/>
        </w:rPr>
        <w:t xml:space="preserve">SFI </w:t>
      </w:r>
      <w:r>
        <w:rPr>
          <w:rFonts w:ascii="Times New Roman" w:hAnsi="Times New Roman" w:cs="Times New Roman"/>
          <w:sz w:val="24"/>
        </w:rPr>
        <w:t xml:space="preserve">hanya memenuhi aspek kefasihan dengan </w:t>
      </w:r>
      <w:r w:rsidRPr="002B4B73">
        <w:rPr>
          <w:rFonts w:ascii="Times New Roman" w:hAnsi="Times New Roman" w:cs="Times New Roman"/>
          <w:sz w:val="24"/>
        </w:rPr>
        <w:t>menemukan satu cara, yaitu membentuk lintasan yang melewati 4 titik yang dihubungkan oleh rusuk-rusuk kotak dan satu kategori jawaban, yaitu lintasan terpendek yang melalui 4 titik yang terhubung oleh rusuk kotak. Sedangkan, SFD menghasilkan 2 cara, yaitu membentuk lintasan yang melewati titik yang dihubungkan oleh rusuk-rusuk kotak serta lintasan yang melewati 3 titik dengan sepasang titik dihubungkan oleh diagonal bidang. Adapun SFD dapat menghasilkan 3 kategori jawaban, yaitu lintasan terpendek yang melalui 4 titik yang terhubung oleh rusuk kotak, lintasan yang melalui lebih dari 4 titik yang terhubung oleh rusuk kotak, serta lintasan yang melalui 3 titik, dengan sepasang titiknya terhubung oleh diagonal bidang.</w:t>
      </w:r>
      <w:r>
        <w:rPr>
          <w:rFonts w:ascii="Times New Roman" w:hAnsi="Times New Roman" w:cs="Times New Roman"/>
          <w:sz w:val="24"/>
        </w:rPr>
        <w:t xml:space="preserve"> Sehingga, disimpulkan SFD </w:t>
      </w:r>
      <w:r w:rsidRPr="002B4B73">
        <w:rPr>
          <w:rFonts w:ascii="Times New Roman" w:hAnsi="Times New Roman" w:cs="Times New Roman"/>
          <w:sz w:val="24"/>
        </w:rPr>
        <w:t>memenuhi aspek kefasihan, keluwesan, dan kebaruan. Dikatakan memenuhi aspek kebaruan karena SFD menggunakan cara tidak biasa jika dibandingkan dengan kelompok respon (Kelas VIII-A) dengan tingkat pengetahuan sama.</w:t>
      </w:r>
    </w:p>
    <w:p w:rsidR="005B37C2" w:rsidRDefault="00BA0790" w:rsidP="00BA0790">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Hasil ini sekali lagi tidak sesuai dengan teori dan hasil penelitian kebanyakan yang mengindikasikan bahwa individu field-independent cenderung lebih baik dalam hal kreativitas menyelesaikan masalah matematik</w:t>
      </w:r>
      <w:r w:rsidR="005B37C2">
        <w:rPr>
          <w:rFonts w:ascii="Times New Roman" w:hAnsi="Times New Roman" w:cs="Times New Roman"/>
          <w:sz w:val="24"/>
        </w:rPr>
        <w:t>a dibandingkan individu field-</w:t>
      </w:r>
      <w:r>
        <w:rPr>
          <w:rFonts w:ascii="Times New Roman" w:hAnsi="Times New Roman" w:cs="Times New Roman"/>
          <w:sz w:val="24"/>
        </w:rPr>
        <w:t xml:space="preserve">dependent. Meski demikian, terdapat faktor lain terkait kreativitas selain gaya kognitif. Sternberg mengatakan bahwa kreativitas merupakan titik temu yang khas antara tiga atribut psikologi, yaitu intelegensi, gaya kognitif, dan </w:t>
      </w:r>
      <w:r>
        <w:rPr>
          <w:rFonts w:ascii="Times New Roman" w:hAnsi="Times New Roman" w:cs="Times New Roman"/>
          <w:sz w:val="24"/>
        </w:rPr>
        <w:lastRenderedPageBreak/>
        <w:t>kepribadian (karakter) atau motivasi (Risnanosanti, 2010). Terkait motivasi ini, individu field-independent diketahui cenderung bekerja berdasarkan motivasi intrinsik. Dalam kasus SFI ini, peneliti menangkap indikasi bahwa motivasi SFI dalam mencari berbagai cara/jawaban dari masalah rendah.</w:t>
      </w:r>
    </w:p>
    <w:p w:rsidR="005B37C2" w:rsidRDefault="00BA0790" w:rsidP="00BA0790">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 xml:space="preserve">Selain itu, alasan jarak terpendek dalam membentuk suatu lintasan yang digunakan oleh SFI merupakan suatu indikasi bahwa SFI mengalami </w:t>
      </w:r>
      <w:r w:rsidRPr="00416BA0">
        <w:rPr>
          <w:rFonts w:ascii="Times New Roman" w:hAnsi="Times New Roman" w:cs="Times New Roman"/>
          <w:i/>
          <w:sz w:val="24"/>
        </w:rPr>
        <w:t>functional fixedness</w:t>
      </w:r>
      <w:r w:rsidR="005B37C2">
        <w:rPr>
          <w:rFonts w:ascii="Times New Roman" w:hAnsi="Times New Roman" w:cs="Times New Roman"/>
          <w:sz w:val="24"/>
        </w:rPr>
        <w:t xml:space="preserve">, yaitu </w:t>
      </w:r>
      <w:r>
        <w:rPr>
          <w:rFonts w:ascii="Times New Roman" w:hAnsi="Times New Roman" w:cs="Times New Roman"/>
          <w:sz w:val="24"/>
        </w:rPr>
        <w:t>kecenderungan untuk mempersepsikkan suatu barang sesuai dengan fungsi pada umumnya sehingga mempersulit seseorang ketika diminta menggunakan barang tersebut untuk hal-hal yang kurang lazim dan dapat menghambat kreativitas. Dalam kasus ini, subjek terbiasa menghadapi masalah terkait jarak yang diminta untuk mencari jarak terpendek, sehingga kategori jawaban yang dihasilkan SFI tidak beragam.</w:t>
      </w:r>
    </w:p>
    <w:p w:rsidR="00BA0790" w:rsidRDefault="00BA0790" w:rsidP="00BA0790">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Hal lainnya yang berpengaruh pada berpikir kreatif adalah imajeri. Beberapa ahli menganggap proses kreatif lebih banyak ditentukan oleh kemampuan imajinasi daripada kemampuan berpikir analitis, sedang sebagian ahli lainnya mengatakan pada tahap tertentu proses berpikir kreatif akan didominasi kemampuan berpikir imajinatif (seperti analogi visual) dan tahap lainnya didominasi berpikir analitis (Suharnan, 2005). Dalam wawancara berbasis tugas, SFD memperlihatkan kemampuan berpikir imajinatifnya berupa analogi visual mengenai posisi cicak/semut berada diluar atau didalam kotak. Dari hasil penelitian oleh Suharnan (2005) juga diketahui pengaruh kemampuan imajeri terhadap kreativitas sedikit lebih tinggi bila dibandingkan kemampuan penalaran (analitis).</w:t>
      </w:r>
    </w:p>
    <w:p w:rsidR="005B37C2" w:rsidRDefault="005B37C2" w:rsidP="005B37C2">
      <w:pPr>
        <w:pStyle w:val="NoSpacing"/>
        <w:spacing w:line="480" w:lineRule="auto"/>
        <w:jc w:val="both"/>
        <w:rPr>
          <w:rFonts w:ascii="Times New Roman" w:hAnsi="Times New Roman" w:cs="Times New Roman"/>
          <w:b/>
          <w:sz w:val="24"/>
        </w:rPr>
      </w:pPr>
      <w:r>
        <w:rPr>
          <w:rFonts w:ascii="Times New Roman" w:hAnsi="Times New Roman" w:cs="Times New Roman"/>
          <w:b/>
          <w:sz w:val="24"/>
        </w:rPr>
        <w:lastRenderedPageBreak/>
        <w:t>TEMUAN LAIN DAN KETERBATASAN PENELITIAN</w:t>
      </w:r>
    </w:p>
    <w:p w:rsidR="005B37C2" w:rsidRDefault="005B37C2" w:rsidP="005B37C2">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rPr>
        <w:t xml:space="preserve">Temuan lain yang didapatkan berdasarkan pengumpulan data untuk menjaring siswa ditemukan bahwa persentase siswa dengan gaya kognitif FD dalam kelas penelitian (kelas VIII-A) adalah 82%, lebih banyak dibandingkan siswa dengan gaya kognitif FI. Selain itu, jika dilihat dari segi gender, siswa yang memiliki gaya kognitif FD lebih banyak siswa perempuan. Sebaliknya, siswa yang memiliki gaya kognitif FI dominan siswa laki-laki. </w:t>
      </w:r>
    </w:p>
    <w:p w:rsidR="005B37C2" w:rsidRDefault="005B37C2" w:rsidP="005B37C2">
      <w:pPr>
        <w:pStyle w:val="NoSpacing"/>
        <w:spacing w:line="480" w:lineRule="auto"/>
        <w:ind w:firstLine="851"/>
        <w:jc w:val="both"/>
        <w:rPr>
          <w:rFonts w:ascii="Times New Roman" w:hAnsi="Times New Roman" w:cs="Times New Roman"/>
          <w:b/>
          <w:sz w:val="24"/>
        </w:rPr>
      </w:pPr>
      <w:r>
        <w:rPr>
          <w:rFonts w:ascii="Times New Roman" w:hAnsi="Times New Roman" w:cs="Times New Roman"/>
          <w:sz w:val="24"/>
        </w:rPr>
        <w:t>Berdasarkan hasil-hasil penelitian yang telah diperoleh, peneliti menyadari adanya beberapa keterbatasan pada penelitian ini. Keterbatasan tersebut antara lain pemilihan masalah untuk tugas masalah open-ended yang digunakan untuk menggambarkan proses berpikir kreatif subjek terlalu sederhana. Aktivitas kognitif pada setiap tahapan proses berpikir kreatif mungkin akan lebih jelas terlihat apabila menggunakan masalah lain.</w:t>
      </w:r>
    </w:p>
    <w:p w:rsidR="005B37C2" w:rsidRPr="005B37C2" w:rsidRDefault="005B37C2" w:rsidP="005B37C2">
      <w:pPr>
        <w:pStyle w:val="NoSpacing"/>
        <w:spacing w:line="480" w:lineRule="auto"/>
        <w:jc w:val="both"/>
        <w:rPr>
          <w:rFonts w:ascii="Times New Roman" w:hAnsi="Times New Roman" w:cs="Times New Roman"/>
          <w:b/>
          <w:sz w:val="24"/>
        </w:rPr>
      </w:pPr>
      <w:r w:rsidRPr="005B37C2">
        <w:rPr>
          <w:rFonts w:ascii="Times New Roman" w:hAnsi="Times New Roman" w:cs="Times New Roman"/>
          <w:b/>
          <w:sz w:val="24"/>
        </w:rPr>
        <w:t>KESIMPULAN</w:t>
      </w:r>
    </w:p>
    <w:p w:rsidR="0010643F" w:rsidRDefault="005B37C2" w:rsidP="0010643F">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szCs w:val="24"/>
        </w:rPr>
        <w:t xml:space="preserve">Profil berpikir kreatif siswa dengan gaya kognitif Field Independent (FI) dalam menyelesaikan masalah open-ended melalui tahapan, yaitu: 1) </w:t>
      </w:r>
      <w:r>
        <w:rPr>
          <w:rFonts w:ascii="Times New Roman" w:hAnsi="Times New Roman" w:cs="Times New Roman"/>
          <w:sz w:val="24"/>
        </w:rPr>
        <w:t xml:space="preserve">Persiapan, meliputi mengumpulkan informasi yang secara eksplisit tertuang dalam soal, mengaitkan dengan konsep terkait dengan masalah, </w:t>
      </w:r>
      <w:r w:rsidRPr="003712D5">
        <w:rPr>
          <w:rFonts w:ascii="Times New Roman" w:hAnsi="Times New Roman" w:cs="Times New Roman"/>
          <w:sz w:val="24"/>
        </w:rPr>
        <w:t xml:space="preserve">menduga ide </w:t>
      </w:r>
      <w:r>
        <w:rPr>
          <w:rFonts w:ascii="Times New Roman" w:hAnsi="Times New Roman" w:cs="Times New Roman"/>
          <w:sz w:val="24"/>
        </w:rPr>
        <w:t>berdasarkan h</w:t>
      </w:r>
      <w:r w:rsidRPr="003712D5">
        <w:rPr>
          <w:rFonts w:ascii="Times New Roman" w:hAnsi="Times New Roman" w:cs="Times New Roman"/>
          <w:sz w:val="24"/>
        </w:rPr>
        <w:t>asil meng</w:t>
      </w:r>
      <w:r>
        <w:rPr>
          <w:rFonts w:ascii="Times New Roman" w:hAnsi="Times New Roman" w:cs="Times New Roman"/>
          <w:sz w:val="24"/>
        </w:rPr>
        <w:t>umpulkan</w:t>
      </w:r>
      <w:r w:rsidRPr="003712D5">
        <w:rPr>
          <w:rFonts w:ascii="Times New Roman" w:hAnsi="Times New Roman" w:cs="Times New Roman"/>
          <w:sz w:val="24"/>
        </w:rPr>
        <w:t xml:space="preserve"> dan mengaitkan tersebut</w:t>
      </w:r>
      <w:r w:rsidR="0010643F">
        <w:rPr>
          <w:rFonts w:ascii="Times New Roman" w:hAnsi="Times New Roman" w:cs="Times New Roman"/>
          <w:sz w:val="24"/>
        </w:rPr>
        <w:t xml:space="preserve">; 2) </w:t>
      </w:r>
      <w:r>
        <w:rPr>
          <w:rFonts w:ascii="Times New Roman" w:hAnsi="Times New Roman" w:cs="Times New Roman"/>
          <w:sz w:val="24"/>
        </w:rPr>
        <w:t xml:space="preserve">Inkubasi, yaitu </w:t>
      </w:r>
      <w:r w:rsidRPr="00CF2D4D">
        <w:rPr>
          <w:rFonts w:ascii="Times New Roman" w:hAnsi="Times New Roman" w:cs="Times New Roman"/>
          <w:sz w:val="24"/>
          <w:szCs w:val="24"/>
        </w:rPr>
        <w:t xml:space="preserve">berpikir bawah sadar </w:t>
      </w:r>
      <w:r>
        <w:rPr>
          <w:rFonts w:ascii="Times New Roman" w:hAnsi="Times New Roman" w:cs="Times New Roman"/>
          <w:sz w:val="24"/>
          <w:szCs w:val="24"/>
        </w:rPr>
        <w:t>dengan</w:t>
      </w:r>
      <w:r w:rsidRPr="00CF2D4D">
        <w:rPr>
          <w:rFonts w:ascii="Times New Roman" w:hAnsi="Times New Roman" w:cs="Times New Roman"/>
          <w:sz w:val="24"/>
          <w:szCs w:val="24"/>
        </w:rPr>
        <w:t xml:space="preserve"> akti</w:t>
      </w:r>
      <w:r w:rsidRPr="00CF2D4D">
        <w:rPr>
          <w:rFonts w:ascii="Times New Roman" w:hAnsi="Times New Roman" w:cs="Times New Roman"/>
          <w:sz w:val="24"/>
          <w:szCs w:val="24"/>
          <w:lang w:val="id-ID"/>
        </w:rPr>
        <w:t>v</w:t>
      </w:r>
      <w:r w:rsidRPr="00CF2D4D">
        <w:rPr>
          <w:rFonts w:ascii="Times New Roman" w:hAnsi="Times New Roman" w:cs="Times New Roman"/>
          <w:sz w:val="24"/>
          <w:szCs w:val="24"/>
        </w:rPr>
        <w:t>itas</w:t>
      </w:r>
      <w:r w:rsidR="0010643F">
        <w:rPr>
          <w:rFonts w:ascii="Times New Roman" w:hAnsi="Times New Roman" w:cs="Times New Roman"/>
          <w:sz w:val="24"/>
          <w:szCs w:val="24"/>
        </w:rPr>
        <w:t xml:space="preserve"> meliputi</w:t>
      </w:r>
      <w:r w:rsidRPr="00CF2D4D">
        <w:rPr>
          <w:rFonts w:ascii="Times New Roman" w:hAnsi="Times New Roman" w:cs="Times New Roman"/>
          <w:sz w:val="24"/>
          <w:szCs w:val="24"/>
        </w:rPr>
        <w:t xml:space="preserve"> tidak </w:t>
      </w:r>
      <w:r>
        <w:rPr>
          <w:rFonts w:ascii="Times New Roman" w:hAnsi="Times New Roman" w:cs="Times New Roman"/>
          <w:sz w:val="24"/>
          <w:szCs w:val="24"/>
        </w:rPr>
        <w:t>melakukan</w:t>
      </w:r>
      <w:r w:rsidRPr="00CF2D4D">
        <w:rPr>
          <w:rFonts w:ascii="Times New Roman" w:hAnsi="Times New Roman" w:cs="Times New Roman"/>
          <w:sz w:val="24"/>
          <w:szCs w:val="24"/>
        </w:rPr>
        <w:t xml:space="preserve"> usaha nyata dalam menyelesaikan masalah</w:t>
      </w:r>
      <w:r>
        <w:rPr>
          <w:rFonts w:ascii="Times New Roman" w:hAnsi="Times New Roman" w:cs="Times New Roman"/>
          <w:sz w:val="24"/>
          <w:szCs w:val="24"/>
        </w:rPr>
        <w:t xml:space="preserve"> dan</w:t>
      </w:r>
      <w:r w:rsidRPr="00CF2D4D">
        <w:rPr>
          <w:rFonts w:ascii="Times New Roman" w:hAnsi="Times New Roman" w:cs="Times New Roman"/>
          <w:sz w:val="24"/>
          <w:szCs w:val="24"/>
        </w:rPr>
        <w:t xml:space="preserve"> melakukan kegiatan yang tidak terkait dengan masalah yang dihadapi </w:t>
      </w:r>
      <w:r>
        <w:rPr>
          <w:rFonts w:ascii="Times New Roman" w:hAnsi="Times New Roman" w:cs="Times New Roman"/>
          <w:sz w:val="24"/>
          <w:szCs w:val="24"/>
        </w:rPr>
        <w:t>serta</w:t>
      </w:r>
      <w:r w:rsidRPr="00CF2D4D">
        <w:rPr>
          <w:rFonts w:ascii="Times New Roman" w:hAnsi="Times New Roman" w:cs="Times New Roman"/>
          <w:sz w:val="24"/>
          <w:szCs w:val="24"/>
        </w:rPr>
        <w:t xml:space="preserve"> tidak memikirkan masalahnya secara sadar selama itu</w:t>
      </w:r>
      <w:r w:rsidR="0010643F">
        <w:rPr>
          <w:rFonts w:ascii="Times New Roman" w:hAnsi="Times New Roman" w:cs="Times New Roman"/>
          <w:sz w:val="24"/>
          <w:szCs w:val="24"/>
        </w:rPr>
        <w:t>; 3) Iluminasi,</w:t>
      </w:r>
      <w:r>
        <w:rPr>
          <w:rFonts w:ascii="Times New Roman" w:hAnsi="Times New Roman" w:cs="Times New Roman"/>
          <w:sz w:val="24"/>
          <w:szCs w:val="24"/>
        </w:rPr>
        <w:t xml:space="preserve"> meliputi</w:t>
      </w:r>
      <w:r w:rsidR="0010643F">
        <w:rPr>
          <w:rFonts w:ascii="Times New Roman" w:hAnsi="Times New Roman" w:cs="Times New Roman"/>
          <w:sz w:val="24"/>
          <w:szCs w:val="24"/>
        </w:rPr>
        <w:t xml:space="preserve"> </w:t>
      </w:r>
      <w:r w:rsidRPr="006F365E">
        <w:rPr>
          <w:rFonts w:ascii="Times New Roman" w:hAnsi="Times New Roman" w:cs="Times New Roman"/>
          <w:sz w:val="24"/>
        </w:rPr>
        <w:t xml:space="preserve">menemukan ide yang dapat dijadikan arah dalam </w:t>
      </w:r>
      <w:r w:rsidRPr="006F365E">
        <w:rPr>
          <w:rFonts w:ascii="Times New Roman" w:hAnsi="Times New Roman" w:cs="Times New Roman"/>
          <w:sz w:val="24"/>
        </w:rPr>
        <w:lastRenderedPageBreak/>
        <w:t>menyelesaikan masalahnya</w:t>
      </w:r>
      <w:r w:rsidRPr="007D48A6">
        <w:rPr>
          <w:rFonts w:ascii="Times New Roman" w:hAnsi="Times New Roman" w:cs="Times New Roman"/>
          <w:sz w:val="24"/>
        </w:rPr>
        <w:t xml:space="preserve"> </w:t>
      </w:r>
      <w:r>
        <w:rPr>
          <w:rFonts w:ascii="Times New Roman" w:hAnsi="Times New Roman" w:cs="Times New Roman"/>
          <w:sz w:val="24"/>
        </w:rPr>
        <w:t>begitu saja</w:t>
      </w:r>
      <w:r w:rsidR="0010643F">
        <w:rPr>
          <w:rFonts w:ascii="Times New Roman" w:hAnsi="Times New Roman" w:cs="Times New Roman"/>
          <w:sz w:val="24"/>
        </w:rPr>
        <w:t xml:space="preserve"> (</w:t>
      </w:r>
      <w:r w:rsidRPr="006F365E">
        <w:rPr>
          <w:rFonts w:ascii="Times New Roman" w:hAnsi="Times New Roman" w:cs="Times New Roman"/>
          <w:sz w:val="24"/>
        </w:rPr>
        <w:t>tidak dipicu oleh keadaan sekelilingnya</w:t>
      </w:r>
      <w:r w:rsidR="0010643F">
        <w:rPr>
          <w:rFonts w:ascii="Times New Roman" w:hAnsi="Times New Roman" w:cs="Times New Roman"/>
          <w:sz w:val="24"/>
        </w:rPr>
        <w:t>) dan</w:t>
      </w:r>
      <w:r w:rsidRPr="006F365E">
        <w:rPr>
          <w:rFonts w:ascii="Times New Roman" w:hAnsi="Times New Roman" w:cs="Times New Roman"/>
          <w:sz w:val="24"/>
        </w:rPr>
        <w:t xml:space="preserve"> mengembangkan ide </w:t>
      </w:r>
      <w:r w:rsidR="0010643F">
        <w:rPr>
          <w:rFonts w:ascii="Times New Roman" w:hAnsi="Times New Roman" w:cs="Times New Roman"/>
          <w:sz w:val="24"/>
        </w:rPr>
        <w:t xml:space="preserve">dengan </w:t>
      </w:r>
      <w:r w:rsidR="0010643F" w:rsidRPr="006F365E">
        <w:rPr>
          <w:rFonts w:ascii="Times New Roman" w:hAnsi="Times New Roman" w:cs="Times New Roman"/>
          <w:sz w:val="24"/>
        </w:rPr>
        <w:t xml:space="preserve">mengaitkan ide dengan </w:t>
      </w:r>
      <w:r w:rsidR="0010643F">
        <w:rPr>
          <w:rFonts w:ascii="Times New Roman" w:hAnsi="Times New Roman" w:cs="Times New Roman"/>
          <w:sz w:val="24"/>
        </w:rPr>
        <w:t>masalah</w:t>
      </w:r>
      <w:r w:rsidR="0010643F" w:rsidRPr="006F365E">
        <w:rPr>
          <w:rFonts w:ascii="Times New Roman" w:hAnsi="Times New Roman" w:cs="Times New Roman"/>
          <w:sz w:val="24"/>
        </w:rPr>
        <w:t xml:space="preserve"> </w:t>
      </w:r>
      <w:r w:rsidRPr="006F365E">
        <w:rPr>
          <w:rFonts w:ascii="Times New Roman" w:hAnsi="Times New Roman" w:cs="Times New Roman"/>
          <w:sz w:val="24"/>
        </w:rPr>
        <w:t xml:space="preserve">untuk membangun suatu cara yang dapat </w:t>
      </w:r>
      <w:r w:rsidRPr="006F365E">
        <w:rPr>
          <w:rFonts w:ascii="Times New Roman" w:hAnsi="Times New Roman" w:cs="Times New Roman"/>
          <w:sz w:val="24"/>
          <w:lang w:val="id-ID"/>
        </w:rPr>
        <w:t>di</w:t>
      </w:r>
      <w:r w:rsidRPr="006F365E">
        <w:rPr>
          <w:rFonts w:ascii="Times New Roman" w:hAnsi="Times New Roman" w:cs="Times New Roman"/>
          <w:sz w:val="24"/>
        </w:rPr>
        <w:t xml:space="preserve">gunakan untuk menyelesaikan </w:t>
      </w:r>
      <w:r>
        <w:rPr>
          <w:rFonts w:ascii="Times New Roman" w:hAnsi="Times New Roman" w:cs="Times New Roman"/>
          <w:sz w:val="24"/>
        </w:rPr>
        <w:t>masalah</w:t>
      </w:r>
      <w:r w:rsidR="0010643F">
        <w:rPr>
          <w:rFonts w:ascii="Times New Roman" w:hAnsi="Times New Roman" w:cs="Times New Roman"/>
          <w:sz w:val="24"/>
        </w:rPr>
        <w:t>; 4) Verifikasi, meliputi</w:t>
      </w:r>
      <w:r>
        <w:rPr>
          <w:rFonts w:ascii="Times New Roman" w:hAnsi="Times New Roman" w:cs="Times New Roman"/>
          <w:sz w:val="24"/>
        </w:rPr>
        <w:t xml:space="preserve"> mengevaluasi ide yang ditemukan </w:t>
      </w:r>
      <w:r w:rsidRPr="00CD11EF">
        <w:rPr>
          <w:rFonts w:ascii="Times New Roman" w:hAnsi="Times New Roman" w:cs="Times New Roman"/>
          <w:sz w:val="24"/>
        </w:rPr>
        <w:t xml:space="preserve">dengan cara </w:t>
      </w:r>
      <w:r>
        <w:rPr>
          <w:rFonts w:ascii="Times New Roman" w:hAnsi="Times New Roman" w:cs="Times New Roman"/>
          <w:sz w:val="24"/>
        </w:rPr>
        <w:t>memperhatikan kerasionalan dan kesesuaian</w:t>
      </w:r>
      <w:r w:rsidRPr="00CD11EF">
        <w:rPr>
          <w:rFonts w:ascii="Times New Roman" w:hAnsi="Times New Roman" w:cs="Times New Roman"/>
          <w:sz w:val="24"/>
        </w:rPr>
        <w:t xml:space="preserve"> </w:t>
      </w:r>
      <w:r>
        <w:rPr>
          <w:rFonts w:ascii="Times New Roman" w:hAnsi="Times New Roman" w:cs="Times New Roman"/>
          <w:sz w:val="24"/>
        </w:rPr>
        <w:t>idenya dengan m</w:t>
      </w:r>
      <w:r w:rsidR="0010643F">
        <w:rPr>
          <w:rFonts w:ascii="Times New Roman" w:hAnsi="Times New Roman" w:cs="Times New Roman"/>
          <w:sz w:val="24"/>
        </w:rPr>
        <w:t>asalah dan tujuan masalah,</w:t>
      </w:r>
      <w:r>
        <w:rPr>
          <w:rFonts w:ascii="Times New Roman" w:hAnsi="Times New Roman" w:cs="Times New Roman"/>
          <w:sz w:val="24"/>
        </w:rPr>
        <w:t xml:space="preserve"> mengimplementasikan ide u</w:t>
      </w:r>
      <w:r w:rsidR="0010643F">
        <w:rPr>
          <w:rFonts w:ascii="Times New Roman" w:hAnsi="Times New Roman" w:cs="Times New Roman"/>
          <w:sz w:val="24"/>
        </w:rPr>
        <w:t>ntuk menemukan jawaban lainnya.</w:t>
      </w:r>
    </w:p>
    <w:p w:rsidR="005B37C2" w:rsidRDefault="0010643F" w:rsidP="0010643F">
      <w:pPr>
        <w:pStyle w:val="NoSpacing"/>
        <w:spacing w:line="480" w:lineRule="auto"/>
        <w:ind w:firstLine="851"/>
        <w:jc w:val="both"/>
        <w:rPr>
          <w:rFonts w:ascii="Times New Roman" w:hAnsi="Times New Roman" w:cs="Times New Roman"/>
          <w:sz w:val="24"/>
        </w:rPr>
      </w:pPr>
      <w:r>
        <w:rPr>
          <w:rFonts w:ascii="Times New Roman" w:hAnsi="Times New Roman" w:cs="Times New Roman"/>
          <w:sz w:val="24"/>
          <w:szCs w:val="24"/>
        </w:rPr>
        <w:t>Profil berpikir kreatif siswa dengan gaya kognitif Field Dependent (FD) dalam menyelesaikan masalah open-ended melalui tahapan, yaitu: 1) Persiapan, meliputi</w:t>
      </w:r>
      <w:r w:rsidRPr="000F7ED8">
        <w:rPr>
          <w:rFonts w:ascii="Times New Roman" w:hAnsi="Times New Roman" w:cs="Times New Roman"/>
          <w:sz w:val="24"/>
        </w:rPr>
        <w:t xml:space="preserve"> </w:t>
      </w:r>
      <w:r>
        <w:rPr>
          <w:rFonts w:ascii="Times New Roman" w:hAnsi="Times New Roman" w:cs="Times New Roman"/>
          <w:sz w:val="24"/>
        </w:rPr>
        <w:t>m</w:t>
      </w:r>
      <w:r w:rsidRPr="000F7ED8">
        <w:rPr>
          <w:rFonts w:ascii="Times New Roman" w:hAnsi="Times New Roman" w:cs="Times New Roman"/>
          <w:sz w:val="24"/>
        </w:rPr>
        <w:t xml:space="preserve">engumpulkan informasi yang secara eksplisit tertuang dalam soal, mengaitkan dengan konsep </w:t>
      </w:r>
      <w:r>
        <w:rPr>
          <w:rFonts w:ascii="Times New Roman" w:hAnsi="Times New Roman" w:cs="Times New Roman"/>
          <w:sz w:val="24"/>
        </w:rPr>
        <w:t xml:space="preserve">dan keterampilan (operasi) matematika </w:t>
      </w:r>
      <w:r w:rsidRPr="000F7ED8">
        <w:rPr>
          <w:rFonts w:ascii="Times New Roman" w:hAnsi="Times New Roman" w:cs="Times New Roman"/>
          <w:sz w:val="24"/>
        </w:rPr>
        <w:t xml:space="preserve">terkait, menduga ide </w:t>
      </w:r>
      <w:r>
        <w:rPr>
          <w:rFonts w:ascii="Times New Roman" w:hAnsi="Times New Roman" w:cs="Times New Roman"/>
          <w:sz w:val="24"/>
        </w:rPr>
        <w:t>berdasarkan h</w:t>
      </w:r>
      <w:r w:rsidRPr="000F7ED8">
        <w:rPr>
          <w:rFonts w:ascii="Times New Roman" w:hAnsi="Times New Roman" w:cs="Times New Roman"/>
          <w:sz w:val="24"/>
        </w:rPr>
        <w:t>asil mengumpulkan</w:t>
      </w:r>
      <w:r>
        <w:rPr>
          <w:rFonts w:ascii="Times New Roman" w:hAnsi="Times New Roman" w:cs="Times New Roman"/>
          <w:sz w:val="24"/>
        </w:rPr>
        <w:t xml:space="preserve">, mengidentifikasi dan mengaitkan tersebut, mengkonfirmasi ketidaklengkapan informasi untuk menguji dugaan ide/gagasannya; 2) Inkubasi, yaitu </w:t>
      </w:r>
      <w:r w:rsidRPr="00CF2D4D">
        <w:rPr>
          <w:rFonts w:ascii="Times New Roman" w:hAnsi="Times New Roman" w:cs="Times New Roman"/>
          <w:sz w:val="24"/>
          <w:szCs w:val="24"/>
        </w:rPr>
        <w:t xml:space="preserve">berpikir bawah sadar </w:t>
      </w:r>
      <w:r>
        <w:rPr>
          <w:rFonts w:ascii="Times New Roman" w:hAnsi="Times New Roman" w:cs="Times New Roman"/>
          <w:sz w:val="24"/>
          <w:szCs w:val="24"/>
        </w:rPr>
        <w:t>dengan</w:t>
      </w:r>
      <w:r w:rsidRPr="00CF2D4D">
        <w:rPr>
          <w:rFonts w:ascii="Times New Roman" w:hAnsi="Times New Roman" w:cs="Times New Roman"/>
          <w:sz w:val="24"/>
          <w:szCs w:val="24"/>
        </w:rPr>
        <w:t xml:space="preserve"> akti</w:t>
      </w:r>
      <w:r w:rsidRPr="00CF2D4D">
        <w:rPr>
          <w:rFonts w:ascii="Times New Roman" w:hAnsi="Times New Roman" w:cs="Times New Roman"/>
          <w:sz w:val="24"/>
          <w:szCs w:val="24"/>
          <w:lang w:val="id-ID"/>
        </w:rPr>
        <w:t>v</w:t>
      </w:r>
      <w:r w:rsidRPr="00CF2D4D">
        <w:rPr>
          <w:rFonts w:ascii="Times New Roman" w:hAnsi="Times New Roman" w:cs="Times New Roman"/>
          <w:sz w:val="24"/>
          <w:szCs w:val="24"/>
        </w:rPr>
        <w:t>itas</w:t>
      </w:r>
      <w:r>
        <w:rPr>
          <w:rFonts w:ascii="Times New Roman" w:hAnsi="Times New Roman" w:cs="Times New Roman"/>
          <w:sz w:val="24"/>
        </w:rPr>
        <w:t xml:space="preserve"> meliputi </w:t>
      </w:r>
      <w:r w:rsidRPr="00CF2D4D">
        <w:rPr>
          <w:rFonts w:ascii="Times New Roman" w:hAnsi="Times New Roman" w:cs="Times New Roman"/>
          <w:sz w:val="24"/>
          <w:szCs w:val="24"/>
        </w:rPr>
        <w:t xml:space="preserve">tidak </w:t>
      </w:r>
      <w:r>
        <w:rPr>
          <w:rFonts w:ascii="Times New Roman" w:hAnsi="Times New Roman" w:cs="Times New Roman"/>
          <w:sz w:val="24"/>
          <w:szCs w:val="24"/>
        </w:rPr>
        <w:t>melakukan</w:t>
      </w:r>
      <w:r w:rsidRPr="00CF2D4D">
        <w:rPr>
          <w:rFonts w:ascii="Times New Roman" w:hAnsi="Times New Roman" w:cs="Times New Roman"/>
          <w:sz w:val="24"/>
          <w:szCs w:val="24"/>
        </w:rPr>
        <w:t xml:space="preserve"> usaha nyata dalam menyelesaikan masalah</w:t>
      </w:r>
      <w:r>
        <w:rPr>
          <w:rFonts w:ascii="Times New Roman" w:hAnsi="Times New Roman" w:cs="Times New Roman"/>
          <w:sz w:val="24"/>
          <w:szCs w:val="24"/>
        </w:rPr>
        <w:t xml:space="preserve"> dan </w:t>
      </w:r>
      <w:r w:rsidRPr="00CF2D4D">
        <w:rPr>
          <w:rFonts w:ascii="Times New Roman" w:hAnsi="Times New Roman" w:cs="Times New Roman"/>
          <w:sz w:val="24"/>
          <w:szCs w:val="24"/>
        </w:rPr>
        <w:t xml:space="preserve">melakukan kegiatan yang tidak terkait dengan masalah yang dihadapi </w:t>
      </w:r>
      <w:r>
        <w:rPr>
          <w:rFonts w:ascii="Times New Roman" w:hAnsi="Times New Roman" w:cs="Times New Roman"/>
          <w:sz w:val="24"/>
          <w:szCs w:val="24"/>
        </w:rPr>
        <w:t>serta</w:t>
      </w:r>
      <w:r w:rsidRPr="00CF2D4D">
        <w:rPr>
          <w:rFonts w:ascii="Times New Roman" w:hAnsi="Times New Roman" w:cs="Times New Roman"/>
          <w:sz w:val="24"/>
          <w:szCs w:val="24"/>
        </w:rPr>
        <w:t xml:space="preserve"> tidak memikirkan masalahnya secara sadar selama itu</w:t>
      </w:r>
      <w:r>
        <w:rPr>
          <w:rFonts w:ascii="Times New Roman" w:hAnsi="Times New Roman" w:cs="Times New Roman"/>
          <w:sz w:val="24"/>
          <w:szCs w:val="24"/>
        </w:rPr>
        <w:t xml:space="preserve">; 3) Iluminasi, meliputi </w:t>
      </w:r>
      <w:r w:rsidRPr="006F365E">
        <w:rPr>
          <w:rFonts w:ascii="Times New Roman" w:hAnsi="Times New Roman" w:cs="Times New Roman"/>
          <w:sz w:val="24"/>
        </w:rPr>
        <w:t>menemukan ide yang dapat dijadikan arah dalam menyelesaikan masalahnya</w:t>
      </w:r>
      <w:r w:rsidRPr="007D48A6">
        <w:rPr>
          <w:rFonts w:ascii="Times New Roman" w:hAnsi="Times New Roman" w:cs="Times New Roman"/>
          <w:sz w:val="24"/>
        </w:rPr>
        <w:t xml:space="preserve"> </w:t>
      </w:r>
      <w:r>
        <w:rPr>
          <w:rFonts w:ascii="Times New Roman" w:hAnsi="Times New Roman" w:cs="Times New Roman"/>
          <w:sz w:val="24"/>
        </w:rPr>
        <w:t>begitu saja</w:t>
      </w:r>
      <w:r w:rsidRPr="006F365E">
        <w:rPr>
          <w:rFonts w:ascii="Times New Roman" w:hAnsi="Times New Roman" w:cs="Times New Roman"/>
          <w:sz w:val="24"/>
        </w:rPr>
        <w:t xml:space="preserve"> </w:t>
      </w:r>
      <w:r>
        <w:rPr>
          <w:rFonts w:ascii="Times New Roman" w:hAnsi="Times New Roman" w:cs="Times New Roman"/>
          <w:sz w:val="24"/>
        </w:rPr>
        <w:t>(</w:t>
      </w:r>
      <w:r w:rsidRPr="006F365E">
        <w:rPr>
          <w:rFonts w:ascii="Times New Roman" w:hAnsi="Times New Roman" w:cs="Times New Roman"/>
          <w:sz w:val="24"/>
        </w:rPr>
        <w:t>tidak dipicu oleh keadaan sekelilingnya</w:t>
      </w:r>
      <w:r>
        <w:rPr>
          <w:rFonts w:ascii="Times New Roman" w:hAnsi="Times New Roman" w:cs="Times New Roman"/>
          <w:sz w:val="24"/>
        </w:rPr>
        <w:t>) dan</w:t>
      </w:r>
      <w:r w:rsidRPr="006F365E">
        <w:rPr>
          <w:rFonts w:ascii="Times New Roman" w:hAnsi="Times New Roman" w:cs="Times New Roman"/>
          <w:sz w:val="24"/>
        </w:rPr>
        <w:t xml:space="preserve"> mengembangkan ide untuk membangun suatu cara yang dapat </w:t>
      </w:r>
      <w:r w:rsidRPr="006F365E">
        <w:rPr>
          <w:rFonts w:ascii="Times New Roman" w:hAnsi="Times New Roman" w:cs="Times New Roman"/>
          <w:sz w:val="24"/>
          <w:lang w:val="id-ID"/>
        </w:rPr>
        <w:t>di</w:t>
      </w:r>
      <w:r w:rsidRPr="006F365E">
        <w:rPr>
          <w:rFonts w:ascii="Times New Roman" w:hAnsi="Times New Roman" w:cs="Times New Roman"/>
          <w:sz w:val="24"/>
        </w:rPr>
        <w:t xml:space="preserve">gunakan untuk menyelesaikan </w:t>
      </w:r>
      <w:r>
        <w:rPr>
          <w:rFonts w:ascii="Times New Roman" w:hAnsi="Times New Roman" w:cs="Times New Roman"/>
          <w:sz w:val="24"/>
        </w:rPr>
        <w:t xml:space="preserve">masalah; 4) Verifikasi, meliputi mengevaluasi ide yang ditemukan </w:t>
      </w:r>
      <w:r w:rsidRPr="00CD11EF">
        <w:rPr>
          <w:rFonts w:ascii="Times New Roman" w:hAnsi="Times New Roman" w:cs="Times New Roman"/>
          <w:sz w:val="24"/>
        </w:rPr>
        <w:t xml:space="preserve">dengan cara </w:t>
      </w:r>
      <w:r>
        <w:rPr>
          <w:rFonts w:ascii="Times New Roman" w:hAnsi="Times New Roman" w:cs="Times New Roman"/>
          <w:sz w:val="24"/>
        </w:rPr>
        <w:t>memperhatikan kerasionalan dan kesesuaian</w:t>
      </w:r>
      <w:r w:rsidRPr="00CD11EF">
        <w:rPr>
          <w:rFonts w:ascii="Times New Roman" w:hAnsi="Times New Roman" w:cs="Times New Roman"/>
          <w:sz w:val="24"/>
        </w:rPr>
        <w:t xml:space="preserve"> </w:t>
      </w:r>
      <w:r>
        <w:rPr>
          <w:rFonts w:ascii="Times New Roman" w:hAnsi="Times New Roman" w:cs="Times New Roman"/>
          <w:sz w:val="24"/>
        </w:rPr>
        <w:t>idenya dengan masalah dan tujuan masalah dan mengimplementasikan idenya untuk menemukan jawaban lainnya.</w:t>
      </w:r>
    </w:p>
    <w:p w:rsidR="0010643F" w:rsidRDefault="0010643F" w:rsidP="0010643F">
      <w:pPr>
        <w:pStyle w:val="NoSpacing"/>
        <w:spacing w:line="480" w:lineRule="auto"/>
        <w:jc w:val="both"/>
        <w:rPr>
          <w:rFonts w:ascii="Times New Roman" w:hAnsi="Times New Roman" w:cs="Times New Roman"/>
          <w:sz w:val="24"/>
        </w:rPr>
      </w:pPr>
    </w:p>
    <w:p w:rsidR="0010643F" w:rsidRPr="0010643F" w:rsidRDefault="0010643F" w:rsidP="0010643F">
      <w:pPr>
        <w:pStyle w:val="NoSpacing"/>
        <w:spacing w:line="480" w:lineRule="auto"/>
        <w:jc w:val="both"/>
        <w:rPr>
          <w:rFonts w:ascii="Times New Roman" w:hAnsi="Times New Roman" w:cs="Times New Roman"/>
          <w:b/>
          <w:sz w:val="24"/>
        </w:rPr>
      </w:pPr>
      <w:r w:rsidRPr="0010643F">
        <w:rPr>
          <w:rFonts w:ascii="Times New Roman" w:hAnsi="Times New Roman" w:cs="Times New Roman"/>
          <w:b/>
          <w:sz w:val="24"/>
        </w:rPr>
        <w:lastRenderedPageBreak/>
        <w:t>DAFTAR PUSTAKA</w:t>
      </w:r>
    </w:p>
    <w:p w:rsidR="00704DEB" w:rsidRPr="0077350D" w:rsidRDefault="00704DEB" w:rsidP="00704DEB">
      <w:pPr>
        <w:ind w:left="630" w:hanging="630"/>
        <w:jc w:val="both"/>
        <w:rPr>
          <w:rFonts w:asciiTheme="majorBidi" w:hAnsiTheme="majorBidi" w:cstheme="majorBidi"/>
          <w:sz w:val="24"/>
          <w:szCs w:val="24"/>
        </w:rPr>
      </w:pPr>
      <w:r w:rsidRPr="0077350D">
        <w:rPr>
          <w:rFonts w:asciiTheme="majorBidi" w:hAnsiTheme="majorBidi" w:cstheme="majorBidi"/>
          <w:sz w:val="24"/>
          <w:szCs w:val="24"/>
        </w:rPr>
        <w:t xml:space="preserve">Cao, Y. 2006. Effects of Field Dependent-Independent Cognitive Style and Cueing Strategies on Students’ Recall and Comprehension. </w:t>
      </w:r>
      <w:r w:rsidRPr="0077350D">
        <w:rPr>
          <w:rFonts w:asciiTheme="majorBidi" w:hAnsiTheme="majorBidi" w:cstheme="majorBidi"/>
          <w:i/>
          <w:sz w:val="24"/>
          <w:szCs w:val="24"/>
        </w:rPr>
        <w:t>Dis</w:t>
      </w:r>
      <w:r>
        <w:rPr>
          <w:rFonts w:asciiTheme="majorBidi" w:hAnsiTheme="majorBidi" w:cstheme="majorBidi"/>
          <w:i/>
          <w:sz w:val="24"/>
          <w:szCs w:val="24"/>
        </w:rPr>
        <w:t>s</w:t>
      </w:r>
      <w:r w:rsidRPr="0077350D">
        <w:rPr>
          <w:rFonts w:asciiTheme="majorBidi" w:hAnsiTheme="majorBidi" w:cstheme="majorBidi"/>
          <w:i/>
          <w:sz w:val="24"/>
          <w:szCs w:val="24"/>
        </w:rPr>
        <w:t>erta</w:t>
      </w:r>
      <w:r>
        <w:rPr>
          <w:rFonts w:asciiTheme="majorBidi" w:hAnsiTheme="majorBidi" w:cstheme="majorBidi"/>
          <w:i/>
          <w:sz w:val="24"/>
          <w:szCs w:val="24"/>
        </w:rPr>
        <w:t>t</w:t>
      </w:r>
      <w:r w:rsidRPr="0077350D">
        <w:rPr>
          <w:rFonts w:asciiTheme="majorBidi" w:hAnsiTheme="majorBidi" w:cstheme="majorBidi"/>
          <w:i/>
          <w:sz w:val="24"/>
          <w:szCs w:val="24"/>
        </w:rPr>
        <w:t>i</w:t>
      </w:r>
      <w:r>
        <w:rPr>
          <w:rFonts w:asciiTheme="majorBidi" w:hAnsiTheme="majorBidi" w:cstheme="majorBidi"/>
          <w:i/>
          <w:sz w:val="24"/>
          <w:szCs w:val="24"/>
        </w:rPr>
        <w:t>on</w:t>
      </w:r>
      <w:r w:rsidRPr="0077350D">
        <w:rPr>
          <w:rFonts w:asciiTheme="majorBidi" w:hAnsiTheme="majorBidi" w:cstheme="majorBidi"/>
          <w:sz w:val="24"/>
          <w:szCs w:val="24"/>
        </w:rPr>
        <w:t xml:space="preserve">. US: </w:t>
      </w:r>
      <w:r w:rsidRPr="0077350D">
        <w:rPr>
          <w:rFonts w:ascii="Times New Roman" w:hAnsi="Times New Roman" w:cs="Times New Roman"/>
          <w:sz w:val="24"/>
          <w:szCs w:val="21"/>
          <w:shd w:val="clear" w:color="auto" w:fill="FFFFFF"/>
        </w:rPr>
        <w:t>Virginia Polytechnic Institute and State University.</w:t>
      </w:r>
    </w:p>
    <w:p w:rsidR="00704DEB" w:rsidRPr="0077350D" w:rsidRDefault="00704DEB" w:rsidP="00704DEB">
      <w:pPr>
        <w:pStyle w:val="NoSpacing"/>
        <w:spacing w:after="240"/>
        <w:ind w:left="851" w:hanging="851"/>
        <w:jc w:val="both"/>
        <w:rPr>
          <w:rFonts w:ascii="Times New Roman" w:hAnsi="Times New Roman" w:cs="Times New Roman"/>
          <w:bCs/>
          <w:sz w:val="24"/>
          <w:szCs w:val="23"/>
        </w:rPr>
      </w:pPr>
      <w:r w:rsidRPr="0077350D">
        <w:rPr>
          <w:rFonts w:asciiTheme="majorBidi" w:hAnsiTheme="majorBidi" w:cstheme="majorBidi"/>
          <w:sz w:val="24"/>
          <w:szCs w:val="24"/>
        </w:rPr>
        <w:t xml:space="preserve">Istiqomah, N., dan Rahaju, E. B. 2014. </w:t>
      </w:r>
      <w:r w:rsidRPr="0077350D">
        <w:rPr>
          <w:rFonts w:ascii="Times New Roman" w:hAnsi="Times New Roman" w:cs="Times New Roman"/>
          <w:bCs/>
          <w:sz w:val="24"/>
          <w:szCs w:val="23"/>
        </w:rPr>
        <w:t xml:space="preserve">Proses Berpikir Siswa Sekolah Menengah Pertama (SMP) dalam Menyelesaikan Soal Cerita Matematika Berdasarkan Gaya Kognitif pada Materi Bangun Ruang Sisi Lengkung. </w:t>
      </w:r>
      <w:r w:rsidRPr="0077350D">
        <w:rPr>
          <w:rFonts w:ascii="Times New Roman" w:hAnsi="Times New Roman" w:cs="Times New Roman"/>
          <w:bCs/>
          <w:i/>
          <w:sz w:val="24"/>
          <w:szCs w:val="23"/>
        </w:rPr>
        <w:t>Mathedunesa, Jurnal Ilmiah Pendidikan Matematika Unesa</w:t>
      </w:r>
      <w:r>
        <w:rPr>
          <w:rFonts w:ascii="Times New Roman" w:hAnsi="Times New Roman" w:cs="Times New Roman"/>
          <w:bCs/>
          <w:sz w:val="24"/>
          <w:szCs w:val="23"/>
        </w:rPr>
        <w:t xml:space="preserve">. </w:t>
      </w:r>
      <w:r w:rsidRPr="0077350D">
        <w:rPr>
          <w:rFonts w:ascii="Times New Roman" w:hAnsi="Times New Roman" w:cs="Times New Roman"/>
          <w:bCs/>
          <w:sz w:val="24"/>
          <w:szCs w:val="23"/>
        </w:rPr>
        <w:t>3</w:t>
      </w:r>
      <w:r>
        <w:rPr>
          <w:rFonts w:ascii="Times New Roman" w:hAnsi="Times New Roman" w:cs="Times New Roman"/>
          <w:bCs/>
          <w:sz w:val="24"/>
          <w:szCs w:val="23"/>
        </w:rPr>
        <w:t xml:space="preserve"> (</w:t>
      </w:r>
      <w:r w:rsidRPr="0077350D">
        <w:rPr>
          <w:rFonts w:ascii="Times New Roman" w:hAnsi="Times New Roman" w:cs="Times New Roman"/>
          <w:bCs/>
          <w:sz w:val="24"/>
          <w:szCs w:val="23"/>
        </w:rPr>
        <w:t>2</w:t>
      </w:r>
      <w:r>
        <w:rPr>
          <w:rFonts w:ascii="Times New Roman" w:hAnsi="Times New Roman" w:cs="Times New Roman"/>
          <w:bCs/>
          <w:sz w:val="24"/>
          <w:szCs w:val="23"/>
        </w:rPr>
        <w:t>)</w:t>
      </w:r>
      <w:r w:rsidRPr="0077350D">
        <w:rPr>
          <w:rFonts w:ascii="Times New Roman" w:hAnsi="Times New Roman" w:cs="Times New Roman"/>
          <w:bCs/>
          <w:sz w:val="24"/>
          <w:szCs w:val="23"/>
        </w:rPr>
        <w:t>, 144-149.</w:t>
      </w:r>
    </w:p>
    <w:p w:rsidR="00704DEB" w:rsidRPr="0077350D" w:rsidRDefault="00704DEB" w:rsidP="00704DEB">
      <w:pPr>
        <w:pStyle w:val="NoSpacing"/>
        <w:spacing w:after="240"/>
        <w:ind w:left="851" w:hanging="851"/>
        <w:jc w:val="both"/>
        <w:rPr>
          <w:rFonts w:ascii="Times New Roman" w:hAnsi="Times New Roman" w:cs="Times New Roman"/>
          <w:sz w:val="28"/>
        </w:rPr>
      </w:pPr>
      <w:r w:rsidRPr="0077350D">
        <w:rPr>
          <w:rFonts w:asciiTheme="majorBidi" w:hAnsiTheme="majorBidi" w:cstheme="majorBidi"/>
          <w:sz w:val="24"/>
          <w:szCs w:val="24"/>
        </w:rPr>
        <w:t xml:space="preserve">Livne, N. L., Livne, O. E., dan Wight, C. A. 2008. </w:t>
      </w:r>
      <w:r w:rsidRPr="0077350D">
        <w:rPr>
          <w:rFonts w:ascii="Times New Roman" w:hAnsi="Times New Roman" w:cs="Times New Roman"/>
          <w:i/>
          <w:sz w:val="24"/>
          <w:szCs w:val="23"/>
        </w:rPr>
        <w:t>Enhancing Mathematical Creativity through Multiple Solutions to Open-Ended Problems Online</w:t>
      </w:r>
      <w:r w:rsidRPr="0077350D">
        <w:rPr>
          <w:rFonts w:ascii="Times New Roman" w:hAnsi="Times New Roman" w:cs="Times New Roman"/>
          <w:sz w:val="24"/>
          <w:szCs w:val="23"/>
        </w:rPr>
        <w:t>. (</w:t>
      </w:r>
      <w:r w:rsidRPr="00F229FC">
        <w:rPr>
          <w:rFonts w:ascii="Times New Roman" w:hAnsi="Times New Roman" w:cs="Times New Roman"/>
          <w:i/>
          <w:sz w:val="24"/>
          <w:szCs w:val="23"/>
        </w:rPr>
        <w:t>Online</w:t>
      </w:r>
      <w:r w:rsidRPr="0077350D">
        <w:rPr>
          <w:rFonts w:ascii="Times New Roman" w:hAnsi="Times New Roman" w:cs="Times New Roman"/>
          <w:sz w:val="24"/>
          <w:szCs w:val="23"/>
        </w:rPr>
        <w:t xml:space="preserve">). </w:t>
      </w:r>
      <w:r>
        <w:rPr>
          <w:rFonts w:ascii="Times New Roman" w:hAnsi="Times New Roman" w:cs="Times New Roman"/>
          <w:sz w:val="24"/>
          <w:szCs w:val="23"/>
        </w:rPr>
        <w:t>(</w:t>
      </w:r>
      <w:r w:rsidRPr="0077350D">
        <w:rPr>
          <w:rFonts w:ascii="Times New Roman" w:hAnsi="Times New Roman" w:cs="Times New Roman"/>
          <w:sz w:val="24"/>
          <w:szCs w:val="23"/>
        </w:rPr>
        <w:t>https://www.researchgate.net/publication/228862669_enhancing_mathematical_creativity_through_multiple_solutions_to_open-ended_problems_online</w:t>
      </w:r>
      <w:r>
        <w:rPr>
          <w:rFonts w:ascii="Times New Roman" w:hAnsi="Times New Roman" w:cs="Times New Roman"/>
          <w:sz w:val="24"/>
          <w:szCs w:val="23"/>
        </w:rPr>
        <w:t>)</w:t>
      </w:r>
    </w:p>
    <w:p w:rsidR="00704DEB" w:rsidRPr="0077350D" w:rsidRDefault="00704DEB" w:rsidP="00704DEB">
      <w:pPr>
        <w:pStyle w:val="NoSpacing"/>
        <w:spacing w:after="240"/>
        <w:ind w:left="851" w:hanging="851"/>
        <w:jc w:val="both"/>
        <w:rPr>
          <w:rFonts w:ascii="Times New Roman" w:hAnsi="Times New Roman" w:cs="Times New Roman"/>
          <w:sz w:val="24"/>
        </w:rPr>
      </w:pPr>
      <w:r>
        <w:rPr>
          <w:rFonts w:ascii="Times New Roman" w:hAnsi="Times New Roman" w:cs="Times New Roman"/>
          <w:sz w:val="24"/>
        </w:rPr>
        <w:t>Mahmudi, A</w:t>
      </w:r>
      <w:r w:rsidRPr="0077350D">
        <w:rPr>
          <w:rFonts w:ascii="Times New Roman" w:hAnsi="Times New Roman" w:cs="Times New Roman"/>
          <w:sz w:val="24"/>
        </w:rPr>
        <w:t xml:space="preserve">. 2008. Tinjauan Kreativitas dalam Pembelajaran Matematika. </w:t>
      </w:r>
      <w:r w:rsidRPr="0077350D">
        <w:rPr>
          <w:rFonts w:ascii="Times New Roman" w:hAnsi="Times New Roman" w:cs="Times New Roman"/>
          <w:i/>
          <w:sz w:val="24"/>
        </w:rPr>
        <w:t>Makalah termuat pada Jurnal Pythagoras Jurusan Pendidikan Matematika FMIPA UNY</w:t>
      </w:r>
      <w:r>
        <w:rPr>
          <w:rFonts w:ascii="Times New Roman" w:hAnsi="Times New Roman" w:cs="Times New Roman"/>
          <w:sz w:val="24"/>
        </w:rPr>
        <w:t xml:space="preserve">, </w:t>
      </w:r>
      <w:r w:rsidRPr="0077350D">
        <w:rPr>
          <w:rFonts w:ascii="Times New Roman" w:hAnsi="Times New Roman" w:cs="Times New Roman"/>
          <w:sz w:val="24"/>
        </w:rPr>
        <w:t>4</w:t>
      </w:r>
      <w:r>
        <w:rPr>
          <w:rFonts w:ascii="Times New Roman" w:hAnsi="Times New Roman" w:cs="Times New Roman"/>
          <w:sz w:val="24"/>
        </w:rPr>
        <w:t xml:space="preserve"> (</w:t>
      </w:r>
      <w:r w:rsidRPr="0077350D">
        <w:rPr>
          <w:rFonts w:ascii="Times New Roman" w:hAnsi="Times New Roman" w:cs="Times New Roman"/>
          <w:sz w:val="24"/>
        </w:rPr>
        <w:t>2</w:t>
      </w:r>
      <w:r>
        <w:rPr>
          <w:rFonts w:ascii="Times New Roman" w:hAnsi="Times New Roman" w:cs="Times New Roman"/>
          <w:sz w:val="24"/>
        </w:rPr>
        <w:t>)</w:t>
      </w:r>
      <w:r w:rsidRPr="0077350D">
        <w:rPr>
          <w:rFonts w:ascii="Times New Roman" w:hAnsi="Times New Roman" w:cs="Times New Roman"/>
          <w:sz w:val="24"/>
        </w:rPr>
        <w:t>, ISSN 1978-4538.</w:t>
      </w:r>
    </w:p>
    <w:p w:rsidR="00704DEB" w:rsidRPr="00F82D1A" w:rsidRDefault="00704DEB" w:rsidP="00704DEB">
      <w:pPr>
        <w:pStyle w:val="NoSpacing"/>
        <w:spacing w:after="240"/>
        <w:ind w:left="851" w:hanging="851"/>
        <w:jc w:val="both"/>
      </w:pPr>
      <w:r w:rsidRPr="0077350D">
        <w:rPr>
          <w:rFonts w:ascii="Times New Roman" w:hAnsi="Times New Roman" w:cs="Times New Roman"/>
          <w:sz w:val="24"/>
          <w:szCs w:val="24"/>
        </w:rPr>
        <w:t xml:space="preserve">Mann, E. L. 2005. </w:t>
      </w:r>
      <w:r w:rsidRPr="00F229FC">
        <w:rPr>
          <w:rFonts w:ascii="Times New Roman" w:hAnsi="Times New Roman" w:cs="Times New Roman"/>
          <w:sz w:val="24"/>
          <w:szCs w:val="24"/>
        </w:rPr>
        <w:t>Mathematical Creativity and School Mathematics: Indicators of Mathematical Creativity in Middle School Students</w:t>
      </w:r>
      <w:r w:rsidRPr="0077350D">
        <w:rPr>
          <w:rFonts w:ascii="Times New Roman" w:hAnsi="Times New Roman" w:cs="Times New Roman"/>
          <w:sz w:val="24"/>
          <w:szCs w:val="24"/>
        </w:rPr>
        <w:t xml:space="preserve">. </w:t>
      </w:r>
      <w:r w:rsidRPr="00F229FC">
        <w:rPr>
          <w:rFonts w:ascii="Times New Roman" w:hAnsi="Times New Roman" w:cs="Times New Roman"/>
          <w:i/>
          <w:sz w:val="24"/>
          <w:szCs w:val="24"/>
        </w:rPr>
        <w:t>Disertasi</w:t>
      </w:r>
      <w:r w:rsidRPr="0077350D">
        <w:rPr>
          <w:rFonts w:ascii="Times New Roman" w:hAnsi="Times New Roman" w:cs="Times New Roman"/>
          <w:sz w:val="24"/>
          <w:szCs w:val="24"/>
        </w:rPr>
        <w:t>. (</w:t>
      </w:r>
      <w:r w:rsidRPr="00F229FC">
        <w:rPr>
          <w:rFonts w:ascii="Times New Roman" w:hAnsi="Times New Roman" w:cs="Times New Roman"/>
          <w:i/>
          <w:sz w:val="24"/>
          <w:szCs w:val="24"/>
        </w:rPr>
        <w:t>Online</w:t>
      </w:r>
      <w:r w:rsidRPr="0077350D">
        <w:rPr>
          <w:rFonts w:ascii="Times New Roman" w:hAnsi="Times New Roman" w:cs="Times New Roman"/>
          <w:sz w:val="24"/>
          <w:szCs w:val="24"/>
        </w:rPr>
        <w:t xml:space="preserve">). </w:t>
      </w:r>
      <w:r w:rsidRPr="00F82D1A">
        <w:rPr>
          <w:rFonts w:ascii="Times New Roman" w:hAnsi="Times New Roman" w:cs="Times New Roman"/>
          <w:sz w:val="24"/>
          <w:szCs w:val="24"/>
        </w:rPr>
        <w:t>(</w:t>
      </w:r>
      <w:hyperlink r:id="rId10" w:history="1">
        <w:r w:rsidRPr="00F82D1A">
          <w:rPr>
            <w:rStyle w:val="Hyperlink"/>
            <w:rFonts w:ascii="Times New Roman" w:hAnsi="Times New Roman" w:cs="Times New Roman"/>
            <w:color w:val="auto"/>
            <w:sz w:val="24"/>
            <w:szCs w:val="24"/>
          </w:rPr>
          <w:t>http://www.gifted.uconn.edu/siegle/Dissertations/Eric%20Mann.pdf</w:t>
        </w:r>
      </w:hyperlink>
      <w:r w:rsidRPr="00F82D1A">
        <w:t>)</w:t>
      </w:r>
    </w:p>
    <w:p w:rsidR="00704DEB" w:rsidRPr="0077350D" w:rsidRDefault="00704DEB" w:rsidP="00704DEB">
      <w:pPr>
        <w:pStyle w:val="Default"/>
        <w:spacing w:after="240"/>
        <w:ind w:left="851" w:hanging="851"/>
        <w:rPr>
          <w:iCs/>
          <w:color w:val="auto"/>
        </w:rPr>
      </w:pPr>
      <w:r w:rsidRPr="0077350D">
        <w:rPr>
          <w:color w:val="auto"/>
        </w:rPr>
        <w:t xml:space="preserve">Ngilawajan, D. A. 2013. Proses Berpikir Siswa SMA dalam Memecahkan Masalah Matematika Materi Turunan ditinjau dari Gaya Kognitif </w:t>
      </w:r>
      <w:r w:rsidRPr="0077350D">
        <w:rPr>
          <w:iCs/>
          <w:color w:val="auto"/>
        </w:rPr>
        <w:t>Field Independent</w:t>
      </w:r>
      <w:r w:rsidRPr="0077350D">
        <w:rPr>
          <w:i/>
          <w:iCs/>
          <w:color w:val="auto"/>
        </w:rPr>
        <w:t xml:space="preserve"> </w:t>
      </w:r>
      <w:r w:rsidRPr="0077350D">
        <w:rPr>
          <w:color w:val="auto"/>
        </w:rPr>
        <w:t xml:space="preserve">dan </w:t>
      </w:r>
      <w:r w:rsidRPr="0077350D">
        <w:rPr>
          <w:iCs/>
          <w:color w:val="auto"/>
        </w:rPr>
        <w:t xml:space="preserve">Field Dependent. </w:t>
      </w:r>
      <w:r w:rsidRPr="0077350D">
        <w:rPr>
          <w:i/>
          <w:iCs/>
          <w:color w:val="auto"/>
        </w:rPr>
        <w:t>Pedagogia</w:t>
      </w:r>
      <w:r>
        <w:rPr>
          <w:iCs/>
          <w:color w:val="auto"/>
        </w:rPr>
        <w:t xml:space="preserve">, </w:t>
      </w:r>
      <w:r w:rsidRPr="0077350D">
        <w:rPr>
          <w:iCs/>
          <w:color w:val="auto"/>
        </w:rPr>
        <w:t xml:space="preserve">2 </w:t>
      </w:r>
      <w:r>
        <w:rPr>
          <w:iCs/>
          <w:color w:val="auto"/>
        </w:rPr>
        <w:t>(</w:t>
      </w:r>
      <w:r w:rsidRPr="0077350D">
        <w:rPr>
          <w:iCs/>
          <w:color w:val="auto"/>
        </w:rPr>
        <w:t>1</w:t>
      </w:r>
      <w:r>
        <w:rPr>
          <w:iCs/>
          <w:color w:val="auto"/>
        </w:rPr>
        <w:t>)</w:t>
      </w:r>
      <w:r w:rsidRPr="0077350D">
        <w:rPr>
          <w:iCs/>
          <w:color w:val="auto"/>
        </w:rPr>
        <w:t xml:space="preserve">, </w:t>
      </w:r>
      <w:r>
        <w:rPr>
          <w:iCs/>
          <w:color w:val="auto"/>
        </w:rPr>
        <w:t xml:space="preserve"> </w:t>
      </w:r>
      <w:r w:rsidRPr="0077350D">
        <w:rPr>
          <w:iCs/>
          <w:color w:val="auto"/>
        </w:rPr>
        <w:t>71-83.</w:t>
      </w:r>
    </w:p>
    <w:p w:rsidR="00704DEB" w:rsidRPr="0077350D" w:rsidRDefault="00704DEB" w:rsidP="00704DEB">
      <w:pPr>
        <w:pStyle w:val="NoSpacing"/>
        <w:spacing w:after="240"/>
        <w:ind w:left="851" w:hanging="851"/>
        <w:jc w:val="both"/>
        <w:rPr>
          <w:sz w:val="24"/>
          <w:szCs w:val="24"/>
        </w:rPr>
      </w:pPr>
      <w:r w:rsidRPr="0077350D">
        <w:rPr>
          <w:rFonts w:ascii="Times New Roman" w:hAnsi="Times New Roman" w:cs="Times New Roman"/>
          <w:sz w:val="24"/>
          <w:szCs w:val="24"/>
        </w:rPr>
        <w:t xml:space="preserve">Risnanosanti. 2010. </w:t>
      </w:r>
      <w:r w:rsidRPr="0077350D">
        <w:rPr>
          <w:rFonts w:ascii="Times New Roman" w:hAnsi="Times New Roman" w:cs="Times New Roman"/>
          <w:sz w:val="24"/>
        </w:rPr>
        <w:t xml:space="preserve">Kemampuan Berpikir Kreatif Matematis dan </w:t>
      </w:r>
      <w:r w:rsidRPr="0077350D">
        <w:rPr>
          <w:rFonts w:ascii="Times New Roman" w:hAnsi="Times New Roman" w:cs="Times New Roman"/>
          <w:i/>
          <w:iCs/>
          <w:sz w:val="24"/>
        </w:rPr>
        <w:t xml:space="preserve">Self Efficacy </w:t>
      </w:r>
      <w:r w:rsidRPr="0077350D">
        <w:rPr>
          <w:rFonts w:ascii="Times New Roman" w:hAnsi="Times New Roman" w:cs="Times New Roman"/>
          <w:sz w:val="24"/>
        </w:rPr>
        <w:t xml:space="preserve">terhadap Matematika Siswa Sekolah Menengah Atas (SMA) dalam Pembelajaran Inkuiri. </w:t>
      </w:r>
      <w:r w:rsidRPr="0077350D">
        <w:rPr>
          <w:rFonts w:ascii="Times New Roman" w:hAnsi="Times New Roman" w:cs="Times New Roman"/>
          <w:i/>
          <w:sz w:val="24"/>
        </w:rPr>
        <w:t>Disertasi tidak diterbitkan</w:t>
      </w:r>
      <w:r w:rsidRPr="0077350D">
        <w:rPr>
          <w:rFonts w:ascii="Times New Roman" w:hAnsi="Times New Roman" w:cs="Times New Roman"/>
          <w:sz w:val="24"/>
        </w:rPr>
        <w:t>. Bandung: Program Pascasarjana Universitas Pendidikan Indonesia.</w:t>
      </w:r>
    </w:p>
    <w:p w:rsidR="00704DEB" w:rsidRPr="0077350D" w:rsidRDefault="00704DEB" w:rsidP="00704DEB">
      <w:pPr>
        <w:pStyle w:val="NoSpacing"/>
        <w:spacing w:after="240"/>
        <w:ind w:left="851" w:hanging="851"/>
        <w:jc w:val="both"/>
        <w:rPr>
          <w:rFonts w:asciiTheme="majorBidi" w:hAnsiTheme="majorBidi" w:cstheme="majorBidi"/>
          <w:sz w:val="24"/>
          <w:szCs w:val="24"/>
        </w:rPr>
      </w:pPr>
      <w:r>
        <w:rPr>
          <w:rFonts w:asciiTheme="majorBidi" w:hAnsiTheme="majorBidi" w:cstheme="majorBidi"/>
          <w:sz w:val="24"/>
          <w:szCs w:val="24"/>
        </w:rPr>
        <w:t>Santrock</w:t>
      </w:r>
      <w:r w:rsidRPr="0077350D">
        <w:rPr>
          <w:rFonts w:asciiTheme="majorBidi" w:hAnsiTheme="majorBidi" w:cstheme="majorBidi"/>
          <w:sz w:val="24"/>
          <w:szCs w:val="24"/>
        </w:rPr>
        <w:t xml:space="preserve">, J. W. 2011. </w:t>
      </w:r>
      <w:r w:rsidRPr="0077350D">
        <w:rPr>
          <w:rFonts w:asciiTheme="majorBidi" w:hAnsiTheme="majorBidi" w:cstheme="majorBidi"/>
          <w:i/>
          <w:iCs/>
          <w:sz w:val="24"/>
          <w:szCs w:val="24"/>
        </w:rPr>
        <w:t>Educational Psychology 5</w:t>
      </w:r>
      <w:r w:rsidRPr="0077350D">
        <w:rPr>
          <w:rFonts w:asciiTheme="majorBidi" w:hAnsiTheme="majorBidi" w:cstheme="majorBidi"/>
          <w:i/>
          <w:iCs/>
          <w:sz w:val="24"/>
          <w:szCs w:val="24"/>
          <w:vertAlign w:val="superscript"/>
        </w:rPr>
        <w:t>th</w:t>
      </w:r>
      <w:r w:rsidRPr="0077350D">
        <w:rPr>
          <w:rFonts w:asciiTheme="majorBidi" w:hAnsiTheme="majorBidi" w:cstheme="majorBidi"/>
          <w:i/>
          <w:iCs/>
          <w:sz w:val="24"/>
          <w:szCs w:val="24"/>
        </w:rPr>
        <w:t xml:space="preserve"> Edition</w:t>
      </w:r>
      <w:r w:rsidRPr="0077350D">
        <w:rPr>
          <w:rFonts w:asciiTheme="majorBidi" w:hAnsiTheme="majorBidi" w:cstheme="majorBidi"/>
          <w:sz w:val="24"/>
          <w:szCs w:val="24"/>
        </w:rPr>
        <w:t>. New York: The McGraw-Hill Companies.</w:t>
      </w:r>
    </w:p>
    <w:p w:rsidR="00704DEB" w:rsidRPr="0077350D" w:rsidRDefault="00704DEB" w:rsidP="00704DEB">
      <w:pPr>
        <w:pStyle w:val="NoSpacing"/>
        <w:spacing w:after="240"/>
        <w:ind w:left="851" w:hanging="851"/>
        <w:jc w:val="both"/>
        <w:rPr>
          <w:rFonts w:asciiTheme="majorBidi" w:hAnsiTheme="majorBidi" w:cstheme="majorBidi"/>
          <w:sz w:val="24"/>
          <w:szCs w:val="24"/>
        </w:rPr>
      </w:pPr>
      <w:r w:rsidRPr="0077350D">
        <w:rPr>
          <w:rFonts w:ascii="Times New Roman" w:hAnsi="Times New Roman" w:cs="Times New Roman"/>
          <w:sz w:val="24"/>
        </w:rPr>
        <w:t xml:space="preserve">Shimada, Sigeru, 2007. The Significance of an Open-Ended Approach. </w:t>
      </w:r>
      <w:r w:rsidRPr="0077350D">
        <w:rPr>
          <w:rFonts w:ascii="Times New Roman" w:hAnsi="Times New Roman" w:cs="Times New Roman"/>
          <w:i/>
          <w:iCs/>
          <w:sz w:val="24"/>
        </w:rPr>
        <w:t xml:space="preserve">In </w:t>
      </w:r>
      <w:r w:rsidRPr="0077350D">
        <w:rPr>
          <w:rFonts w:ascii="Times New Roman" w:hAnsi="Times New Roman" w:cs="Times New Roman"/>
          <w:sz w:val="24"/>
        </w:rPr>
        <w:t xml:space="preserve">Becker, Jerry P. and Shimada, Shigeru (editor). </w:t>
      </w:r>
      <w:r w:rsidRPr="0077350D">
        <w:rPr>
          <w:rFonts w:ascii="Times New Roman" w:hAnsi="Times New Roman" w:cs="Times New Roman"/>
          <w:i/>
          <w:sz w:val="24"/>
        </w:rPr>
        <w:t>The Open-Ended Approach: A New Proposal for Teaching Mathematics</w:t>
      </w:r>
      <w:r w:rsidRPr="0077350D">
        <w:rPr>
          <w:rFonts w:ascii="Times New Roman" w:hAnsi="Times New Roman" w:cs="Times New Roman"/>
          <w:sz w:val="24"/>
        </w:rPr>
        <w:t>. Seventh printing (pp 1). Reston, Virginia: The National Council of Teachers of Mathematics, Inc.</w:t>
      </w:r>
    </w:p>
    <w:p w:rsidR="00704DEB" w:rsidRPr="0077350D" w:rsidRDefault="00704DEB" w:rsidP="00704DEB">
      <w:pPr>
        <w:pStyle w:val="NoSpacing"/>
        <w:spacing w:after="240"/>
        <w:ind w:left="851" w:hanging="851"/>
        <w:jc w:val="both"/>
        <w:rPr>
          <w:rFonts w:asciiTheme="majorBidi" w:hAnsiTheme="majorBidi" w:cstheme="majorBidi"/>
          <w:sz w:val="24"/>
          <w:szCs w:val="24"/>
        </w:rPr>
      </w:pPr>
      <w:r w:rsidRPr="0077350D">
        <w:rPr>
          <w:rFonts w:asciiTheme="majorBidi" w:hAnsiTheme="majorBidi" w:cstheme="majorBidi"/>
          <w:sz w:val="24"/>
          <w:szCs w:val="24"/>
        </w:rPr>
        <w:t xml:space="preserve">Silver, E. A. 2007. Fostering Creativity Through Instruction Rich in Mathematical Problem Solving and Problem Posing. </w:t>
      </w:r>
      <w:r w:rsidRPr="0077350D">
        <w:rPr>
          <w:rFonts w:asciiTheme="majorBidi" w:hAnsiTheme="majorBidi" w:cstheme="majorBidi"/>
          <w:i/>
          <w:sz w:val="24"/>
          <w:szCs w:val="24"/>
        </w:rPr>
        <w:t>Zentralblatt für Didaktik der Mathematik (ZDM) International Reviews on Mathematical  Education</w:t>
      </w:r>
      <w:r>
        <w:rPr>
          <w:rFonts w:asciiTheme="majorBidi" w:hAnsiTheme="majorBidi" w:cstheme="majorBidi"/>
          <w:i/>
          <w:sz w:val="24"/>
          <w:szCs w:val="24"/>
        </w:rPr>
        <w:t xml:space="preserve">, </w:t>
      </w:r>
      <w:r w:rsidRPr="0077350D">
        <w:rPr>
          <w:rFonts w:asciiTheme="majorBidi" w:hAnsiTheme="majorBidi" w:cstheme="majorBidi"/>
          <w:sz w:val="24"/>
          <w:szCs w:val="24"/>
        </w:rPr>
        <w:lastRenderedPageBreak/>
        <w:t>(Online)</w:t>
      </w:r>
      <w:r>
        <w:rPr>
          <w:rFonts w:asciiTheme="majorBidi" w:hAnsiTheme="majorBidi" w:cstheme="majorBidi"/>
          <w:sz w:val="24"/>
          <w:szCs w:val="24"/>
        </w:rPr>
        <w:t>,</w:t>
      </w:r>
      <w:r w:rsidRPr="0077350D">
        <w:rPr>
          <w:rFonts w:asciiTheme="majorBidi" w:hAnsiTheme="majorBidi" w:cstheme="majorBidi"/>
          <w:sz w:val="24"/>
          <w:szCs w:val="24"/>
        </w:rPr>
        <w:t xml:space="preserve"> Vol. 29, No 3. </w:t>
      </w:r>
      <w:r>
        <w:rPr>
          <w:rFonts w:asciiTheme="majorBidi" w:hAnsiTheme="majorBidi" w:cstheme="majorBidi"/>
          <w:sz w:val="24"/>
          <w:szCs w:val="24"/>
        </w:rPr>
        <w:t>(</w:t>
      </w:r>
      <w:r w:rsidRPr="0077350D">
        <w:rPr>
          <w:rFonts w:asciiTheme="majorBidi" w:hAnsiTheme="majorBidi" w:cstheme="majorBidi"/>
          <w:sz w:val="24"/>
          <w:szCs w:val="24"/>
        </w:rPr>
        <w:t>http://www.emis.de/journals/ZDM/zdm973i.html</w:t>
      </w:r>
      <w:r>
        <w:rPr>
          <w:rFonts w:asciiTheme="majorBidi" w:hAnsiTheme="majorBidi" w:cstheme="majorBidi"/>
          <w:sz w:val="24"/>
          <w:szCs w:val="24"/>
        </w:rPr>
        <w:t>)</w:t>
      </w:r>
    </w:p>
    <w:p w:rsidR="00704DEB" w:rsidRPr="00EA1469" w:rsidRDefault="00704DEB" w:rsidP="00704DEB">
      <w:pPr>
        <w:pStyle w:val="NoSpacing"/>
        <w:spacing w:after="240"/>
        <w:ind w:left="851" w:hanging="851"/>
        <w:jc w:val="both"/>
        <w:rPr>
          <w:rFonts w:ascii="Times New Roman" w:hAnsi="Times New Roman" w:cs="Times New Roman"/>
          <w:sz w:val="28"/>
          <w:szCs w:val="24"/>
        </w:rPr>
      </w:pPr>
      <w:r>
        <w:rPr>
          <w:rFonts w:asciiTheme="majorBidi" w:hAnsiTheme="majorBidi" w:cstheme="majorBidi"/>
          <w:sz w:val="24"/>
          <w:szCs w:val="24"/>
        </w:rPr>
        <w:t xml:space="preserve">Siswono, T. Y. E. 2007. </w:t>
      </w:r>
      <w:r w:rsidRPr="00EA1469">
        <w:rPr>
          <w:rFonts w:ascii="Times New Roman" w:hAnsi="Times New Roman" w:cs="Times New Roman"/>
          <w:sz w:val="24"/>
        </w:rPr>
        <w:t xml:space="preserve">Penjenjangan Kemampuan Berpikir Kreatif </w:t>
      </w:r>
      <w:r>
        <w:rPr>
          <w:rFonts w:ascii="Times New Roman" w:hAnsi="Times New Roman" w:cs="Times New Roman"/>
          <w:sz w:val="24"/>
        </w:rPr>
        <w:t>d</w:t>
      </w:r>
      <w:r w:rsidRPr="00EA1469">
        <w:rPr>
          <w:rFonts w:ascii="Times New Roman" w:hAnsi="Times New Roman" w:cs="Times New Roman"/>
          <w:sz w:val="24"/>
        </w:rPr>
        <w:t>an</w:t>
      </w:r>
      <w:r>
        <w:rPr>
          <w:rFonts w:ascii="Times New Roman" w:hAnsi="Times New Roman" w:cs="Times New Roman"/>
          <w:sz w:val="24"/>
        </w:rPr>
        <w:t xml:space="preserve"> </w:t>
      </w:r>
      <w:r w:rsidRPr="00EA1469">
        <w:rPr>
          <w:rFonts w:ascii="Times New Roman" w:hAnsi="Times New Roman" w:cs="Times New Roman"/>
          <w:sz w:val="24"/>
        </w:rPr>
        <w:t xml:space="preserve">Identifikasi Tahap Berpikir Kreatif Siswa </w:t>
      </w:r>
      <w:r>
        <w:rPr>
          <w:rFonts w:ascii="Times New Roman" w:hAnsi="Times New Roman" w:cs="Times New Roman"/>
          <w:sz w:val="24"/>
        </w:rPr>
        <w:t>d</w:t>
      </w:r>
      <w:r w:rsidRPr="00EA1469">
        <w:rPr>
          <w:rFonts w:ascii="Times New Roman" w:hAnsi="Times New Roman" w:cs="Times New Roman"/>
          <w:sz w:val="24"/>
        </w:rPr>
        <w:t>alam</w:t>
      </w:r>
      <w:r>
        <w:rPr>
          <w:rFonts w:ascii="Times New Roman" w:hAnsi="Times New Roman" w:cs="Times New Roman"/>
          <w:sz w:val="24"/>
        </w:rPr>
        <w:t xml:space="preserve"> </w:t>
      </w:r>
      <w:r w:rsidRPr="00EA1469">
        <w:rPr>
          <w:rFonts w:ascii="Times New Roman" w:hAnsi="Times New Roman" w:cs="Times New Roman"/>
          <w:sz w:val="24"/>
        </w:rPr>
        <w:t>Memecahkan Dan Mengajukan Masalah Matematika</w:t>
      </w:r>
      <w:r>
        <w:rPr>
          <w:rFonts w:ascii="Times New Roman" w:hAnsi="Times New Roman" w:cs="Times New Roman"/>
          <w:sz w:val="24"/>
        </w:rPr>
        <w:t xml:space="preserve">. </w:t>
      </w:r>
      <w:r w:rsidRPr="00EA1469">
        <w:rPr>
          <w:rFonts w:ascii="Times New Roman" w:hAnsi="Times New Roman" w:cs="Times New Roman"/>
          <w:i/>
          <w:sz w:val="24"/>
        </w:rPr>
        <w:t>Disertasi</w:t>
      </w:r>
      <w:r>
        <w:rPr>
          <w:rFonts w:ascii="Times New Roman" w:hAnsi="Times New Roman" w:cs="Times New Roman"/>
          <w:sz w:val="24"/>
        </w:rPr>
        <w:t>. Tidak Diterbitkan. Surabaya: Program Pascasarjana UNESA.</w:t>
      </w:r>
    </w:p>
    <w:p w:rsidR="00704DEB" w:rsidRPr="0077350D" w:rsidRDefault="00704DEB" w:rsidP="00704DEB">
      <w:pPr>
        <w:pStyle w:val="NoSpacing"/>
        <w:spacing w:after="240"/>
        <w:ind w:left="851" w:hanging="851"/>
        <w:jc w:val="both"/>
        <w:rPr>
          <w:rFonts w:asciiTheme="majorBidi" w:hAnsiTheme="majorBidi" w:cstheme="majorBidi"/>
          <w:sz w:val="24"/>
          <w:szCs w:val="24"/>
        </w:rPr>
      </w:pPr>
      <w:r w:rsidRPr="0077350D">
        <w:rPr>
          <w:rFonts w:asciiTheme="majorBidi" w:hAnsiTheme="majorBidi" w:cstheme="majorBidi"/>
          <w:sz w:val="24"/>
          <w:szCs w:val="24"/>
        </w:rPr>
        <w:t xml:space="preserve">Slavin, R. E. 2008. </w:t>
      </w:r>
      <w:r w:rsidRPr="0077350D">
        <w:rPr>
          <w:rFonts w:asciiTheme="majorBidi" w:hAnsiTheme="majorBidi" w:cstheme="majorBidi"/>
          <w:i/>
          <w:sz w:val="24"/>
          <w:szCs w:val="24"/>
        </w:rPr>
        <w:t>Psikologi Pendidikan: Teori dan Praktik (Edisi Kedelapan Jilid Satu)</w:t>
      </w:r>
      <w:r w:rsidRPr="0077350D">
        <w:rPr>
          <w:rFonts w:asciiTheme="majorBidi" w:hAnsiTheme="majorBidi" w:cstheme="majorBidi"/>
          <w:sz w:val="24"/>
          <w:szCs w:val="24"/>
        </w:rPr>
        <w:t xml:space="preserve">. Terjemahan. </w:t>
      </w:r>
      <w:r>
        <w:rPr>
          <w:rFonts w:asciiTheme="majorBidi" w:hAnsiTheme="majorBidi" w:cstheme="majorBidi"/>
          <w:sz w:val="24"/>
          <w:szCs w:val="24"/>
        </w:rPr>
        <w:t>Jakarta</w:t>
      </w:r>
      <w:r w:rsidRPr="0077350D">
        <w:rPr>
          <w:rFonts w:asciiTheme="majorBidi" w:hAnsiTheme="majorBidi" w:cstheme="majorBidi"/>
          <w:sz w:val="24"/>
          <w:szCs w:val="24"/>
        </w:rPr>
        <w:t>: PT. Indeks.</w:t>
      </w:r>
    </w:p>
    <w:p w:rsidR="00704DEB" w:rsidRDefault="00704DEB" w:rsidP="00F82D1A">
      <w:pPr>
        <w:pStyle w:val="NoSpacing"/>
        <w:ind w:left="851" w:hanging="851"/>
        <w:jc w:val="both"/>
        <w:rPr>
          <w:rFonts w:ascii="Times New Roman" w:hAnsi="Times New Roman" w:cs="Times New Roman"/>
          <w:sz w:val="24"/>
        </w:rPr>
      </w:pPr>
      <w:r w:rsidRPr="0077350D">
        <w:rPr>
          <w:rFonts w:ascii="Times New Roman" w:hAnsi="Times New Roman" w:cs="Times New Roman"/>
          <w:sz w:val="24"/>
        </w:rPr>
        <w:t xml:space="preserve">Solso, R. L., Maclin, O.H., dan Maclin, M.K. 2008. </w:t>
      </w:r>
      <w:r w:rsidRPr="0077350D">
        <w:rPr>
          <w:rFonts w:ascii="Times New Roman" w:hAnsi="Times New Roman" w:cs="Times New Roman"/>
          <w:i/>
          <w:iCs/>
          <w:sz w:val="24"/>
        </w:rPr>
        <w:t>Psikologi Kognitif, Edisi Kedelapan</w:t>
      </w:r>
      <w:r w:rsidRPr="0077350D">
        <w:rPr>
          <w:rFonts w:ascii="Times New Roman" w:hAnsi="Times New Roman" w:cs="Times New Roman"/>
          <w:sz w:val="24"/>
        </w:rPr>
        <w:t>. (Terjemahan). Jakarta: Erlangga.</w:t>
      </w:r>
    </w:p>
    <w:p w:rsidR="00704DEB" w:rsidRPr="0077350D" w:rsidRDefault="00704DEB" w:rsidP="00704DEB">
      <w:pPr>
        <w:pStyle w:val="NoSpacing"/>
        <w:spacing w:after="240"/>
        <w:ind w:left="851" w:hanging="851"/>
        <w:jc w:val="both"/>
        <w:rPr>
          <w:rFonts w:ascii="Times New Roman" w:hAnsi="Times New Roman" w:cs="Times New Roman"/>
          <w:sz w:val="24"/>
        </w:rPr>
      </w:pPr>
      <w:r w:rsidRPr="0077350D">
        <w:rPr>
          <w:rFonts w:ascii="Times New Roman" w:hAnsi="Times New Roman" w:cs="Times New Roman"/>
          <w:sz w:val="24"/>
        </w:rPr>
        <w:t xml:space="preserve">Suharnan. 2005. </w:t>
      </w:r>
      <w:r w:rsidRPr="0077350D">
        <w:rPr>
          <w:rFonts w:ascii="Times New Roman" w:hAnsi="Times New Roman" w:cs="Times New Roman"/>
          <w:i/>
          <w:iCs/>
          <w:sz w:val="24"/>
        </w:rPr>
        <w:t>Psikologi Kognitif</w:t>
      </w:r>
      <w:r w:rsidRPr="0077350D">
        <w:rPr>
          <w:rFonts w:ascii="Times New Roman" w:hAnsi="Times New Roman" w:cs="Times New Roman"/>
          <w:sz w:val="24"/>
        </w:rPr>
        <w:t>. Surabaya: Srikandi.</w:t>
      </w:r>
    </w:p>
    <w:p w:rsidR="00704DEB" w:rsidRPr="0077350D" w:rsidRDefault="00704DEB" w:rsidP="00704DEB">
      <w:pPr>
        <w:pStyle w:val="NoSpacing"/>
        <w:spacing w:after="240"/>
        <w:ind w:left="851" w:hanging="851"/>
        <w:jc w:val="both"/>
        <w:rPr>
          <w:rFonts w:ascii="Times New Roman" w:hAnsi="Times New Roman" w:cs="Times New Roman"/>
          <w:sz w:val="28"/>
        </w:rPr>
      </w:pPr>
      <w:r w:rsidRPr="0077350D">
        <w:rPr>
          <w:rFonts w:ascii="Times New Roman" w:hAnsi="Times New Roman" w:cs="Times New Roman"/>
          <w:sz w:val="24"/>
        </w:rPr>
        <w:t xml:space="preserve">Takahashi, A. 2006. </w:t>
      </w:r>
      <w:r w:rsidRPr="0077350D">
        <w:rPr>
          <w:rFonts w:ascii="Times New Roman" w:hAnsi="Times New Roman" w:cs="Times New Roman"/>
          <w:i/>
          <w:sz w:val="24"/>
        </w:rPr>
        <w:t>Communication as a Process for Students to Learn Mathematical</w:t>
      </w:r>
      <w:r>
        <w:rPr>
          <w:rFonts w:ascii="Times New Roman" w:hAnsi="Times New Roman" w:cs="Times New Roman"/>
          <w:sz w:val="24"/>
        </w:rPr>
        <w:t xml:space="preserve">. </w:t>
      </w:r>
      <w:r w:rsidRPr="0077350D">
        <w:rPr>
          <w:rFonts w:ascii="Times New Roman" w:hAnsi="Times New Roman" w:cs="Times New Roman"/>
          <w:sz w:val="24"/>
        </w:rPr>
        <w:t xml:space="preserve">(Online). </w:t>
      </w:r>
      <w:r>
        <w:rPr>
          <w:rFonts w:ascii="Times New Roman" w:hAnsi="Times New Roman" w:cs="Times New Roman"/>
          <w:sz w:val="24"/>
        </w:rPr>
        <w:t>(http://www.criced.tsukuba.ac.jp/math/apec/apec2008/papers/PDF/14.Akihiko_Takahashi_USA.pdf)</w:t>
      </w:r>
    </w:p>
    <w:p w:rsidR="0010643F" w:rsidRPr="00DD4D98" w:rsidRDefault="00704DEB" w:rsidP="0010643F">
      <w:pPr>
        <w:pStyle w:val="NoSpacing"/>
        <w:spacing w:line="480" w:lineRule="auto"/>
        <w:jc w:val="both"/>
        <w:rPr>
          <w:rFonts w:ascii="Times New Roman" w:hAnsi="Times New Roman" w:cs="Times New Roman"/>
          <w:sz w:val="24"/>
        </w:rPr>
      </w:pPr>
      <w:r w:rsidRPr="0077350D">
        <w:rPr>
          <w:rFonts w:ascii="Times New Roman" w:hAnsi="Times New Roman" w:cs="Times New Roman"/>
          <w:sz w:val="24"/>
        </w:rPr>
        <w:t>Permendikbud Nomor 68 Tahun 2013.</w:t>
      </w:r>
    </w:p>
    <w:sectPr w:rsidR="0010643F" w:rsidRPr="00DD4D98" w:rsidSect="00C3511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D1E" w:rsidRDefault="00BF6D1E" w:rsidP="008D3B44">
      <w:pPr>
        <w:spacing w:after="0" w:line="240" w:lineRule="auto"/>
      </w:pPr>
      <w:r>
        <w:separator/>
      </w:r>
    </w:p>
  </w:endnote>
  <w:endnote w:type="continuationSeparator" w:id="1">
    <w:p w:rsidR="00BF6D1E" w:rsidRDefault="00BF6D1E" w:rsidP="008D3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D1E" w:rsidRDefault="00BF6D1E" w:rsidP="008D3B44">
      <w:pPr>
        <w:spacing w:after="0" w:line="240" w:lineRule="auto"/>
      </w:pPr>
      <w:r>
        <w:separator/>
      </w:r>
    </w:p>
  </w:footnote>
  <w:footnote w:type="continuationSeparator" w:id="1">
    <w:p w:rsidR="00BF6D1E" w:rsidRDefault="00BF6D1E" w:rsidP="008D3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45A"/>
    <w:multiLevelType w:val="hybridMultilevel"/>
    <w:tmpl w:val="F56242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5766A"/>
    <w:multiLevelType w:val="hybridMultilevel"/>
    <w:tmpl w:val="BCC456DA"/>
    <w:lvl w:ilvl="0" w:tplc="1C228D3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1F358D4"/>
    <w:multiLevelType w:val="hybridMultilevel"/>
    <w:tmpl w:val="7D26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141ED"/>
    <w:multiLevelType w:val="hybridMultilevel"/>
    <w:tmpl w:val="31D66CFA"/>
    <w:lvl w:ilvl="0" w:tplc="49C2ED1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5117"/>
    <w:rsid w:val="000432AF"/>
    <w:rsid w:val="000F3AEF"/>
    <w:rsid w:val="0010643F"/>
    <w:rsid w:val="001249D5"/>
    <w:rsid w:val="002549AB"/>
    <w:rsid w:val="003C05BC"/>
    <w:rsid w:val="003D427A"/>
    <w:rsid w:val="00406F69"/>
    <w:rsid w:val="005B37C2"/>
    <w:rsid w:val="00704DEB"/>
    <w:rsid w:val="00755DC7"/>
    <w:rsid w:val="00816EE8"/>
    <w:rsid w:val="00845A21"/>
    <w:rsid w:val="0085171F"/>
    <w:rsid w:val="00881D3D"/>
    <w:rsid w:val="008D3B44"/>
    <w:rsid w:val="00906548"/>
    <w:rsid w:val="009F7F4E"/>
    <w:rsid w:val="00A73C52"/>
    <w:rsid w:val="00BA0790"/>
    <w:rsid w:val="00BF6D1E"/>
    <w:rsid w:val="00C35117"/>
    <w:rsid w:val="00DD4D98"/>
    <w:rsid w:val="00DF56BB"/>
    <w:rsid w:val="00E317B5"/>
    <w:rsid w:val="00E61985"/>
    <w:rsid w:val="00EC7374"/>
    <w:rsid w:val="00F56A0D"/>
    <w:rsid w:val="00F62B2C"/>
    <w:rsid w:val="00F82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2"/>
        <o:r id="V:Rule3" type="connector" idref="#_x0000_s1039"/>
        <o:r id="V:Rule4" type="connector" idref="#_x0000_s1037"/>
        <o:r id="V:Rule5" type="connector" idref="#_x0000_s1038"/>
        <o:r id="V:Rule6" type="connector" idref="#_x0000_s1033"/>
        <o:r id="V:Rule7" type="connector" idref="#_x0000_s1040"/>
        <o:r id="V:Rule8" type="connector" idref="#_x0000_s1041"/>
        <o:r id="V:Rule9" type="connector" idref="#_x0000_s1030"/>
        <o:r id="V:Rule10" type="connector" idref="#_x0000_s1031"/>
        <o:r id="V:Rule11" type="connector" idref="#_x0000_s1034"/>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35117"/>
    <w:pPr>
      <w:ind w:left="720"/>
      <w:contextualSpacing/>
    </w:pPr>
  </w:style>
  <w:style w:type="character" w:customStyle="1" w:styleId="ListParagraphChar">
    <w:name w:val="List Paragraph Char"/>
    <w:aliases w:val="Body of text Char"/>
    <w:basedOn w:val="DefaultParagraphFont"/>
    <w:link w:val="ListParagraph"/>
    <w:uiPriority w:val="34"/>
    <w:rsid w:val="00C35117"/>
  </w:style>
  <w:style w:type="paragraph" w:styleId="NoSpacing">
    <w:name w:val="No Spacing"/>
    <w:uiPriority w:val="1"/>
    <w:qFormat/>
    <w:rsid w:val="00C35117"/>
    <w:pPr>
      <w:spacing w:after="0" w:line="240" w:lineRule="auto"/>
    </w:pPr>
  </w:style>
  <w:style w:type="character" w:styleId="Hyperlink">
    <w:name w:val="Hyperlink"/>
    <w:basedOn w:val="DefaultParagraphFont"/>
    <w:uiPriority w:val="99"/>
    <w:unhideWhenUsed/>
    <w:rsid w:val="00EC7374"/>
    <w:rPr>
      <w:color w:val="0000FF" w:themeColor="hyperlink"/>
      <w:u w:val="single"/>
    </w:rPr>
  </w:style>
  <w:style w:type="paragraph" w:styleId="Header">
    <w:name w:val="header"/>
    <w:basedOn w:val="Normal"/>
    <w:link w:val="HeaderChar"/>
    <w:uiPriority w:val="99"/>
    <w:unhideWhenUsed/>
    <w:rsid w:val="0084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21"/>
  </w:style>
  <w:style w:type="table" w:styleId="TableGrid">
    <w:name w:val="Table Grid"/>
    <w:basedOn w:val="TableNormal"/>
    <w:uiPriority w:val="59"/>
    <w:rsid w:val="00816E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D3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B44"/>
  </w:style>
  <w:style w:type="paragraph" w:styleId="BalloonText">
    <w:name w:val="Balloon Text"/>
    <w:basedOn w:val="Normal"/>
    <w:link w:val="BalloonTextChar"/>
    <w:uiPriority w:val="99"/>
    <w:semiHidden/>
    <w:unhideWhenUsed/>
    <w:rsid w:val="000F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F"/>
    <w:rPr>
      <w:rFonts w:ascii="Tahoma" w:hAnsi="Tahoma" w:cs="Tahoma"/>
      <w:sz w:val="16"/>
      <w:szCs w:val="16"/>
    </w:rPr>
  </w:style>
  <w:style w:type="paragraph" w:customStyle="1" w:styleId="Default">
    <w:name w:val="Default"/>
    <w:rsid w:val="00704D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llaanrian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ifted.uconn.edu/siegle/Dissertations/Eric%20Mann.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20</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My_Mobile_Suit</dc:creator>
  <cp:lastModifiedBy>My_Mobile_Suit</cp:lastModifiedBy>
  <cp:revision>4</cp:revision>
  <cp:lastPrinted>2016-11-16T03:44:00Z</cp:lastPrinted>
  <dcterms:created xsi:type="dcterms:W3CDTF">2016-11-15T16:00:00Z</dcterms:created>
  <dcterms:modified xsi:type="dcterms:W3CDTF">2016-11-16T03:45:00Z</dcterms:modified>
</cp:coreProperties>
</file>