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CA" w:rsidRDefault="00B702CA" w:rsidP="00B702CA">
      <w:pPr>
        <w:tabs>
          <w:tab w:val="clear" w:pos="7513"/>
        </w:tabs>
        <w:ind w:left="-567" w:right="-518" w:firstLine="0"/>
        <w:jc w:val="center"/>
        <w:rPr>
          <w:b/>
          <w:i/>
          <w:lang w:val="id-ID"/>
        </w:rPr>
      </w:pPr>
      <w:r w:rsidRPr="00D65DDA">
        <w:rPr>
          <w:b/>
          <w:i/>
          <w:lang w:val="id-ID"/>
        </w:rPr>
        <w:t>THE INFLUENCE OF LEARNING STYLE, MOTIVATION, AND COOPERATIVE LEARNING MODEL ON MATHEMATICS LEARNING RESULT OF GRADE VIII STUDENTS AT SMPN 3 BINAMU IN JENEPONTO DISTRICT</w:t>
      </w:r>
    </w:p>
    <w:p w:rsidR="005E11ED" w:rsidRDefault="005E11ED" w:rsidP="00B702CA">
      <w:pPr>
        <w:tabs>
          <w:tab w:val="clear" w:pos="7513"/>
        </w:tabs>
        <w:ind w:left="-567" w:right="-518" w:firstLine="0"/>
        <w:jc w:val="center"/>
        <w:rPr>
          <w:b/>
          <w:lang w:val="id-ID"/>
        </w:rPr>
      </w:pPr>
    </w:p>
    <w:p w:rsidR="005E11ED" w:rsidRDefault="005E11ED" w:rsidP="00B702CA">
      <w:pPr>
        <w:tabs>
          <w:tab w:val="clear" w:pos="7513"/>
        </w:tabs>
        <w:ind w:left="-567" w:right="-518" w:firstLine="0"/>
        <w:jc w:val="center"/>
        <w:rPr>
          <w:b/>
          <w:lang w:val="id-ID"/>
        </w:rPr>
      </w:pPr>
      <w:r>
        <w:rPr>
          <w:b/>
          <w:lang w:val="id-ID"/>
        </w:rPr>
        <w:t>Sri Mariati</w:t>
      </w:r>
    </w:p>
    <w:p w:rsidR="005E11ED" w:rsidRDefault="005E11ED" w:rsidP="00B702CA">
      <w:pPr>
        <w:tabs>
          <w:tab w:val="clear" w:pos="7513"/>
        </w:tabs>
        <w:ind w:left="-567" w:right="-518" w:firstLine="0"/>
        <w:jc w:val="center"/>
        <w:rPr>
          <w:lang w:val="id-ID"/>
        </w:rPr>
      </w:pPr>
      <w:hyperlink r:id="rId6" w:history="1">
        <w:r w:rsidRPr="005E11ED">
          <w:rPr>
            <w:rStyle w:val="Hyperlink"/>
            <w:color w:val="auto"/>
            <w:u w:val="none"/>
            <w:lang w:val="id-ID"/>
          </w:rPr>
          <w:t>srimariati.dc@yahoo.com</w:t>
        </w:r>
      </w:hyperlink>
    </w:p>
    <w:p w:rsidR="00FE7FAF" w:rsidRDefault="00FE7FAF" w:rsidP="00FE7FAF">
      <w:pPr>
        <w:tabs>
          <w:tab w:val="clear" w:pos="7513"/>
        </w:tabs>
        <w:ind w:left="-567" w:right="-518" w:firstLine="0"/>
        <w:rPr>
          <w:lang w:val="id-ID"/>
        </w:rPr>
      </w:pPr>
    </w:p>
    <w:p w:rsidR="00FE7FAF" w:rsidRDefault="00B81D7A" w:rsidP="00763EBA">
      <w:pPr>
        <w:tabs>
          <w:tab w:val="clear" w:pos="7513"/>
        </w:tabs>
        <w:ind w:left="851" w:right="758" w:firstLine="0"/>
        <w:rPr>
          <w:rFonts w:eastAsia="Calibri"/>
          <w:color w:val="000000"/>
          <w:sz w:val="22"/>
          <w:szCs w:val="22"/>
          <w:lang w:val="id-ID"/>
        </w:rPr>
      </w:pPr>
      <w:r w:rsidRPr="00763EBA">
        <w:rPr>
          <w:rFonts w:eastAsia="Calibri"/>
          <w:b/>
          <w:color w:val="000000"/>
          <w:sz w:val="22"/>
          <w:szCs w:val="22"/>
          <w:lang w:val="id-ID"/>
        </w:rPr>
        <w:t xml:space="preserve">Abstract: </w:t>
      </w:r>
      <w:r w:rsidR="0046009B" w:rsidRPr="00763EBA">
        <w:rPr>
          <w:rFonts w:eastAsia="Calibri"/>
          <w:color w:val="000000"/>
          <w:sz w:val="22"/>
          <w:szCs w:val="22"/>
          <w:lang w:val="id-ID"/>
        </w:rPr>
        <w:t>The study is the experiment research of factorial 4x2x2, which aims at examining: (i) The influence of Honey-Mumford model of learning style on Mathematics learning result of the students, (ii) the influence of learning motivation on Mathematics learning result, (iii) the influence of cooperative learning model on Mathematics leaming result of the students</w:t>
      </w:r>
      <w:r w:rsidR="0046009B" w:rsidRPr="00763EBA">
        <w:rPr>
          <w:rFonts w:eastAsia="Calibri"/>
          <w:color w:val="000000"/>
          <w:sz w:val="22"/>
          <w:szCs w:val="22"/>
          <w:lang w:val="id-ID"/>
        </w:rPr>
        <w:t xml:space="preserve">. </w:t>
      </w:r>
      <w:r w:rsidR="0046009B" w:rsidRPr="00763EBA">
        <w:rPr>
          <w:rFonts w:eastAsia="Calibri"/>
          <w:color w:val="000000"/>
          <w:sz w:val="22"/>
          <w:szCs w:val="22"/>
          <w:lang w:val="id-ID"/>
        </w:rPr>
        <w:t>The hypothesis test was conducted based on the data obtained from 95 stu.dents of SMPN 3 Binannu who were chosen randornly using multi-stage random sampling technique. Data of the study were collected by employing questionnaire, test, and documentation study. Data were then analyzed using three ways ANAVA with SPSS for.</w:t>
      </w:r>
      <w:r w:rsidR="0046009B" w:rsidRPr="00763EBA">
        <w:rPr>
          <w:rFonts w:eastAsia="Calibri"/>
          <w:color w:val="000000"/>
          <w:sz w:val="22"/>
          <w:szCs w:val="22"/>
          <w:lang w:val="id-ID"/>
        </w:rPr>
        <w:t xml:space="preserve"> </w:t>
      </w:r>
      <w:r w:rsidR="00763EBA" w:rsidRPr="00763EBA">
        <w:rPr>
          <w:rFonts w:eastAsia="Calibri"/>
          <w:color w:val="000000"/>
          <w:sz w:val="22"/>
          <w:szCs w:val="22"/>
          <w:lang w:val="id-ID"/>
        </w:rPr>
        <w:t>The results of the study reveal that (i) there is influence of Honey-Mumford model of learning style on Mathematics learning result of the students, (ii) there is influence of motivation on Mathematics learning result of the students, (iii) there is influence of cooperative learning model on Mathematics learning result of the students</w:t>
      </w:r>
      <w:r w:rsidR="00763EBA" w:rsidRPr="00763EBA">
        <w:rPr>
          <w:rFonts w:eastAsia="Calibri"/>
          <w:color w:val="000000"/>
          <w:sz w:val="22"/>
          <w:szCs w:val="22"/>
          <w:lang w:val="id-ID"/>
        </w:rPr>
        <w:t xml:space="preserve">. </w:t>
      </w:r>
      <w:r w:rsidR="00763EBA" w:rsidRPr="00763EBA">
        <w:rPr>
          <w:rFonts w:eastAsia="Calibri"/>
          <w:color w:val="000000"/>
          <w:sz w:val="22"/>
          <w:szCs w:val="22"/>
          <w:lang w:val="id-ID"/>
        </w:rPr>
        <w:t>The description of students' learning result based on Honey-Mumford learning style indecates that the mean score of learning of activist learning style is hingher then the reflector learning style, pragmatic learning style, and theorist learning style. Based on students' learning motivation, the mean score of learning result of high motivation leaming is greater than low motivation fearning. Based on fearning model implemented, it obtains the mean score of learning result of implementing cooperative learning model of TGT type s higher than the implementation of cooperative leaining model of LT type.</w:t>
      </w:r>
    </w:p>
    <w:p w:rsidR="00763EBA" w:rsidRDefault="00763EBA" w:rsidP="00763EBA">
      <w:pPr>
        <w:tabs>
          <w:tab w:val="clear" w:pos="7513"/>
        </w:tabs>
        <w:spacing w:before="240"/>
        <w:ind w:left="851" w:right="758" w:firstLine="0"/>
        <w:rPr>
          <w:rFonts w:eastAsia="Calibri"/>
          <w:color w:val="000000"/>
          <w:sz w:val="22"/>
          <w:szCs w:val="22"/>
          <w:lang w:val="id-ID"/>
        </w:rPr>
      </w:pPr>
      <w:r w:rsidRPr="00763EBA">
        <w:rPr>
          <w:rFonts w:eastAsia="Calibri"/>
          <w:b/>
          <w:color w:val="000000"/>
          <w:sz w:val="22"/>
          <w:szCs w:val="22"/>
          <w:lang w:val="id-ID"/>
        </w:rPr>
        <w:t>Key Word</w:t>
      </w:r>
      <w:r>
        <w:rPr>
          <w:rFonts w:eastAsia="Calibri"/>
          <w:b/>
          <w:color w:val="000000"/>
          <w:sz w:val="22"/>
          <w:szCs w:val="22"/>
          <w:lang w:val="id-ID"/>
        </w:rPr>
        <w:t xml:space="preserve">: </w:t>
      </w:r>
      <w:r w:rsidR="00854C30" w:rsidRPr="00854C30">
        <w:rPr>
          <w:rFonts w:eastAsia="Calibri"/>
          <w:color w:val="000000"/>
          <w:sz w:val="22"/>
          <w:szCs w:val="22"/>
          <w:lang w:val="id-ID"/>
        </w:rPr>
        <w:t>The Influence of Learining Style, Motivation, and Cooperative Learning Model</w:t>
      </w:r>
      <w:r w:rsidR="00854C30">
        <w:rPr>
          <w:rFonts w:eastAsia="Calibri"/>
          <w:color w:val="000000"/>
          <w:sz w:val="22"/>
          <w:szCs w:val="22"/>
          <w:lang w:val="id-ID"/>
        </w:rPr>
        <w:t xml:space="preserve">, </w:t>
      </w:r>
      <w:r w:rsidR="00854C30" w:rsidRPr="00854C30">
        <w:rPr>
          <w:rFonts w:eastAsia="Calibri"/>
          <w:color w:val="000000"/>
          <w:sz w:val="22"/>
          <w:szCs w:val="22"/>
          <w:lang w:val="id-ID"/>
        </w:rPr>
        <w:t>Mathematics Learning Result</w:t>
      </w:r>
      <w:r w:rsidR="00854C30">
        <w:rPr>
          <w:rFonts w:eastAsia="Calibri"/>
          <w:color w:val="000000"/>
          <w:sz w:val="22"/>
          <w:szCs w:val="22"/>
          <w:lang w:val="id-ID"/>
        </w:rPr>
        <w:t>.</w:t>
      </w:r>
    </w:p>
    <w:p w:rsidR="00854C30" w:rsidRDefault="00854C30" w:rsidP="00471071">
      <w:pPr>
        <w:tabs>
          <w:tab w:val="clear" w:pos="7513"/>
        </w:tabs>
        <w:spacing w:before="240" w:line="360" w:lineRule="auto"/>
        <w:ind w:right="758"/>
        <w:rPr>
          <w:rFonts w:eastAsia="Calibri"/>
          <w:b/>
          <w:color w:val="000000"/>
          <w:sz w:val="22"/>
          <w:szCs w:val="22"/>
          <w:lang w:val="id-ID"/>
        </w:rPr>
      </w:pPr>
      <w:r>
        <w:rPr>
          <w:rFonts w:eastAsia="Calibri"/>
          <w:b/>
          <w:color w:val="000000"/>
          <w:sz w:val="22"/>
          <w:szCs w:val="22"/>
          <w:lang w:val="id-ID"/>
        </w:rPr>
        <w:t>PENDAHULUAN</w:t>
      </w:r>
    </w:p>
    <w:p w:rsidR="00471071" w:rsidRPr="00471071" w:rsidRDefault="00471071" w:rsidP="00471071">
      <w:pPr>
        <w:tabs>
          <w:tab w:val="clear" w:pos="7513"/>
        </w:tabs>
        <w:spacing w:line="360" w:lineRule="auto"/>
        <w:ind w:left="0" w:firstLine="709"/>
        <w:rPr>
          <w:rFonts w:eastAsia="Calibri"/>
          <w:lang w:val="id-ID"/>
        </w:rPr>
      </w:pPr>
      <w:proofErr w:type="spellStart"/>
      <w:r w:rsidRPr="00471071">
        <w:rPr>
          <w:rFonts w:eastAsia="Calibri"/>
          <w:lang w:val="en-US"/>
        </w:rPr>
        <w:t>Matematika</w:t>
      </w:r>
      <w:proofErr w:type="spellEnd"/>
      <w:r w:rsidRPr="00471071">
        <w:rPr>
          <w:rFonts w:eastAsia="Calibri"/>
          <w:lang w:val="id-ID"/>
        </w:rPr>
        <w:t xml:space="preserve"> merupakan ratu ilmu dan pelayan ilmu, yang artinya bahwa </w:t>
      </w:r>
      <w:proofErr w:type="spellStart"/>
      <w:r w:rsidRPr="00471071">
        <w:rPr>
          <w:rFonts w:eastAsia="Calibri"/>
          <w:lang w:val="en-US"/>
        </w:rPr>
        <w:t>matematika</w:t>
      </w:r>
      <w:proofErr w:type="spellEnd"/>
      <w:r w:rsidRPr="00471071">
        <w:rPr>
          <w:rFonts w:eastAsia="Calibri"/>
          <w:lang w:val="en-US"/>
        </w:rPr>
        <w:t xml:space="preserve"> </w:t>
      </w:r>
      <w:proofErr w:type="spellStart"/>
      <w:r w:rsidRPr="00471071">
        <w:rPr>
          <w:rFonts w:eastAsia="Calibri"/>
          <w:lang w:val="en-US"/>
        </w:rPr>
        <w:t>adalah</w:t>
      </w:r>
      <w:proofErr w:type="spellEnd"/>
      <w:r w:rsidRPr="00471071">
        <w:rPr>
          <w:rFonts w:eastAsia="Calibri"/>
          <w:lang w:val="en-US"/>
        </w:rPr>
        <w:t xml:space="preserve"> </w:t>
      </w:r>
      <w:proofErr w:type="spellStart"/>
      <w:r w:rsidRPr="00471071">
        <w:rPr>
          <w:rFonts w:eastAsia="Calibri"/>
          <w:lang w:val="en-US"/>
        </w:rPr>
        <w:t>sebagai</w:t>
      </w:r>
      <w:proofErr w:type="spellEnd"/>
      <w:r w:rsidRPr="00471071">
        <w:rPr>
          <w:rFonts w:eastAsia="Calibri"/>
          <w:lang w:val="en-US"/>
        </w:rPr>
        <w:t xml:space="preserve"> </w:t>
      </w:r>
      <w:proofErr w:type="spellStart"/>
      <w:r w:rsidRPr="00471071">
        <w:rPr>
          <w:rFonts w:eastAsia="Calibri"/>
          <w:lang w:val="en-US"/>
        </w:rPr>
        <w:t>sumber</w:t>
      </w:r>
      <w:proofErr w:type="spellEnd"/>
      <w:r w:rsidRPr="00471071">
        <w:rPr>
          <w:rFonts w:eastAsia="Calibri"/>
          <w:lang w:val="en-US"/>
        </w:rPr>
        <w:t xml:space="preserve"> </w:t>
      </w:r>
      <w:proofErr w:type="spellStart"/>
      <w:r w:rsidRPr="00471071">
        <w:rPr>
          <w:rFonts w:eastAsia="Calibri"/>
          <w:lang w:val="en-US"/>
        </w:rPr>
        <w:t>dari</w:t>
      </w:r>
      <w:proofErr w:type="spellEnd"/>
      <w:r w:rsidRPr="00471071">
        <w:rPr>
          <w:rFonts w:eastAsia="Calibri"/>
          <w:lang w:val="en-US"/>
        </w:rPr>
        <w:t xml:space="preserve"> </w:t>
      </w:r>
      <w:proofErr w:type="spellStart"/>
      <w:r w:rsidRPr="00471071">
        <w:rPr>
          <w:rFonts w:eastAsia="Calibri"/>
          <w:lang w:val="en-US"/>
        </w:rPr>
        <w:t>ilmu</w:t>
      </w:r>
      <w:proofErr w:type="spellEnd"/>
      <w:r w:rsidRPr="00471071">
        <w:rPr>
          <w:rFonts w:eastAsia="Calibri"/>
          <w:lang w:val="en-US"/>
        </w:rPr>
        <w:t xml:space="preserve"> yang lain. </w:t>
      </w:r>
      <w:proofErr w:type="spellStart"/>
      <w:proofErr w:type="gramStart"/>
      <w:r w:rsidRPr="00471071">
        <w:rPr>
          <w:rFonts w:eastAsia="Calibri"/>
          <w:lang w:val="en-US"/>
        </w:rPr>
        <w:t>Banyak</w:t>
      </w:r>
      <w:proofErr w:type="spellEnd"/>
      <w:r w:rsidRPr="00471071">
        <w:rPr>
          <w:rFonts w:eastAsia="Calibri"/>
          <w:lang w:val="en-US"/>
        </w:rPr>
        <w:t xml:space="preserve"> </w:t>
      </w:r>
      <w:proofErr w:type="spellStart"/>
      <w:r w:rsidRPr="00471071">
        <w:rPr>
          <w:rFonts w:eastAsia="Calibri"/>
          <w:lang w:val="en-US"/>
        </w:rPr>
        <w:t>sekali</w:t>
      </w:r>
      <w:proofErr w:type="spellEnd"/>
      <w:r w:rsidRPr="00471071">
        <w:rPr>
          <w:rFonts w:eastAsia="Calibri"/>
          <w:lang w:val="en-US"/>
        </w:rPr>
        <w:t xml:space="preserve"> </w:t>
      </w:r>
      <w:proofErr w:type="spellStart"/>
      <w:r w:rsidRPr="00471071">
        <w:rPr>
          <w:rFonts w:eastAsia="Calibri"/>
          <w:lang w:val="en-US"/>
        </w:rPr>
        <w:t>cabang</w:t>
      </w:r>
      <w:proofErr w:type="spellEnd"/>
      <w:r w:rsidRPr="00471071">
        <w:rPr>
          <w:rFonts w:eastAsia="Calibri"/>
          <w:lang w:val="en-US"/>
        </w:rPr>
        <w:t xml:space="preserve"> </w:t>
      </w:r>
      <w:proofErr w:type="spellStart"/>
      <w:r w:rsidRPr="00471071">
        <w:rPr>
          <w:rFonts w:eastAsia="Calibri"/>
          <w:lang w:val="en-US"/>
        </w:rPr>
        <w:t>ilmu</w:t>
      </w:r>
      <w:proofErr w:type="spellEnd"/>
      <w:r w:rsidRPr="00471071">
        <w:rPr>
          <w:rFonts w:eastAsia="Calibri"/>
          <w:lang w:val="en-US"/>
        </w:rPr>
        <w:t xml:space="preserve"> </w:t>
      </w:r>
      <w:proofErr w:type="spellStart"/>
      <w:r w:rsidRPr="00471071">
        <w:rPr>
          <w:rFonts w:eastAsia="Calibri"/>
          <w:lang w:val="en-US"/>
        </w:rPr>
        <w:t>pengetahuan</w:t>
      </w:r>
      <w:proofErr w:type="spellEnd"/>
      <w:r w:rsidRPr="00471071">
        <w:rPr>
          <w:rFonts w:eastAsia="Calibri"/>
          <w:lang w:val="en-US"/>
        </w:rPr>
        <w:t xml:space="preserve"> yang </w:t>
      </w:r>
      <w:proofErr w:type="spellStart"/>
      <w:r w:rsidRPr="00471071">
        <w:rPr>
          <w:rFonts w:eastAsia="Calibri"/>
          <w:lang w:val="en-US"/>
        </w:rPr>
        <w:t>pengembangan</w:t>
      </w:r>
      <w:proofErr w:type="spellEnd"/>
      <w:r w:rsidRPr="00471071">
        <w:rPr>
          <w:rFonts w:eastAsia="Calibri"/>
          <w:lang w:val="en-US"/>
        </w:rPr>
        <w:t xml:space="preserve"> </w:t>
      </w:r>
      <w:proofErr w:type="spellStart"/>
      <w:r w:rsidRPr="00471071">
        <w:rPr>
          <w:rFonts w:eastAsia="Calibri"/>
          <w:lang w:val="en-US"/>
        </w:rPr>
        <w:t>teori-teorinya</w:t>
      </w:r>
      <w:proofErr w:type="spellEnd"/>
      <w:r w:rsidRPr="00471071">
        <w:rPr>
          <w:rFonts w:eastAsia="Calibri"/>
          <w:lang w:val="en-US"/>
        </w:rPr>
        <w:t xml:space="preserve"> </w:t>
      </w:r>
      <w:proofErr w:type="spellStart"/>
      <w:r w:rsidRPr="00471071">
        <w:rPr>
          <w:rFonts w:eastAsia="Calibri"/>
          <w:lang w:val="en-US"/>
        </w:rPr>
        <w:t>didasarkan</w:t>
      </w:r>
      <w:proofErr w:type="spellEnd"/>
      <w:r w:rsidRPr="00471071">
        <w:rPr>
          <w:rFonts w:eastAsia="Calibri"/>
          <w:lang w:val="en-US"/>
        </w:rPr>
        <w:t xml:space="preserve"> </w:t>
      </w:r>
      <w:proofErr w:type="spellStart"/>
      <w:r w:rsidRPr="00471071">
        <w:rPr>
          <w:rFonts w:eastAsia="Calibri"/>
          <w:lang w:val="en-US"/>
        </w:rPr>
        <w:t>pada</w:t>
      </w:r>
      <w:proofErr w:type="spellEnd"/>
      <w:r w:rsidRPr="00471071">
        <w:rPr>
          <w:rFonts w:eastAsia="Calibri"/>
          <w:lang w:val="en-US"/>
        </w:rPr>
        <w:t xml:space="preserve"> </w:t>
      </w:r>
      <w:proofErr w:type="spellStart"/>
      <w:r w:rsidRPr="00471071">
        <w:rPr>
          <w:rFonts w:eastAsia="Calibri"/>
          <w:lang w:val="en-US"/>
        </w:rPr>
        <w:t>pengembangan</w:t>
      </w:r>
      <w:proofErr w:type="spellEnd"/>
      <w:r w:rsidRPr="00471071">
        <w:rPr>
          <w:rFonts w:eastAsia="Calibri"/>
          <w:lang w:val="en-US"/>
        </w:rPr>
        <w:t xml:space="preserve"> </w:t>
      </w:r>
      <w:proofErr w:type="spellStart"/>
      <w:r w:rsidRPr="00471071">
        <w:rPr>
          <w:rFonts w:eastAsia="Calibri"/>
          <w:lang w:val="en-US"/>
        </w:rPr>
        <w:t>konsep</w:t>
      </w:r>
      <w:proofErr w:type="spellEnd"/>
      <w:r w:rsidRPr="00471071">
        <w:rPr>
          <w:rFonts w:eastAsia="Calibri"/>
          <w:lang w:val="en-US"/>
        </w:rPr>
        <w:t xml:space="preserve"> </w:t>
      </w:r>
      <w:proofErr w:type="spellStart"/>
      <w:r w:rsidRPr="00471071">
        <w:rPr>
          <w:rFonts w:eastAsia="Calibri"/>
          <w:lang w:val="en-US"/>
        </w:rPr>
        <w:t>matematika</w:t>
      </w:r>
      <w:proofErr w:type="spellEnd"/>
      <w:r w:rsidRPr="00471071">
        <w:rPr>
          <w:rFonts w:eastAsia="Calibri"/>
          <w:lang w:val="en-US"/>
        </w:rPr>
        <w:t>.</w:t>
      </w:r>
      <w:proofErr w:type="gramEnd"/>
      <w:r w:rsidRPr="00471071">
        <w:rPr>
          <w:rFonts w:eastAsia="Calibri"/>
          <w:lang w:val="en-US"/>
        </w:rPr>
        <w:t xml:space="preserve"> </w:t>
      </w:r>
      <w:proofErr w:type="spellStart"/>
      <w:proofErr w:type="gramStart"/>
      <w:r w:rsidRPr="00471071">
        <w:rPr>
          <w:rFonts w:eastAsia="Calibri"/>
          <w:lang w:val="en-US"/>
        </w:rPr>
        <w:t>Sebagai</w:t>
      </w:r>
      <w:proofErr w:type="spellEnd"/>
      <w:r w:rsidRPr="00471071">
        <w:rPr>
          <w:rFonts w:eastAsia="Calibri"/>
          <w:lang w:val="en-US"/>
        </w:rPr>
        <w:t xml:space="preserve"> </w:t>
      </w:r>
      <w:proofErr w:type="spellStart"/>
      <w:r w:rsidRPr="00471071">
        <w:rPr>
          <w:rFonts w:eastAsia="Calibri"/>
          <w:lang w:val="en-US"/>
        </w:rPr>
        <w:t>contoh</w:t>
      </w:r>
      <w:proofErr w:type="spellEnd"/>
      <w:r w:rsidRPr="00471071">
        <w:rPr>
          <w:rFonts w:eastAsia="Calibri"/>
          <w:lang w:val="en-US"/>
        </w:rPr>
        <w:t xml:space="preserve">, </w:t>
      </w:r>
      <w:proofErr w:type="spellStart"/>
      <w:r w:rsidRPr="00471071">
        <w:rPr>
          <w:rFonts w:eastAsia="Calibri"/>
          <w:lang w:val="en-US"/>
        </w:rPr>
        <w:t>penemuan</w:t>
      </w:r>
      <w:proofErr w:type="spellEnd"/>
      <w:r w:rsidRPr="00471071">
        <w:rPr>
          <w:rFonts w:eastAsia="Calibri"/>
          <w:lang w:val="en-US"/>
        </w:rPr>
        <w:t xml:space="preserve"> </w:t>
      </w:r>
      <w:proofErr w:type="spellStart"/>
      <w:r w:rsidRPr="00471071">
        <w:rPr>
          <w:rFonts w:eastAsia="Calibri"/>
          <w:lang w:val="en-US"/>
        </w:rPr>
        <w:t>dan</w:t>
      </w:r>
      <w:proofErr w:type="spellEnd"/>
      <w:r w:rsidRPr="00471071">
        <w:rPr>
          <w:rFonts w:eastAsia="Calibri"/>
          <w:lang w:val="en-US"/>
        </w:rPr>
        <w:t xml:space="preserve"> </w:t>
      </w:r>
      <w:proofErr w:type="spellStart"/>
      <w:r w:rsidRPr="00471071">
        <w:rPr>
          <w:rFonts w:eastAsia="Calibri"/>
          <w:lang w:val="en-US"/>
        </w:rPr>
        <w:t>pengembangan</w:t>
      </w:r>
      <w:proofErr w:type="spellEnd"/>
      <w:r w:rsidRPr="00471071">
        <w:rPr>
          <w:rFonts w:eastAsia="Calibri"/>
          <w:lang w:val="en-US"/>
        </w:rPr>
        <w:t xml:space="preserve"> </w:t>
      </w:r>
      <w:proofErr w:type="spellStart"/>
      <w:r w:rsidRPr="00471071">
        <w:rPr>
          <w:rFonts w:eastAsia="Calibri"/>
          <w:lang w:val="en-US"/>
        </w:rPr>
        <w:t>Teori</w:t>
      </w:r>
      <w:proofErr w:type="spellEnd"/>
      <w:r w:rsidRPr="00471071">
        <w:rPr>
          <w:rFonts w:eastAsia="Calibri"/>
          <w:lang w:val="en-US"/>
        </w:rPr>
        <w:t xml:space="preserve"> Mendel </w:t>
      </w:r>
      <w:proofErr w:type="spellStart"/>
      <w:r w:rsidRPr="00471071">
        <w:rPr>
          <w:rFonts w:eastAsia="Calibri"/>
          <w:lang w:val="en-US"/>
        </w:rPr>
        <w:t>dalam</w:t>
      </w:r>
      <w:proofErr w:type="spellEnd"/>
      <w:r w:rsidRPr="00471071">
        <w:rPr>
          <w:rFonts w:eastAsia="Calibri"/>
          <w:lang w:val="en-US"/>
        </w:rPr>
        <w:t xml:space="preserve"> </w:t>
      </w:r>
      <w:proofErr w:type="spellStart"/>
      <w:r w:rsidRPr="00471071">
        <w:rPr>
          <w:rFonts w:eastAsia="Calibri"/>
          <w:lang w:val="en-US"/>
        </w:rPr>
        <w:t>Biologi</w:t>
      </w:r>
      <w:proofErr w:type="spellEnd"/>
      <w:r w:rsidRPr="00471071">
        <w:rPr>
          <w:rFonts w:eastAsia="Calibri"/>
          <w:lang w:val="en-US"/>
        </w:rPr>
        <w:t xml:space="preserve"> </w:t>
      </w:r>
      <w:proofErr w:type="spellStart"/>
      <w:r w:rsidRPr="00471071">
        <w:rPr>
          <w:rFonts w:eastAsia="Calibri"/>
          <w:lang w:val="en-US"/>
        </w:rPr>
        <w:t>melalui</w:t>
      </w:r>
      <w:proofErr w:type="spellEnd"/>
      <w:r w:rsidRPr="00471071">
        <w:rPr>
          <w:rFonts w:eastAsia="Calibri"/>
          <w:lang w:val="en-US"/>
        </w:rPr>
        <w:t xml:space="preserve"> </w:t>
      </w:r>
      <w:proofErr w:type="spellStart"/>
      <w:r w:rsidRPr="00471071">
        <w:rPr>
          <w:rFonts w:eastAsia="Calibri"/>
          <w:lang w:val="en-US"/>
        </w:rPr>
        <w:t>konsep</w:t>
      </w:r>
      <w:proofErr w:type="spellEnd"/>
      <w:r w:rsidRPr="00471071">
        <w:rPr>
          <w:rFonts w:eastAsia="Calibri"/>
          <w:lang w:val="en-US"/>
        </w:rPr>
        <w:t xml:space="preserve"> </w:t>
      </w:r>
      <w:proofErr w:type="spellStart"/>
      <w:r w:rsidRPr="00471071">
        <w:rPr>
          <w:rFonts w:eastAsia="Calibri"/>
          <w:lang w:val="en-US"/>
        </w:rPr>
        <w:t>Probabilitas</w:t>
      </w:r>
      <w:proofErr w:type="spellEnd"/>
      <w:r w:rsidRPr="00471071">
        <w:rPr>
          <w:rFonts w:eastAsia="Calibri"/>
          <w:lang w:val="en-US"/>
        </w:rPr>
        <w:t>.</w:t>
      </w:r>
      <w:proofErr w:type="gramEnd"/>
      <w:r w:rsidRPr="00471071">
        <w:rPr>
          <w:rFonts w:eastAsia="Calibri"/>
          <w:lang w:val="id-ID"/>
        </w:rPr>
        <w:t xml:space="preserve"> Contoh lain</w:t>
      </w:r>
      <w:r w:rsidRPr="00471071">
        <w:rPr>
          <w:rFonts w:eastAsia="Calibri"/>
          <w:lang w:val="en-US"/>
        </w:rPr>
        <w:t xml:space="preserve">, </w:t>
      </w:r>
      <w:proofErr w:type="spellStart"/>
      <w:r w:rsidRPr="00471071">
        <w:rPr>
          <w:rFonts w:eastAsia="Calibri"/>
          <w:lang w:val="en-US"/>
        </w:rPr>
        <w:t>teori</w:t>
      </w:r>
      <w:proofErr w:type="spellEnd"/>
      <w:r w:rsidRPr="00471071">
        <w:rPr>
          <w:rFonts w:eastAsia="Calibri"/>
          <w:lang w:val="en-US"/>
        </w:rPr>
        <w:t xml:space="preserve"> </w:t>
      </w:r>
      <w:proofErr w:type="spellStart"/>
      <w:r w:rsidRPr="00471071">
        <w:rPr>
          <w:rFonts w:eastAsia="Calibri"/>
          <w:lang w:val="en-US"/>
        </w:rPr>
        <w:t>ekonomi</w:t>
      </w:r>
      <w:proofErr w:type="spellEnd"/>
      <w:r w:rsidRPr="00471071">
        <w:rPr>
          <w:rFonts w:eastAsia="Calibri"/>
          <w:lang w:val="en-US"/>
        </w:rPr>
        <w:t xml:space="preserve"> </w:t>
      </w:r>
      <w:proofErr w:type="spellStart"/>
      <w:r w:rsidRPr="00471071">
        <w:rPr>
          <w:rFonts w:eastAsia="Calibri"/>
          <w:lang w:val="en-US"/>
        </w:rPr>
        <w:t>mengenai</w:t>
      </w:r>
      <w:proofErr w:type="spellEnd"/>
      <w:r w:rsidRPr="00471071">
        <w:rPr>
          <w:rFonts w:eastAsia="Calibri"/>
          <w:lang w:val="en-US"/>
        </w:rPr>
        <w:t xml:space="preserve"> </w:t>
      </w:r>
      <w:proofErr w:type="spellStart"/>
      <w:r w:rsidRPr="00471071">
        <w:rPr>
          <w:rFonts w:eastAsia="Calibri"/>
          <w:lang w:val="en-US"/>
        </w:rPr>
        <w:lastRenderedPageBreak/>
        <w:t>permintaan</w:t>
      </w:r>
      <w:proofErr w:type="spellEnd"/>
      <w:r w:rsidRPr="00471071">
        <w:rPr>
          <w:rFonts w:eastAsia="Calibri"/>
          <w:lang w:val="en-US"/>
        </w:rPr>
        <w:t xml:space="preserve"> </w:t>
      </w:r>
      <w:proofErr w:type="spellStart"/>
      <w:r w:rsidRPr="00471071">
        <w:rPr>
          <w:rFonts w:eastAsia="Calibri"/>
          <w:lang w:val="en-US"/>
        </w:rPr>
        <w:t>dan</w:t>
      </w:r>
      <w:proofErr w:type="spellEnd"/>
      <w:r w:rsidRPr="00471071">
        <w:rPr>
          <w:rFonts w:eastAsia="Calibri"/>
          <w:lang w:val="en-US"/>
        </w:rPr>
        <w:t xml:space="preserve"> </w:t>
      </w:r>
      <w:proofErr w:type="spellStart"/>
      <w:r w:rsidRPr="00471071">
        <w:rPr>
          <w:rFonts w:eastAsia="Calibri"/>
          <w:lang w:val="en-US"/>
        </w:rPr>
        <w:t>penawaran</w:t>
      </w:r>
      <w:proofErr w:type="spellEnd"/>
      <w:r w:rsidRPr="00471071">
        <w:rPr>
          <w:rFonts w:eastAsia="Calibri"/>
          <w:lang w:val="en-US"/>
        </w:rPr>
        <w:t xml:space="preserve"> yang </w:t>
      </w:r>
      <w:proofErr w:type="spellStart"/>
      <w:r w:rsidRPr="00471071">
        <w:rPr>
          <w:rFonts w:eastAsia="Calibri"/>
          <w:lang w:val="en-US"/>
        </w:rPr>
        <w:t>dikembangkan</w:t>
      </w:r>
      <w:proofErr w:type="spellEnd"/>
      <w:r w:rsidRPr="00471071">
        <w:rPr>
          <w:rFonts w:eastAsia="Calibri"/>
          <w:lang w:val="en-US"/>
        </w:rPr>
        <w:t xml:space="preserve"> </w:t>
      </w:r>
      <w:proofErr w:type="spellStart"/>
      <w:r w:rsidRPr="00471071">
        <w:rPr>
          <w:rFonts w:eastAsia="Calibri"/>
          <w:lang w:val="en-US"/>
        </w:rPr>
        <w:t>melalui</w:t>
      </w:r>
      <w:proofErr w:type="spellEnd"/>
      <w:r w:rsidRPr="00471071">
        <w:rPr>
          <w:rFonts w:eastAsia="Calibri"/>
          <w:lang w:val="en-US"/>
        </w:rPr>
        <w:t xml:space="preserve"> </w:t>
      </w:r>
      <w:proofErr w:type="spellStart"/>
      <w:r w:rsidRPr="00471071">
        <w:rPr>
          <w:rFonts w:eastAsia="Calibri"/>
          <w:lang w:val="en-US"/>
        </w:rPr>
        <w:t>konsep</w:t>
      </w:r>
      <w:proofErr w:type="spellEnd"/>
      <w:r w:rsidRPr="00471071">
        <w:rPr>
          <w:rFonts w:eastAsia="Calibri"/>
          <w:lang w:val="en-US"/>
        </w:rPr>
        <w:t xml:space="preserve"> </w:t>
      </w:r>
      <w:proofErr w:type="spellStart"/>
      <w:r w:rsidRPr="00471071">
        <w:rPr>
          <w:rFonts w:eastAsia="Calibri"/>
          <w:lang w:val="en-US"/>
        </w:rPr>
        <w:t>fungsi</w:t>
      </w:r>
      <w:proofErr w:type="spellEnd"/>
      <w:r w:rsidRPr="00471071">
        <w:rPr>
          <w:rFonts w:eastAsia="Calibri"/>
          <w:lang w:val="en-US"/>
        </w:rPr>
        <w:t xml:space="preserve"> </w:t>
      </w:r>
      <w:proofErr w:type="spellStart"/>
      <w:r w:rsidRPr="00471071">
        <w:rPr>
          <w:rFonts w:eastAsia="Calibri"/>
          <w:lang w:val="en-US"/>
        </w:rPr>
        <w:t>dan</w:t>
      </w:r>
      <w:proofErr w:type="spellEnd"/>
      <w:r w:rsidRPr="00471071">
        <w:rPr>
          <w:rFonts w:eastAsia="Calibri"/>
          <w:lang w:val="en-US"/>
        </w:rPr>
        <w:t xml:space="preserve"> </w:t>
      </w:r>
      <w:proofErr w:type="spellStart"/>
      <w:r w:rsidRPr="00471071">
        <w:rPr>
          <w:rFonts w:eastAsia="Calibri"/>
          <w:lang w:val="en-US"/>
        </w:rPr>
        <w:t>kalkulus</w:t>
      </w:r>
      <w:proofErr w:type="spellEnd"/>
      <w:r w:rsidRPr="00471071">
        <w:rPr>
          <w:rFonts w:eastAsia="Calibri"/>
          <w:lang w:val="en-US"/>
        </w:rPr>
        <w:t xml:space="preserve"> </w:t>
      </w:r>
      <w:proofErr w:type="spellStart"/>
      <w:r w:rsidRPr="00471071">
        <w:rPr>
          <w:rFonts w:eastAsia="Calibri"/>
          <w:lang w:val="en-US"/>
        </w:rPr>
        <w:t>tentang</w:t>
      </w:r>
      <w:proofErr w:type="spellEnd"/>
      <w:r w:rsidRPr="00471071">
        <w:rPr>
          <w:rFonts w:eastAsia="Calibri"/>
          <w:lang w:val="en-US"/>
        </w:rPr>
        <w:t xml:space="preserve"> </w:t>
      </w:r>
      <w:proofErr w:type="spellStart"/>
      <w:r w:rsidRPr="00471071">
        <w:rPr>
          <w:rFonts w:eastAsia="Calibri"/>
          <w:lang w:val="en-US"/>
        </w:rPr>
        <w:t>differensial</w:t>
      </w:r>
      <w:proofErr w:type="spellEnd"/>
      <w:r w:rsidRPr="00471071">
        <w:rPr>
          <w:rFonts w:eastAsia="Calibri"/>
          <w:lang w:val="en-US"/>
        </w:rPr>
        <w:t xml:space="preserve"> </w:t>
      </w:r>
      <w:proofErr w:type="spellStart"/>
      <w:r w:rsidRPr="00471071">
        <w:rPr>
          <w:rFonts w:eastAsia="Calibri"/>
          <w:lang w:val="en-US"/>
        </w:rPr>
        <w:t>dan</w:t>
      </w:r>
      <w:proofErr w:type="spellEnd"/>
      <w:r w:rsidRPr="00471071">
        <w:rPr>
          <w:rFonts w:eastAsia="Calibri"/>
          <w:lang w:val="en-US"/>
        </w:rPr>
        <w:t xml:space="preserve"> integral.</w:t>
      </w:r>
      <w:r w:rsidRPr="00471071">
        <w:rPr>
          <w:rFonts w:eastAsia="Calibri"/>
          <w:lang w:val="id-ID"/>
        </w:rPr>
        <w:t xml:space="preserve"> </w:t>
      </w:r>
    </w:p>
    <w:p w:rsidR="00471071" w:rsidRDefault="00471071" w:rsidP="00471071">
      <w:pPr>
        <w:tabs>
          <w:tab w:val="clear" w:pos="7513"/>
        </w:tabs>
        <w:spacing w:line="360" w:lineRule="auto"/>
        <w:ind w:left="0" w:firstLine="709"/>
        <w:rPr>
          <w:rFonts w:eastAsia="Calibri"/>
          <w:lang w:val="id-ID"/>
        </w:rPr>
      </w:pPr>
      <w:r w:rsidRPr="00471071">
        <w:rPr>
          <w:rFonts w:eastAsia="Calibri"/>
          <w:lang w:val="en-US"/>
        </w:rPr>
        <w:t>NRC (</w:t>
      </w:r>
      <w:r w:rsidRPr="00471071">
        <w:rPr>
          <w:rFonts w:eastAsia="Calibri"/>
          <w:i/>
          <w:lang w:val="en-US"/>
        </w:rPr>
        <w:t>National Research Council</w:t>
      </w:r>
      <w:r w:rsidRPr="00471071">
        <w:rPr>
          <w:rFonts w:eastAsia="Calibri"/>
          <w:lang w:val="en-US"/>
        </w:rPr>
        <w:t xml:space="preserve">) </w:t>
      </w:r>
      <w:proofErr w:type="spellStart"/>
      <w:r w:rsidRPr="00471071">
        <w:rPr>
          <w:rFonts w:eastAsia="Calibri"/>
          <w:lang w:val="en-US"/>
        </w:rPr>
        <w:t>telah</w:t>
      </w:r>
      <w:proofErr w:type="spellEnd"/>
      <w:r w:rsidRPr="00471071">
        <w:rPr>
          <w:rFonts w:eastAsia="Calibri"/>
          <w:lang w:val="en-US"/>
        </w:rPr>
        <w:t xml:space="preserve"> </w:t>
      </w:r>
      <w:proofErr w:type="spellStart"/>
      <w:r w:rsidRPr="00471071">
        <w:rPr>
          <w:rFonts w:eastAsia="Calibri"/>
          <w:lang w:val="en-US"/>
        </w:rPr>
        <w:t>menyatakan</w:t>
      </w:r>
      <w:proofErr w:type="spellEnd"/>
      <w:r w:rsidRPr="00471071">
        <w:rPr>
          <w:rFonts w:eastAsia="Calibri"/>
          <w:lang w:val="en-US"/>
        </w:rPr>
        <w:t xml:space="preserve"> </w:t>
      </w:r>
      <w:proofErr w:type="spellStart"/>
      <w:r w:rsidRPr="00471071">
        <w:rPr>
          <w:rFonts w:eastAsia="Calibri"/>
          <w:lang w:val="en-US"/>
        </w:rPr>
        <w:t>pentingnya</w:t>
      </w:r>
      <w:proofErr w:type="spellEnd"/>
      <w:r w:rsidRPr="00471071">
        <w:rPr>
          <w:rFonts w:eastAsia="Calibri"/>
          <w:lang w:val="en-US"/>
        </w:rPr>
        <w:t xml:space="preserve"> </w:t>
      </w:r>
      <w:proofErr w:type="spellStart"/>
      <w:r w:rsidRPr="00471071">
        <w:rPr>
          <w:rFonts w:eastAsia="Calibri"/>
          <w:lang w:val="en-US"/>
        </w:rPr>
        <w:t>matematika</w:t>
      </w:r>
      <w:proofErr w:type="spellEnd"/>
      <w:r w:rsidRPr="00471071">
        <w:rPr>
          <w:rFonts w:eastAsia="Calibri"/>
          <w:lang w:val="en-US"/>
        </w:rPr>
        <w:t xml:space="preserve"> </w:t>
      </w:r>
      <w:proofErr w:type="spellStart"/>
      <w:r w:rsidRPr="00471071">
        <w:rPr>
          <w:rFonts w:eastAsia="Calibri"/>
          <w:lang w:val="en-US"/>
        </w:rPr>
        <w:t>dengan</w:t>
      </w:r>
      <w:proofErr w:type="spellEnd"/>
      <w:r w:rsidRPr="00471071">
        <w:rPr>
          <w:rFonts w:eastAsia="Calibri"/>
          <w:lang w:val="en-US"/>
        </w:rPr>
        <w:t xml:space="preserve"> </w:t>
      </w:r>
      <w:proofErr w:type="spellStart"/>
      <w:r w:rsidRPr="00471071">
        <w:rPr>
          <w:rFonts w:eastAsia="Calibri"/>
          <w:lang w:val="en-US"/>
        </w:rPr>
        <w:t>pernyataan</w:t>
      </w:r>
      <w:proofErr w:type="spellEnd"/>
      <w:r w:rsidRPr="00471071">
        <w:rPr>
          <w:rFonts w:eastAsia="Calibri"/>
          <w:lang w:val="en-US"/>
        </w:rPr>
        <w:t xml:space="preserve">: </w:t>
      </w:r>
      <w:r w:rsidRPr="00471071">
        <w:rPr>
          <w:rFonts w:eastAsia="Calibri"/>
          <w:i/>
          <w:lang w:val="en-US"/>
        </w:rPr>
        <w:t>Mathematics is the key to opportunity</w:t>
      </w:r>
      <w:r w:rsidRPr="00471071">
        <w:rPr>
          <w:rFonts w:eastAsia="Calibri"/>
          <w:lang w:val="en-US"/>
        </w:rPr>
        <w:t xml:space="preserve">. </w:t>
      </w:r>
      <w:proofErr w:type="spellStart"/>
      <w:r w:rsidRPr="00471071">
        <w:rPr>
          <w:rFonts w:eastAsia="Calibri"/>
          <w:lang w:val="en-US"/>
        </w:rPr>
        <w:t>Bagi</w:t>
      </w:r>
      <w:proofErr w:type="spellEnd"/>
      <w:r w:rsidRPr="00471071">
        <w:rPr>
          <w:rFonts w:eastAsia="Calibri"/>
          <w:lang w:val="en-US"/>
        </w:rPr>
        <w:t xml:space="preserve"> </w:t>
      </w:r>
      <w:proofErr w:type="spellStart"/>
      <w:r w:rsidRPr="00471071">
        <w:rPr>
          <w:rFonts w:eastAsia="Calibri"/>
          <w:lang w:val="en-US"/>
        </w:rPr>
        <w:t>seorang</w:t>
      </w:r>
      <w:proofErr w:type="spellEnd"/>
      <w:r w:rsidRPr="00471071">
        <w:rPr>
          <w:rFonts w:eastAsia="Calibri"/>
          <w:lang w:val="en-US"/>
        </w:rPr>
        <w:t xml:space="preserve"> </w:t>
      </w:r>
      <w:proofErr w:type="spellStart"/>
      <w:r w:rsidRPr="00471071">
        <w:rPr>
          <w:rFonts w:eastAsia="Calibri"/>
          <w:lang w:val="en-US"/>
        </w:rPr>
        <w:t>siswa</w:t>
      </w:r>
      <w:proofErr w:type="spellEnd"/>
      <w:r w:rsidRPr="00471071">
        <w:rPr>
          <w:rFonts w:eastAsia="Calibri"/>
          <w:lang w:val="en-US"/>
        </w:rPr>
        <w:t xml:space="preserve"> </w:t>
      </w:r>
      <w:proofErr w:type="spellStart"/>
      <w:r w:rsidRPr="00471071">
        <w:rPr>
          <w:rFonts w:eastAsia="Calibri"/>
          <w:lang w:val="en-US"/>
        </w:rPr>
        <w:t>keberhasilan</w:t>
      </w:r>
      <w:proofErr w:type="spellEnd"/>
      <w:r w:rsidRPr="00471071">
        <w:rPr>
          <w:rFonts w:eastAsia="Calibri"/>
          <w:lang w:val="en-US"/>
        </w:rPr>
        <w:t xml:space="preserve"> </w:t>
      </w:r>
      <w:proofErr w:type="spellStart"/>
      <w:r w:rsidRPr="00471071">
        <w:rPr>
          <w:rFonts w:eastAsia="Calibri"/>
          <w:lang w:val="en-US"/>
        </w:rPr>
        <w:t>mempelajarinya</w:t>
      </w:r>
      <w:proofErr w:type="spellEnd"/>
      <w:r w:rsidRPr="00471071">
        <w:rPr>
          <w:rFonts w:eastAsia="Calibri"/>
          <w:lang w:val="en-US"/>
        </w:rPr>
        <w:t xml:space="preserve"> </w:t>
      </w:r>
      <w:proofErr w:type="spellStart"/>
      <w:proofErr w:type="gramStart"/>
      <w:r w:rsidRPr="00471071">
        <w:rPr>
          <w:rFonts w:eastAsia="Calibri"/>
          <w:lang w:val="en-US"/>
        </w:rPr>
        <w:t>akan</w:t>
      </w:r>
      <w:proofErr w:type="spellEnd"/>
      <w:proofErr w:type="gramEnd"/>
      <w:r w:rsidRPr="00471071">
        <w:rPr>
          <w:rFonts w:eastAsia="Calibri"/>
          <w:lang w:val="en-US"/>
        </w:rPr>
        <w:t xml:space="preserve"> </w:t>
      </w:r>
      <w:proofErr w:type="spellStart"/>
      <w:r w:rsidRPr="00471071">
        <w:rPr>
          <w:rFonts w:eastAsia="Calibri"/>
          <w:lang w:val="en-US"/>
        </w:rPr>
        <w:t>membuka</w:t>
      </w:r>
      <w:proofErr w:type="spellEnd"/>
      <w:r w:rsidRPr="00471071">
        <w:rPr>
          <w:rFonts w:eastAsia="Calibri"/>
          <w:lang w:val="en-US"/>
        </w:rPr>
        <w:t xml:space="preserve"> </w:t>
      </w:r>
      <w:proofErr w:type="spellStart"/>
      <w:r w:rsidRPr="00471071">
        <w:rPr>
          <w:rFonts w:eastAsia="Calibri"/>
          <w:lang w:val="en-US"/>
        </w:rPr>
        <w:t>pintu</w:t>
      </w:r>
      <w:proofErr w:type="spellEnd"/>
      <w:r w:rsidRPr="00471071">
        <w:rPr>
          <w:rFonts w:eastAsia="Calibri"/>
          <w:lang w:val="en-US"/>
        </w:rPr>
        <w:t xml:space="preserve"> </w:t>
      </w:r>
      <w:proofErr w:type="spellStart"/>
      <w:r w:rsidRPr="00471071">
        <w:rPr>
          <w:rFonts w:eastAsia="Calibri"/>
          <w:lang w:val="en-US"/>
        </w:rPr>
        <w:t>karir</w:t>
      </w:r>
      <w:proofErr w:type="spellEnd"/>
      <w:r w:rsidRPr="00471071">
        <w:rPr>
          <w:rFonts w:eastAsia="Calibri"/>
          <w:lang w:val="en-US"/>
        </w:rPr>
        <w:t xml:space="preserve"> yang </w:t>
      </w:r>
      <w:proofErr w:type="spellStart"/>
      <w:r w:rsidRPr="00471071">
        <w:rPr>
          <w:rFonts w:eastAsia="Calibri"/>
          <w:lang w:val="en-US"/>
        </w:rPr>
        <w:t>cemerlang</w:t>
      </w:r>
      <w:proofErr w:type="spellEnd"/>
      <w:r w:rsidRPr="00471071">
        <w:rPr>
          <w:rFonts w:eastAsia="Calibri"/>
          <w:lang w:val="en-US"/>
        </w:rPr>
        <w:t xml:space="preserve">. </w:t>
      </w:r>
      <w:proofErr w:type="spellStart"/>
      <w:r w:rsidRPr="00471071">
        <w:rPr>
          <w:rFonts w:eastAsia="Calibri"/>
          <w:lang w:val="en-US"/>
        </w:rPr>
        <w:t>Bagi</w:t>
      </w:r>
      <w:proofErr w:type="spellEnd"/>
      <w:r w:rsidRPr="00471071">
        <w:rPr>
          <w:rFonts w:eastAsia="Calibri"/>
          <w:lang w:val="en-US"/>
        </w:rPr>
        <w:t xml:space="preserve"> </w:t>
      </w:r>
      <w:proofErr w:type="spellStart"/>
      <w:r w:rsidRPr="00471071">
        <w:rPr>
          <w:rFonts w:eastAsia="Calibri"/>
          <w:lang w:val="en-US"/>
        </w:rPr>
        <w:t>para</w:t>
      </w:r>
      <w:proofErr w:type="spellEnd"/>
      <w:r w:rsidRPr="00471071">
        <w:rPr>
          <w:rFonts w:eastAsia="Calibri"/>
          <w:lang w:val="en-US"/>
        </w:rPr>
        <w:t xml:space="preserve"> </w:t>
      </w:r>
      <w:proofErr w:type="spellStart"/>
      <w:r w:rsidRPr="00471071">
        <w:rPr>
          <w:rFonts w:eastAsia="Calibri"/>
          <w:lang w:val="en-US"/>
        </w:rPr>
        <w:t>warga</w:t>
      </w:r>
      <w:proofErr w:type="spellEnd"/>
      <w:r w:rsidRPr="00471071">
        <w:rPr>
          <w:rFonts w:eastAsia="Calibri"/>
          <w:lang w:val="en-US"/>
        </w:rPr>
        <w:t xml:space="preserve"> </w:t>
      </w:r>
      <w:proofErr w:type="spellStart"/>
      <w:r w:rsidRPr="00471071">
        <w:rPr>
          <w:rFonts w:eastAsia="Calibri"/>
          <w:lang w:val="en-US"/>
        </w:rPr>
        <w:t>negara</w:t>
      </w:r>
      <w:proofErr w:type="spellEnd"/>
      <w:r w:rsidRPr="00471071">
        <w:rPr>
          <w:rFonts w:eastAsia="Calibri"/>
          <w:lang w:val="en-US"/>
        </w:rPr>
        <w:t xml:space="preserve">, </w:t>
      </w:r>
      <w:proofErr w:type="spellStart"/>
      <w:r w:rsidRPr="00471071">
        <w:rPr>
          <w:rFonts w:eastAsia="Calibri"/>
          <w:lang w:val="en-US"/>
        </w:rPr>
        <w:t>matematika</w:t>
      </w:r>
      <w:proofErr w:type="spellEnd"/>
      <w:r w:rsidRPr="00471071">
        <w:rPr>
          <w:rFonts w:eastAsia="Calibri"/>
          <w:lang w:val="en-US"/>
        </w:rPr>
        <w:t xml:space="preserve"> </w:t>
      </w:r>
      <w:proofErr w:type="spellStart"/>
      <w:proofErr w:type="gramStart"/>
      <w:r w:rsidRPr="00471071">
        <w:rPr>
          <w:rFonts w:eastAsia="Calibri"/>
          <w:lang w:val="en-US"/>
        </w:rPr>
        <w:t>akan</w:t>
      </w:r>
      <w:proofErr w:type="spellEnd"/>
      <w:proofErr w:type="gramEnd"/>
      <w:r w:rsidRPr="00471071">
        <w:rPr>
          <w:rFonts w:eastAsia="Calibri"/>
          <w:lang w:val="en-US"/>
        </w:rPr>
        <w:t xml:space="preserve"> </w:t>
      </w:r>
      <w:proofErr w:type="spellStart"/>
      <w:r w:rsidRPr="00471071">
        <w:rPr>
          <w:rFonts w:eastAsia="Calibri"/>
          <w:lang w:val="en-US"/>
        </w:rPr>
        <w:t>menunjang</w:t>
      </w:r>
      <w:proofErr w:type="spellEnd"/>
      <w:r w:rsidRPr="00471071">
        <w:rPr>
          <w:rFonts w:eastAsia="Calibri"/>
          <w:lang w:val="en-US"/>
        </w:rPr>
        <w:t xml:space="preserve"> </w:t>
      </w:r>
      <w:proofErr w:type="spellStart"/>
      <w:r w:rsidRPr="00471071">
        <w:rPr>
          <w:rFonts w:eastAsia="Calibri"/>
          <w:lang w:val="en-US"/>
        </w:rPr>
        <w:t>pengambilan</w:t>
      </w:r>
      <w:proofErr w:type="spellEnd"/>
      <w:r w:rsidRPr="00471071">
        <w:rPr>
          <w:rFonts w:eastAsia="Calibri"/>
          <w:lang w:val="en-US"/>
        </w:rPr>
        <w:t xml:space="preserve"> </w:t>
      </w:r>
      <w:proofErr w:type="spellStart"/>
      <w:r w:rsidRPr="00471071">
        <w:rPr>
          <w:rFonts w:eastAsia="Calibri"/>
          <w:lang w:val="en-US"/>
        </w:rPr>
        <w:t>keputusan</w:t>
      </w:r>
      <w:proofErr w:type="spellEnd"/>
      <w:r w:rsidRPr="00471071">
        <w:rPr>
          <w:rFonts w:eastAsia="Calibri"/>
          <w:lang w:val="en-US"/>
        </w:rPr>
        <w:t xml:space="preserve"> yang </w:t>
      </w:r>
      <w:proofErr w:type="spellStart"/>
      <w:r w:rsidRPr="00471071">
        <w:rPr>
          <w:rFonts w:eastAsia="Calibri"/>
          <w:lang w:val="en-US"/>
        </w:rPr>
        <w:t>tepat</w:t>
      </w:r>
      <w:proofErr w:type="spellEnd"/>
      <w:r w:rsidRPr="00471071">
        <w:rPr>
          <w:rFonts w:eastAsia="Calibri"/>
          <w:lang w:val="en-US"/>
        </w:rPr>
        <w:t xml:space="preserve">. </w:t>
      </w:r>
      <w:proofErr w:type="spellStart"/>
      <w:r w:rsidRPr="00471071">
        <w:rPr>
          <w:rFonts w:eastAsia="Calibri"/>
          <w:lang w:val="en-US"/>
        </w:rPr>
        <w:t>Bagi</w:t>
      </w:r>
      <w:proofErr w:type="spellEnd"/>
      <w:r w:rsidRPr="00471071">
        <w:rPr>
          <w:rFonts w:eastAsia="Calibri"/>
          <w:lang w:val="en-US"/>
        </w:rPr>
        <w:t xml:space="preserve"> </w:t>
      </w:r>
      <w:proofErr w:type="spellStart"/>
      <w:r w:rsidRPr="00471071">
        <w:rPr>
          <w:rFonts w:eastAsia="Calibri"/>
          <w:lang w:val="en-US"/>
        </w:rPr>
        <w:t>suatu</w:t>
      </w:r>
      <w:proofErr w:type="spellEnd"/>
      <w:r w:rsidRPr="00471071">
        <w:rPr>
          <w:rFonts w:eastAsia="Calibri"/>
          <w:lang w:val="en-US"/>
        </w:rPr>
        <w:t xml:space="preserve"> </w:t>
      </w:r>
      <w:proofErr w:type="spellStart"/>
      <w:r w:rsidRPr="00471071">
        <w:rPr>
          <w:rFonts w:eastAsia="Calibri"/>
          <w:lang w:val="en-US"/>
        </w:rPr>
        <w:t>negara</w:t>
      </w:r>
      <w:proofErr w:type="spellEnd"/>
      <w:r w:rsidRPr="00471071">
        <w:rPr>
          <w:rFonts w:eastAsia="Calibri"/>
          <w:lang w:val="en-US"/>
        </w:rPr>
        <w:t xml:space="preserve">, </w:t>
      </w:r>
      <w:proofErr w:type="spellStart"/>
      <w:r w:rsidRPr="00471071">
        <w:rPr>
          <w:rFonts w:eastAsia="Calibri"/>
          <w:lang w:val="en-US"/>
        </w:rPr>
        <w:t>matematika</w:t>
      </w:r>
      <w:proofErr w:type="spellEnd"/>
      <w:r w:rsidRPr="00471071">
        <w:rPr>
          <w:rFonts w:eastAsia="Calibri"/>
          <w:lang w:val="en-US"/>
        </w:rPr>
        <w:t xml:space="preserve"> </w:t>
      </w:r>
      <w:proofErr w:type="spellStart"/>
      <w:proofErr w:type="gramStart"/>
      <w:r w:rsidRPr="00471071">
        <w:rPr>
          <w:rFonts w:eastAsia="Calibri"/>
          <w:lang w:val="en-US"/>
        </w:rPr>
        <w:t>akan</w:t>
      </w:r>
      <w:proofErr w:type="spellEnd"/>
      <w:proofErr w:type="gramEnd"/>
      <w:r w:rsidRPr="00471071">
        <w:rPr>
          <w:rFonts w:eastAsia="Calibri"/>
          <w:lang w:val="en-US"/>
        </w:rPr>
        <w:t xml:space="preserve"> </w:t>
      </w:r>
      <w:proofErr w:type="spellStart"/>
      <w:r w:rsidRPr="00471071">
        <w:rPr>
          <w:rFonts w:eastAsia="Calibri"/>
          <w:lang w:val="en-US"/>
        </w:rPr>
        <w:t>menyiapkan</w:t>
      </w:r>
      <w:proofErr w:type="spellEnd"/>
      <w:r w:rsidRPr="00471071">
        <w:rPr>
          <w:rFonts w:eastAsia="Calibri"/>
          <w:lang w:val="en-US"/>
        </w:rPr>
        <w:t xml:space="preserve"> </w:t>
      </w:r>
      <w:proofErr w:type="spellStart"/>
      <w:r w:rsidRPr="00471071">
        <w:rPr>
          <w:rFonts w:eastAsia="Calibri"/>
          <w:lang w:val="en-US"/>
        </w:rPr>
        <w:t>warganya</w:t>
      </w:r>
      <w:proofErr w:type="spellEnd"/>
      <w:r w:rsidRPr="00471071">
        <w:rPr>
          <w:rFonts w:eastAsia="Calibri"/>
          <w:lang w:val="en-US"/>
        </w:rPr>
        <w:t xml:space="preserve"> </w:t>
      </w:r>
      <w:proofErr w:type="spellStart"/>
      <w:r w:rsidRPr="00471071">
        <w:rPr>
          <w:rFonts w:eastAsia="Calibri"/>
          <w:lang w:val="en-US"/>
        </w:rPr>
        <w:t>untuk</w:t>
      </w:r>
      <w:proofErr w:type="spellEnd"/>
      <w:r w:rsidRPr="00471071">
        <w:rPr>
          <w:rFonts w:eastAsia="Calibri"/>
          <w:lang w:val="en-US"/>
        </w:rPr>
        <w:t xml:space="preserve"> </w:t>
      </w:r>
      <w:proofErr w:type="spellStart"/>
      <w:r w:rsidRPr="00471071">
        <w:rPr>
          <w:rFonts w:eastAsia="Calibri"/>
          <w:lang w:val="en-US"/>
        </w:rPr>
        <w:t>bersaing</w:t>
      </w:r>
      <w:proofErr w:type="spellEnd"/>
      <w:r w:rsidRPr="00471071">
        <w:rPr>
          <w:rFonts w:eastAsia="Calibri"/>
          <w:lang w:val="en-US"/>
        </w:rPr>
        <w:t xml:space="preserve"> </w:t>
      </w:r>
      <w:proofErr w:type="spellStart"/>
      <w:r w:rsidRPr="00471071">
        <w:rPr>
          <w:rFonts w:eastAsia="Calibri"/>
          <w:lang w:val="en-US"/>
        </w:rPr>
        <w:t>dan</w:t>
      </w:r>
      <w:proofErr w:type="spellEnd"/>
      <w:r w:rsidRPr="00471071">
        <w:rPr>
          <w:rFonts w:eastAsia="Calibri"/>
          <w:lang w:val="en-US"/>
        </w:rPr>
        <w:t xml:space="preserve"> </w:t>
      </w:r>
      <w:proofErr w:type="spellStart"/>
      <w:r w:rsidRPr="00471071">
        <w:rPr>
          <w:rFonts w:eastAsia="Calibri"/>
          <w:lang w:val="en-US"/>
        </w:rPr>
        <w:t>berkompetisi</w:t>
      </w:r>
      <w:proofErr w:type="spellEnd"/>
      <w:r w:rsidRPr="00471071">
        <w:rPr>
          <w:rFonts w:eastAsia="Calibri"/>
          <w:lang w:val="en-US"/>
        </w:rPr>
        <w:t xml:space="preserve"> </w:t>
      </w:r>
      <w:proofErr w:type="spellStart"/>
      <w:r w:rsidRPr="00471071">
        <w:rPr>
          <w:rFonts w:eastAsia="Calibri"/>
          <w:lang w:val="en-US"/>
        </w:rPr>
        <w:t>dibidang</w:t>
      </w:r>
      <w:proofErr w:type="spellEnd"/>
      <w:r w:rsidRPr="00471071">
        <w:rPr>
          <w:rFonts w:eastAsia="Calibri"/>
          <w:lang w:val="en-US"/>
        </w:rPr>
        <w:t xml:space="preserve"> </w:t>
      </w:r>
      <w:proofErr w:type="spellStart"/>
      <w:r w:rsidRPr="00471071">
        <w:rPr>
          <w:rFonts w:eastAsia="Calibri"/>
          <w:lang w:val="en-US"/>
        </w:rPr>
        <w:t>ekonomi</w:t>
      </w:r>
      <w:proofErr w:type="spellEnd"/>
      <w:r w:rsidRPr="00471071">
        <w:rPr>
          <w:rFonts w:eastAsia="Calibri"/>
          <w:lang w:val="en-US"/>
        </w:rPr>
        <w:t xml:space="preserve"> </w:t>
      </w:r>
      <w:proofErr w:type="spellStart"/>
      <w:r w:rsidRPr="00471071">
        <w:rPr>
          <w:rFonts w:eastAsia="Calibri"/>
          <w:lang w:val="en-US"/>
        </w:rPr>
        <w:t>dan</w:t>
      </w:r>
      <w:proofErr w:type="spellEnd"/>
      <w:r w:rsidRPr="00471071">
        <w:rPr>
          <w:rFonts w:eastAsia="Calibri"/>
          <w:lang w:val="en-US"/>
        </w:rPr>
        <w:t xml:space="preserve"> </w:t>
      </w:r>
      <w:proofErr w:type="spellStart"/>
      <w:r w:rsidRPr="00471071">
        <w:rPr>
          <w:rFonts w:eastAsia="Calibri"/>
          <w:lang w:val="en-US"/>
        </w:rPr>
        <w:t>teknologi</w:t>
      </w:r>
      <w:proofErr w:type="spellEnd"/>
      <w:r w:rsidRPr="00471071">
        <w:rPr>
          <w:rFonts w:eastAsia="Calibri"/>
          <w:lang w:val="en-US"/>
        </w:rPr>
        <w:t xml:space="preserve"> (</w:t>
      </w:r>
      <w:proofErr w:type="spellStart"/>
      <w:r w:rsidRPr="00471071">
        <w:rPr>
          <w:rFonts w:eastAsia="Calibri"/>
          <w:lang w:val="en-US"/>
        </w:rPr>
        <w:t>Ekawati</w:t>
      </w:r>
      <w:proofErr w:type="spellEnd"/>
      <w:r w:rsidRPr="00471071">
        <w:rPr>
          <w:rFonts w:eastAsia="Calibri"/>
          <w:lang w:val="en-US"/>
        </w:rPr>
        <w:t xml:space="preserve"> &amp; </w:t>
      </w:r>
      <w:proofErr w:type="spellStart"/>
      <w:r w:rsidRPr="00471071">
        <w:rPr>
          <w:rFonts w:eastAsia="Calibri"/>
          <w:lang w:val="en-US"/>
        </w:rPr>
        <w:t>Sumaryanta</w:t>
      </w:r>
      <w:proofErr w:type="spellEnd"/>
      <w:r w:rsidRPr="00471071">
        <w:rPr>
          <w:rFonts w:eastAsia="Calibri"/>
          <w:lang w:val="en-US"/>
        </w:rPr>
        <w:t>, 201</w:t>
      </w:r>
      <w:r w:rsidRPr="00471071">
        <w:rPr>
          <w:rFonts w:eastAsia="Calibri"/>
          <w:lang w:val="id-ID"/>
        </w:rPr>
        <w:t>1</w:t>
      </w:r>
      <w:r w:rsidRPr="00471071">
        <w:rPr>
          <w:rFonts w:eastAsia="Calibri"/>
          <w:lang w:val="en-US"/>
        </w:rPr>
        <w:t>:1).</w:t>
      </w:r>
    </w:p>
    <w:p w:rsidR="00636817" w:rsidRPr="00636817" w:rsidRDefault="00636817" w:rsidP="00636817">
      <w:pPr>
        <w:tabs>
          <w:tab w:val="clear" w:pos="7513"/>
        </w:tabs>
        <w:spacing w:line="360" w:lineRule="auto"/>
        <w:ind w:left="0" w:firstLine="709"/>
        <w:rPr>
          <w:rFonts w:eastAsia="Calibri"/>
          <w:lang w:val="id-ID"/>
        </w:rPr>
      </w:pPr>
      <w:r w:rsidRPr="00636817">
        <w:rPr>
          <w:rFonts w:eastAsia="Calibri"/>
          <w:lang w:val="id-ID"/>
        </w:rPr>
        <w:t>Salah satu ciri khusus matematika sebagai ilmu yaitu penalaran yang bersifat deduktif aksiomatis yang berkenaan dengan ide-ide, konsep-konsep, dan simbol-simbol yang abstrak serta tersusun secara hierarkis sebagai sarana untuk berpikir secara deduktif. Untuk itu pengajaran matematika memerlukan cara yang dapat mengembangkan penalaran peserta didik, tidak hanya pada tataran hafalan atau aplikasi saja sehingga dibutuhkan pengelolaan pembelajaran yang tepat.</w:t>
      </w:r>
    </w:p>
    <w:p w:rsidR="00636817" w:rsidRDefault="00636817" w:rsidP="00636817">
      <w:pPr>
        <w:tabs>
          <w:tab w:val="clear" w:pos="7513"/>
        </w:tabs>
        <w:spacing w:line="360" w:lineRule="auto"/>
        <w:ind w:left="0" w:firstLine="709"/>
        <w:rPr>
          <w:rFonts w:eastAsia="Calibri"/>
          <w:lang w:val="id-ID"/>
        </w:rPr>
      </w:pPr>
      <w:r w:rsidRPr="00636817">
        <w:rPr>
          <w:rFonts w:eastAsia="Calibri"/>
          <w:lang w:val="id-ID"/>
        </w:rPr>
        <w:t>Kurang tepatnya pengelolaan pembelajaran matematika di sekolah, berdampak pada pencapaian hasil belajar siswa. Laporan yang dibuat OECD PISA 2012 menunjukkan bahwa dari 65 negara yang disurvei untuk bidang matematika, Indonesia menempati peringkat ke-64 (OECD, 2012:11). Peringkat hasil survey PISA tersebut menandakan bahwa siswa Indonesia masih lemah dalam menggunakan kemampuan berpikir tingkat tinggi (Higher Order Thinking) dan kemampuan pemecahan masalah. Rendahnya mutu pendidikan matematika dapat pula dilihat dalam Benchmark Matematika Internasional TIMSS 2011, yaitu membandingkan kemampuan peserta didik Indonesia dalam matematika dengan kriteria internasional yang telah ditetapkan oleh IEA, dimana Indonesia berada pada posisi ke-41 dari 45 negara peserta, dengan perolehan nilai 386 (Setiadi dkk, 2012:46). Hal tersebut berarti bahwa, pembelajaran matematika belum mencapai tujuan serta mengalami kendala dalam pelaksanaannya.</w:t>
      </w:r>
      <w:r>
        <w:rPr>
          <w:rFonts w:eastAsia="Calibri"/>
          <w:lang w:val="id-ID"/>
        </w:rPr>
        <w:t xml:space="preserve"> </w:t>
      </w:r>
    </w:p>
    <w:p w:rsidR="00636817" w:rsidRPr="00636817" w:rsidRDefault="00636817" w:rsidP="00636817">
      <w:pPr>
        <w:tabs>
          <w:tab w:val="clear" w:pos="7513"/>
        </w:tabs>
        <w:spacing w:line="360" w:lineRule="auto"/>
        <w:ind w:left="0" w:firstLine="709"/>
        <w:rPr>
          <w:rFonts w:eastAsia="Calibri"/>
          <w:lang w:val="id-ID"/>
        </w:rPr>
      </w:pPr>
      <w:r w:rsidRPr="00636817">
        <w:rPr>
          <w:rFonts w:eastAsia="Calibri"/>
          <w:lang w:val="id-ID"/>
        </w:rPr>
        <w:t xml:space="preserve">Kendala dalam pembelajaran matematika tidak hanya berasal dari siswa, tetapi juga dipengaruhi oleh peran serta guru. Berdasarkan hasil wawancara terhadap </w:t>
      </w:r>
      <w:r w:rsidRPr="00636817">
        <w:rPr>
          <w:rFonts w:eastAsia="Calibri"/>
          <w:lang w:val="id-ID"/>
        </w:rPr>
        <w:lastRenderedPageBreak/>
        <w:t xml:space="preserve">guru matematika pada tingkat SMP di Jeneponto, diperoleh sejumlah permasalahan, yaitu: (1) Pola hubungan guru kurang dekat dengan siswa dan tidak menerapkan sistem sosial melalui komunikasi efektif yang dapat mendorong motivasi belajar siswa, dimana guru aktif mengajar di depan kelas dan siswa pasif belajar (jadi penerima informasi); (2) pola interaksi antara sesama siswa sangat kurang. Dalam kegiatan pembelajaran di kelas setiap siswa saling mendominasi dan menggunakan bahasa yang egosentris, dan tidak fokus dalam mengikuti pembelajaran; (3) siswa mudah berkeluh kesah dan pesimis ketika diberi tugas. </w:t>
      </w:r>
    </w:p>
    <w:p w:rsidR="00636817" w:rsidRPr="00636817" w:rsidRDefault="00636817" w:rsidP="00636817">
      <w:pPr>
        <w:tabs>
          <w:tab w:val="clear" w:pos="7513"/>
        </w:tabs>
        <w:spacing w:line="360" w:lineRule="auto"/>
        <w:ind w:left="0" w:firstLine="709"/>
        <w:rPr>
          <w:rFonts w:eastAsia="Calibri"/>
          <w:lang w:val="id-ID"/>
        </w:rPr>
      </w:pPr>
      <w:r w:rsidRPr="00636817">
        <w:rPr>
          <w:rFonts w:eastAsia="Calibri"/>
          <w:lang w:val="id-ID"/>
        </w:rPr>
        <w:t xml:space="preserve">Berdasarkan temuan tersebut di atas, peneliti menganalisis masalah yang sedang dihadapi oleh guru dan siswa SMP Negari yang ada di Jeneponto. Ada tiga anggapan dasar yang diduga sebagai faktor kendala, yaitu pertama pendidik kurang memahami gaya belajar siswa, kedua motivasi belajar siswa dalam belajar matematika yang rendah, dan ketiga yaitu keterampilan bekerja sama siswa yang masih kurang. </w:t>
      </w:r>
    </w:p>
    <w:p w:rsidR="00636817" w:rsidRDefault="00636817" w:rsidP="00636817">
      <w:pPr>
        <w:tabs>
          <w:tab w:val="clear" w:pos="7513"/>
        </w:tabs>
        <w:spacing w:line="360" w:lineRule="auto"/>
        <w:ind w:left="0" w:firstLine="709"/>
        <w:rPr>
          <w:rFonts w:eastAsia="Calibri"/>
          <w:lang w:val="id-ID"/>
        </w:rPr>
      </w:pPr>
      <w:r w:rsidRPr="00636817">
        <w:rPr>
          <w:rFonts w:eastAsia="Calibri"/>
          <w:lang w:val="id-ID"/>
        </w:rPr>
        <w:t>Seperti yang dikemukakan oleh Bobbi DePotter dan Mike Hemacki “Agar aktivitas belajar dapat tercapai sesuai dengan tujuan yang diinginkan, maka gaya belajar siswa harus dipahami oleh guru” (1992:110). Kedua, keterampilan bekerja sama siswa dalam kelompok juga tidak kalah penting dalam menyelesaikan masalah penerapan pengetahuan dan keterampilan dalam rangka mencapai tujuan pembelajaran. Roger menyatakan bahwa pembelajaran kooperatif merupakan aktivitas pembelajaran kelompok yang diorganisir oleh satu prinsip bahwa pembelajaran harus didasarkan pada perubahan informasi secara sosial diantara kelompok-kelompok pembelajaran yang didalamnya setiap pembelajar bertanggung-jawab atas pembelajarannya sendiri dan didorong untuk meningkatkan pembelajaran anggota-anggota yang lain (Nuruhita, 2008:71).</w:t>
      </w:r>
    </w:p>
    <w:p w:rsidR="008001B3" w:rsidRDefault="008001B3" w:rsidP="00636817">
      <w:pPr>
        <w:tabs>
          <w:tab w:val="clear" w:pos="7513"/>
        </w:tabs>
        <w:spacing w:line="360" w:lineRule="auto"/>
        <w:ind w:left="0" w:firstLine="709"/>
        <w:rPr>
          <w:lang w:val="id-ID"/>
        </w:rPr>
      </w:pPr>
      <w:r w:rsidRPr="00924505">
        <w:t>Pe</w:t>
      </w:r>
      <w:r w:rsidRPr="00924505">
        <w:rPr>
          <w:lang w:val="id-ID"/>
        </w:rPr>
        <w:t>r</w:t>
      </w:r>
      <w:r w:rsidRPr="00924505">
        <w:t xml:space="preserve">masalahan di atas dapat </w:t>
      </w:r>
      <w:r w:rsidRPr="00924505">
        <w:rPr>
          <w:lang w:val="id-ID"/>
        </w:rPr>
        <w:t xml:space="preserve">diatasi </w:t>
      </w:r>
      <w:r w:rsidRPr="00924505">
        <w:t xml:space="preserve">dengan mengenal dan memahami keunikan individu (siswa) terutama dalam belajar dan tentang gaya belajar siswa secara lebih spesifik. Tentu tidak semua yang baik dari teori gaya belajar dapat diterapkan di sekolah karena situasi dan kondisinya yang berbeda, selain itu penerapan </w:t>
      </w:r>
      <w:r w:rsidRPr="00924505">
        <w:lastRenderedPageBreak/>
        <w:t xml:space="preserve">pembelajaran </w:t>
      </w:r>
      <w:r>
        <w:t>kooperatif</w:t>
      </w:r>
      <w:r w:rsidRPr="00924505">
        <w:t xml:space="preserve"> juga perlu dilakukan untuk meningkatkan keterampilan bekerja sama antar siswa</w:t>
      </w:r>
      <w:r w:rsidRPr="00924505">
        <w:rPr>
          <w:lang w:val="id-ID"/>
        </w:rPr>
        <w:t xml:space="preserve"> untuk mengurangi sifat egosentris mereka</w:t>
      </w:r>
      <w:r w:rsidRPr="00924505">
        <w:t>.</w:t>
      </w:r>
    </w:p>
    <w:p w:rsidR="008001B3" w:rsidRDefault="008001B3" w:rsidP="00636817">
      <w:pPr>
        <w:tabs>
          <w:tab w:val="clear" w:pos="7513"/>
        </w:tabs>
        <w:spacing w:line="360" w:lineRule="auto"/>
        <w:ind w:left="0" w:firstLine="709"/>
        <w:rPr>
          <w:lang w:val="id-ID"/>
        </w:rPr>
      </w:pPr>
      <w:r w:rsidRPr="00924505">
        <w:t xml:space="preserve">Gaya belajar adalah topik yang sangat menarik dalam dunia pengembangan SDM, akan sangat membantu jika seorang pendidik, </w:t>
      </w:r>
      <w:r w:rsidRPr="00924505">
        <w:rPr>
          <w:i/>
        </w:rPr>
        <w:t>coacher</w:t>
      </w:r>
      <w:r w:rsidRPr="00924505">
        <w:t xml:space="preserve"> ataupun trainer memahami gaya belajar orang yang mereka kembangkan.</w:t>
      </w:r>
      <w:r w:rsidR="001E7E24">
        <w:rPr>
          <w:lang w:val="id-ID"/>
        </w:rPr>
        <w:t xml:space="preserve"> Dalam penelitian ini </w:t>
      </w:r>
      <w:r w:rsidR="001E7E24" w:rsidRPr="00924505">
        <w:t>peneliti hanya berani untuk membahas salah satu model gaya belajar yang terhitung populer, yaitu model gaya belajar yang dikembangkan oleh Peter Ho</w:t>
      </w:r>
      <w:r w:rsidR="001E7E24" w:rsidRPr="00924505">
        <w:rPr>
          <w:lang w:val="id-ID"/>
        </w:rPr>
        <w:t>n</w:t>
      </w:r>
      <w:r w:rsidR="001E7E24" w:rsidRPr="00924505">
        <w:t>ey dan Alan Mumford.</w:t>
      </w:r>
      <w:r w:rsidR="001E7E24">
        <w:rPr>
          <w:lang w:val="id-ID"/>
        </w:rPr>
        <w:t xml:space="preserve"> </w:t>
      </w:r>
      <w:r w:rsidR="001E7E24" w:rsidRPr="00924505">
        <w:t xml:space="preserve">Honey dan Mumford mengidentifikasi empat gaya dasar dalam belajar: </w:t>
      </w:r>
      <w:r w:rsidR="001E7E24" w:rsidRPr="00924505">
        <w:rPr>
          <w:i/>
        </w:rPr>
        <w:t>Activist</w:t>
      </w:r>
      <w:r w:rsidR="001E7E24" w:rsidRPr="00924505">
        <w:t xml:space="preserve">, </w:t>
      </w:r>
      <w:r w:rsidR="001E7E24" w:rsidRPr="00924505">
        <w:rPr>
          <w:i/>
        </w:rPr>
        <w:t>Reflector</w:t>
      </w:r>
      <w:r w:rsidR="001E7E24" w:rsidRPr="00924505">
        <w:t xml:space="preserve">, </w:t>
      </w:r>
      <w:r w:rsidR="001E7E24" w:rsidRPr="00924505">
        <w:rPr>
          <w:i/>
        </w:rPr>
        <w:t>Theorist</w:t>
      </w:r>
      <w:r w:rsidR="001E7E24" w:rsidRPr="00924505">
        <w:t xml:space="preserve"> dan </w:t>
      </w:r>
      <w:r w:rsidR="001E7E24" w:rsidRPr="00924505">
        <w:rPr>
          <w:i/>
        </w:rPr>
        <w:t>Pragmatist</w:t>
      </w:r>
      <w:r w:rsidR="001E7E24" w:rsidRPr="00924505">
        <w:t>.</w:t>
      </w:r>
      <w:r w:rsidR="001E7E24">
        <w:rPr>
          <w:lang w:val="id-ID"/>
        </w:rPr>
        <w:t xml:space="preserve"> </w:t>
      </w:r>
      <w:r w:rsidR="001E7E24" w:rsidRPr="00924505">
        <w:t>Dengan mengenal pasti gaya pembelajaran individu,</w:t>
      </w:r>
      <w:r w:rsidR="001E7E24" w:rsidRPr="00924505">
        <w:rPr>
          <w:lang w:val="id-ID"/>
        </w:rPr>
        <w:t xml:space="preserve"> </w:t>
      </w:r>
      <w:r w:rsidR="001E7E24" w:rsidRPr="00924505">
        <w:t>pendidik dapat meningkatkan potensi dan proses pembelajaran di kelas. Setelah gaya pembelajaran siswa dapat dikenal pasti, maka mudahlah proses pengajaran dan pembelajaran dilakukan (Ghufron, 2013:91).</w:t>
      </w:r>
    </w:p>
    <w:p w:rsidR="000501DA" w:rsidRDefault="000501DA" w:rsidP="00636817">
      <w:pPr>
        <w:tabs>
          <w:tab w:val="clear" w:pos="7513"/>
        </w:tabs>
        <w:spacing w:line="360" w:lineRule="auto"/>
        <w:ind w:left="0" w:firstLine="709"/>
        <w:rPr>
          <w:lang w:val="id-ID"/>
        </w:rPr>
      </w:pPr>
      <w:r w:rsidRPr="00924505">
        <w:t>Selain memperhatikan gaya belajar siswa seorang pendidik juga dituntut untuk mampu menciptakan suasana belajar yang menyenangkan di kelas dengan menerapkan model pembelajaran yang tepat, siswa dapat termotivasi untuk belajar</w:t>
      </w:r>
      <w:r>
        <w:rPr>
          <w:lang w:val="id-ID"/>
        </w:rPr>
        <w:t xml:space="preserve">. </w:t>
      </w:r>
      <w:r w:rsidRPr="00924505">
        <w:t>Belajar dapat dilakukan dengan semangat apabila siswa memiliki motivasi belajar yang tinggi. Motivasi belajar merupakan kekuatan mental yang menjadi penggerak belajar. Kekuatan mental yang berupa keinginan, perhatian, kemauan atau cita-cita. Dalam motivasi terkandung adanya keinginan yang mengaktifkan, menggerakkan, menyalurkan, dan mengarahkan sikap dan perilaku individu belajar (Dimyati, 2002:80).</w:t>
      </w:r>
      <w:r>
        <w:rPr>
          <w:lang w:val="id-ID"/>
        </w:rPr>
        <w:t xml:space="preserve"> </w:t>
      </w:r>
      <w:r w:rsidRPr="000501DA">
        <w:rPr>
          <w:lang w:val="id-ID"/>
        </w:rPr>
        <w:t>Johnson yang menyebutkan bahwa pembelajaran kooperatif diyakini sebagai praktik pedagogis untuk meningkatkan proses pembelajaran, gaya berpikir tingkat tinggi, perilaku sosial, sekaligus kepedulian terhadap siswa-siswa yang memiliki latar belakang kemampuan, penyesuaian, dan kebutuhan yang berbeda-beda. Bahkan Johnson, dkk (2000) menegaskan bahwa kecuali pembelajaran kooperatif tidak ada satupun praktik pedagogis yang secara simultan mampu memenuhi tujuan yang beragam (Huda, 2013:21).</w:t>
      </w:r>
    </w:p>
    <w:p w:rsidR="00471071" w:rsidRDefault="000106F3" w:rsidP="001B5753">
      <w:pPr>
        <w:tabs>
          <w:tab w:val="clear" w:pos="7513"/>
        </w:tabs>
        <w:spacing w:line="360" w:lineRule="auto"/>
        <w:ind w:left="0" w:firstLine="709"/>
        <w:rPr>
          <w:lang w:val="id-ID"/>
        </w:rPr>
      </w:pPr>
      <w:r w:rsidRPr="00924505">
        <w:t xml:space="preserve">Pembelajaran </w:t>
      </w:r>
      <w:r>
        <w:t>kooperatif</w:t>
      </w:r>
      <w:r w:rsidRPr="00924505">
        <w:t xml:space="preserve"> telah diyakini menjadi salah satu alte</w:t>
      </w:r>
      <w:r w:rsidRPr="00924505">
        <w:rPr>
          <w:lang w:val="id-ID"/>
        </w:rPr>
        <w:t>r</w:t>
      </w:r>
      <w:r w:rsidRPr="00924505">
        <w:t xml:space="preserve">natif dalam memperbaiki kualitas kegiatan pembelajaran matematika. Hal ini ditunjukkan oleh </w:t>
      </w:r>
      <w:r w:rsidRPr="00924505">
        <w:lastRenderedPageBreak/>
        <w:t xml:space="preserve">hasil penelitian Lundgren bahwa pembelajaran </w:t>
      </w:r>
      <w:r>
        <w:t>kooperatif</w:t>
      </w:r>
      <w:r w:rsidRPr="00924505">
        <w:t xml:space="preserve"> tipe TGT (</w:t>
      </w:r>
      <w:r w:rsidRPr="00924505">
        <w:rPr>
          <w:i/>
        </w:rPr>
        <w:t>Teams Games Tournamen</w:t>
      </w:r>
      <w:r w:rsidRPr="00924505">
        <w:t>) memiliki dampak yang amat positif terhadap siswa yang rendah hasil belajarnya.</w:t>
      </w:r>
    </w:p>
    <w:p w:rsidR="00D93CB4" w:rsidRDefault="00D93CB4" w:rsidP="001B5753">
      <w:pPr>
        <w:tabs>
          <w:tab w:val="clear" w:pos="7513"/>
        </w:tabs>
        <w:spacing w:line="360" w:lineRule="auto"/>
        <w:ind w:left="0" w:firstLine="709"/>
        <w:rPr>
          <w:lang w:val="id-ID"/>
        </w:rPr>
      </w:pPr>
      <w:r w:rsidRPr="008C483A">
        <w:rPr>
          <w:rFonts w:eastAsia="Times New Roman"/>
        </w:rPr>
        <w:t>Kemampuan seseorang untuk memahami dan menyerap pelajaran sudah pasti berbeda tingkatnya. Ada yang cepat, sedang, dan ada pula yang sangat lambat. Oleh karena itu, mereka seringkali harus menempuh cara berbeda untuk bisa memahami</w:t>
      </w:r>
      <w:bookmarkStart w:id="0" w:name="_bookmark0"/>
      <w:bookmarkStart w:id="1" w:name="7"/>
      <w:bookmarkEnd w:id="0"/>
      <w:bookmarkEnd w:id="1"/>
      <w:r w:rsidRPr="008C483A">
        <w:rPr>
          <w:rFonts w:eastAsia="Times New Roman"/>
          <w:lang w:val="id-ID"/>
        </w:rPr>
        <w:t xml:space="preserve"> </w:t>
      </w:r>
      <w:r w:rsidRPr="008C483A">
        <w:t xml:space="preserve">sebuah informasi atau pelajaran yang sama. Menurut Winkel </w:t>
      </w:r>
      <w:r>
        <w:rPr>
          <w:lang w:val="id-ID"/>
        </w:rPr>
        <w:t xml:space="preserve">(2005:164) </w:t>
      </w:r>
      <w:r w:rsidRPr="008C483A">
        <w:t>gaya belajar merupakan cara belajar</w:t>
      </w:r>
      <w:r>
        <w:t xml:space="preserve"> yang khas bagi siswa</w:t>
      </w:r>
      <w:r w:rsidRPr="008C483A">
        <w:t>.</w:t>
      </w:r>
      <w:r>
        <w:rPr>
          <w:lang w:val="id-ID"/>
        </w:rPr>
        <w:t xml:space="preserve"> </w:t>
      </w:r>
      <w:r w:rsidRPr="00D93CB4">
        <w:rPr>
          <w:lang w:val="id-ID"/>
        </w:rPr>
        <w:t>Menurut Bobbi DePorter dan Mike Hemacki (2010:94) gaya belajar merupakan suatu kombinasi dari bagaimana seseorang menyerap, dan kemudian mengatur serta mengolah informasi. Gaya belajar bukan hanya berupa aspek ketika menghadapi informasi, melihat, mendengar, menulis dan berkata tetapi juga aspek pemrosesan informasi sekunsial, analitik, global atau otak kiri-otak kanan, aspek lain adalah ketika merespon sesuatu atas lingkungan belajar (diserap secara abstrak dan konkret).</w:t>
      </w:r>
    </w:p>
    <w:p w:rsidR="00D93CB4" w:rsidRDefault="002E65C6" w:rsidP="001B5753">
      <w:pPr>
        <w:tabs>
          <w:tab w:val="clear" w:pos="7513"/>
        </w:tabs>
        <w:spacing w:line="360" w:lineRule="auto"/>
        <w:ind w:left="0" w:firstLine="709"/>
        <w:rPr>
          <w:rFonts w:eastAsia="Times New Roman"/>
          <w:lang w:val="id-ID"/>
        </w:rPr>
      </w:pPr>
      <w:r w:rsidRPr="005A7282">
        <w:rPr>
          <w:rFonts w:eastAsia="Times New Roman"/>
        </w:rPr>
        <w:t xml:space="preserve">Gaya belajar yang dipaparkan oleh Honey dan Mumford (1992) merupakan pengembangan dari gaya belajar </w:t>
      </w:r>
      <w:r>
        <w:rPr>
          <w:rFonts w:eastAsia="Times New Roman"/>
        </w:rPr>
        <w:t>milik Kolb (1984). Dengan menye</w:t>
      </w:r>
      <w:r w:rsidRPr="005A7282">
        <w:rPr>
          <w:rFonts w:eastAsia="Times New Roman"/>
        </w:rPr>
        <w:t>de</w:t>
      </w:r>
      <w:r>
        <w:rPr>
          <w:rFonts w:eastAsia="Times New Roman"/>
        </w:rPr>
        <w:t>r</w:t>
      </w:r>
      <w:r w:rsidRPr="005A7282">
        <w:rPr>
          <w:rFonts w:eastAsia="Times New Roman"/>
        </w:rPr>
        <w:t>hanakan konsep gaya belajar milik Kolb, Honey dan Mumford membagi gaya belajar menjadi empat gaya belajar yang menyerupai gaya belajar Kolb, yaitu reflektor, teoris, pragmatis dan aktivis. Honey dan Mumford (2000) berpendapat bahwa individu cenderung mempunyai perbedaan metode belajar, tergantung situasi dan tingkat pengalaman dengan begitu mereka bergerak diantara empat gaya belajar, dibandingkan mendominasi pada salah satu gaya belajar (Ghufron</w:t>
      </w:r>
      <w:r>
        <w:rPr>
          <w:rFonts w:eastAsia="Times New Roman"/>
        </w:rPr>
        <w:t>, 201</w:t>
      </w:r>
      <w:r>
        <w:rPr>
          <w:rFonts w:eastAsia="Times New Roman"/>
          <w:lang w:val="id-ID"/>
        </w:rPr>
        <w:t>3:109</w:t>
      </w:r>
      <w:r w:rsidRPr="005A7282">
        <w:rPr>
          <w:rFonts w:eastAsia="Times New Roman"/>
        </w:rPr>
        <w:t>).</w:t>
      </w:r>
    </w:p>
    <w:p w:rsidR="00630F01" w:rsidRDefault="008101B5" w:rsidP="001B5753">
      <w:pPr>
        <w:tabs>
          <w:tab w:val="clear" w:pos="7513"/>
        </w:tabs>
        <w:spacing w:line="360" w:lineRule="auto"/>
        <w:ind w:left="0" w:firstLine="709"/>
        <w:rPr>
          <w:rFonts w:eastAsia="Times New Roman"/>
          <w:lang w:val="id-ID"/>
        </w:rPr>
      </w:pPr>
      <w:r w:rsidRPr="009E2E20">
        <w:rPr>
          <w:rFonts w:eastAsia="Times New Roman"/>
        </w:rPr>
        <w:t>Honey and Mumford</w:t>
      </w:r>
      <w:r>
        <w:rPr>
          <w:rFonts w:eastAsia="Times New Roman"/>
          <w:lang w:val="id-ID"/>
        </w:rPr>
        <w:t xml:space="preserve"> </w:t>
      </w:r>
      <w:r w:rsidR="008223FF">
        <w:rPr>
          <w:rFonts w:eastAsia="Times New Roman"/>
          <w:bCs/>
          <w:lang w:val="id-ID"/>
        </w:rPr>
        <w:t>(</w:t>
      </w:r>
      <w:r w:rsidR="008223FF" w:rsidRPr="007C0DFF">
        <w:rPr>
          <w:rFonts w:eastAsia="Times New Roman"/>
          <w:bCs/>
        </w:rPr>
        <w:t>Penger, 2009:7</w:t>
      </w:r>
      <w:r w:rsidR="008223FF">
        <w:rPr>
          <w:rFonts w:eastAsia="Times New Roman"/>
          <w:bCs/>
          <w:lang w:val="id-ID"/>
        </w:rPr>
        <w:t>)</w:t>
      </w:r>
      <w:r w:rsidR="008223FF">
        <w:rPr>
          <w:rFonts w:eastAsia="Times New Roman"/>
          <w:bCs/>
          <w:i/>
          <w:lang w:val="id-ID"/>
        </w:rPr>
        <w:t xml:space="preserve"> </w:t>
      </w:r>
      <w:r>
        <w:rPr>
          <w:rFonts w:eastAsia="Times New Roman"/>
          <w:lang w:val="id-ID"/>
        </w:rPr>
        <w:t>menyatakan bahwa deskripsi gaya reflektor</w:t>
      </w:r>
      <w:r w:rsidR="00630F01">
        <w:rPr>
          <w:rFonts w:eastAsia="Times New Roman"/>
          <w:lang w:val="id-ID"/>
        </w:rPr>
        <w:t>, aktivis, teorist, dan pragmatis</w:t>
      </w:r>
      <w:r>
        <w:rPr>
          <w:rFonts w:eastAsia="Times New Roman"/>
          <w:lang w:val="id-ID"/>
        </w:rPr>
        <w:t xml:space="preserve"> yaitu “</w:t>
      </w:r>
      <w:r w:rsidRPr="009E2E20">
        <w:rPr>
          <w:rFonts w:eastAsia="Times New Roman"/>
          <w:i/>
        </w:rPr>
        <w:t xml:space="preserve">reflectors like to stand back to ponder experiences and observe them from many different perspectives. They collect data, both first hand and from others, and prefer to think about it thoroughly before coming to any conclusion. The thorough collection and analysis of data about experiences and events is what counts so they tend to postpone reaching definitive conclusions for as long as possible. Their philosophy is to be cautious. They are </w:t>
      </w:r>
      <w:r w:rsidRPr="009E2E20">
        <w:rPr>
          <w:rFonts w:eastAsia="Times New Roman"/>
          <w:i/>
        </w:rPr>
        <w:lastRenderedPageBreak/>
        <w:t>thoughtful people who like to consider all possible angles and implications before making a move</w:t>
      </w:r>
      <w:r>
        <w:rPr>
          <w:rFonts w:eastAsia="Times New Roman"/>
          <w:i/>
          <w:lang w:val="id-ID"/>
        </w:rPr>
        <w:t>.</w:t>
      </w:r>
      <w:r>
        <w:rPr>
          <w:rFonts w:eastAsia="Times New Roman"/>
          <w:lang w:val="id-ID"/>
        </w:rPr>
        <w:t xml:space="preserve"> </w:t>
      </w:r>
    </w:p>
    <w:p w:rsidR="008223FF" w:rsidRDefault="008101B5" w:rsidP="001B5753">
      <w:pPr>
        <w:tabs>
          <w:tab w:val="clear" w:pos="7513"/>
        </w:tabs>
        <w:spacing w:line="360" w:lineRule="auto"/>
        <w:ind w:left="0" w:firstLine="709"/>
        <w:rPr>
          <w:b/>
          <w:bCs/>
          <w:i/>
          <w:lang w:val="id-ID"/>
        </w:rPr>
      </w:pPr>
      <w:r w:rsidRPr="00FF5D0D">
        <w:rPr>
          <w:rFonts w:eastAsia="Times New Roman"/>
          <w:i/>
          <w:lang w:val="id-ID"/>
        </w:rPr>
        <w:t>Characteristics</w:t>
      </w:r>
      <w:r w:rsidRPr="00FF5D0D">
        <w:rPr>
          <w:bCs/>
          <w:i/>
        </w:rPr>
        <w:t xml:space="preserve"> </w:t>
      </w:r>
      <w:r w:rsidRPr="00FF5D0D">
        <w:rPr>
          <w:rFonts w:eastAsia="Times New Roman"/>
          <w:bCs/>
          <w:i/>
        </w:rPr>
        <w:t>learning style</w:t>
      </w:r>
      <w:r w:rsidRPr="00FF5D0D">
        <w:rPr>
          <w:bCs/>
          <w:i/>
        </w:rPr>
        <w:t xml:space="preserve"> </w:t>
      </w:r>
      <w:r w:rsidRPr="00FF5D0D">
        <w:rPr>
          <w:rFonts w:eastAsia="Times New Roman"/>
          <w:bCs/>
          <w:i/>
        </w:rPr>
        <w:t>reflectors</w:t>
      </w:r>
      <w:r>
        <w:rPr>
          <w:rFonts w:eastAsia="Times New Roman"/>
          <w:bCs/>
          <w:i/>
          <w:lang w:val="id-ID"/>
        </w:rPr>
        <w:t xml:space="preserve">: </w:t>
      </w:r>
      <w:r w:rsidRPr="00AF0B6C">
        <w:rPr>
          <w:rFonts w:eastAsia="Times New Roman"/>
          <w:bCs/>
          <w:i/>
          <w:lang w:val="id-ID"/>
        </w:rPr>
        <w:t>Careful</w:t>
      </w:r>
      <w:r>
        <w:rPr>
          <w:rFonts w:eastAsia="Times New Roman"/>
          <w:bCs/>
          <w:i/>
          <w:lang w:val="id-ID"/>
        </w:rPr>
        <w:t xml:space="preserve">, </w:t>
      </w:r>
      <w:r w:rsidRPr="00AF0B6C">
        <w:rPr>
          <w:rFonts w:eastAsia="Times New Roman"/>
          <w:bCs/>
          <w:i/>
          <w:lang w:val="id-ID"/>
        </w:rPr>
        <w:t xml:space="preserve">good </w:t>
      </w:r>
      <w:r>
        <w:rPr>
          <w:rFonts w:eastAsia="Times New Roman"/>
          <w:bCs/>
          <w:i/>
          <w:lang w:val="id-ID"/>
        </w:rPr>
        <w:t xml:space="preserve">listener, </w:t>
      </w:r>
      <w:r w:rsidRPr="00AF0B6C">
        <w:rPr>
          <w:rFonts w:eastAsia="Times New Roman"/>
          <w:bCs/>
          <w:i/>
          <w:lang w:val="id-ID"/>
        </w:rPr>
        <w:t xml:space="preserve">holds </w:t>
      </w:r>
      <w:r>
        <w:rPr>
          <w:rFonts w:eastAsia="Times New Roman"/>
          <w:bCs/>
          <w:i/>
          <w:lang w:val="id-ID"/>
        </w:rPr>
        <w:t xml:space="preserve">back from participation, methodical, </w:t>
      </w:r>
      <w:r w:rsidRPr="00AF0B6C">
        <w:rPr>
          <w:rFonts w:eastAsia="Times New Roman"/>
          <w:bCs/>
          <w:i/>
          <w:lang w:val="id-ID"/>
        </w:rPr>
        <w:t xml:space="preserve">does </w:t>
      </w:r>
      <w:r>
        <w:rPr>
          <w:rFonts w:eastAsia="Times New Roman"/>
          <w:bCs/>
          <w:i/>
          <w:lang w:val="id-ID"/>
        </w:rPr>
        <w:t xml:space="preserve">not jump to conclusions, </w:t>
      </w:r>
      <w:r w:rsidRPr="00AF0B6C">
        <w:rPr>
          <w:rFonts w:eastAsia="Times New Roman"/>
          <w:bCs/>
          <w:i/>
          <w:lang w:val="id-ID"/>
        </w:rPr>
        <w:t xml:space="preserve">slow </w:t>
      </w:r>
      <w:r>
        <w:rPr>
          <w:rFonts w:eastAsia="Times New Roman"/>
          <w:bCs/>
          <w:i/>
          <w:lang w:val="id-ID"/>
        </w:rPr>
        <w:t xml:space="preserve">to decide, </w:t>
      </w:r>
      <w:r w:rsidRPr="00AF0B6C">
        <w:rPr>
          <w:rFonts w:eastAsia="Times New Roman"/>
          <w:bCs/>
          <w:i/>
          <w:lang w:val="id-ID"/>
        </w:rPr>
        <w:t>thorough and thoughtful</w:t>
      </w:r>
      <w:r>
        <w:rPr>
          <w:rFonts w:eastAsia="Times New Roman"/>
          <w:bCs/>
          <w:lang w:val="id-ID"/>
        </w:rPr>
        <w:t xml:space="preserve">. </w:t>
      </w:r>
      <w:r w:rsidRPr="00EC35E8">
        <w:rPr>
          <w:rFonts w:eastAsia="Times New Roman"/>
          <w:i/>
        </w:rPr>
        <w:t>theorists adapt and integrate observations into complex but logically sound theories. They think problems through in a vertical, step-by-step logical way. They assimilate disparate facts into coherent theories. They tend to be perfectionists who won't rest easy until things are tidy and fit into a rational scheme. They like to analyze and synthesize. They are keen on basic assumptions, principles, theories models and systems thinking. Their philosoph</w:t>
      </w:r>
      <w:r>
        <w:rPr>
          <w:rFonts w:eastAsia="Times New Roman"/>
          <w:i/>
        </w:rPr>
        <w:t xml:space="preserve">y poses rationality and logic. </w:t>
      </w:r>
      <w:r>
        <w:rPr>
          <w:rFonts w:eastAsia="Times New Roman"/>
          <w:i/>
          <w:lang w:val="id-ID"/>
        </w:rPr>
        <w:t>“</w:t>
      </w:r>
      <w:r w:rsidRPr="00EC35E8">
        <w:rPr>
          <w:rFonts w:eastAsia="Times New Roman"/>
          <w:i/>
        </w:rPr>
        <w:t>If it's logical it's good</w:t>
      </w:r>
      <w:r>
        <w:rPr>
          <w:rFonts w:eastAsia="Times New Roman"/>
          <w:i/>
          <w:lang w:val="id-ID"/>
        </w:rPr>
        <w:t>”</w:t>
      </w:r>
      <w:r w:rsidRPr="00EC35E8">
        <w:rPr>
          <w:rFonts w:eastAsia="Times New Roman"/>
          <w:i/>
        </w:rPr>
        <w:t>. Ques</w:t>
      </w:r>
      <w:r>
        <w:rPr>
          <w:rFonts w:eastAsia="Times New Roman"/>
          <w:i/>
        </w:rPr>
        <w:t xml:space="preserve">tions they frequently ask are: </w:t>
      </w:r>
      <w:r>
        <w:rPr>
          <w:rFonts w:eastAsia="Times New Roman"/>
          <w:i/>
          <w:lang w:val="id-ID"/>
        </w:rPr>
        <w:t>“</w:t>
      </w:r>
      <w:r>
        <w:rPr>
          <w:rFonts w:eastAsia="Times New Roman"/>
          <w:i/>
        </w:rPr>
        <w:t>Does it make sense?</w:t>
      </w:r>
      <w:r>
        <w:rPr>
          <w:rFonts w:eastAsia="Times New Roman"/>
          <w:i/>
          <w:lang w:val="id-ID"/>
        </w:rPr>
        <w:t>”</w:t>
      </w:r>
      <w:r>
        <w:rPr>
          <w:rFonts w:eastAsia="Times New Roman"/>
          <w:i/>
        </w:rPr>
        <w:t xml:space="preserve"> </w:t>
      </w:r>
      <w:r>
        <w:rPr>
          <w:rFonts w:eastAsia="Times New Roman"/>
          <w:i/>
          <w:lang w:val="id-ID"/>
        </w:rPr>
        <w:t>“</w:t>
      </w:r>
      <w:r>
        <w:rPr>
          <w:rFonts w:eastAsia="Times New Roman"/>
          <w:i/>
        </w:rPr>
        <w:t>How does this fit with that?</w:t>
      </w:r>
      <w:r>
        <w:rPr>
          <w:rFonts w:eastAsia="Times New Roman"/>
          <w:i/>
          <w:lang w:val="id-ID"/>
        </w:rPr>
        <w:t>”</w:t>
      </w:r>
      <w:r w:rsidRPr="00EC35E8">
        <w:rPr>
          <w:rFonts w:eastAsia="Times New Roman"/>
          <w:i/>
        </w:rPr>
        <w:t xml:space="preserve"> </w:t>
      </w:r>
      <w:r>
        <w:rPr>
          <w:rFonts w:eastAsia="Times New Roman"/>
          <w:i/>
          <w:lang w:val="id-ID"/>
        </w:rPr>
        <w:t>“</w:t>
      </w:r>
      <w:r w:rsidRPr="00EC35E8">
        <w:rPr>
          <w:rFonts w:eastAsia="Times New Roman"/>
          <w:i/>
        </w:rPr>
        <w:t xml:space="preserve">What are the basic </w:t>
      </w:r>
      <w:r>
        <w:rPr>
          <w:rFonts w:eastAsia="Times New Roman"/>
          <w:i/>
        </w:rPr>
        <w:t>assumptions?</w:t>
      </w:r>
      <w:r>
        <w:rPr>
          <w:rFonts w:eastAsia="Times New Roman"/>
          <w:i/>
          <w:lang w:val="id-ID"/>
        </w:rPr>
        <w:t>”</w:t>
      </w:r>
      <w:r w:rsidRPr="00EC35E8">
        <w:rPr>
          <w:rFonts w:eastAsia="Times New Roman"/>
          <w:i/>
        </w:rPr>
        <w:t xml:space="preserve"> They tend to be detached, analytical and dedicated to rational objectivity rather than anything subjective or ambiguous</w:t>
      </w:r>
      <w:r>
        <w:rPr>
          <w:rFonts w:eastAsia="Times New Roman"/>
          <w:i/>
          <w:lang w:val="id-ID"/>
        </w:rPr>
        <w:t>.</w:t>
      </w:r>
      <w:r w:rsidRPr="008B0CFB">
        <w:rPr>
          <w:b/>
          <w:bCs/>
          <w:i/>
        </w:rPr>
        <w:t xml:space="preserve"> </w:t>
      </w:r>
    </w:p>
    <w:p w:rsidR="008223FF" w:rsidRDefault="008101B5" w:rsidP="001B5753">
      <w:pPr>
        <w:tabs>
          <w:tab w:val="clear" w:pos="7513"/>
        </w:tabs>
        <w:spacing w:line="360" w:lineRule="auto"/>
        <w:ind w:left="0" w:firstLine="709"/>
        <w:rPr>
          <w:rFonts w:eastAsia="Times New Roman"/>
          <w:i/>
          <w:lang w:val="id-ID"/>
        </w:rPr>
      </w:pPr>
      <w:r w:rsidRPr="00FF5D0D">
        <w:rPr>
          <w:rFonts w:eastAsia="Times New Roman"/>
          <w:i/>
          <w:lang w:val="id-ID"/>
        </w:rPr>
        <w:t>Characteristics</w:t>
      </w:r>
      <w:r w:rsidRPr="00FF5D0D">
        <w:rPr>
          <w:bCs/>
          <w:i/>
        </w:rPr>
        <w:t xml:space="preserve"> </w:t>
      </w:r>
      <w:r w:rsidRPr="00FF5D0D">
        <w:rPr>
          <w:rFonts w:eastAsia="Times New Roman"/>
          <w:bCs/>
          <w:i/>
        </w:rPr>
        <w:t>learning style</w:t>
      </w:r>
      <w:r w:rsidRPr="00B305A7">
        <w:rPr>
          <w:rFonts w:eastAsia="Times New Roman"/>
          <w:b/>
          <w:bCs/>
          <w:i/>
        </w:rPr>
        <w:t xml:space="preserve"> </w:t>
      </w:r>
      <w:r w:rsidRPr="00B305A7">
        <w:rPr>
          <w:rFonts w:eastAsia="Times New Roman"/>
          <w:bCs/>
          <w:i/>
        </w:rPr>
        <w:t>theorists</w:t>
      </w:r>
      <w:r>
        <w:rPr>
          <w:rFonts w:eastAsia="Times New Roman"/>
          <w:bCs/>
          <w:i/>
          <w:lang w:val="id-ID"/>
        </w:rPr>
        <w:t xml:space="preserve">: </w:t>
      </w:r>
      <w:r>
        <w:rPr>
          <w:rFonts w:eastAsia="Times New Roman"/>
          <w:i/>
        </w:rPr>
        <w:t>Disciplined</w:t>
      </w:r>
      <w:r>
        <w:rPr>
          <w:rFonts w:eastAsia="Times New Roman"/>
          <w:i/>
          <w:lang w:val="id-ID"/>
        </w:rPr>
        <w:t xml:space="preserve">, </w:t>
      </w:r>
      <w:r w:rsidRPr="00240EE2">
        <w:rPr>
          <w:rFonts w:eastAsia="Times New Roman"/>
          <w:i/>
        </w:rPr>
        <w:t>intolerant of s</w:t>
      </w:r>
      <w:r>
        <w:rPr>
          <w:rFonts w:eastAsia="Times New Roman"/>
          <w:i/>
        </w:rPr>
        <w:t>ubjective, intuitive ideas</w:t>
      </w:r>
      <w:r>
        <w:rPr>
          <w:rFonts w:eastAsia="Times New Roman"/>
          <w:i/>
          <w:lang w:val="id-ID"/>
        </w:rPr>
        <w:t xml:space="preserve">, </w:t>
      </w:r>
      <w:r>
        <w:rPr>
          <w:rFonts w:eastAsia="Times New Roman"/>
          <w:i/>
        </w:rPr>
        <w:t>logical</w:t>
      </w:r>
      <w:r>
        <w:rPr>
          <w:rFonts w:eastAsia="Times New Roman"/>
          <w:i/>
          <w:lang w:val="id-ID"/>
        </w:rPr>
        <w:t xml:space="preserve">, </w:t>
      </w:r>
      <w:r w:rsidRPr="00240EE2">
        <w:rPr>
          <w:rFonts w:eastAsia="Times New Roman"/>
          <w:i/>
        </w:rPr>
        <w:t>low tole</w:t>
      </w:r>
      <w:r>
        <w:rPr>
          <w:rFonts w:eastAsia="Times New Roman"/>
          <w:i/>
        </w:rPr>
        <w:t>rance of uncertainty, ambiguity</w:t>
      </w:r>
      <w:r>
        <w:rPr>
          <w:rFonts w:eastAsia="Times New Roman"/>
          <w:i/>
          <w:lang w:val="id-ID"/>
        </w:rPr>
        <w:t xml:space="preserve">, </w:t>
      </w:r>
      <w:r>
        <w:rPr>
          <w:rFonts w:eastAsia="Times New Roman"/>
          <w:i/>
        </w:rPr>
        <w:t>objective</w:t>
      </w:r>
      <w:r>
        <w:rPr>
          <w:rFonts w:eastAsia="Times New Roman"/>
          <w:i/>
          <w:lang w:val="id-ID"/>
        </w:rPr>
        <w:t xml:space="preserve">, </w:t>
      </w:r>
      <w:r>
        <w:rPr>
          <w:rFonts w:eastAsia="Times New Roman"/>
          <w:i/>
        </w:rPr>
        <w:t>parental in approach</w:t>
      </w:r>
      <w:r>
        <w:rPr>
          <w:rFonts w:eastAsia="Times New Roman"/>
          <w:i/>
          <w:lang w:val="id-ID"/>
        </w:rPr>
        <w:t xml:space="preserve">, </w:t>
      </w:r>
      <w:r>
        <w:rPr>
          <w:rFonts w:eastAsia="Times New Roman"/>
          <w:i/>
        </w:rPr>
        <w:t>probing when questioning</w:t>
      </w:r>
      <w:r>
        <w:rPr>
          <w:rFonts w:eastAsia="Times New Roman"/>
          <w:i/>
          <w:lang w:val="id-ID"/>
        </w:rPr>
        <w:t xml:space="preserve">, </w:t>
      </w:r>
      <w:r>
        <w:rPr>
          <w:rFonts w:eastAsia="Times New Roman"/>
          <w:i/>
        </w:rPr>
        <w:t>rational</w:t>
      </w:r>
      <w:r>
        <w:rPr>
          <w:rFonts w:eastAsia="Times New Roman"/>
          <w:i/>
          <w:lang w:val="id-ID"/>
        </w:rPr>
        <w:t xml:space="preserve">, </w:t>
      </w:r>
      <w:r w:rsidRPr="00240EE2">
        <w:rPr>
          <w:rFonts w:eastAsia="Times New Roman"/>
          <w:i/>
        </w:rPr>
        <w:t>restricted in lateral thought</w:t>
      </w:r>
      <w:r>
        <w:rPr>
          <w:rFonts w:eastAsia="Times New Roman"/>
          <w:i/>
          <w:lang w:val="id-ID"/>
        </w:rPr>
        <w:t xml:space="preserve">. </w:t>
      </w:r>
      <w:r w:rsidR="00630F01" w:rsidRPr="004B34F0">
        <w:rPr>
          <w:rFonts w:eastAsia="Times New Roman"/>
          <w:i/>
        </w:rPr>
        <w:t>Activists involve themselves fully and without bias in new experiences. They enjoy the here and now and are happy to be dominated by immediate experiences. They are open-minded, not skeptical, and this tends to make them enthusiastic about anything new. Th</w:t>
      </w:r>
      <w:r w:rsidR="00630F01">
        <w:rPr>
          <w:rFonts w:eastAsia="Times New Roman"/>
          <w:i/>
        </w:rPr>
        <w:t xml:space="preserve">eir philosophy is </w:t>
      </w:r>
      <w:r w:rsidR="00630F01">
        <w:rPr>
          <w:rFonts w:eastAsia="Times New Roman"/>
          <w:i/>
          <w:lang w:val="id-ID"/>
        </w:rPr>
        <w:t>“</w:t>
      </w:r>
      <w:r w:rsidR="00630F01" w:rsidRPr="004B34F0">
        <w:rPr>
          <w:rFonts w:eastAsia="Times New Roman"/>
          <w:i/>
        </w:rPr>
        <w:t>I</w:t>
      </w:r>
      <w:r w:rsidR="00630F01">
        <w:rPr>
          <w:rFonts w:eastAsia="Times New Roman"/>
          <w:i/>
          <w:lang w:val="id-ID"/>
        </w:rPr>
        <w:t>’</w:t>
      </w:r>
      <w:r w:rsidR="00630F01" w:rsidRPr="004B34F0">
        <w:rPr>
          <w:rFonts w:eastAsia="Times New Roman"/>
          <w:i/>
        </w:rPr>
        <w:t>ll try anything once</w:t>
      </w:r>
      <w:r w:rsidR="00630F01">
        <w:rPr>
          <w:rFonts w:eastAsia="Times New Roman"/>
          <w:i/>
          <w:lang w:val="id-ID"/>
        </w:rPr>
        <w:t>”</w:t>
      </w:r>
      <w:r w:rsidR="00630F01" w:rsidRPr="004B34F0">
        <w:rPr>
          <w:rFonts w:eastAsia="Times New Roman"/>
          <w:i/>
        </w:rPr>
        <w:t>. They tend to act first and consider the consequences afterwards. Their days are filled with activity. They tackle problems by brainstorming. As soon as the excitement from one activity has died down they are busy looking for the next. They tend to thrive on the challenge of new experiences but are bored with implementation and longer term consolidation</w:t>
      </w:r>
      <w:r w:rsidR="00630F01">
        <w:rPr>
          <w:rFonts w:eastAsia="Times New Roman"/>
          <w:i/>
          <w:lang w:val="id-ID"/>
        </w:rPr>
        <w:t xml:space="preserve">. </w:t>
      </w:r>
    </w:p>
    <w:p w:rsidR="008223FF" w:rsidRDefault="00630F01" w:rsidP="001B5753">
      <w:pPr>
        <w:tabs>
          <w:tab w:val="clear" w:pos="7513"/>
        </w:tabs>
        <w:spacing w:line="360" w:lineRule="auto"/>
        <w:ind w:left="0" w:firstLine="709"/>
        <w:rPr>
          <w:rFonts w:eastAsia="Times New Roman"/>
          <w:i/>
          <w:lang w:val="id-ID"/>
        </w:rPr>
      </w:pPr>
      <w:r w:rsidRPr="00FF5D0D">
        <w:rPr>
          <w:rFonts w:eastAsia="Times New Roman"/>
          <w:i/>
          <w:lang w:val="id-ID"/>
        </w:rPr>
        <w:t>Characteristics</w:t>
      </w:r>
      <w:r w:rsidRPr="00FF5D0D">
        <w:rPr>
          <w:bCs/>
          <w:i/>
        </w:rPr>
        <w:t xml:space="preserve"> </w:t>
      </w:r>
      <w:r w:rsidRPr="00FF5D0D">
        <w:rPr>
          <w:rFonts w:eastAsia="Times New Roman"/>
          <w:bCs/>
          <w:i/>
        </w:rPr>
        <w:t>learning style</w:t>
      </w:r>
      <w:r>
        <w:rPr>
          <w:rFonts w:eastAsia="Times New Roman"/>
          <w:bCs/>
          <w:i/>
          <w:lang w:val="id-ID"/>
        </w:rPr>
        <w:t xml:space="preserve"> </w:t>
      </w:r>
      <w:r w:rsidRPr="006646EC">
        <w:rPr>
          <w:rFonts w:eastAsia="Times New Roman"/>
          <w:bCs/>
          <w:i/>
        </w:rPr>
        <w:t>activists</w:t>
      </w:r>
      <w:r>
        <w:rPr>
          <w:rFonts w:eastAsia="Times New Roman"/>
          <w:bCs/>
          <w:i/>
          <w:lang w:val="id-ID"/>
        </w:rPr>
        <w:t xml:space="preserve">: </w:t>
      </w:r>
      <w:r>
        <w:rPr>
          <w:rFonts w:eastAsia="Times New Roman"/>
          <w:i/>
        </w:rPr>
        <w:t>flexible</w:t>
      </w:r>
      <w:r>
        <w:rPr>
          <w:rFonts w:eastAsia="Times New Roman"/>
          <w:i/>
          <w:lang w:val="id-ID"/>
        </w:rPr>
        <w:t xml:space="preserve">, </w:t>
      </w:r>
      <w:r w:rsidRPr="006646EC">
        <w:rPr>
          <w:rFonts w:eastAsia="Times New Roman"/>
          <w:i/>
        </w:rPr>
        <w:t xml:space="preserve">gets </w:t>
      </w:r>
      <w:r>
        <w:rPr>
          <w:rFonts w:eastAsia="Times New Roman"/>
          <w:i/>
        </w:rPr>
        <w:t>bored with consolidation</w:t>
      </w:r>
      <w:r>
        <w:rPr>
          <w:rFonts w:eastAsia="Times New Roman"/>
          <w:i/>
          <w:lang w:val="id-ID"/>
        </w:rPr>
        <w:t xml:space="preserve">, </w:t>
      </w:r>
      <w:r w:rsidRPr="006646EC">
        <w:rPr>
          <w:rFonts w:eastAsia="Times New Roman"/>
          <w:i/>
        </w:rPr>
        <w:t xml:space="preserve">happy </w:t>
      </w:r>
      <w:r>
        <w:rPr>
          <w:rFonts w:eastAsia="Times New Roman"/>
          <w:i/>
        </w:rPr>
        <w:t>to give things a try</w:t>
      </w:r>
      <w:r>
        <w:rPr>
          <w:rFonts w:eastAsia="Times New Roman"/>
          <w:i/>
          <w:lang w:val="id-ID"/>
        </w:rPr>
        <w:t xml:space="preserve">, </w:t>
      </w:r>
      <w:r w:rsidRPr="006646EC">
        <w:rPr>
          <w:rFonts w:eastAsia="Times New Roman"/>
          <w:i/>
        </w:rPr>
        <w:t xml:space="preserve">open </w:t>
      </w:r>
      <w:r>
        <w:rPr>
          <w:rFonts w:eastAsia="Times New Roman"/>
          <w:i/>
        </w:rPr>
        <w:t>minded</w:t>
      </w:r>
      <w:r>
        <w:rPr>
          <w:rFonts w:eastAsia="Times New Roman"/>
          <w:i/>
          <w:lang w:val="id-ID"/>
        </w:rPr>
        <w:t xml:space="preserve">, </w:t>
      </w:r>
      <w:r w:rsidRPr="006646EC">
        <w:rPr>
          <w:rFonts w:eastAsia="Times New Roman"/>
          <w:i/>
        </w:rPr>
        <w:t xml:space="preserve">optimistic about </w:t>
      </w:r>
      <w:r>
        <w:rPr>
          <w:rFonts w:eastAsia="Times New Roman"/>
          <w:i/>
        </w:rPr>
        <w:t>change</w:t>
      </w:r>
      <w:r>
        <w:rPr>
          <w:rFonts w:eastAsia="Times New Roman"/>
          <w:i/>
          <w:lang w:val="id-ID"/>
        </w:rPr>
        <w:t xml:space="preserve">, </w:t>
      </w:r>
      <w:r w:rsidRPr="006646EC">
        <w:rPr>
          <w:rFonts w:eastAsia="Times New Roman"/>
          <w:i/>
        </w:rPr>
        <w:t xml:space="preserve">rushes </w:t>
      </w:r>
      <w:r>
        <w:rPr>
          <w:rFonts w:eastAsia="Times New Roman"/>
          <w:i/>
        </w:rPr>
        <w:t>into action without preparation</w:t>
      </w:r>
      <w:r>
        <w:rPr>
          <w:rFonts w:eastAsia="Times New Roman"/>
          <w:i/>
          <w:lang w:val="id-ID"/>
        </w:rPr>
        <w:t xml:space="preserve">, </w:t>
      </w:r>
      <w:r w:rsidRPr="006646EC">
        <w:rPr>
          <w:rFonts w:eastAsia="Times New Roman"/>
          <w:i/>
        </w:rPr>
        <w:t xml:space="preserve">takes </w:t>
      </w:r>
      <w:r>
        <w:rPr>
          <w:rFonts w:eastAsia="Times New Roman"/>
          <w:i/>
        </w:rPr>
        <w:t>immediate obvious action</w:t>
      </w:r>
      <w:r>
        <w:rPr>
          <w:rFonts w:eastAsia="Times New Roman"/>
          <w:i/>
          <w:lang w:val="id-ID"/>
        </w:rPr>
        <w:t xml:space="preserve">, </w:t>
      </w:r>
      <w:r w:rsidRPr="006646EC">
        <w:rPr>
          <w:rFonts w:eastAsia="Times New Roman"/>
          <w:i/>
        </w:rPr>
        <w:t xml:space="preserve">takes </w:t>
      </w:r>
      <w:r>
        <w:rPr>
          <w:rFonts w:eastAsia="Times New Roman"/>
          <w:i/>
        </w:rPr>
        <w:t>unnecessary risks</w:t>
      </w:r>
      <w:r>
        <w:rPr>
          <w:rFonts w:eastAsia="Times New Roman"/>
          <w:i/>
          <w:lang w:val="id-ID"/>
        </w:rPr>
        <w:t xml:space="preserve">, </w:t>
      </w:r>
      <w:r w:rsidRPr="006646EC">
        <w:rPr>
          <w:rFonts w:eastAsia="Times New Roman"/>
          <w:i/>
        </w:rPr>
        <w:t>unlikely to resist change</w:t>
      </w:r>
      <w:r>
        <w:rPr>
          <w:rFonts w:eastAsia="Times New Roman"/>
          <w:i/>
          <w:lang w:val="id-ID"/>
        </w:rPr>
        <w:t xml:space="preserve">. </w:t>
      </w:r>
      <w:r w:rsidRPr="00134393">
        <w:rPr>
          <w:rFonts w:eastAsia="Times New Roman"/>
          <w:i/>
        </w:rPr>
        <w:t xml:space="preserve">Pragmatists are keen on trying out ideas, </w:t>
      </w:r>
      <w:r w:rsidRPr="00134393">
        <w:rPr>
          <w:rFonts w:eastAsia="Times New Roman"/>
          <w:i/>
        </w:rPr>
        <w:lastRenderedPageBreak/>
        <w:t>theories and techniques to see if they work in practice. They positively search out new ideas and take the first opportunity to experiment with applications. They are the sort of people who return from management courses brimming with new ideas that they want to try out in practice. They like to get on with things and act quickly and confidently on ideas that attract them. They tend to be impatient with ruminating and open ended discussions. They are essentially practical, down-to-earth people who like making practical decisions and solving problems</w:t>
      </w:r>
      <w:r>
        <w:rPr>
          <w:rFonts w:eastAsia="Times New Roman"/>
          <w:i/>
          <w:lang w:val="id-ID"/>
        </w:rPr>
        <w:t xml:space="preserve">. </w:t>
      </w:r>
    </w:p>
    <w:p w:rsidR="002E65C6" w:rsidRDefault="00630F01" w:rsidP="001B5753">
      <w:pPr>
        <w:tabs>
          <w:tab w:val="clear" w:pos="7513"/>
        </w:tabs>
        <w:spacing w:line="360" w:lineRule="auto"/>
        <w:ind w:left="0" w:firstLine="709"/>
        <w:rPr>
          <w:rFonts w:eastAsia="Times New Roman"/>
          <w:bCs/>
          <w:i/>
          <w:lang w:val="id-ID"/>
        </w:rPr>
      </w:pPr>
      <w:r w:rsidRPr="00FF5D0D">
        <w:rPr>
          <w:rFonts w:eastAsia="Times New Roman"/>
          <w:i/>
          <w:lang w:val="id-ID"/>
        </w:rPr>
        <w:t>Characteristics</w:t>
      </w:r>
      <w:r w:rsidRPr="00FF5D0D">
        <w:rPr>
          <w:bCs/>
          <w:i/>
        </w:rPr>
        <w:t xml:space="preserve"> </w:t>
      </w:r>
      <w:r w:rsidRPr="00FF5D0D">
        <w:rPr>
          <w:rFonts w:eastAsia="Times New Roman"/>
          <w:bCs/>
          <w:i/>
        </w:rPr>
        <w:t>learning style</w:t>
      </w:r>
      <w:r w:rsidRPr="00134393">
        <w:rPr>
          <w:b/>
          <w:bCs/>
          <w:i/>
          <w:sz w:val="20"/>
          <w:szCs w:val="20"/>
        </w:rPr>
        <w:t xml:space="preserve"> </w:t>
      </w:r>
      <w:r w:rsidRPr="00134393">
        <w:rPr>
          <w:rFonts w:eastAsia="Times New Roman"/>
          <w:bCs/>
          <w:i/>
        </w:rPr>
        <w:t>pragmatists</w:t>
      </w:r>
      <w:r>
        <w:rPr>
          <w:rFonts w:eastAsia="Times New Roman"/>
          <w:bCs/>
          <w:i/>
          <w:lang w:val="id-ID"/>
        </w:rPr>
        <w:t xml:space="preserve">: </w:t>
      </w:r>
      <w:r>
        <w:rPr>
          <w:rFonts w:eastAsia="Times New Roman"/>
          <w:i/>
        </w:rPr>
        <w:t>businesslike</w:t>
      </w:r>
      <w:r>
        <w:rPr>
          <w:rFonts w:eastAsia="Times New Roman"/>
          <w:i/>
          <w:lang w:val="id-ID"/>
        </w:rPr>
        <w:t>-</w:t>
      </w:r>
      <w:r>
        <w:rPr>
          <w:rFonts w:eastAsia="Times New Roman"/>
          <w:i/>
        </w:rPr>
        <w:t>gets to the point</w:t>
      </w:r>
      <w:r>
        <w:rPr>
          <w:rFonts w:eastAsia="Times New Roman"/>
          <w:i/>
          <w:lang w:val="id-ID"/>
        </w:rPr>
        <w:t xml:space="preserve">, </w:t>
      </w:r>
      <w:r w:rsidRPr="00134393">
        <w:rPr>
          <w:rFonts w:eastAsia="Times New Roman"/>
          <w:i/>
        </w:rPr>
        <w:t xml:space="preserve">does </w:t>
      </w:r>
      <w:r>
        <w:rPr>
          <w:rFonts w:eastAsia="Times New Roman"/>
          <w:i/>
        </w:rPr>
        <w:t>not like theory</w:t>
      </w:r>
      <w:r>
        <w:rPr>
          <w:rFonts w:eastAsia="Times New Roman"/>
          <w:i/>
          <w:lang w:val="id-ID"/>
        </w:rPr>
        <w:t xml:space="preserve">, </w:t>
      </w:r>
      <w:r w:rsidRPr="00134393">
        <w:rPr>
          <w:rFonts w:eastAsia="Times New Roman"/>
          <w:i/>
        </w:rPr>
        <w:t xml:space="preserve">impatient </w:t>
      </w:r>
      <w:r>
        <w:rPr>
          <w:rFonts w:eastAsia="Times New Roman"/>
          <w:i/>
        </w:rPr>
        <w:t>with waffle</w:t>
      </w:r>
      <w:r>
        <w:rPr>
          <w:rFonts w:eastAsia="Times New Roman"/>
          <w:i/>
          <w:lang w:val="id-ID"/>
        </w:rPr>
        <w:t xml:space="preserve">, </w:t>
      </w:r>
      <w:r w:rsidRPr="00134393">
        <w:rPr>
          <w:rFonts w:eastAsia="Times New Roman"/>
          <w:i/>
        </w:rPr>
        <w:t xml:space="preserve">keen </w:t>
      </w:r>
      <w:r>
        <w:rPr>
          <w:rFonts w:eastAsia="Times New Roman"/>
          <w:i/>
        </w:rPr>
        <w:t>to test things out in practice</w:t>
      </w:r>
      <w:r>
        <w:rPr>
          <w:rFonts w:eastAsia="Times New Roman"/>
          <w:i/>
          <w:lang w:val="id-ID"/>
        </w:rPr>
        <w:t xml:space="preserve">, </w:t>
      </w:r>
      <w:r w:rsidRPr="00134393">
        <w:rPr>
          <w:rFonts w:eastAsia="Times New Roman"/>
          <w:i/>
        </w:rPr>
        <w:t>practical</w:t>
      </w:r>
      <w:r>
        <w:rPr>
          <w:rFonts w:eastAsia="Times New Roman"/>
          <w:i/>
        </w:rPr>
        <w:t>, down to earth, realistic</w:t>
      </w:r>
      <w:r>
        <w:rPr>
          <w:rFonts w:eastAsia="Times New Roman"/>
          <w:i/>
          <w:lang w:val="id-ID"/>
        </w:rPr>
        <w:t xml:space="preserve">, </w:t>
      </w:r>
      <w:r w:rsidRPr="00134393">
        <w:rPr>
          <w:rFonts w:eastAsia="Times New Roman"/>
          <w:i/>
        </w:rPr>
        <w:t xml:space="preserve">rejects </w:t>
      </w:r>
      <w:r>
        <w:rPr>
          <w:rFonts w:eastAsia="Times New Roman"/>
          <w:i/>
        </w:rPr>
        <w:t>ideas without clear application</w:t>
      </w:r>
      <w:r>
        <w:rPr>
          <w:rFonts w:eastAsia="Times New Roman"/>
          <w:i/>
          <w:lang w:val="id-ID"/>
        </w:rPr>
        <w:t xml:space="preserve">, </w:t>
      </w:r>
      <w:r w:rsidRPr="00134393">
        <w:rPr>
          <w:rFonts w:eastAsia="Times New Roman"/>
          <w:i/>
        </w:rPr>
        <w:t>seizes fir</w:t>
      </w:r>
      <w:r>
        <w:rPr>
          <w:rFonts w:eastAsia="Times New Roman"/>
          <w:i/>
        </w:rPr>
        <w:t>st, often most obvious solution</w:t>
      </w:r>
      <w:r>
        <w:rPr>
          <w:rFonts w:eastAsia="Times New Roman"/>
          <w:i/>
          <w:lang w:val="id-ID"/>
        </w:rPr>
        <w:t xml:space="preserve">, </w:t>
      </w:r>
      <w:r w:rsidRPr="00134393">
        <w:rPr>
          <w:rFonts w:eastAsia="Times New Roman"/>
          <w:i/>
        </w:rPr>
        <w:t>task and technique focused</w:t>
      </w:r>
      <w:r w:rsidR="008223FF">
        <w:rPr>
          <w:rFonts w:eastAsia="Times New Roman"/>
          <w:lang w:val="id-ID"/>
        </w:rPr>
        <w:t>.</w:t>
      </w:r>
      <w:r w:rsidR="008101B5">
        <w:rPr>
          <w:rFonts w:eastAsia="Times New Roman"/>
          <w:bCs/>
          <w:i/>
          <w:lang w:val="id-ID"/>
        </w:rPr>
        <w:t xml:space="preserve"> </w:t>
      </w:r>
    </w:p>
    <w:p w:rsidR="00A628B5" w:rsidRDefault="00A628B5" w:rsidP="006B724E">
      <w:pPr>
        <w:tabs>
          <w:tab w:val="clear" w:pos="7513"/>
        </w:tabs>
        <w:spacing w:line="360" w:lineRule="auto"/>
        <w:ind w:left="0" w:firstLine="709"/>
        <w:rPr>
          <w:rFonts w:eastAsia="Times New Roman"/>
          <w:lang w:val="id-ID"/>
        </w:rPr>
      </w:pPr>
      <w:r>
        <w:rPr>
          <w:rFonts w:eastAsia="Times New Roman"/>
          <w:bCs/>
          <w:lang w:val="id-ID"/>
        </w:rPr>
        <w:t xml:space="preserve">Selanjutnya yaitu motivasi. </w:t>
      </w:r>
      <w:r w:rsidR="00B332AD" w:rsidRPr="00C53A0A">
        <w:rPr>
          <w:rFonts w:eastAsia="Times New Roman"/>
          <w:lang w:val="id-ID"/>
        </w:rPr>
        <w:t>Dalam teori Bandura (1986, 1993, 1997, 2001), motivasi merupakan perilaku yang diarahkan untuk mencapai tujuan, yang diinisiasikan dan dipertahankan oleh pengharapan konsekuensi, menyangkut konsekuensi yang diantisipasi atas dilakukannya tindakan-tindakan tersebut (Schunk, 2012:208).  Lebih lanjut Santrock</w:t>
      </w:r>
      <w:r w:rsidR="00B332AD">
        <w:rPr>
          <w:rFonts w:eastAsia="Times New Roman"/>
          <w:lang w:val="id-ID"/>
        </w:rPr>
        <w:t xml:space="preserve"> (2013:510)</w:t>
      </w:r>
      <w:r w:rsidR="00B332AD" w:rsidRPr="00C53A0A">
        <w:rPr>
          <w:rFonts w:eastAsia="Times New Roman"/>
          <w:lang w:val="id-ID"/>
        </w:rPr>
        <w:t xml:space="preserve"> mendefinisikan motivasi sebagai proses yang memberi semangat, arah, dan kegigihan perilaku. Artinya, perilaku yang termotivasi adalah perilaku yang penuh energi, terarah dan bertahan lama.</w:t>
      </w:r>
    </w:p>
    <w:p w:rsidR="00B332AD" w:rsidRPr="00B332AD" w:rsidRDefault="00B332AD" w:rsidP="006B724E">
      <w:pPr>
        <w:tabs>
          <w:tab w:val="clear" w:pos="7513"/>
        </w:tabs>
        <w:spacing w:line="360" w:lineRule="auto"/>
        <w:ind w:left="0" w:firstLine="709"/>
        <w:rPr>
          <w:rFonts w:eastAsia="Times New Roman"/>
          <w:lang w:val="id-ID"/>
        </w:rPr>
      </w:pPr>
      <w:r w:rsidRPr="00B332AD">
        <w:rPr>
          <w:rFonts w:eastAsia="Times New Roman"/>
          <w:lang w:val="id-ID"/>
        </w:rPr>
        <w:t>Lebih lanjut istilah motivasi, menurut Badudu (1996:909), mengandung pengertian:</w:t>
      </w:r>
      <w:r w:rsidRPr="00B332AD">
        <w:rPr>
          <w:rFonts w:eastAsia="Times New Roman"/>
          <w:lang w:val="en-US"/>
        </w:rPr>
        <w:t xml:space="preserve"> </w:t>
      </w:r>
      <w:r w:rsidRPr="00B332AD">
        <w:rPr>
          <w:rFonts w:eastAsia="Times New Roman"/>
          <w:lang w:val="id-ID"/>
        </w:rPr>
        <w:t>(1) Dorongan yang timbul dari diri seseorang sadar atau tidak sadar untuk melakukan suatu tindakan dengan tujuan tertentu; (2) Usaha-usaha yang dapat menyebabkan seseorang atau ke!ompok orang tertentu bergerak melakukan sesuatu karena ingin mencapai tujuan yang dikehendakinya atau mendapat kepuasan dengan perbuatannya.</w:t>
      </w:r>
    </w:p>
    <w:p w:rsidR="006B724E" w:rsidRPr="006B724E" w:rsidRDefault="006B724E" w:rsidP="006B724E">
      <w:pPr>
        <w:widowControl w:val="0"/>
        <w:tabs>
          <w:tab w:val="clear" w:pos="7513"/>
        </w:tabs>
        <w:spacing w:line="360" w:lineRule="auto"/>
        <w:ind w:left="0" w:firstLine="709"/>
        <w:rPr>
          <w:rFonts w:eastAsia="Times New Roman"/>
          <w:lang w:val="id-ID"/>
        </w:rPr>
      </w:pPr>
      <w:r w:rsidRPr="006B724E">
        <w:rPr>
          <w:rFonts w:eastAsia="Times New Roman"/>
          <w:lang w:val="id-ID"/>
        </w:rPr>
        <w:t>Model pembelajaran kooperatif merupakan suatu model pembelajaran yang mengutamakan adanya kelompok-kelompok</w:t>
      </w:r>
      <w:r w:rsidRPr="006B724E">
        <w:rPr>
          <w:rFonts w:eastAsia="Times New Roman"/>
          <w:lang w:val="en-US"/>
        </w:rPr>
        <w:t xml:space="preserve"> </w:t>
      </w:r>
      <w:proofErr w:type="spellStart"/>
      <w:r w:rsidRPr="006B724E">
        <w:rPr>
          <w:rFonts w:eastAsia="Times New Roman"/>
          <w:lang w:val="en-US"/>
        </w:rPr>
        <w:t>dan</w:t>
      </w:r>
      <w:proofErr w:type="spellEnd"/>
      <w:r w:rsidRPr="006B724E">
        <w:rPr>
          <w:rFonts w:eastAsia="Times New Roman"/>
          <w:lang w:val="en-US"/>
        </w:rPr>
        <w:t xml:space="preserve"> </w:t>
      </w:r>
      <w:r w:rsidRPr="006B724E">
        <w:rPr>
          <w:rFonts w:eastAsia="Times New Roman"/>
          <w:lang w:val="id-ID"/>
        </w:rPr>
        <w:t xml:space="preserve">kerja sama dalam menyelesaikan permasalahan untuk menerapkan pengetahuan dan keterampilan dalam rangka mencapai tujuan pembelajaran. Menurut Roger dkk (1992) pembelajaran kooperatif merupakan aktivitas pembelajaran kelompok yang diorganisir oleh satu prinsip bahwa </w:t>
      </w:r>
      <w:r w:rsidRPr="006B724E">
        <w:rPr>
          <w:rFonts w:eastAsia="Times New Roman"/>
          <w:lang w:val="id-ID"/>
        </w:rPr>
        <w:lastRenderedPageBreak/>
        <w:t xml:space="preserve">pembelajaran harus didasarkan pada perubahan informasi secara sosial diantara kelompok-kelompok </w:t>
      </w:r>
      <w:proofErr w:type="spellStart"/>
      <w:r w:rsidRPr="006B724E">
        <w:rPr>
          <w:rFonts w:eastAsia="Times New Roman"/>
          <w:lang w:val="en-US"/>
        </w:rPr>
        <w:t>pembelajaran</w:t>
      </w:r>
      <w:proofErr w:type="spellEnd"/>
      <w:r w:rsidRPr="006B724E">
        <w:rPr>
          <w:rFonts w:eastAsia="Times New Roman"/>
          <w:lang w:val="en-US"/>
        </w:rPr>
        <w:t xml:space="preserve"> yang </w:t>
      </w:r>
      <w:proofErr w:type="spellStart"/>
      <w:r w:rsidRPr="006B724E">
        <w:rPr>
          <w:rFonts w:eastAsia="Times New Roman"/>
          <w:lang w:val="en-US"/>
        </w:rPr>
        <w:t>didalamnya</w:t>
      </w:r>
      <w:proofErr w:type="spellEnd"/>
      <w:r w:rsidRPr="006B724E">
        <w:rPr>
          <w:rFonts w:eastAsia="Times New Roman"/>
          <w:lang w:val="en-US"/>
        </w:rPr>
        <w:t xml:space="preserve"> </w:t>
      </w:r>
      <w:proofErr w:type="spellStart"/>
      <w:r w:rsidRPr="006B724E">
        <w:rPr>
          <w:rFonts w:eastAsia="Times New Roman"/>
          <w:lang w:val="en-US"/>
        </w:rPr>
        <w:t>setiap</w:t>
      </w:r>
      <w:proofErr w:type="spellEnd"/>
      <w:r w:rsidRPr="006B724E">
        <w:rPr>
          <w:rFonts w:eastAsia="Times New Roman"/>
          <w:lang w:val="en-US"/>
        </w:rPr>
        <w:t xml:space="preserve"> </w:t>
      </w:r>
      <w:proofErr w:type="spellStart"/>
      <w:r w:rsidRPr="006B724E">
        <w:rPr>
          <w:rFonts w:eastAsia="Times New Roman"/>
          <w:lang w:val="en-US"/>
        </w:rPr>
        <w:t>pembelajar</w:t>
      </w:r>
      <w:proofErr w:type="spellEnd"/>
      <w:r w:rsidRPr="006B724E">
        <w:rPr>
          <w:rFonts w:eastAsia="Times New Roman"/>
          <w:lang w:val="en-US"/>
        </w:rPr>
        <w:t xml:space="preserve"> </w:t>
      </w:r>
      <w:proofErr w:type="spellStart"/>
      <w:r w:rsidRPr="006B724E">
        <w:rPr>
          <w:rFonts w:eastAsia="Times New Roman"/>
          <w:lang w:val="en-US"/>
        </w:rPr>
        <w:t>bertanggung</w:t>
      </w:r>
      <w:proofErr w:type="spellEnd"/>
      <w:r w:rsidRPr="006B724E">
        <w:rPr>
          <w:rFonts w:eastAsia="Times New Roman"/>
          <w:lang w:val="id-ID"/>
        </w:rPr>
        <w:t>-</w:t>
      </w:r>
      <w:proofErr w:type="spellStart"/>
      <w:r w:rsidRPr="006B724E">
        <w:rPr>
          <w:rFonts w:eastAsia="Times New Roman"/>
          <w:lang w:val="en-US"/>
        </w:rPr>
        <w:t>jawab</w:t>
      </w:r>
      <w:proofErr w:type="spellEnd"/>
      <w:r w:rsidRPr="006B724E">
        <w:rPr>
          <w:rFonts w:eastAsia="Times New Roman"/>
          <w:lang w:val="en-US"/>
        </w:rPr>
        <w:t xml:space="preserve"> </w:t>
      </w:r>
      <w:proofErr w:type="spellStart"/>
      <w:r w:rsidRPr="006B724E">
        <w:rPr>
          <w:rFonts w:eastAsia="Times New Roman"/>
          <w:lang w:val="en-US"/>
        </w:rPr>
        <w:t>atas</w:t>
      </w:r>
      <w:proofErr w:type="spellEnd"/>
      <w:r w:rsidRPr="006B724E">
        <w:rPr>
          <w:rFonts w:eastAsia="Times New Roman"/>
          <w:lang w:val="en-US"/>
        </w:rPr>
        <w:t xml:space="preserve"> </w:t>
      </w:r>
      <w:proofErr w:type="spellStart"/>
      <w:r w:rsidRPr="006B724E">
        <w:rPr>
          <w:rFonts w:eastAsia="Times New Roman"/>
          <w:lang w:val="en-US"/>
        </w:rPr>
        <w:t>pembelajarannya</w:t>
      </w:r>
      <w:proofErr w:type="spellEnd"/>
      <w:r w:rsidRPr="006B724E">
        <w:rPr>
          <w:rFonts w:eastAsia="Times New Roman"/>
          <w:lang w:val="en-US"/>
        </w:rPr>
        <w:t xml:space="preserve"> </w:t>
      </w:r>
      <w:proofErr w:type="spellStart"/>
      <w:r w:rsidRPr="006B724E">
        <w:rPr>
          <w:rFonts w:eastAsia="Times New Roman"/>
          <w:lang w:val="en-US"/>
        </w:rPr>
        <w:t>sendiri</w:t>
      </w:r>
      <w:proofErr w:type="spellEnd"/>
      <w:r w:rsidRPr="006B724E">
        <w:rPr>
          <w:rFonts w:eastAsia="Times New Roman"/>
          <w:lang w:val="en-US"/>
        </w:rPr>
        <w:t xml:space="preserve"> </w:t>
      </w:r>
      <w:proofErr w:type="spellStart"/>
      <w:r w:rsidRPr="006B724E">
        <w:rPr>
          <w:rFonts w:eastAsia="Times New Roman"/>
          <w:lang w:val="en-US"/>
        </w:rPr>
        <w:t>dan</w:t>
      </w:r>
      <w:proofErr w:type="spellEnd"/>
      <w:r w:rsidRPr="006B724E">
        <w:rPr>
          <w:rFonts w:eastAsia="Times New Roman"/>
          <w:lang w:val="en-US"/>
        </w:rPr>
        <w:t xml:space="preserve"> </w:t>
      </w:r>
      <w:proofErr w:type="spellStart"/>
      <w:r w:rsidRPr="006B724E">
        <w:rPr>
          <w:rFonts w:eastAsia="Times New Roman"/>
          <w:lang w:val="en-US"/>
        </w:rPr>
        <w:t>didorong</w:t>
      </w:r>
      <w:proofErr w:type="spellEnd"/>
      <w:r w:rsidRPr="006B724E">
        <w:rPr>
          <w:rFonts w:eastAsia="Times New Roman"/>
          <w:lang w:val="en-US"/>
        </w:rPr>
        <w:t xml:space="preserve"> </w:t>
      </w:r>
      <w:proofErr w:type="spellStart"/>
      <w:r w:rsidRPr="006B724E">
        <w:rPr>
          <w:rFonts w:eastAsia="Times New Roman"/>
          <w:lang w:val="en-US"/>
        </w:rPr>
        <w:t>untuk</w:t>
      </w:r>
      <w:proofErr w:type="spellEnd"/>
      <w:r w:rsidRPr="006B724E">
        <w:rPr>
          <w:rFonts w:eastAsia="Times New Roman"/>
          <w:lang w:val="en-US"/>
        </w:rPr>
        <w:t xml:space="preserve"> </w:t>
      </w:r>
      <w:proofErr w:type="spellStart"/>
      <w:r w:rsidRPr="006B724E">
        <w:rPr>
          <w:rFonts w:eastAsia="Times New Roman"/>
          <w:lang w:val="en-US"/>
        </w:rPr>
        <w:t>meningkatkan</w:t>
      </w:r>
      <w:proofErr w:type="spellEnd"/>
      <w:r w:rsidRPr="006B724E">
        <w:rPr>
          <w:rFonts w:eastAsia="Times New Roman"/>
          <w:lang w:val="en-US"/>
        </w:rPr>
        <w:t xml:space="preserve"> </w:t>
      </w:r>
      <w:proofErr w:type="spellStart"/>
      <w:r w:rsidRPr="006B724E">
        <w:rPr>
          <w:rFonts w:eastAsia="Times New Roman"/>
          <w:lang w:val="en-US"/>
        </w:rPr>
        <w:t>pembelajaran</w:t>
      </w:r>
      <w:proofErr w:type="spellEnd"/>
      <w:r w:rsidRPr="006B724E">
        <w:rPr>
          <w:rFonts w:eastAsia="Times New Roman"/>
          <w:lang w:val="en-US"/>
        </w:rPr>
        <w:t xml:space="preserve"> </w:t>
      </w:r>
      <w:proofErr w:type="spellStart"/>
      <w:r w:rsidRPr="006B724E">
        <w:rPr>
          <w:rFonts w:eastAsia="Times New Roman"/>
          <w:lang w:val="en-US"/>
        </w:rPr>
        <w:t>anggota-anggota</w:t>
      </w:r>
      <w:proofErr w:type="spellEnd"/>
      <w:r w:rsidRPr="006B724E">
        <w:rPr>
          <w:rFonts w:eastAsia="Times New Roman"/>
          <w:lang w:val="en-US"/>
        </w:rPr>
        <w:t xml:space="preserve"> yang lain (Huda, 2013:37).</w:t>
      </w:r>
    </w:p>
    <w:p w:rsidR="006B724E" w:rsidRPr="006B724E" w:rsidRDefault="006B724E" w:rsidP="006B724E">
      <w:pPr>
        <w:widowControl w:val="0"/>
        <w:tabs>
          <w:tab w:val="clear" w:pos="7513"/>
        </w:tabs>
        <w:spacing w:line="360" w:lineRule="auto"/>
        <w:ind w:left="0" w:firstLine="709"/>
        <w:rPr>
          <w:rFonts w:eastAsia="Times New Roman"/>
          <w:lang w:val="id-ID"/>
        </w:rPr>
      </w:pPr>
      <w:r w:rsidRPr="006B724E">
        <w:rPr>
          <w:rFonts w:eastAsia="Times New Roman"/>
          <w:lang w:val="id-ID"/>
        </w:rPr>
        <w:t>Senada dengan Roger, Slavin mengemukakan pembelajaran kooperatif adalah suatu model pembelajaran dimana siswa belajar dan bekerja dalam kelompok-kelompok kecil secara kolaboratif yang anggotanya 5 orang dengan struktur kelompok heterogen. Sedangkan menurut Sunal dan Hans mengemuka-kan bahwa pembelajaran kooperatif merupakan suatu cara pendekatan atau serangkaian strategi yang khusus dirancang untuk memberi dorongan kepada siswa agar bekerja sama selama proses pembelajaran (Isjoni, 2009:15).</w:t>
      </w:r>
    </w:p>
    <w:p w:rsidR="00B332AD" w:rsidRPr="00A628B5" w:rsidRDefault="006B724E" w:rsidP="006B724E">
      <w:pPr>
        <w:tabs>
          <w:tab w:val="clear" w:pos="7513"/>
        </w:tabs>
        <w:spacing w:line="360" w:lineRule="auto"/>
        <w:ind w:left="0" w:firstLine="709"/>
        <w:rPr>
          <w:lang w:val="id-ID"/>
        </w:rPr>
      </w:pPr>
      <w:proofErr w:type="spellStart"/>
      <w:r w:rsidRPr="006B724E">
        <w:rPr>
          <w:rFonts w:eastAsia="Times New Roman"/>
          <w:lang w:val="en-US"/>
        </w:rPr>
        <w:t>Pembelajaran</w:t>
      </w:r>
      <w:proofErr w:type="spellEnd"/>
      <w:r w:rsidRPr="006B724E">
        <w:rPr>
          <w:rFonts w:eastAsia="Times New Roman"/>
          <w:lang w:val="en-US"/>
        </w:rPr>
        <w:t xml:space="preserve"> </w:t>
      </w:r>
      <w:proofErr w:type="spellStart"/>
      <w:r w:rsidRPr="006B724E">
        <w:rPr>
          <w:rFonts w:eastAsia="Times New Roman"/>
          <w:lang w:val="en-US"/>
        </w:rPr>
        <w:t>kooperatif</w:t>
      </w:r>
      <w:proofErr w:type="spellEnd"/>
      <w:r w:rsidRPr="006B724E">
        <w:rPr>
          <w:rFonts w:eastAsia="Times New Roman"/>
          <w:lang w:val="en-US"/>
        </w:rPr>
        <w:t xml:space="preserve"> </w:t>
      </w:r>
      <w:proofErr w:type="spellStart"/>
      <w:r w:rsidRPr="006B724E">
        <w:rPr>
          <w:rFonts w:eastAsia="Times New Roman"/>
          <w:lang w:val="en-US"/>
        </w:rPr>
        <w:t>diyakini</w:t>
      </w:r>
      <w:proofErr w:type="spellEnd"/>
      <w:r w:rsidRPr="006B724E">
        <w:rPr>
          <w:rFonts w:eastAsia="Times New Roman"/>
          <w:lang w:val="en-US"/>
        </w:rPr>
        <w:t xml:space="preserve"> </w:t>
      </w:r>
      <w:proofErr w:type="spellStart"/>
      <w:r w:rsidRPr="006B724E">
        <w:rPr>
          <w:rFonts w:eastAsia="Times New Roman"/>
          <w:lang w:val="en-US"/>
        </w:rPr>
        <w:t>sebagai</w:t>
      </w:r>
      <w:proofErr w:type="spellEnd"/>
      <w:r w:rsidRPr="006B724E">
        <w:rPr>
          <w:rFonts w:eastAsia="Times New Roman"/>
          <w:lang w:val="en-US"/>
        </w:rPr>
        <w:t xml:space="preserve"> </w:t>
      </w:r>
      <w:proofErr w:type="spellStart"/>
      <w:r w:rsidRPr="006B724E">
        <w:rPr>
          <w:rFonts w:eastAsia="Times New Roman"/>
          <w:lang w:val="en-US"/>
        </w:rPr>
        <w:t>praktik</w:t>
      </w:r>
      <w:proofErr w:type="spellEnd"/>
      <w:r w:rsidRPr="006B724E">
        <w:rPr>
          <w:rFonts w:eastAsia="Times New Roman"/>
          <w:lang w:val="en-US"/>
        </w:rPr>
        <w:t xml:space="preserve"> </w:t>
      </w:r>
      <w:proofErr w:type="spellStart"/>
      <w:r w:rsidRPr="006B724E">
        <w:rPr>
          <w:rFonts w:eastAsia="Times New Roman"/>
          <w:lang w:val="en-US"/>
        </w:rPr>
        <w:t>pedagogis</w:t>
      </w:r>
      <w:proofErr w:type="spellEnd"/>
      <w:r w:rsidRPr="006B724E">
        <w:rPr>
          <w:rFonts w:eastAsia="Times New Roman"/>
          <w:lang w:val="en-US"/>
        </w:rPr>
        <w:t xml:space="preserve"> </w:t>
      </w:r>
      <w:proofErr w:type="spellStart"/>
      <w:r w:rsidRPr="006B724E">
        <w:rPr>
          <w:rFonts w:eastAsia="Times New Roman"/>
          <w:lang w:val="en-US"/>
        </w:rPr>
        <w:t>untuk</w:t>
      </w:r>
      <w:proofErr w:type="spellEnd"/>
      <w:r w:rsidRPr="006B724E">
        <w:rPr>
          <w:rFonts w:eastAsia="Times New Roman"/>
          <w:lang w:val="en-US"/>
        </w:rPr>
        <w:t xml:space="preserve"> </w:t>
      </w:r>
      <w:proofErr w:type="spellStart"/>
      <w:r w:rsidRPr="006B724E">
        <w:rPr>
          <w:rFonts w:eastAsia="Times New Roman"/>
          <w:lang w:val="en-US"/>
        </w:rPr>
        <w:t>meningkatkan</w:t>
      </w:r>
      <w:proofErr w:type="spellEnd"/>
      <w:r w:rsidRPr="006B724E">
        <w:rPr>
          <w:rFonts w:eastAsia="Times New Roman"/>
          <w:lang w:val="en-US"/>
        </w:rPr>
        <w:t xml:space="preserve"> proses </w:t>
      </w:r>
      <w:proofErr w:type="spellStart"/>
      <w:r w:rsidRPr="006B724E">
        <w:rPr>
          <w:rFonts w:eastAsia="Times New Roman"/>
          <w:lang w:val="en-US"/>
        </w:rPr>
        <w:t>pembelajaran</w:t>
      </w:r>
      <w:proofErr w:type="spellEnd"/>
      <w:r w:rsidRPr="006B724E">
        <w:rPr>
          <w:rFonts w:eastAsia="Times New Roman"/>
          <w:lang w:val="en-US"/>
        </w:rPr>
        <w:t xml:space="preserve">, </w:t>
      </w:r>
      <w:proofErr w:type="spellStart"/>
      <w:proofErr w:type="gramStart"/>
      <w:r w:rsidRPr="006B724E">
        <w:rPr>
          <w:rFonts w:eastAsia="Times New Roman"/>
          <w:lang w:val="en-US"/>
        </w:rPr>
        <w:t>gaya</w:t>
      </w:r>
      <w:proofErr w:type="spellEnd"/>
      <w:proofErr w:type="gramEnd"/>
      <w:r w:rsidRPr="006B724E">
        <w:rPr>
          <w:rFonts w:eastAsia="Times New Roman"/>
          <w:lang w:val="en-US"/>
        </w:rPr>
        <w:t xml:space="preserve"> </w:t>
      </w:r>
      <w:proofErr w:type="spellStart"/>
      <w:r w:rsidRPr="006B724E">
        <w:rPr>
          <w:rFonts w:eastAsia="Times New Roman"/>
          <w:lang w:val="en-US"/>
        </w:rPr>
        <w:t>berpikir</w:t>
      </w:r>
      <w:proofErr w:type="spellEnd"/>
      <w:r w:rsidRPr="006B724E">
        <w:rPr>
          <w:rFonts w:eastAsia="Times New Roman"/>
          <w:lang w:val="en-US"/>
        </w:rPr>
        <w:t xml:space="preserve"> </w:t>
      </w:r>
      <w:proofErr w:type="spellStart"/>
      <w:r w:rsidRPr="006B724E">
        <w:rPr>
          <w:rFonts w:eastAsia="Times New Roman"/>
          <w:lang w:val="en-US"/>
        </w:rPr>
        <w:t>tingkat</w:t>
      </w:r>
      <w:proofErr w:type="spellEnd"/>
      <w:r w:rsidRPr="006B724E">
        <w:rPr>
          <w:rFonts w:eastAsia="Times New Roman"/>
          <w:lang w:val="en-US"/>
        </w:rPr>
        <w:t xml:space="preserve"> </w:t>
      </w:r>
      <w:proofErr w:type="spellStart"/>
      <w:r w:rsidRPr="006B724E">
        <w:rPr>
          <w:rFonts w:eastAsia="Times New Roman"/>
          <w:lang w:val="en-US"/>
        </w:rPr>
        <w:t>tinggi</w:t>
      </w:r>
      <w:proofErr w:type="spellEnd"/>
      <w:r w:rsidRPr="006B724E">
        <w:rPr>
          <w:rFonts w:eastAsia="Times New Roman"/>
          <w:lang w:val="en-US"/>
        </w:rPr>
        <w:t xml:space="preserve">, </w:t>
      </w:r>
      <w:proofErr w:type="spellStart"/>
      <w:r w:rsidRPr="006B724E">
        <w:rPr>
          <w:rFonts w:eastAsia="Times New Roman"/>
          <w:lang w:val="en-US"/>
        </w:rPr>
        <w:t>perilaku</w:t>
      </w:r>
      <w:proofErr w:type="spellEnd"/>
      <w:r w:rsidRPr="006B724E">
        <w:rPr>
          <w:rFonts w:eastAsia="Times New Roman"/>
          <w:lang w:val="en-US"/>
        </w:rPr>
        <w:t xml:space="preserve"> </w:t>
      </w:r>
      <w:proofErr w:type="spellStart"/>
      <w:r w:rsidRPr="006B724E">
        <w:rPr>
          <w:rFonts w:eastAsia="Times New Roman"/>
          <w:lang w:val="en-US"/>
        </w:rPr>
        <w:t>sosial</w:t>
      </w:r>
      <w:proofErr w:type="spellEnd"/>
      <w:r w:rsidRPr="006B724E">
        <w:rPr>
          <w:rFonts w:eastAsia="Times New Roman"/>
          <w:lang w:val="en-US"/>
        </w:rPr>
        <w:t xml:space="preserve">, </w:t>
      </w:r>
      <w:proofErr w:type="spellStart"/>
      <w:r w:rsidRPr="006B724E">
        <w:rPr>
          <w:rFonts w:eastAsia="Times New Roman"/>
          <w:lang w:val="en-US"/>
        </w:rPr>
        <w:t>sekaligus</w:t>
      </w:r>
      <w:proofErr w:type="spellEnd"/>
      <w:r w:rsidRPr="006B724E">
        <w:rPr>
          <w:rFonts w:eastAsia="Times New Roman"/>
          <w:lang w:val="en-US"/>
        </w:rPr>
        <w:t xml:space="preserve"> </w:t>
      </w:r>
      <w:proofErr w:type="spellStart"/>
      <w:r w:rsidRPr="006B724E">
        <w:rPr>
          <w:rFonts w:eastAsia="Times New Roman"/>
          <w:lang w:val="en-US"/>
        </w:rPr>
        <w:t>kepedulian</w:t>
      </w:r>
      <w:proofErr w:type="spellEnd"/>
      <w:r w:rsidRPr="006B724E">
        <w:rPr>
          <w:rFonts w:eastAsia="Times New Roman"/>
          <w:lang w:val="en-US"/>
        </w:rPr>
        <w:t xml:space="preserve"> </w:t>
      </w:r>
      <w:proofErr w:type="spellStart"/>
      <w:r w:rsidRPr="006B724E">
        <w:rPr>
          <w:rFonts w:eastAsia="Times New Roman"/>
          <w:lang w:val="en-US"/>
        </w:rPr>
        <w:t>terhadap</w:t>
      </w:r>
      <w:proofErr w:type="spellEnd"/>
      <w:r w:rsidRPr="006B724E">
        <w:rPr>
          <w:rFonts w:eastAsia="Times New Roman"/>
          <w:lang w:val="en-US"/>
        </w:rPr>
        <w:t xml:space="preserve"> </w:t>
      </w:r>
      <w:proofErr w:type="spellStart"/>
      <w:r w:rsidRPr="006B724E">
        <w:rPr>
          <w:rFonts w:eastAsia="Times New Roman"/>
          <w:lang w:val="en-US"/>
        </w:rPr>
        <w:t>siswa-siswa</w:t>
      </w:r>
      <w:proofErr w:type="spellEnd"/>
      <w:r w:rsidRPr="006B724E">
        <w:rPr>
          <w:rFonts w:eastAsia="Times New Roman"/>
          <w:lang w:val="en-US"/>
        </w:rPr>
        <w:t xml:space="preserve"> yang </w:t>
      </w:r>
      <w:proofErr w:type="spellStart"/>
      <w:r w:rsidRPr="006B724E">
        <w:rPr>
          <w:rFonts w:eastAsia="Times New Roman"/>
          <w:lang w:val="en-US"/>
        </w:rPr>
        <w:t>memiliki</w:t>
      </w:r>
      <w:proofErr w:type="spellEnd"/>
      <w:r w:rsidRPr="006B724E">
        <w:rPr>
          <w:rFonts w:eastAsia="Times New Roman"/>
          <w:lang w:val="en-US"/>
        </w:rPr>
        <w:t xml:space="preserve"> </w:t>
      </w:r>
      <w:proofErr w:type="spellStart"/>
      <w:r w:rsidRPr="006B724E">
        <w:rPr>
          <w:rFonts w:eastAsia="Times New Roman"/>
          <w:lang w:val="en-US"/>
        </w:rPr>
        <w:t>latar</w:t>
      </w:r>
      <w:proofErr w:type="spellEnd"/>
      <w:r w:rsidRPr="006B724E">
        <w:rPr>
          <w:rFonts w:eastAsia="Times New Roman"/>
          <w:lang w:val="en-US"/>
        </w:rPr>
        <w:t xml:space="preserve"> </w:t>
      </w:r>
      <w:proofErr w:type="spellStart"/>
      <w:r w:rsidRPr="006B724E">
        <w:rPr>
          <w:rFonts w:eastAsia="Times New Roman"/>
          <w:lang w:val="en-US"/>
        </w:rPr>
        <w:t>belakang</w:t>
      </w:r>
      <w:proofErr w:type="spellEnd"/>
      <w:r w:rsidRPr="006B724E">
        <w:rPr>
          <w:rFonts w:eastAsia="Times New Roman"/>
          <w:lang w:val="en-US"/>
        </w:rPr>
        <w:t xml:space="preserve"> </w:t>
      </w:r>
      <w:proofErr w:type="spellStart"/>
      <w:r w:rsidRPr="006B724E">
        <w:rPr>
          <w:rFonts w:eastAsia="Times New Roman"/>
          <w:lang w:val="en-US"/>
        </w:rPr>
        <w:t>kemampuan</w:t>
      </w:r>
      <w:proofErr w:type="spellEnd"/>
      <w:r w:rsidRPr="006B724E">
        <w:rPr>
          <w:rFonts w:eastAsia="Times New Roman"/>
          <w:lang w:val="en-US"/>
        </w:rPr>
        <w:t xml:space="preserve">, </w:t>
      </w:r>
      <w:proofErr w:type="spellStart"/>
      <w:r w:rsidRPr="006B724E">
        <w:rPr>
          <w:rFonts w:eastAsia="Times New Roman"/>
          <w:lang w:val="en-US"/>
        </w:rPr>
        <w:t>penyesuaian</w:t>
      </w:r>
      <w:proofErr w:type="spellEnd"/>
      <w:r w:rsidRPr="006B724E">
        <w:rPr>
          <w:rFonts w:eastAsia="Times New Roman"/>
          <w:lang w:val="en-US"/>
        </w:rPr>
        <w:t xml:space="preserve">, </w:t>
      </w:r>
      <w:proofErr w:type="spellStart"/>
      <w:r w:rsidRPr="006B724E">
        <w:rPr>
          <w:rFonts w:eastAsia="Times New Roman"/>
          <w:lang w:val="en-US"/>
        </w:rPr>
        <w:t>dan</w:t>
      </w:r>
      <w:proofErr w:type="spellEnd"/>
      <w:r w:rsidRPr="006B724E">
        <w:rPr>
          <w:rFonts w:eastAsia="Times New Roman"/>
          <w:lang w:val="en-US"/>
        </w:rPr>
        <w:t xml:space="preserve"> </w:t>
      </w:r>
      <w:proofErr w:type="spellStart"/>
      <w:r w:rsidRPr="006B724E">
        <w:rPr>
          <w:rFonts w:eastAsia="Times New Roman"/>
          <w:lang w:val="en-US"/>
        </w:rPr>
        <w:t>kebutuhan</w:t>
      </w:r>
      <w:proofErr w:type="spellEnd"/>
      <w:r w:rsidRPr="006B724E">
        <w:rPr>
          <w:rFonts w:eastAsia="Times New Roman"/>
          <w:lang w:val="en-US"/>
        </w:rPr>
        <w:t xml:space="preserve"> yang </w:t>
      </w:r>
      <w:proofErr w:type="spellStart"/>
      <w:r w:rsidRPr="006B724E">
        <w:rPr>
          <w:rFonts w:eastAsia="Times New Roman"/>
          <w:lang w:val="en-US"/>
        </w:rPr>
        <w:t>berbeda-beda</w:t>
      </w:r>
      <w:proofErr w:type="spellEnd"/>
      <w:r w:rsidRPr="006B724E">
        <w:rPr>
          <w:rFonts w:eastAsia="Times New Roman"/>
          <w:lang w:val="en-US"/>
        </w:rPr>
        <w:t xml:space="preserve">. </w:t>
      </w:r>
      <w:proofErr w:type="spellStart"/>
      <w:r w:rsidRPr="006B724E">
        <w:rPr>
          <w:rFonts w:eastAsia="Times New Roman"/>
          <w:lang w:val="en-US"/>
        </w:rPr>
        <w:t>Bahkan</w:t>
      </w:r>
      <w:proofErr w:type="spellEnd"/>
      <w:r w:rsidRPr="006B724E">
        <w:rPr>
          <w:rFonts w:eastAsia="Times New Roman"/>
          <w:lang w:val="en-US"/>
        </w:rPr>
        <w:t xml:space="preserve"> Johnson, </w:t>
      </w:r>
      <w:proofErr w:type="spellStart"/>
      <w:r w:rsidRPr="006B724E">
        <w:rPr>
          <w:rFonts w:eastAsia="Times New Roman"/>
          <w:lang w:val="en-US"/>
        </w:rPr>
        <w:t>dkk</w:t>
      </w:r>
      <w:proofErr w:type="spellEnd"/>
      <w:r w:rsidRPr="006B724E">
        <w:rPr>
          <w:rFonts w:eastAsia="Times New Roman"/>
          <w:lang w:val="en-US"/>
        </w:rPr>
        <w:t xml:space="preserve"> (2000) </w:t>
      </w:r>
      <w:proofErr w:type="spellStart"/>
      <w:r w:rsidRPr="006B724E">
        <w:rPr>
          <w:rFonts w:eastAsia="Times New Roman"/>
          <w:lang w:val="en-US"/>
        </w:rPr>
        <w:t>menegaskan</w:t>
      </w:r>
      <w:proofErr w:type="spellEnd"/>
      <w:r w:rsidRPr="006B724E">
        <w:rPr>
          <w:rFonts w:eastAsia="Times New Roman"/>
          <w:lang w:val="en-US"/>
        </w:rPr>
        <w:t xml:space="preserve"> </w:t>
      </w:r>
      <w:proofErr w:type="spellStart"/>
      <w:r w:rsidRPr="006B724E">
        <w:rPr>
          <w:rFonts w:eastAsia="Times New Roman"/>
          <w:lang w:val="en-US"/>
        </w:rPr>
        <w:t>bahwa</w:t>
      </w:r>
      <w:proofErr w:type="spellEnd"/>
      <w:r w:rsidRPr="006B724E">
        <w:rPr>
          <w:rFonts w:eastAsia="Times New Roman"/>
          <w:lang w:val="en-US"/>
        </w:rPr>
        <w:t xml:space="preserve"> </w:t>
      </w:r>
      <w:proofErr w:type="spellStart"/>
      <w:r w:rsidRPr="006B724E">
        <w:rPr>
          <w:rFonts w:eastAsia="Times New Roman"/>
          <w:lang w:val="en-US"/>
        </w:rPr>
        <w:t>kecuali</w:t>
      </w:r>
      <w:proofErr w:type="spellEnd"/>
      <w:r w:rsidRPr="006B724E">
        <w:rPr>
          <w:rFonts w:eastAsia="Times New Roman"/>
          <w:lang w:val="en-US"/>
        </w:rPr>
        <w:t xml:space="preserve"> </w:t>
      </w:r>
      <w:proofErr w:type="spellStart"/>
      <w:r w:rsidRPr="006B724E">
        <w:rPr>
          <w:rFonts w:eastAsia="Times New Roman"/>
          <w:lang w:val="en-US"/>
        </w:rPr>
        <w:t>pembelajaran</w:t>
      </w:r>
      <w:proofErr w:type="spellEnd"/>
      <w:r w:rsidRPr="006B724E">
        <w:rPr>
          <w:rFonts w:eastAsia="Times New Roman"/>
          <w:lang w:val="en-US"/>
        </w:rPr>
        <w:t xml:space="preserve"> </w:t>
      </w:r>
      <w:proofErr w:type="spellStart"/>
      <w:r w:rsidRPr="006B724E">
        <w:rPr>
          <w:rFonts w:eastAsia="Times New Roman"/>
          <w:lang w:val="en-US"/>
        </w:rPr>
        <w:t>kooperatif</w:t>
      </w:r>
      <w:proofErr w:type="spellEnd"/>
      <w:r w:rsidRPr="006B724E">
        <w:rPr>
          <w:rFonts w:eastAsia="Times New Roman"/>
          <w:lang w:val="en-US"/>
        </w:rPr>
        <w:t xml:space="preserve"> </w:t>
      </w:r>
      <w:proofErr w:type="spellStart"/>
      <w:r w:rsidRPr="006B724E">
        <w:rPr>
          <w:rFonts w:eastAsia="Times New Roman"/>
          <w:lang w:val="en-US"/>
        </w:rPr>
        <w:t>tidak</w:t>
      </w:r>
      <w:proofErr w:type="spellEnd"/>
      <w:r w:rsidRPr="006B724E">
        <w:rPr>
          <w:rFonts w:eastAsia="Times New Roman"/>
          <w:lang w:val="en-US"/>
        </w:rPr>
        <w:t xml:space="preserve"> </w:t>
      </w:r>
      <w:proofErr w:type="spellStart"/>
      <w:r w:rsidRPr="006B724E">
        <w:rPr>
          <w:rFonts w:eastAsia="Times New Roman"/>
          <w:lang w:val="en-US"/>
        </w:rPr>
        <w:t>ada</w:t>
      </w:r>
      <w:proofErr w:type="spellEnd"/>
      <w:r w:rsidRPr="006B724E">
        <w:rPr>
          <w:rFonts w:eastAsia="Times New Roman"/>
          <w:lang w:val="en-US"/>
        </w:rPr>
        <w:t xml:space="preserve"> </w:t>
      </w:r>
      <w:proofErr w:type="spellStart"/>
      <w:r w:rsidRPr="006B724E">
        <w:rPr>
          <w:rFonts w:eastAsia="Times New Roman"/>
          <w:lang w:val="en-US"/>
        </w:rPr>
        <w:t>satupun</w:t>
      </w:r>
      <w:proofErr w:type="spellEnd"/>
      <w:r w:rsidRPr="006B724E">
        <w:rPr>
          <w:rFonts w:eastAsia="Times New Roman"/>
          <w:lang w:val="en-US"/>
        </w:rPr>
        <w:t xml:space="preserve"> </w:t>
      </w:r>
      <w:proofErr w:type="spellStart"/>
      <w:r w:rsidRPr="006B724E">
        <w:rPr>
          <w:rFonts w:eastAsia="Times New Roman"/>
          <w:lang w:val="en-US"/>
        </w:rPr>
        <w:t>praktik</w:t>
      </w:r>
      <w:proofErr w:type="spellEnd"/>
      <w:r w:rsidRPr="006B724E">
        <w:rPr>
          <w:rFonts w:eastAsia="Times New Roman"/>
          <w:lang w:val="en-US"/>
        </w:rPr>
        <w:t xml:space="preserve"> pedagogic yang </w:t>
      </w:r>
      <w:proofErr w:type="spellStart"/>
      <w:r w:rsidRPr="006B724E">
        <w:rPr>
          <w:rFonts w:eastAsia="Times New Roman"/>
          <w:lang w:val="en-US"/>
        </w:rPr>
        <w:t>secara</w:t>
      </w:r>
      <w:proofErr w:type="spellEnd"/>
      <w:r w:rsidRPr="006B724E">
        <w:rPr>
          <w:rFonts w:eastAsia="Times New Roman"/>
          <w:lang w:val="en-US"/>
        </w:rPr>
        <w:t xml:space="preserve"> </w:t>
      </w:r>
      <w:proofErr w:type="spellStart"/>
      <w:r w:rsidRPr="006B724E">
        <w:rPr>
          <w:rFonts w:eastAsia="Times New Roman"/>
          <w:lang w:val="en-US"/>
        </w:rPr>
        <w:t>simultan</w:t>
      </w:r>
      <w:proofErr w:type="spellEnd"/>
      <w:r w:rsidRPr="006B724E">
        <w:rPr>
          <w:rFonts w:eastAsia="Times New Roman"/>
          <w:lang w:val="en-US"/>
        </w:rPr>
        <w:t xml:space="preserve"> </w:t>
      </w:r>
      <w:proofErr w:type="spellStart"/>
      <w:r w:rsidRPr="006B724E">
        <w:rPr>
          <w:rFonts w:eastAsia="Times New Roman"/>
          <w:lang w:val="en-US"/>
        </w:rPr>
        <w:t>mampu</w:t>
      </w:r>
      <w:proofErr w:type="spellEnd"/>
      <w:r w:rsidRPr="006B724E">
        <w:rPr>
          <w:rFonts w:eastAsia="Times New Roman"/>
          <w:lang w:val="en-US"/>
        </w:rPr>
        <w:t xml:space="preserve"> </w:t>
      </w:r>
      <w:proofErr w:type="spellStart"/>
      <w:r w:rsidRPr="006B724E">
        <w:rPr>
          <w:rFonts w:eastAsia="Times New Roman"/>
          <w:lang w:val="en-US"/>
        </w:rPr>
        <w:t>memenuhi</w:t>
      </w:r>
      <w:proofErr w:type="spellEnd"/>
      <w:r w:rsidRPr="006B724E">
        <w:rPr>
          <w:rFonts w:eastAsia="Times New Roman"/>
          <w:lang w:val="en-US"/>
        </w:rPr>
        <w:t xml:space="preserve"> </w:t>
      </w:r>
      <w:proofErr w:type="spellStart"/>
      <w:r w:rsidRPr="006B724E">
        <w:rPr>
          <w:rFonts w:eastAsia="Times New Roman"/>
          <w:lang w:val="en-US"/>
        </w:rPr>
        <w:t>tujuan</w:t>
      </w:r>
      <w:proofErr w:type="spellEnd"/>
      <w:r w:rsidRPr="006B724E">
        <w:rPr>
          <w:rFonts w:eastAsia="Times New Roman"/>
          <w:lang w:val="en-US"/>
        </w:rPr>
        <w:t xml:space="preserve"> yang </w:t>
      </w:r>
      <w:proofErr w:type="spellStart"/>
      <w:r w:rsidRPr="006B724E">
        <w:rPr>
          <w:rFonts w:eastAsia="Times New Roman"/>
          <w:lang w:val="en-US"/>
        </w:rPr>
        <w:t>beragam</w:t>
      </w:r>
      <w:proofErr w:type="spellEnd"/>
      <w:r w:rsidRPr="006B724E">
        <w:rPr>
          <w:rFonts w:eastAsia="Times New Roman"/>
          <w:lang w:val="id-ID"/>
        </w:rPr>
        <w:t>.</w:t>
      </w:r>
    </w:p>
    <w:p w:rsidR="00854C30" w:rsidRDefault="00854C30" w:rsidP="00854C30">
      <w:pPr>
        <w:tabs>
          <w:tab w:val="clear" w:pos="7513"/>
        </w:tabs>
        <w:spacing w:before="240"/>
        <w:ind w:right="758"/>
        <w:rPr>
          <w:rFonts w:eastAsia="Calibri"/>
          <w:b/>
          <w:color w:val="000000"/>
          <w:sz w:val="22"/>
          <w:szCs w:val="22"/>
          <w:lang w:val="id-ID"/>
        </w:rPr>
      </w:pPr>
      <w:r>
        <w:rPr>
          <w:rFonts w:eastAsia="Calibri"/>
          <w:b/>
          <w:color w:val="000000"/>
          <w:sz w:val="22"/>
          <w:szCs w:val="22"/>
          <w:lang w:val="id-ID"/>
        </w:rPr>
        <w:t>METODE PENELITIAN</w:t>
      </w:r>
    </w:p>
    <w:p w:rsidR="00EA2FE3" w:rsidRPr="00EA2FE3" w:rsidRDefault="00352DE5" w:rsidP="00950522">
      <w:pPr>
        <w:tabs>
          <w:tab w:val="clear" w:pos="7513"/>
        </w:tabs>
        <w:spacing w:before="240" w:line="360" w:lineRule="auto"/>
        <w:ind w:left="0" w:firstLine="709"/>
        <w:rPr>
          <w:lang w:val="id-ID"/>
        </w:rPr>
      </w:pPr>
      <w:r w:rsidRPr="00942056">
        <w:rPr>
          <w:lang w:val="id-ID"/>
        </w:rPr>
        <w:t>Penelitian ini merupakan penelitian eksperimen</w:t>
      </w:r>
      <w:r>
        <w:rPr>
          <w:lang w:val="id-ID"/>
        </w:rPr>
        <w:t xml:space="preserve"> faktorial tiga faktor</w:t>
      </w:r>
      <w:r w:rsidR="00653C62">
        <w:rPr>
          <w:lang w:val="id-ID"/>
        </w:rPr>
        <w:t xml:space="preserve"> yang terdiri atas tiga variabel bebas yaitu </w:t>
      </w:r>
      <w:r w:rsidR="00A20665" w:rsidRPr="00942056">
        <w:rPr>
          <w:lang w:val="id-ID"/>
        </w:rPr>
        <w:t>Gaya belajar</w:t>
      </w:r>
      <w:r w:rsidR="00A20665">
        <w:rPr>
          <w:lang w:val="id-ID"/>
        </w:rPr>
        <w:t xml:space="preserve"> </w:t>
      </w:r>
      <w:r w:rsidR="00A20665" w:rsidRPr="009F5530">
        <w:rPr>
          <w:lang w:val="id-ID"/>
        </w:rPr>
        <w:t>model Honey-Mumford</w:t>
      </w:r>
      <w:r w:rsidR="00A20665" w:rsidRPr="00942056">
        <w:rPr>
          <w:lang w:val="id-ID"/>
        </w:rPr>
        <w:t>, motivasi, dan model pembelajaran kooperatif</w:t>
      </w:r>
      <w:r w:rsidR="00A20665">
        <w:rPr>
          <w:lang w:val="id-ID"/>
        </w:rPr>
        <w:t>, dan satu variabel terikat yaitu hasil belajar matematika.</w:t>
      </w:r>
      <w:r w:rsidR="00EA2FE3">
        <w:rPr>
          <w:lang w:val="id-ID"/>
        </w:rPr>
        <w:t xml:space="preserve"> </w:t>
      </w:r>
      <w:proofErr w:type="spellStart"/>
      <w:r w:rsidR="00EA2FE3" w:rsidRPr="00EA2FE3">
        <w:rPr>
          <w:lang w:val="id-ID"/>
        </w:rPr>
        <w:t>Dengan</w:t>
      </w:r>
      <w:proofErr w:type="spellEnd"/>
      <w:r w:rsidR="00EA2FE3" w:rsidRPr="00EA2FE3">
        <w:rPr>
          <w:lang w:val="id-ID"/>
        </w:rPr>
        <w:t xml:space="preserve"> </w:t>
      </w:r>
      <w:proofErr w:type="spellStart"/>
      <w:r w:rsidR="00EA2FE3" w:rsidRPr="00EA2FE3">
        <w:rPr>
          <w:lang w:val="id-ID"/>
        </w:rPr>
        <w:t>memperhatikan</w:t>
      </w:r>
      <w:proofErr w:type="spellEnd"/>
      <w:r w:rsidR="00EA2FE3" w:rsidRPr="00EA2FE3">
        <w:rPr>
          <w:lang w:val="id-ID"/>
        </w:rPr>
        <w:t xml:space="preserve"> </w:t>
      </w:r>
      <w:proofErr w:type="spellStart"/>
      <w:r w:rsidR="00EA2FE3" w:rsidRPr="00EA2FE3">
        <w:rPr>
          <w:lang w:val="id-ID"/>
        </w:rPr>
        <w:t>variabel-variabel</w:t>
      </w:r>
      <w:proofErr w:type="spellEnd"/>
      <w:r w:rsidR="00EA2FE3" w:rsidRPr="00EA2FE3">
        <w:rPr>
          <w:lang w:val="id-ID"/>
        </w:rPr>
        <w:t xml:space="preserve"> yang </w:t>
      </w:r>
      <w:proofErr w:type="spellStart"/>
      <w:r w:rsidR="00EA2FE3" w:rsidRPr="00EA2FE3">
        <w:rPr>
          <w:lang w:val="id-ID"/>
        </w:rPr>
        <w:t>terlibat</w:t>
      </w:r>
      <w:proofErr w:type="spellEnd"/>
      <w:r w:rsidR="00EA2FE3" w:rsidRPr="00EA2FE3">
        <w:rPr>
          <w:lang w:val="id-ID"/>
        </w:rPr>
        <w:t xml:space="preserve"> </w:t>
      </w:r>
      <w:proofErr w:type="spellStart"/>
      <w:r w:rsidR="00EA2FE3" w:rsidRPr="00EA2FE3">
        <w:rPr>
          <w:lang w:val="id-ID"/>
        </w:rPr>
        <w:t>dan</w:t>
      </w:r>
      <w:proofErr w:type="spellEnd"/>
      <w:r w:rsidR="00EA2FE3" w:rsidRPr="00EA2FE3">
        <w:rPr>
          <w:lang w:val="id-ID"/>
        </w:rPr>
        <w:t xml:space="preserve"> </w:t>
      </w:r>
      <w:proofErr w:type="spellStart"/>
      <w:r w:rsidR="00EA2FE3" w:rsidRPr="00EA2FE3">
        <w:rPr>
          <w:lang w:val="id-ID"/>
        </w:rPr>
        <w:t>untuk</w:t>
      </w:r>
      <w:proofErr w:type="spellEnd"/>
      <w:r w:rsidR="00EA2FE3" w:rsidRPr="00EA2FE3">
        <w:rPr>
          <w:lang w:val="id-ID"/>
        </w:rPr>
        <w:t xml:space="preserve"> </w:t>
      </w:r>
      <w:proofErr w:type="spellStart"/>
      <w:r w:rsidR="00EA2FE3" w:rsidRPr="00EA2FE3">
        <w:rPr>
          <w:lang w:val="id-ID"/>
        </w:rPr>
        <w:t>mencapai</w:t>
      </w:r>
      <w:proofErr w:type="spellEnd"/>
      <w:r w:rsidR="00EA2FE3" w:rsidRPr="00EA2FE3">
        <w:rPr>
          <w:lang w:val="id-ID"/>
        </w:rPr>
        <w:t xml:space="preserve"> </w:t>
      </w:r>
      <w:proofErr w:type="spellStart"/>
      <w:r w:rsidR="00EA2FE3" w:rsidRPr="00EA2FE3">
        <w:rPr>
          <w:lang w:val="id-ID"/>
        </w:rPr>
        <w:t>tujuan</w:t>
      </w:r>
      <w:proofErr w:type="spellEnd"/>
      <w:r w:rsidR="00EA2FE3" w:rsidRPr="00EA2FE3">
        <w:rPr>
          <w:lang w:val="id-ID"/>
        </w:rPr>
        <w:t xml:space="preserve">, </w:t>
      </w:r>
      <w:proofErr w:type="spellStart"/>
      <w:r w:rsidR="00EA2FE3" w:rsidRPr="00EA2FE3">
        <w:rPr>
          <w:lang w:val="id-ID"/>
        </w:rPr>
        <w:t>maka</w:t>
      </w:r>
      <w:proofErr w:type="spellEnd"/>
      <w:r w:rsidR="00EA2FE3" w:rsidRPr="00EA2FE3">
        <w:rPr>
          <w:lang w:val="id-ID"/>
        </w:rPr>
        <w:t xml:space="preserve"> </w:t>
      </w:r>
      <w:proofErr w:type="spellStart"/>
      <w:r w:rsidR="00EA2FE3" w:rsidRPr="00EA2FE3">
        <w:rPr>
          <w:lang w:val="id-ID"/>
        </w:rPr>
        <w:t>desain</w:t>
      </w:r>
      <w:proofErr w:type="spellEnd"/>
      <w:r w:rsidR="00EA2FE3" w:rsidRPr="00EA2FE3">
        <w:rPr>
          <w:lang w:val="id-ID"/>
        </w:rPr>
        <w:t xml:space="preserve"> </w:t>
      </w:r>
      <w:proofErr w:type="spellStart"/>
      <w:r w:rsidR="00EA2FE3" w:rsidRPr="00EA2FE3">
        <w:rPr>
          <w:lang w:val="id-ID"/>
        </w:rPr>
        <w:t>penelitian</w:t>
      </w:r>
      <w:proofErr w:type="spellEnd"/>
      <w:r w:rsidR="00EA2FE3" w:rsidRPr="00EA2FE3">
        <w:rPr>
          <w:lang w:val="id-ID"/>
        </w:rPr>
        <w:t xml:space="preserve"> yang </w:t>
      </w:r>
      <w:proofErr w:type="spellStart"/>
      <w:r w:rsidR="00EA2FE3" w:rsidRPr="00EA2FE3">
        <w:rPr>
          <w:lang w:val="id-ID"/>
        </w:rPr>
        <w:t>digunakan</w:t>
      </w:r>
      <w:proofErr w:type="spellEnd"/>
      <w:r w:rsidR="00EA2FE3" w:rsidRPr="00EA2FE3">
        <w:rPr>
          <w:lang w:val="id-ID"/>
        </w:rPr>
        <w:t xml:space="preserve"> </w:t>
      </w:r>
      <w:proofErr w:type="spellStart"/>
      <w:r w:rsidR="00EA2FE3" w:rsidRPr="00EA2FE3">
        <w:rPr>
          <w:lang w:val="id-ID"/>
        </w:rPr>
        <w:t>adalah</w:t>
      </w:r>
      <w:proofErr w:type="spellEnd"/>
      <w:r w:rsidR="00EA2FE3" w:rsidRPr="00EA2FE3">
        <w:rPr>
          <w:lang w:val="id-ID"/>
        </w:rPr>
        <w:t xml:space="preserve"> </w:t>
      </w:r>
      <w:proofErr w:type="spellStart"/>
      <w:r w:rsidR="00EA2FE3" w:rsidRPr="00EA2FE3">
        <w:rPr>
          <w:lang w:val="id-ID"/>
        </w:rPr>
        <w:t>analisis</w:t>
      </w:r>
      <w:proofErr w:type="spellEnd"/>
      <w:r w:rsidR="00EA2FE3" w:rsidRPr="00EA2FE3">
        <w:rPr>
          <w:lang w:val="id-ID"/>
        </w:rPr>
        <w:t xml:space="preserve"> </w:t>
      </w:r>
      <w:proofErr w:type="spellStart"/>
      <w:r w:rsidR="00EA2FE3" w:rsidRPr="00EA2FE3">
        <w:rPr>
          <w:lang w:val="id-ID"/>
        </w:rPr>
        <w:t>varian</w:t>
      </w:r>
      <w:proofErr w:type="spellEnd"/>
      <w:r w:rsidR="00EA2FE3" w:rsidRPr="00EA2FE3">
        <w:rPr>
          <w:lang w:val="id-ID"/>
        </w:rPr>
        <w:t xml:space="preserve"> faktorial </w:t>
      </w:r>
      <w:proofErr w:type="spellStart"/>
      <w:r w:rsidR="00EA2FE3" w:rsidRPr="00EA2FE3">
        <w:rPr>
          <w:lang w:val="id-ID"/>
        </w:rPr>
        <w:t>dengan</w:t>
      </w:r>
      <w:proofErr w:type="spellEnd"/>
      <w:r w:rsidR="00EA2FE3" w:rsidRPr="00EA2FE3">
        <w:rPr>
          <w:lang w:val="id-ID"/>
        </w:rPr>
        <w:t xml:space="preserve"> </w:t>
      </w:r>
      <w:proofErr w:type="spellStart"/>
      <w:r w:rsidR="00EA2FE3" w:rsidRPr="00EA2FE3">
        <w:rPr>
          <w:lang w:val="id-ID"/>
        </w:rPr>
        <w:t>rancangan</w:t>
      </w:r>
      <w:proofErr w:type="spellEnd"/>
      <w:r w:rsidR="00EA2FE3" w:rsidRPr="00EA2FE3">
        <w:rPr>
          <w:lang w:val="id-ID"/>
        </w:rPr>
        <w:t xml:space="preserve"> </w:t>
      </w:r>
      <w:proofErr w:type="spellStart"/>
      <w:r w:rsidR="00EA2FE3" w:rsidRPr="00EA2FE3">
        <w:rPr>
          <w:lang w:val="id-ID"/>
        </w:rPr>
        <w:t>faktorial</w:t>
      </w:r>
      <w:proofErr w:type="spellEnd"/>
      <w:r w:rsidR="00EA2FE3" w:rsidRPr="00EA2FE3">
        <w:rPr>
          <w:lang w:val="id-ID"/>
        </w:rPr>
        <w:t xml:space="preserve"> 4</w:t>
      </w:r>
      <m:oMath>
        <m:r>
          <m:rPr>
            <m:sty m:val="p"/>
          </m:rPr>
          <w:rPr>
            <w:rFonts w:ascii="Cambria Math" w:hAnsi="Cambria Math"/>
            <w:lang w:val="id-ID"/>
          </w:rPr>
          <m:t>×</m:t>
        </m:r>
      </m:oMath>
      <w:r w:rsidR="00EA2FE3" w:rsidRPr="00EA2FE3">
        <w:rPr>
          <w:lang w:val="id-ID"/>
        </w:rPr>
        <w:t>2</w:t>
      </w:r>
      <m:oMath>
        <m:r>
          <m:rPr>
            <m:sty m:val="p"/>
          </m:rPr>
          <w:rPr>
            <w:rFonts w:ascii="Cambria Math" w:hAnsi="Cambria Math"/>
            <w:lang w:val="id-ID"/>
          </w:rPr>
          <m:t>×</m:t>
        </m:r>
      </m:oMath>
      <w:r w:rsidR="00EA2FE3" w:rsidRPr="00EA2FE3">
        <w:rPr>
          <w:lang w:val="id-ID"/>
        </w:rPr>
        <w:t xml:space="preserve">2. </w:t>
      </w:r>
      <w:r w:rsidR="00950522" w:rsidRPr="00964FFF">
        <w:t>Populasi yang menjadi target dalam penelitian ini yaitu seluruh siswa SMP Negeri di Kabupaten Jeneponto yang tersebar di 68 sekolah.</w:t>
      </w:r>
      <w:r w:rsidR="00950522">
        <w:rPr>
          <w:lang w:val="id-ID"/>
        </w:rPr>
        <w:t xml:space="preserve"> </w:t>
      </w:r>
      <w:r w:rsidR="00950522" w:rsidRPr="00964FFF">
        <w:t xml:space="preserve">Penentuan dan pengambilan sampel dilakukan dalam penelitian ini dengan cara </w:t>
      </w:r>
      <w:r w:rsidR="00950522" w:rsidRPr="000E4DD2">
        <w:rPr>
          <w:i/>
        </w:rPr>
        <w:t>multistage random sampling</w:t>
      </w:r>
      <w:r w:rsidR="00950522">
        <w:rPr>
          <w:i/>
          <w:lang w:val="id-ID"/>
        </w:rPr>
        <w:t xml:space="preserve">. </w:t>
      </w:r>
      <w:r w:rsidR="00950522">
        <w:rPr>
          <w:rFonts w:eastAsia="Times New Roman"/>
        </w:rPr>
        <w:t>Berdasarkan rumus Slovin</w:t>
      </w:r>
      <w:r w:rsidR="00950522">
        <w:rPr>
          <w:rFonts w:eastAsia="Times New Roman"/>
          <w:lang w:val="id-ID"/>
        </w:rPr>
        <w:t xml:space="preserve"> </w:t>
      </w:r>
      <w:r w:rsidR="00950522" w:rsidRPr="00100FFE">
        <w:rPr>
          <w:rFonts w:eastAsia="Times New Roman"/>
        </w:rPr>
        <w:t xml:space="preserve">diperoleh </w:t>
      </w:r>
      <w:r w:rsidR="00950522" w:rsidRPr="00100FFE">
        <w:rPr>
          <w:rFonts w:eastAsia="Times New Roman"/>
        </w:rPr>
        <w:lastRenderedPageBreak/>
        <w:t>jumlah sampel sebanyak 95 siswa.</w:t>
      </w:r>
      <w:r w:rsidR="00950522">
        <w:rPr>
          <w:rFonts w:eastAsia="Times New Roman"/>
          <w:lang w:val="id-ID"/>
        </w:rPr>
        <w:t xml:space="preserve"> </w:t>
      </w:r>
      <w:r w:rsidR="00EA2FE3" w:rsidRPr="00EA2FE3">
        <w:rPr>
          <w:lang w:val="id-ID"/>
        </w:rPr>
        <w:t xml:space="preserve">Rancangan penelitian ini dapat dilihat pada tabel </w:t>
      </w:r>
      <w:proofErr w:type="spellStart"/>
      <w:r w:rsidR="00EA2FE3" w:rsidRPr="00EA2FE3">
        <w:rPr>
          <w:lang w:val="id-ID"/>
        </w:rPr>
        <w:t>berikut</w:t>
      </w:r>
      <w:proofErr w:type="spellEnd"/>
      <w:r w:rsidR="00EA2FE3" w:rsidRPr="00EA2FE3">
        <w:rPr>
          <w:lang w:val="id-ID"/>
        </w:rPr>
        <w:t>:</w:t>
      </w:r>
    </w:p>
    <w:p w:rsidR="00EA2FE3" w:rsidRPr="00EA2FE3" w:rsidRDefault="00EA2FE3" w:rsidP="00EA2FE3">
      <w:pPr>
        <w:tabs>
          <w:tab w:val="clear" w:pos="7513"/>
        </w:tabs>
        <w:autoSpaceDE w:val="0"/>
        <w:autoSpaceDN w:val="0"/>
        <w:adjustRightInd w:val="0"/>
        <w:ind w:left="0" w:firstLine="709"/>
        <w:contextualSpacing/>
        <w:jc w:val="center"/>
        <w:rPr>
          <w:rFonts w:eastAsia="Calibri"/>
          <w:lang w:val="id-ID"/>
        </w:rPr>
      </w:pPr>
      <w:proofErr w:type="spellStart"/>
      <w:proofErr w:type="gramStart"/>
      <w:r w:rsidRPr="00EA2FE3">
        <w:rPr>
          <w:rFonts w:eastAsia="Calibri"/>
          <w:lang w:val="en-US"/>
        </w:rPr>
        <w:t>Tabel</w:t>
      </w:r>
      <w:proofErr w:type="spellEnd"/>
      <w:r w:rsidRPr="00EA2FE3">
        <w:rPr>
          <w:rFonts w:eastAsia="Calibri"/>
          <w:lang w:val="en-US"/>
        </w:rPr>
        <w:t xml:space="preserve"> 1</w:t>
      </w:r>
      <w:r w:rsidR="001B5753">
        <w:rPr>
          <w:rFonts w:eastAsia="Calibri"/>
          <w:lang w:val="id-ID"/>
        </w:rPr>
        <w:t>.</w:t>
      </w:r>
      <w:proofErr w:type="gramEnd"/>
      <w:r w:rsidRPr="00EA2FE3">
        <w:rPr>
          <w:rFonts w:eastAsia="Calibri"/>
          <w:lang w:val="en-US"/>
        </w:rPr>
        <w:t xml:space="preserve"> </w:t>
      </w:r>
      <w:proofErr w:type="spellStart"/>
      <w:r w:rsidRPr="00EA2FE3">
        <w:rPr>
          <w:rFonts w:eastAsia="Calibri"/>
          <w:lang w:val="en-US"/>
        </w:rPr>
        <w:t>Desain</w:t>
      </w:r>
      <w:proofErr w:type="spellEnd"/>
      <w:r w:rsidRPr="00EA2FE3">
        <w:rPr>
          <w:rFonts w:eastAsia="Calibri"/>
          <w:lang w:val="en-US"/>
        </w:rPr>
        <w:t xml:space="preserve"> </w:t>
      </w:r>
      <w:proofErr w:type="spellStart"/>
      <w:r w:rsidRPr="00EA2FE3">
        <w:rPr>
          <w:rFonts w:eastAsia="Calibri"/>
          <w:lang w:val="en-US"/>
        </w:rPr>
        <w:t>Faktorial</w:t>
      </w:r>
      <w:proofErr w:type="spellEnd"/>
    </w:p>
    <w:tbl>
      <w:tblPr>
        <w:tblW w:w="8133" w:type="dxa"/>
        <w:jc w:val="center"/>
        <w:tblInd w:w="1478" w:type="dxa"/>
        <w:tblLayout w:type="fixed"/>
        <w:tblLook w:val="04A0" w:firstRow="1" w:lastRow="0" w:firstColumn="1" w:lastColumn="0" w:noHBand="0" w:noVBand="1"/>
      </w:tblPr>
      <w:tblGrid>
        <w:gridCol w:w="967"/>
        <w:gridCol w:w="1559"/>
        <w:gridCol w:w="2410"/>
        <w:gridCol w:w="1701"/>
        <w:gridCol w:w="1496"/>
      </w:tblGrid>
      <w:tr w:rsidR="00EA2FE3" w:rsidRPr="00EA2FE3" w:rsidTr="00725620">
        <w:trPr>
          <w:trHeight w:val="365"/>
          <w:jc w:val="center"/>
        </w:trPr>
        <w:tc>
          <w:tcPr>
            <w:tcW w:w="4936" w:type="dxa"/>
            <w:gridSpan w:val="3"/>
            <w:vMerge w:val="restart"/>
            <w:tcBorders>
              <w:top w:val="single" w:sz="4" w:space="0" w:color="auto"/>
            </w:tcBorders>
          </w:tcPr>
          <w:p w:rsidR="00EA2FE3" w:rsidRPr="00EA2FE3" w:rsidRDefault="00EA2FE3" w:rsidP="00EA2FE3">
            <w:pPr>
              <w:tabs>
                <w:tab w:val="clear" w:pos="7513"/>
              </w:tabs>
              <w:ind w:left="0" w:firstLine="0"/>
              <w:jc w:val="left"/>
              <w:rPr>
                <w:rFonts w:eastAsia="Times New Roman"/>
              </w:rPr>
            </w:pPr>
            <w:r w:rsidRPr="00EA2FE3">
              <w:rPr>
                <w:rFonts w:eastAsia="Times New Roman"/>
              </w:rPr>
              <w:t xml:space="preserve">  </w:t>
            </w:r>
          </w:p>
        </w:tc>
        <w:tc>
          <w:tcPr>
            <w:tcW w:w="3197" w:type="dxa"/>
            <w:gridSpan w:val="2"/>
            <w:tcBorders>
              <w:top w:val="single" w:sz="4" w:space="0" w:color="auto"/>
              <w:bottom w:val="single" w:sz="4" w:space="0" w:color="auto"/>
            </w:tcBorders>
          </w:tcPr>
          <w:p w:rsidR="00EA2FE3" w:rsidRPr="00EA2FE3" w:rsidRDefault="00EA2FE3" w:rsidP="00EA2FE3">
            <w:pPr>
              <w:tabs>
                <w:tab w:val="clear" w:pos="7513"/>
              </w:tabs>
              <w:ind w:left="-87" w:right="-50" w:firstLine="0"/>
              <w:jc w:val="left"/>
              <w:rPr>
                <w:rFonts w:eastAsia="Times New Roman"/>
              </w:rPr>
            </w:pPr>
            <w:r w:rsidRPr="00EA2FE3">
              <w:rPr>
                <w:rFonts w:eastAsia="Times New Roman"/>
              </w:rPr>
              <w:t>Model Pembelajaran</w:t>
            </w:r>
            <w:r w:rsidRPr="00EA2FE3">
              <w:rPr>
                <w:rFonts w:eastAsia="Times New Roman"/>
                <w:lang w:val="id-ID"/>
              </w:rPr>
              <w:t xml:space="preserve"> </w:t>
            </w:r>
            <w:r w:rsidRPr="00EA2FE3">
              <w:rPr>
                <w:rFonts w:eastAsia="Times New Roman"/>
              </w:rPr>
              <w:t>kooperatif</w:t>
            </w:r>
          </w:p>
        </w:tc>
      </w:tr>
      <w:tr w:rsidR="00EA2FE3" w:rsidRPr="00EA2FE3" w:rsidTr="00725620">
        <w:trPr>
          <w:trHeight w:val="198"/>
          <w:jc w:val="center"/>
        </w:trPr>
        <w:tc>
          <w:tcPr>
            <w:tcW w:w="4936" w:type="dxa"/>
            <w:gridSpan w:val="3"/>
            <w:vMerge/>
            <w:tcBorders>
              <w:bottom w:val="single" w:sz="4" w:space="0" w:color="auto"/>
            </w:tcBorders>
          </w:tcPr>
          <w:p w:rsidR="00EA2FE3" w:rsidRPr="00EA2FE3" w:rsidRDefault="00EA2FE3" w:rsidP="00EA2FE3">
            <w:pPr>
              <w:tabs>
                <w:tab w:val="clear" w:pos="7513"/>
              </w:tabs>
              <w:ind w:left="0" w:firstLine="0"/>
              <w:jc w:val="left"/>
              <w:rPr>
                <w:rFonts w:eastAsia="Times New Roman"/>
              </w:rPr>
            </w:pPr>
          </w:p>
        </w:tc>
        <w:tc>
          <w:tcPr>
            <w:tcW w:w="1701" w:type="dxa"/>
            <w:tcBorders>
              <w:top w:val="single" w:sz="4" w:space="0" w:color="auto"/>
              <w:bottom w:val="single" w:sz="4" w:space="0" w:color="auto"/>
            </w:tcBorders>
          </w:tcPr>
          <w:p w:rsidR="00EA2FE3" w:rsidRPr="00EA2FE3" w:rsidRDefault="00EA2FE3" w:rsidP="00EA2FE3">
            <w:pPr>
              <w:tabs>
                <w:tab w:val="clear" w:pos="7513"/>
              </w:tabs>
              <w:ind w:left="0" w:firstLine="0"/>
              <w:jc w:val="center"/>
              <w:rPr>
                <w:rFonts w:eastAsia="Times New Roman"/>
              </w:rPr>
            </w:pPr>
            <w:r w:rsidRPr="00EA2FE3">
              <w:rPr>
                <w:rFonts w:eastAsia="Times New Roman"/>
              </w:rPr>
              <w:t xml:space="preserve">Tipe TGT (C1) </w:t>
            </w:r>
          </w:p>
        </w:tc>
        <w:tc>
          <w:tcPr>
            <w:tcW w:w="1496" w:type="dxa"/>
            <w:tcBorders>
              <w:top w:val="single" w:sz="4" w:space="0" w:color="auto"/>
              <w:bottom w:val="single" w:sz="4" w:space="0" w:color="auto"/>
            </w:tcBorders>
          </w:tcPr>
          <w:p w:rsidR="00EA2FE3" w:rsidRPr="00EA2FE3" w:rsidRDefault="00EA2FE3" w:rsidP="00EA2FE3">
            <w:pPr>
              <w:tabs>
                <w:tab w:val="clear" w:pos="7513"/>
              </w:tabs>
              <w:ind w:left="0" w:right="-50" w:firstLine="0"/>
              <w:jc w:val="left"/>
              <w:rPr>
                <w:rFonts w:eastAsia="Times New Roman"/>
              </w:rPr>
            </w:pPr>
            <w:r w:rsidRPr="00EA2FE3">
              <w:rPr>
                <w:rFonts w:eastAsia="Times New Roman"/>
              </w:rPr>
              <w:t xml:space="preserve">Tipe LT (C2) </w:t>
            </w:r>
          </w:p>
        </w:tc>
      </w:tr>
      <w:tr w:rsidR="00EA2FE3" w:rsidRPr="00EA2FE3" w:rsidTr="006C79F8">
        <w:trPr>
          <w:trHeight w:val="64"/>
          <w:jc w:val="center"/>
        </w:trPr>
        <w:tc>
          <w:tcPr>
            <w:tcW w:w="967" w:type="dxa"/>
            <w:vMerge w:val="restart"/>
            <w:tcBorders>
              <w:top w:val="single" w:sz="4" w:space="0" w:color="auto"/>
            </w:tcBorders>
            <w:vAlign w:val="center"/>
          </w:tcPr>
          <w:p w:rsidR="00EA2FE3" w:rsidRPr="00EA2FE3" w:rsidRDefault="00EA2FE3" w:rsidP="00EA2FE3">
            <w:pPr>
              <w:tabs>
                <w:tab w:val="clear" w:pos="7513"/>
              </w:tabs>
              <w:ind w:left="-103" w:right="-134" w:firstLine="0"/>
              <w:jc w:val="left"/>
              <w:rPr>
                <w:rFonts w:eastAsia="Times New Roman"/>
                <w:szCs w:val="22"/>
                <w:lang w:val="id-ID"/>
              </w:rPr>
            </w:pPr>
            <w:r w:rsidRPr="00EA2FE3">
              <w:rPr>
                <w:rFonts w:eastAsia="Times New Roman"/>
                <w:sz w:val="22"/>
                <w:szCs w:val="22"/>
              </w:rPr>
              <w:t>Gaya belajar</w:t>
            </w:r>
            <w:r w:rsidRPr="00EA2FE3">
              <w:rPr>
                <w:rFonts w:eastAsia="Times New Roman"/>
                <w:sz w:val="22"/>
                <w:szCs w:val="22"/>
                <w:lang w:val="id-ID"/>
              </w:rPr>
              <w:t xml:space="preserve"> model Honey-Mumford</w:t>
            </w:r>
          </w:p>
        </w:tc>
        <w:tc>
          <w:tcPr>
            <w:tcW w:w="1559" w:type="dxa"/>
            <w:vMerge w:val="restart"/>
            <w:tcBorders>
              <w:top w:val="single" w:sz="4" w:space="0" w:color="auto"/>
            </w:tcBorders>
          </w:tcPr>
          <w:p w:rsidR="00EA2FE3" w:rsidRPr="00EA2FE3" w:rsidRDefault="00EA2FE3" w:rsidP="00EA2FE3">
            <w:pPr>
              <w:tabs>
                <w:tab w:val="clear" w:pos="7513"/>
              </w:tabs>
              <w:ind w:left="-58" w:firstLine="0"/>
              <w:jc w:val="left"/>
              <w:rPr>
                <w:rFonts w:eastAsia="Times New Roman"/>
              </w:rPr>
            </w:pPr>
            <w:r w:rsidRPr="00EA2FE3">
              <w:rPr>
                <w:rFonts w:eastAsia="Times New Roman"/>
              </w:rPr>
              <w:t>Aktivis (A1)</w:t>
            </w:r>
          </w:p>
          <w:p w:rsidR="00EA2FE3" w:rsidRPr="00EA2FE3" w:rsidRDefault="00EA2FE3" w:rsidP="00EA2FE3">
            <w:pPr>
              <w:tabs>
                <w:tab w:val="clear" w:pos="7513"/>
              </w:tabs>
              <w:ind w:left="0" w:firstLine="0"/>
              <w:jc w:val="left"/>
              <w:rPr>
                <w:rFonts w:eastAsia="Times New Roman"/>
              </w:rPr>
            </w:pPr>
          </w:p>
        </w:tc>
        <w:tc>
          <w:tcPr>
            <w:tcW w:w="2410" w:type="dxa"/>
            <w:tcBorders>
              <w:top w:val="single" w:sz="4" w:space="0" w:color="auto"/>
            </w:tcBorders>
          </w:tcPr>
          <w:p w:rsidR="00EA2FE3" w:rsidRPr="00EA2FE3" w:rsidRDefault="00EA2FE3" w:rsidP="00EA2FE3">
            <w:pPr>
              <w:tabs>
                <w:tab w:val="clear" w:pos="7513"/>
              </w:tabs>
              <w:ind w:left="0" w:firstLine="0"/>
              <w:jc w:val="left"/>
              <w:rPr>
                <w:rFonts w:eastAsia="Times New Roman"/>
              </w:rPr>
            </w:pPr>
            <w:r w:rsidRPr="00EA2FE3">
              <w:rPr>
                <w:rFonts w:eastAsia="Times New Roman"/>
              </w:rPr>
              <w:t>Motivasi Tinggi (B1)</w:t>
            </w:r>
          </w:p>
        </w:tc>
        <w:tc>
          <w:tcPr>
            <w:tcW w:w="1701" w:type="dxa"/>
            <w:tcBorders>
              <w:top w:val="single" w:sz="4" w:space="0" w:color="auto"/>
            </w:tcBorders>
          </w:tcPr>
          <w:p w:rsidR="00EA2FE3" w:rsidRPr="00EA2FE3" w:rsidRDefault="00EA2FE3" w:rsidP="00EA2FE3">
            <w:pPr>
              <w:tabs>
                <w:tab w:val="clear" w:pos="7513"/>
              </w:tabs>
              <w:ind w:left="0" w:firstLine="0"/>
              <w:jc w:val="center"/>
              <w:rPr>
                <w:rFonts w:eastAsia="Times New Roman"/>
              </w:rPr>
            </w:pPr>
            <w:r w:rsidRPr="00EA2FE3">
              <w:rPr>
                <w:rFonts w:eastAsia="Times New Roman"/>
              </w:rPr>
              <w:t>A1B1C1</w:t>
            </w:r>
          </w:p>
        </w:tc>
        <w:tc>
          <w:tcPr>
            <w:tcW w:w="1496" w:type="dxa"/>
            <w:tcBorders>
              <w:top w:val="single" w:sz="4" w:space="0" w:color="auto"/>
            </w:tcBorders>
          </w:tcPr>
          <w:p w:rsidR="00EA2FE3" w:rsidRPr="00EA2FE3" w:rsidRDefault="00EA2FE3" w:rsidP="00EA2FE3">
            <w:pPr>
              <w:tabs>
                <w:tab w:val="clear" w:pos="7513"/>
              </w:tabs>
              <w:ind w:left="0" w:firstLine="0"/>
              <w:jc w:val="center"/>
              <w:rPr>
                <w:rFonts w:eastAsia="Times New Roman"/>
              </w:rPr>
            </w:pPr>
            <w:r w:rsidRPr="00EA2FE3">
              <w:rPr>
                <w:rFonts w:eastAsia="Times New Roman"/>
              </w:rPr>
              <w:t>A1B1C2</w:t>
            </w:r>
          </w:p>
        </w:tc>
      </w:tr>
      <w:tr w:rsidR="00EA2FE3" w:rsidRPr="00EA2FE3" w:rsidTr="006C79F8">
        <w:trPr>
          <w:trHeight w:val="74"/>
          <w:jc w:val="center"/>
        </w:trPr>
        <w:tc>
          <w:tcPr>
            <w:tcW w:w="967" w:type="dxa"/>
            <w:vMerge/>
          </w:tcPr>
          <w:p w:rsidR="00EA2FE3" w:rsidRPr="00EA2FE3" w:rsidRDefault="00EA2FE3" w:rsidP="00EA2FE3">
            <w:pPr>
              <w:tabs>
                <w:tab w:val="clear" w:pos="7513"/>
              </w:tabs>
              <w:ind w:left="0" w:firstLine="0"/>
              <w:jc w:val="left"/>
              <w:rPr>
                <w:rFonts w:eastAsia="Times New Roman"/>
              </w:rPr>
            </w:pPr>
          </w:p>
        </w:tc>
        <w:tc>
          <w:tcPr>
            <w:tcW w:w="1559" w:type="dxa"/>
            <w:vMerge/>
          </w:tcPr>
          <w:p w:rsidR="00EA2FE3" w:rsidRPr="00EA2FE3" w:rsidRDefault="00EA2FE3" w:rsidP="00EA2FE3">
            <w:pPr>
              <w:tabs>
                <w:tab w:val="clear" w:pos="7513"/>
              </w:tabs>
              <w:ind w:left="0" w:firstLine="0"/>
              <w:jc w:val="left"/>
              <w:rPr>
                <w:rFonts w:eastAsia="Times New Roman"/>
              </w:rPr>
            </w:pPr>
          </w:p>
        </w:tc>
        <w:tc>
          <w:tcPr>
            <w:tcW w:w="2410" w:type="dxa"/>
          </w:tcPr>
          <w:p w:rsidR="00EA2FE3" w:rsidRPr="00EA2FE3" w:rsidRDefault="00EA2FE3" w:rsidP="00EA2FE3">
            <w:pPr>
              <w:tabs>
                <w:tab w:val="clear" w:pos="7513"/>
              </w:tabs>
              <w:ind w:left="0" w:firstLine="0"/>
              <w:jc w:val="left"/>
              <w:rPr>
                <w:rFonts w:eastAsia="Times New Roman"/>
              </w:rPr>
            </w:pPr>
            <w:r w:rsidRPr="00EA2FE3">
              <w:rPr>
                <w:rFonts w:eastAsia="Times New Roman"/>
              </w:rPr>
              <w:t>Motivasi Rendah (B2)</w:t>
            </w:r>
          </w:p>
        </w:tc>
        <w:tc>
          <w:tcPr>
            <w:tcW w:w="1701"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A1B2C1</w:t>
            </w:r>
          </w:p>
        </w:tc>
        <w:tc>
          <w:tcPr>
            <w:tcW w:w="1496"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A1B2C2</w:t>
            </w:r>
          </w:p>
        </w:tc>
      </w:tr>
      <w:tr w:rsidR="00EA2FE3" w:rsidRPr="00EA2FE3" w:rsidTr="006C79F8">
        <w:trPr>
          <w:trHeight w:val="74"/>
          <w:jc w:val="center"/>
        </w:trPr>
        <w:tc>
          <w:tcPr>
            <w:tcW w:w="967" w:type="dxa"/>
            <w:vMerge/>
          </w:tcPr>
          <w:p w:rsidR="00EA2FE3" w:rsidRPr="00EA2FE3" w:rsidRDefault="00EA2FE3" w:rsidP="00EA2FE3">
            <w:pPr>
              <w:tabs>
                <w:tab w:val="clear" w:pos="7513"/>
              </w:tabs>
              <w:ind w:left="0" w:firstLine="0"/>
              <w:jc w:val="left"/>
              <w:rPr>
                <w:rFonts w:eastAsia="Times New Roman"/>
                <w:lang w:val="en-US"/>
              </w:rPr>
            </w:pPr>
          </w:p>
        </w:tc>
        <w:tc>
          <w:tcPr>
            <w:tcW w:w="1559" w:type="dxa"/>
            <w:vMerge w:val="restart"/>
          </w:tcPr>
          <w:p w:rsidR="00EA2FE3" w:rsidRPr="00EA2FE3" w:rsidRDefault="00EA2FE3" w:rsidP="00EA2FE3">
            <w:pPr>
              <w:tabs>
                <w:tab w:val="clear" w:pos="7513"/>
              </w:tabs>
              <w:ind w:left="-58" w:right="-108" w:firstLine="0"/>
              <w:jc w:val="left"/>
              <w:rPr>
                <w:rFonts w:eastAsia="Times New Roman"/>
              </w:rPr>
            </w:pPr>
            <w:proofErr w:type="spellStart"/>
            <w:r w:rsidRPr="00EA2FE3">
              <w:rPr>
                <w:rFonts w:eastAsia="Times New Roman"/>
                <w:lang w:val="en-US"/>
              </w:rPr>
              <w:t>Reflektor</w:t>
            </w:r>
            <w:proofErr w:type="spellEnd"/>
            <w:r w:rsidRPr="00EA2FE3">
              <w:rPr>
                <w:rFonts w:eastAsia="Times New Roman"/>
                <w:lang w:val="en-US"/>
              </w:rPr>
              <w:t xml:space="preserve"> (</w:t>
            </w:r>
            <w:r w:rsidRPr="00EA2FE3">
              <w:rPr>
                <w:rFonts w:eastAsia="Times New Roman"/>
              </w:rPr>
              <w:t>A2)</w:t>
            </w:r>
          </w:p>
        </w:tc>
        <w:tc>
          <w:tcPr>
            <w:tcW w:w="2410" w:type="dxa"/>
          </w:tcPr>
          <w:p w:rsidR="00EA2FE3" w:rsidRPr="00EA2FE3" w:rsidRDefault="00EA2FE3" w:rsidP="00EA2FE3">
            <w:pPr>
              <w:tabs>
                <w:tab w:val="clear" w:pos="7513"/>
              </w:tabs>
              <w:ind w:left="0" w:firstLine="0"/>
              <w:jc w:val="left"/>
              <w:rPr>
                <w:rFonts w:eastAsia="Times New Roman"/>
              </w:rPr>
            </w:pPr>
            <w:r w:rsidRPr="00EA2FE3">
              <w:rPr>
                <w:rFonts w:eastAsia="Times New Roman"/>
              </w:rPr>
              <w:t>Motivasi Tinggi (B1)</w:t>
            </w:r>
          </w:p>
        </w:tc>
        <w:tc>
          <w:tcPr>
            <w:tcW w:w="1701"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A2B1C1</w:t>
            </w:r>
          </w:p>
        </w:tc>
        <w:tc>
          <w:tcPr>
            <w:tcW w:w="1496"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A2B1C2</w:t>
            </w:r>
          </w:p>
        </w:tc>
      </w:tr>
      <w:tr w:rsidR="00EA2FE3" w:rsidRPr="00EA2FE3" w:rsidTr="00725620">
        <w:trPr>
          <w:trHeight w:val="60"/>
          <w:jc w:val="center"/>
        </w:trPr>
        <w:tc>
          <w:tcPr>
            <w:tcW w:w="967" w:type="dxa"/>
            <w:vMerge/>
          </w:tcPr>
          <w:p w:rsidR="00EA2FE3" w:rsidRPr="00EA2FE3" w:rsidRDefault="00EA2FE3" w:rsidP="00EA2FE3">
            <w:pPr>
              <w:tabs>
                <w:tab w:val="clear" w:pos="7513"/>
              </w:tabs>
              <w:ind w:left="0" w:firstLine="0"/>
              <w:jc w:val="left"/>
              <w:rPr>
                <w:rFonts w:eastAsia="Times New Roman"/>
              </w:rPr>
            </w:pPr>
          </w:p>
        </w:tc>
        <w:tc>
          <w:tcPr>
            <w:tcW w:w="1559" w:type="dxa"/>
            <w:vMerge/>
          </w:tcPr>
          <w:p w:rsidR="00EA2FE3" w:rsidRPr="00EA2FE3" w:rsidRDefault="00EA2FE3" w:rsidP="00EA2FE3">
            <w:pPr>
              <w:tabs>
                <w:tab w:val="clear" w:pos="7513"/>
              </w:tabs>
              <w:ind w:left="0" w:firstLine="0"/>
              <w:jc w:val="left"/>
              <w:rPr>
                <w:rFonts w:eastAsia="Times New Roman"/>
              </w:rPr>
            </w:pPr>
          </w:p>
        </w:tc>
        <w:tc>
          <w:tcPr>
            <w:tcW w:w="2410" w:type="dxa"/>
          </w:tcPr>
          <w:p w:rsidR="00EA2FE3" w:rsidRPr="00EA2FE3" w:rsidRDefault="00EA2FE3" w:rsidP="00EA2FE3">
            <w:pPr>
              <w:tabs>
                <w:tab w:val="clear" w:pos="7513"/>
              </w:tabs>
              <w:ind w:left="0" w:firstLine="0"/>
              <w:jc w:val="left"/>
              <w:rPr>
                <w:rFonts w:eastAsia="Times New Roman"/>
              </w:rPr>
            </w:pPr>
            <w:r w:rsidRPr="00EA2FE3">
              <w:rPr>
                <w:rFonts w:eastAsia="Times New Roman"/>
              </w:rPr>
              <w:t>Motivasi Rendah (B2)</w:t>
            </w:r>
          </w:p>
        </w:tc>
        <w:tc>
          <w:tcPr>
            <w:tcW w:w="1701"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A2B2C1</w:t>
            </w:r>
          </w:p>
        </w:tc>
        <w:tc>
          <w:tcPr>
            <w:tcW w:w="1496"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A2B2C2</w:t>
            </w:r>
          </w:p>
        </w:tc>
      </w:tr>
      <w:tr w:rsidR="00EA2FE3" w:rsidRPr="00EA2FE3" w:rsidTr="006C79F8">
        <w:trPr>
          <w:trHeight w:val="74"/>
          <w:jc w:val="center"/>
        </w:trPr>
        <w:tc>
          <w:tcPr>
            <w:tcW w:w="967" w:type="dxa"/>
            <w:vMerge/>
          </w:tcPr>
          <w:p w:rsidR="00EA2FE3" w:rsidRPr="00EA2FE3" w:rsidRDefault="00EA2FE3" w:rsidP="00EA2FE3">
            <w:pPr>
              <w:tabs>
                <w:tab w:val="clear" w:pos="7513"/>
              </w:tabs>
              <w:ind w:left="0" w:firstLine="0"/>
              <w:jc w:val="left"/>
              <w:rPr>
                <w:rFonts w:eastAsia="Times New Roman"/>
                <w:lang w:val="en-US"/>
              </w:rPr>
            </w:pPr>
          </w:p>
        </w:tc>
        <w:tc>
          <w:tcPr>
            <w:tcW w:w="1559" w:type="dxa"/>
            <w:vMerge w:val="restart"/>
          </w:tcPr>
          <w:p w:rsidR="00EA2FE3" w:rsidRPr="00EA2FE3" w:rsidRDefault="00EA2FE3" w:rsidP="00EA2FE3">
            <w:pPr>
              <w:tabs>
                <w:tab w:val="clear" w:pos="7513"/>
              </w:tabs>
              <w:ind w:left="-58" w:right="-158" w:firstLine="0"/>
              <w:jc w:val="left"/>
              <w:rPr>
                <w:rFonts w:eastAsia="Times New Roman"/>
              </w:rPr>
            </w:pPr>
            <w:proofErr w:type="spellStart"/>
            <w:r w:rsidRPr="00EA2FE3">
              <w:rPr>
                <w:rFonts w:eastAsia="Times New Roman"/>
                <w:lang w:val="en-US"/>
              </w:rPr>
              <w:t>Pragmatis</w:t>
            </w:r>
            <w:proofErr w:type="spellEnd"/>
            <w:r w:rsidRPr="00EA2FE3">
              <w:rPr>
                <w:rFonts w:eastAsia="Times New Roman"/>
              </w:rPr>
              <w:t xml:space="preserve"> (A3)</w:t>
            </w:r>
          </w:p>
        </w:tc>
        <w:tc>
          <w:tcPr>
            <w:tcW w:w="2410" w:type="dxa"/>
          </w:tcPr>
          <w:p w:rsidR="00EA2FE3" w:rsidRPr="00EA2FE3" w:rsidRDefault="00EA2FE3" w:rsidP="00EA2FE3">
            <w:pPr>
              <w:tabs>
                <w:tab w:val="clear" w:pos="7513"/>
              </w:tabs>
              <w:ind w:left="0" w:firstLine="0"/>
              <w:jc w:val="left"/>
              <w:rPr>
                <w:rFonts w:eastAsia="Times New Roman"/>
              </w:rPr>
            </w:pPr>
            <w:r w:rsidRPr="00EA2FE3">
              <w:rPr>
                <w:rFonts w:eastAsia="Times New Roman"/>
              </w:rPr>
              <w:t>Motivasi Tinggi (B1)</w:t>
            </w:r>
          </w:p>
        </w:tc>
        <w:tc>
          <w:tcPr>
            <w:tcW w:w="1701"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A3B1C1</w:t>
            </w:r>
          </w:p>
        </w:tc>
        <w:tc>
          <w:tcPr>
            <w:tcW w:w="1496"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A3B1C2</w:t>
            </w:r>
          </w:p>
        </w:tc>
      </w:tr>
      <w:tr w:rsidR="00EA2FE3" w:rsidRPr="00EA2FE3" w:rsidTr="00725620">
        <w:trPr>
          <w:trHeight w:val="189"/>
          <w:jc w:val="center"/>
        </w:trPr>
        <w:tc>
          <w:tcPr>
            <w:tcW w:w="967" w:type="dxa"/>
            <w:vMerge/>
          </w:tcPr>
          <w:p w:rsidR="00EA2FE3" w:rsidRPr="00EA2FE3" w:rsidRDefault="00EA2FE3" w:rsidP="00EA2FE3">
            <w:pPr>
              <w:tabs>
                <w:tab w:val="clear" w:pos="7513"/>
              </w:tabs>
              <w:ind w:left="0" w:firstLine="0"/>
              <w:jc w:val="left"/>
              <w:rPr>
                <w:rFonts w:eastAsia="Times New Roman"/>
              </w:rPr>
            </w:pPr>
          </w:p>
        </w:tc>
        <w:tc>
          <w:tcPr>
            <w:tcW w:w="1559" w:type="dxa"/>
            <w:vMerge/>
          </w:tcPr>
          <w:p w:rsidR="00EA2FE3" w:rsidRPr="00EA2FE3" w:rsidRDefault="00EA2FE3" w:rsidP="00EA2FE3">
            <w:pPr>
              <w:tabs>
                <w:tab w:val="clear" w:pos="7513"/>
              </w:tabs>
              <w:ind w:left="0" w:firstLine="0"/>
              <w:jc w:val="left"/>
              <w:rPr>
                <w:rFonts w:eastAsia="Times New Roman"/>
              </w:rPr>
            </w:pPr>
          </w:p>
        </w:tc>
        <w:tc>
          <w:tcPr>
            <w:tcW w:w="2410" w:type="dxa"/>
          </w:tcPr>
          <w:p w:rsidR="00EA2FE3" w:rsidRPr="00EA2FE3" w:rsidRDefault="00EA2FE3" w:rsidP="00EA2FE3">
            <w:pPr>
              <w:tabs>
                <w:tab w:val="clear" w:pos="7513"/>
              </w:tabs>
              <w:ind w:left="0" w:firstLine="0"/>
              <w:jc w:val="left"/>
              <w:rPr>
                <w:rFonts w:eastAsia="Times New Roman"/>
              </w:rPr>
            </w:pPr>
            <w:r w:rsidRPr="00EA2FE3">
              <w:rPr>
                <w:rFonts w:eastAsia="Times New Roman"/>
              </w:rPr>
              <w:t>Motivasi Rendah (B2)</w:t>
            </w:r>
          </w:p>
        </w:tc>
        <w:tc>
          <w:tcPr>
            <w:tcW w:w="1701"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A3B2C1</w:t>
            </w:r>
          </w:p>
        </w:tc>
        <w:tc>
          <w:tcPr>
            <w:tcW w:w="1496"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A3B2C2</w:t>
            </w:r>
          </w:p>
        </w:tc>
      </w:tr>
      <w:tr w:rsidR="00EA2FE3" w:rsidRPr="00EA2FE3" w:rsidTr="006C79F8">
        <w:trPr>
          <w:trHeight w:val="74"/>
          <w:jc w:val="center"/>
        </w:trPr>
        <w:tc>
          <w:tcPr>
            <w:tcW w:w="967" w:type="dxa"/>
            <w:vMerge/>
          </w:tcPr>
          <w:p w:rsidR="00EA2FE3" w:rsidRPr="00EA2FE3" w:rsidRDefault="00EA2FE3" w:rsidP="00EA2FE3">
            <w:pPr>
              <w:tabs>
                <w:tab w:val="clear" w:pos="7513"/>
              </w:tabs>
              <w:ind w:left="0" w:firstLine="0"/>
              <w:jc w:val="left"/>
              <w:rPr>
                <w:rFonts w:eastAsia="Times New Roman"/>
                <w:lang w:val="en-US"/>
              </w:rPr>
            </w:pPr>
          </w:p>
        </w:tc>
        <w:tc>
          <w:tcPr>
            <w:tcW w:w="1559" w:type="dxa"/>
            <w:vMerge w:val="restart"/>
          </w:tcPr>
          <w:p w:rsidR="00EA2FE3" w:rsidRPr="00EA2FE3" w:rsidRDefault="00EA2FE3" w:rsidP="00EA2FE3">
            <w:pPr>
              <w:tabs>
                <w:tab w:val="clear" w:pos="7513"/>
              </w:tabs>
              <w:ind w:left="-58" w:firstLine="0"/>
              <w:jc w:val="left"/>
              <w:rPr>
                <w:rFonts w:eastAsia="Times New Roman"/>
              </w:rPr>
            </w:pPr>
            <w:proofErr w:type="spellStart"/>
            <w:r w:rsidRPr="00EA2FE3">
              <w:rPr>
                <w:rFonts w:eastAsia="Times New Roman"/>
                <w:lang w:val="en-US"/>
              </w:rPr>
              <w:t>Teoris</w:t>
            </w:r>
            <w:proofErr w:type="spellEnd"/>
            <w:r w:rsidRPr="00EA2FE3">
              <w:rPr>
                <w:rFonts w:eastAsia="Times New Roman"/>
              </w:rPr>
              <w:t xml:space="preserve"> (A4)</w:t>
            </w:r>
          </w:p>
        </w:tc>
        <w:tc>
          <w:tcPr>
            <w:tcW w:w="2410" w:type="dxa"/>
          </w:tcPr>
          <w:p w:rsidR="00EA2FE3" w:rsidRPr="00EA2FE3" w:rsidRDefault="00EA2FE3" w:rsidP="00EA2FE3">
            <w:pPr>
              <w:tabs>
                <w:tab w:val="clear" w:pos="7513"/>
              </w:tabs>
              <w:ind w:left="0" w:firstLine="0"/>
              <w:jc w:val="left"/>
              <w:rPr>
                <w:rFonts w:eastAsia="Times New Roman"/>
              </w:rPr>
            </w:pPr>
            <w:r w:rsidRPr="00EA2FE3">
              <w:rPr>
                <w:rFonts w:eastAsia="Times New Roman"/>
              </w:rPr>
              <w:t>Motivasi Tinggi (B1)</w:t>
            </w:r>
          </w:p>
        </w:tc>
        <w:tc>
          <w:tcPr>
            <w:tcW w:w="1701"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A4B1C1</w:t>
            </w:r>
          </w:p>
        </w:tc>
        <w:tc>
          <w:tcPr>
            <w:tcW w:w="1496" w:type="dxa"/>
          </w:tcPr>
          <w:p w:rsidR="00EA2FE3" w:rsidRPr="00EA2FE3" w:rsidRDefault="00EA2FE3" w:rsidP="00EA2FE3">
            <w:pPr>
              <w:tabs>
                <w:tab w:val="clear" w:pos="7513"/>
              </w:tabs>
              <w:ind w:left="0" w:firstLine="0"/>
              <w:jc w:val="center"/>
              <w:rPr>
                <w:rFonts w:eastAsia="Times New Roman"/>
              </w:rPr>
            </w:pPr>
            <w:r w:rsidRPr="00EA2FE3">
              <w:rPr>
                <w:rFonts w:eastAsia="Times New Roman"/>
              </w:rPr>
              <w:t>A4B1C2</w:t>
            </w:r>
          </w:p>
        </w:tc>
      </w:tr>
      <w:tr w:rsidR="00EA2FE3" w:rsidRPr="00EA2FE3" w:rsidTr="006C79F8">
        <w:trPr>
          <w:trHeight w:val="74"/>
          <w:jc w:val="center"/>
        </w:trPr>
        <w:tc>
          <w:tcPr>
            <w:tcW w:w="967" w:type="dxa"/>
            <w:vMerge/>
            <w:tcBorders>
              <w:bottom w:val="single" w:sz="4" w:space="0" w:color="auto"/>
            </w:tcBorders>
          </w:tcPr>
          <w:p w:rsidR="00EA2FE3" w:rsidRPr="00EA2FE3" w:rsidRDefault="00EA2FE3" w:rsidP="00EA2FE3">
            <w:pPr>
              <w:tabs>
                <w:tab w:val="clear" w:pos="7513"/>
              </w:tabs>
              <w:ind w:left="0" w:firstLine="0"/>
              <w:jc w:val="left"/>
              <w:rPr>
                <w:rFonts w:eastAsia="Times New Roman"/>
              </w:rPr>
            </w:pPr>
          </w:p>
        </w:tc>
        <w:tc>
          <w:tcPr>
            <w:tcW w:w="1559" w:type="dxa"/>
            <w:vMerge/>
            <w:tcBorders>
              <w:bottom w:val="single" w:sz="4" w:space="0" w:color="auto"/>
            </w:tcBorders>
          </w:tcPr>
          <w:p w:rsidR="00EA2FE3" w:rsidRPr="00EA2FE3" w:rsidRDefault="00EA2FE3" w:rsidP="00EA2FE3">
            <w:pPr>
              <w:tabs>
                <w:tab w:val="clear" w:pos="7513"/>
              </w:tabs>
              <w:ind w:left="0" w:firstLine="0"/>
              <w:jc w:val="left"/>
              <w:rPr>
                <w:rFonts w:eastAsia="Times New Roman"/>
              </w:rPr>
            </w:pPr>
          </w:p>
        </w:tc>
        <w:tc>
          <w:tcPr>
            <w:tcW w:w="2410" w:type="dxa"/>
            <w:tcBorders>
              <w:bottom w:val="single" w:sz="4" w:space="0" w:color="auto"/>
            </w:tcBorders>
          </w:tcPr>
          <w:p w:rsidR="00EA2FE3" w:rsidRPr="00EA2FE3" w:rsidRDefault="00EA2FE3" w:rsidP="00EA2FE3">
            <w:pPr>
              <w:tabs>
                <w:tab w:val="clear" w:pos="7513"/>
              </w:tabs>
              <w:ind w:left="0" w:firstLine="0"/>
              <w:jc w:val="left"/>
              <w:rPr>
                <w:rFonts w:eastAsia="Times New Roman"/>
              </w:rPr>
            </w:pPr>
            <w:r w:rsidRPr="00EA2FE3">
              <w:rPr>
                <w:rFonts w:eastAsia="Times New Roman"/>
              </w:rPr>
              <w:t>Motivasi Rendah (B2)</w:t>
            </w:r>
          </w:p>
        </w:tc>
        <w:tc>
          <w:tcPr>
            <w:tcW w:w="1701" w:type="dxa"/>
            <w:tcBorders>
              <w:bottom w:val="single" w:sz="4" w:space="0" w:color="auto"/>
            </w:tcBorders>
          </w:tcPr>
          <w:p w:rsidR="00EA2FE3" w:rsidRPr="00EA2FE3" w:rsidRDefault="00EA2FE3" w:rsidP="00EA2FE3">
            <w:pPr>
              <w:tabs>
                <w:tab w:val="clear" w:pos="7513"/>
              </w:tabs>
              <w:ind w:left="0" w:firstLine="0"/>
              <w:jc w:val="center"/>
              <w:rPr>
                <w:rFonts w:eastAsia="Times New Roman"/>
              </w:rPr>
            </w:pPr>
            <w:r w:rsidRPr="00EA2FE3">
              <w:rPr>
                <w:rFonts w:eastAsia="Times New Roman"/>
              </w:rPr>
              <w:t>A4B2C1</w:t>
            </w:r>
          </w:p>
        </w:tc>
        <w:tc>
          <w:tcPr>
            <w:tcW w:w="1496" w:type="dxa"/>
            <w:tcBorders>
              <w:bottom w:val="single" w:sz="4" w:space="0" w:color="auto"/>
            </w:tcBorders>
          </w:tcPr>
          <w:p w:rsidR="00EA2FE3" w:rsidRPr="00EA2FE3" w:rsidRDefault="00EA2FE3" w:rsidP="00EA2FE3">
            <w:pPr>
              <w:tabs>
                <w:tab w:val="clear" w:pos="7513"/>
              </w:tabs>
              <w:ind w:left="0" w:firstLine="0"/>
              <w:jc w:val="center"/>
              <w:rPr>
                <w:rFonts w:eastAsia="Times New Roman"/>
              </w:rPr>
            </w:pPr>
            <w:r w:rsidRPr="00EA2FE3">
              <w:rPr>
                <w:rFonts w:eastAsia="Times New Roman"/>
              </w:rPr>
              <w:t>A4B2C2</w:t>
            </w:r>
          </w:p>
        </w:tc>
      </w:tr>
    </w:tbl>
    <w:p w:rsidR="005D3742" w:rsidRPr="005D3742" w:rsidRDefault="005D3742" w:rsidP="00EF7711">
      <w:pPr>
        <w:pStyle w:val="ListParagraph"/>
        <w:autoSpaceDE w:val="0"/>
        <w:autoSpaceDN w:val="0"/>
        <w:adjustRightInd w:val="0"/>
        <w:spacing w:before="240" w:after="0" w:line="360" w:lineRule="auto"/>
        <w:ind w:left="0" w:firstLine="709"/>
        <w:contextualSpacing w:val="0"/>
        <w:jc w:val="both"/>
        <w:rPr>
          <w:rFonts w:eastAsia="Calibri"/>
        </w:rPr>
      </w:pPr>
      <w:proofErr w:type="spellStart"/>
      <w:proofErr w:type="gramStart"/>
      <w:r w:rsidRPr="00942056">
        <w:rPr>
          <w:szCs w:val="24"/>
        </w:rPr>
        <w:t>Teknik</w:t>
      </w:r>
      <w:proofErr w:type="spellEnd"/>
      <w:r w:rsidRPr="00942056">
        <w:rPr>
          <w:szCs w:val="24"/>
        </w:rPr>
        <w:t xml:space="preserve"> </w:t>
      </w:r>
      <w:proofErr w:type="spellStart"/>
      <w:r w:rsidRPr="00942056">
        <w:rPr>
          <w:szCs w:val="24"/>
        </w:rPr>
        <w:t>analisis</w:t>
      </w:r>
      <w:proofErr w:type="spellEnd"/>
      <w:r w:rsidRPr="00942056">
        <w:rPr>
          <w:szCs w:val="24"/>
        </w:rPr>
        <w:t xml:space="preserve"> data yang digunakan dalam pengujian hipotesis penelitian ini adalah analisis varians (ANAVA) tiga jalan</w:t>
      </w:r>
      <w:r>
        <w:rPr>
          <w:lang w:val="id-ID"/>
        </w:rPr>
        <w:t>.</w:t>
      </w:r>
      <w:proofErr w:type="gramEnd"/>
      <w:r>
        <w:rPr>
          <w:lang w:val="id-ID"/>
        </w:rPr>
        <w:t xml:space="preserve"> </w:t>
      </w:r>
      <w:r w:rsidRPr="005D3742">
        <w:rPr>
          <w:rFonts w:eastAsia="Calibri"/>
          <w:lang w:val="id-ID"/>
        </w:rPr>
        <w:t xml:space="preserve">Adapun </w:t>
      </w:r>
      <w:r w:rsidRPr="005D3742">
        <w:rPr>
          <w:rFonts w:eastAsia="Calibri"/>
        </w:rPr>
        <w:t xml:space="preserve">model data </w:t>
      </w:r>
      <w:proofErr w:type="spellStart"/>
      <w:r w:rsidRPr="005D3742">
        <w:rPr>
          <w:rFonts w:eastAsia="Calibri"/>
        </w:rPr>
        <w:t>analisis</w:t>
      </w:r>
      <w:proofErr w:type="spellEnd"/>
      <w:r w:rsidRPr="005D3742">
        <w:rPr>
          <w:rFonts w:eastAsia="Calibri"/>
        </w:rPr>
        <w:t xml:space="preserve"> </w:t>
      </w:r>
      <w:proofErr w:type="spellStart"/>
      <w:r w:rsidRPr="005D3742">
        <w:rPr>
          <w:rFonts w:eastAsia="Calibri"/>
        </w:rPr>
        <w:t>varians</w:t>
      </w:r>
      <w:proofErr w:type="spellEnd"/>
      <w:r w:rsidRPr="005D3742">
        <w:rPr>
          <w:rFonts w:eastAsia="Calibri"/>
        </w:rPr>
        <w:t xml:space="preserve"> </w:t>
      </w:r>
      <w:proofErr w:type="spellStart"/>
      <w:r w:rsidRPr="005D3742">
        <w:rPr>
          <w:rFonts w:eastAsia="Calibri"/>
        </w:rPr>
        <w:t>tiga</w:t>
      </w:r>
      <w:proofErr w:type="spellEnd"/>
      <w:r w:rsidRPr="005D3742">
        <w:rPr>
          <w:rFonts w:eastAsia="Calibri"/>
        </w:rPr>
        <w:t xml:space="preserve"> </w:t>
      </w:r>
      <w:proofErr w:type="spellStart"/>
      <w:r w:rsidRPr="005D3742">
        <w:rPr>
          <w:rFonts w:eastAsia="Calibri"/>
        </w:rPr>
        <w:t>jalan</w:t>
      </w:r>
      <w:proofErr w:type="spellEnd"/>
      <w:r w:rsidRPr="005D3742">
        <w:rPr>
          <w:rFonts w:eastAsia="Calibri"/>
        </w:rPr>
        <w:t xml:space="preserve"> </w:t>
      </w:r>
      <w:proofErr w:type="spellStart"/>
      <w:r w:rsidRPr="005D3742">
        <w:rPr>
          <w:rFonts w:eastAsia="Calibri"/>
        </w:rPr>
        <w:t>adalah</w:t>
      </w:r>
      <w:proofErr w:type="spellEnd"/>
      <w:r w:rsidRPr="005D3742">
        <w:rPr>
          <w:rFonts w:eastAsia="Calibri"/>
        </w:rPr>
        <w:t>:</w:t>
      </w:r>
    </w:p>
    <w:p w:rsidR="005D3742" w:rsidRPr="005D3742" w:rsidRDefault="005D3742" w:rsidP="00EF7711">
      <w:pPr>
        <w:tabs>
          <w:tab w:val="clear" w:pos="7513"/>
        </w:tabs>
        <w:autoSpaceDE w:val="0"/>
        <w:autoSpaceDN w:val="0"/>
        <w:adjustRightInd w:val="0"/>
        <w:spacing w:line="360" w:lineRule="auto"/>
        <w:ind w:left="0" w:firstLine="709"/>
        <w:contextualSpacing/>
        <w:rPr>
          <w:rFonts w:eastAsia="Calibri"/>
          <w:lang w:val="en-US"/>
        </w:rPr>
      </w:pPr>
      <m:oMathPara>
        <m:oMathParaPr>
          <m:jc m:val="center"/>
        </m:oMathParaPr>
        <m:oMath>
          <m:sSub>
            <m:sSubPr>
              <m:ctrlPr>
                <w:rPr>
                  <w:rFonts w:ascii="Cambria Math" w:eastAsia="Calibri" w:hAnsi="Cambria Math"/>
                  <w:i/>
                  <w:lang w:val="en-US"/>
                </w:rPr>
              </m:ctrlPr>
            </m:sSubPr>
            <m:e>
              <m:r>
                <w:rPr>
                  <w:rFonts w:ascii="Cambria Math" w:eastAsia="Calibri" w:hAnsi="Cambria Math"/>
                  <w:lang w:val="en-US"/>
                </w:rPr>
                <m:t>X</m:t>
              </m:r>
            </m:e>
            <m:sub>
              <m:r>
                <w:rPr>
                  <w:rFonts w:ascii="Cambria Math" w:eastAsia="Calibri" w:hAnsi="Cambria Math"/>
                  <w:lang w:val="en-US"/>
                </w:rPr>
                <m:t>ijk</m:t>
              </m:r>
            </m:sub>
          </m:sSub>
          <m:r>
            <w:rPr>
              <w:rFonts w:ascii="Cambria Math" w:eastAsia="Calibri"/>
              <w:lang w:val="en-US"/>
            </w:rPr>
            <m:t>=</m:t>
          </m:r>
          <m:r>
            <w:rPr>
              <w:rFonts w:ascii="Cambria Math" w:eastAsia="Calibri" w:hAnsi="Cambria Math"/>
              <w:lang w:val="en-US"/>
            </w:rPr>
            <m:t>μ</m:t>
          </m:r>
          <m:r>
            <w:rPr>
              <w:rFonts w:ascii="Cambria Math" w:eastAsia="Calibri"/>
              <w:lang w:val="en-US"/>
            </w:rPr>
            <m:t>+</m:t>
          </m:r>
          <m:sSub>
            <m:sSubPr>
              <m:ctrlPr>
                <w:rPr>
                  <w:rFonts w:ascii="Cambria Math" w:eastAsia="Calibri" w:hAnsi="Cambria Math"/>
                  <w:i/>
                  <w:lang w:val="en-US"/>
                </w:rPr>
              </m:ctrlPr>
            </m:sSubPr>
            <m:e>
              <m:r>
                <w:rPr>
                  <w:rFonts w:ascii="Cambria Math" w:eastAsia="Calibri" w:hAnsi="Cambria Math"/>
                  <w:lang w:val="en-US"/>
                </w:rPr>
                <m:t>α</m:t>
              </m:r>
            </m:e>
            <m:sub>
              <m:r>
                <w:rPr>
                  <w:rFonts w:ascii="Cambria Math" w:eastAsia="Calibri" w:hAnsi="Cambria Math"/>
                  <w:lang w:val="en-US"/>
                </w:rPr>
                <m:t>i</m:t>
              </m:r>
            </m:sub>
          </m:sSub>
          <m:r>
            <w:rPr>
              <w:rFonts w:ascii="Cambria Math" w:eastAsia="Calibri"/>
              <w:lang w:val="en-US"/>
            </w:rPr>
            <m:t>+</m:t>
          </m:r>
          <m:sSub>
            <m:sSubPr>
              <m:ctrlPr>
                <w:rPr>
                  <w:rFonts w:ascii="Cambria Math" w:eastAsia="Calibri" w:hAnsi="Cambria Math"/>
                  <w:i/>
                  <w:lang w:val="en-US"/>
                </w:rPr>
              </m:ctrlPr>
            </m:sSubPr>
            <m:e>
              <m:r>
                <w:rPr>
                  <w:rFonts w:ascii="Cambria Math" w:eastAsia="Calibri" w:hAnsi="Cambria Math"/>
                  <w:lang w:val="en-US"/>
                </w:rPr>
                <m:t>β</m:t>
              </m:r>
            </m:e>
            <m:sub>
              <m:r>
                <w:rPr>
                  <w:rFonts w:ascii="Cambria Math" w:eastAsia="Calibri" w:hAnsi="Cambria Math"/>
                  <w:lang w:val="en-US"/>
                </w:rPr>
                <m:t>j</m:t>
              </m:r>
            </m:sub>
          </m:sSub>
          <m:r>
            <w:rPr>
              <w:rFonts w:ascii="Cambria Math" w:eastAsia="Calibri"/>
              <w:lang w:val="en-US"/>
            </w:rPr>
            <m:t>+</m:t>
          </m:r>
          <m:sSub>
            <m:sSubPr>
              <m:ctrlPr>
                <w:rPr>
                  <w:rFonts w:ascii="Cambria Math" w:eastAsia="Calibri" w:hAnsi="Cambria Math"/>
                  <w:i/>
                  <w:lang w:val="en-US"/>
                </w:rPr>
              </m:ctrlPr>
            </m:sSubPr>
            <m:e>
              <m:r>
                <w:rPr>
                  <w:rFonts w:ascii="Cambria Math" w:eastAsia="Calibri" w:hAnsi="Cambria Math"/>
                  <w:lang w:val="en-US"/>
                </w:rPr>
                <m:t>γ</m:t>
              </m:r>
            </m:e>
            <m:sub>
              <m:r>
                <w:rPr>
                  <w:rFonts w:ascii="Cambria Math" w:eastAsia="Calibri" w:hAnsi="Cambria Math"/>
                  <w:lang w:val="en-US"/>
                </w:rPr>
                <m:t>k</m:t>
              </m:r>
            </m:sub>
          </m:sSub>
          <m:r>
            <w:rPr>
              <w:rFonts w:ascii="Cambria Math" w:eastAsia="Calibri"/>
              <w:lang w:val="en-US"/>
            </w:rPr>
            <m:t>+</m:t>
          </m:r>
          <m:sSub>
            <m:sSubPr>
              <m:ctrlPr>
                <w:rPr>
                  <w:rFonts w:ascii="Cambria Math" w:eastAsia="Calibri" w:hAnsi="Cambria Math"/>
                  <w:i/>
                  <w:lang w:val="en-US"/>
                </w:rPr>
              </m:ctrlPr>
            </m:sSubPr>
            <m:e>
              <m:d>
                <m:dPr>
                  <m:ctrlPr>
                    <w:rPr>
                      <w:rFonts w:ascii="Cambria Math" w:eastAsia="Calibri" w:hAnsi="Cambria Math"/>
                      <w:i/>
                      <w:lang w:val="en-US"/>
                    </w:rPr>
                  </m:ctrlPr>
                </m:dPr>
                <m:e>
                  <m:r>
                    <w:rPr>
                      <w:rFonts w:ascii="Cambria Math" w:eastAsia="Calibri" w:hAnsi="Cambria Math"/>
                      <w:lang w:val="en-US"/>
                    </w:rPr>
                    <m:t>αβ</m:t>
                  </m:r>
                </m:e>
              </m:d>
            </m:e>
            <m:sub>
              <m:r>
                <w:rPr>
                  <w:rFonts w:ascii="Cambria Math" w:eastAsia="Calibri" w:hAnsi="Cambria Math"/>
                  <w:lang w:val="en-US"/>
                </w:rPr>
                <m:t>ij</m:t>
              </m:r>
            </m:sub>
          </m:sSub>
          <m:r>
            <w:rPr>
              <w:rFonts w:ascii="Cambria Math" w:eastAsia="Calibri"/>
              <w:lang w:val="en-US"/>
            </w:rPr>
            <m:t>+</m:t>
          </m:r>
          <m:sSub>
            <m:sSubPr>
              <m:ctrlPr>
                <w:rPr>
                  <w:rFonts w:ascii="Cambria Math" w:eastAsia="Calibri" w:hAnsi="Cambria Math"/>
                  <w:i/>
                  <w:lang w:val="en-US"/>
                </w:rPr>
              </m:ctrlPr>
            </m:sSubPr>
            <m:e>
              <m:d>
                <m:dPr>
                  <m:ctrlPr>
                    <w:rPr>
                      <w:rFonts w:ascii="Cambria Math" w:eastAsia="Calibri" w:hAnsi="Cambria Math"/>
                      <w:i/>
                      <w:lang w:val="en-US"/>
                    </w:rPr>
                  </m:ctrlPr>
                </m:dPr>
                <m:e>
                  <m:r>
                    <w:rPr>
                      <w:rFonts w:ascii="Cambria Math" w:eastAsia="Calibri" w:hAnsi="Cambria Math"/>
                      <w:lang w:val="en-US"/>
                    </w:rPr>
                    <m:t>αγ</m:t>
                  </m:r>
                </m:e>
              </m:d>
            </m:e>
            <m:sub>
              <m:r>
                <w:rPr>
                  <w:rFonts w:ascii="Cambria Math" w:eastAsia="Calibri" w:hAnsi="Cambria Math"/>
                  <w:lang w:val="en-US"/>
                </w:rPr>
                <m:t>ik</m:t>
              </m:r>
            </m:sub>
          </m:sSub>
          <m:r>
            <w:rPr>
              <w:rFonts w:ascii="Cambria Math" w:eastAsia="Calibri"/>
              <w:lang w:val="en-US"/>
            </w:rPr>
            <m:t>+</m:t>
          </m:r>
          <m:sSub>
            <m:sSubPr>
              <m:ctrlPr>
                <w:rPr>
                  <w:rFonts w:ascii="Cambria Math" w:eastAsia="Calibri" w:hAnsi="Cambria Math"/>
                  <w:i/>
                  <w:lang w:val="en-US"/>
                </w:rPr>
              </m:ctrlPr>
            </m:sSubPr>
            <m:e>
              <m:d>
                <m:dPr>
                  <m:ctrlPr>
                    <w:rPr>
                      <w:rFonts w:ascii="Cambria Math" w:eastAsia="Calibri" w:hAnsi="Cambria Math"/>
                      <w:i/>
                      <w:lang w:val="en-US"/>
                    </w:rPr>
                  </m:ctrlPr>
                </m:dPr>
                <m:e>
                  <m:r>
                    <w:rPr>
                      <w:rFonts w:ascii="Cambria Math" w:eastAsia="Calibri" w:hAnsi="Cambria Math"/>
                      <w:lang w:val="en-US"/>
                    </w:rPr>
                    <m:t>βγ</m:t>
                  </m:r>
                </m:e>
              </m:d>
            </m:e>
            <m:sub>
              <m:r>
                <w:rPr>
                  <w:rFonts w:ascii="Cambria Math" w:eastAsia="Calibri" w:hAnsi="Cambria Math"/>
                  <w:lang w:val="en-US"/>
                </w:rPr>
                <m:t>jk</m:t>
              </m:r>
            </m:sub>
          </m:sSub>
          <m:r>
            <w:rPr>
              <w:rFonts w:ascii="Cambria Math" w:eastAsia="Calibri"/>
              <w:lang w:val="en-US"/>
            </w:rPr>
            <m:t>+</m:t>
          </m:r>
          <m:sSub>
            <m:sSubPr>
              <m:ctrlPr>
                <w:rPr>
                  <w:rFonts w:ascii="Cambria Math" w:eastAsia="Calibri" w:hAnsi="Cambria Math"/>
                  <w:i/>
                  <w:lang w:val="en-US"/>
                </w:rPr>
              </m:ctrlPr>
            </m:sSubPr>
            <m:e>
              <m:d>
                <m:dPr>
                  <m:ctrlPr>
                    <w:rPr>
                      <w:rFonts w:ascii="Cambria Math" w:eastAsia="Calibri" w:hAnsi="Cambria Math"/>
                      <w:i/>
                      <w:lang w:val="en-US"/>
                    </w:rPr>
                  </m:ctrlPr>
                </m:dPr>
                <m:e>
                  <m:r>
                    <w:rPr>
                      <w:rFonts w:ascii="Cambria Math" w:eastAsia="Calibri" w:hAnsi="Cambria Math"/>
                      <w:lang w:val="en-US"/>
                    </w:rPr>
                    <m:t>αβγ</m:t>
                  </m:r>
                </m:e>
              </m:d>
            </m:e>
            <m:sub>
              <m:r>
                <w:rPr>
                  <w:rFonts w:ascii="Cambria Math" w:eastAsia="Calibri" w:hAnsi="Cambria Math"/>
                  <w:lang w:val="en-US"/>
                </w:rPr>
                <m:t>ijk</m:t>
              </m:r>
            </m:sub>
          </m:sSub>
          <m:r>
            <w:rPr>
              <w:rFonts w:ascii="Cambria Math" w:eastAsia="Calibri"/>
              <w:lang w:val="en-US"/>
            </w:rPr>
            <m:t>+</m:t>
          </m:r>
          <m:sSub>
            <m:sSubPr>
              <m:ctrlPr>
                <w:rPr>
                  <w:rFonts w:ascii="Cambria Math" w:eastAsia="Calibri" w:hAnsi="Cambria Math"/>
                  <w:i/>
                  <w:lang w:val="en-US"/>
                </w:rPr>
              </m:ctrlPr>
            </m:sSubPr>
            <m:e>
              <m:r>
                <w:rPr>
                  <w:rFonts w:ascii="Cambria Math" w:eastAsia="Calibri" w:hAnsi="Cambria Math"/>
                  <w:lang w:val="en-US"/>
                </w:rPr>
                <m:t>ε</m:t>
              </m:r>
            </m:e>
            <m:sub>
              <m:r>
                <w:rPr>
                  <w:rFonts w:ascii="Cambria Math" w:eastAsia="Calibri" w:hAnsi="Cambria Math"/>
                  <w:lang w:val="en-US"/>
                </w:rPr>
                <m:t>ijk</m:t>
              </m:r>
            </m:sub>
          </m:sSub>
        </m:oMath>
      </m:oMathPara>
    </w:p>
    <w:p w:rsidR="00352DE5" w:rsidRDefault="00EF7711" w:rsidP="00EF7711">
      <w:pPr>
        <w:tabs>
          <w:tab w:val="clear" w:pos="7513"/>
        </w:tabs>
        <w:spacing w:line="360" w:lineRule="auto"/>
        <w:ind w:left="0" w:firstLine="709"/>
        <w:rPr>
          <w:lang w:val="id-ID"/>
        </w:rPr>
      </w:pPr>
      <w:r>
        <w:rPr>
          <w:lang w:val="id-ID"/>
        </w:rPr>
        <w:t>Hipoetesis statistik dalam penelitian ini yaitu:</w:t>
      </w:r>
    </w:p>
    <w:p w:rsidR="00EF7711" w:rsidRPr="00EF7711" w:rsidRDefault="00EF7711" w:rsidP="00EF7711">
      <w:pPr>
        <w:numPr>
          <w:ilvl w:val="0"/>
          <w:numId w:val="1"/>
        </w:numPr>
        <w:tabs>
          <w:tab w:val="clear" w:pos="7513"/>
        </w:tabs>
        <w:autoSpaceDE w:val="0"/>
        <w:autoSpaceDN w:val="0"/>
        <w:adjustRightInd w:val="0"/>
        <w:spacing w:after="200" w:line="360" w:lineRule="auto"/>
        <w:contextualSpacing/>
        <w:jc w:val="left"/>
        <w:rPr>
          <w:rFonts w:eastAsia="Calibri"/>
          <w:lang w:val="en-US"/>
        </w:rPr>
      </w:pPr>
      <w:r w:rsidRPr="00EF7711">
        <w:rPr>
          <w:rFonts w:eastAsia="Calibri"/>
          <w:lang w:val="en-US"/>
        </w:rPr>
        <w:t>H</w:t>
      </w:r>
      <w:r w:rsidRPr="00EF7711">
        <w:rPr>
          <w:rFonts w:eastAsia="Calibri"/>
          <w:vertAlign w:val="subscript"/>
          <w:lang w:val="en-US"/>
        </w:rPr>
        <w:t>0</w:t>
      </w:r>
      <w:r w:rsidRPr="00EF7711">
        <w:rPr>
          <w:rFonts w:eastAsia="Calibri"/>
          <w:lang w:val="en-US"/>
        </w:rPr>
        <w:t xml:space="preserve">A : </w:t>
      </w:r>
      <w:r w:rsidRPr="00EF7711">
        <w:rPr>
          <w:rFonts w:eastAsia="TimesNewRomanPSMT"/>
          <w:lang w:val="en-US"/>
        </w:rPr>
        <w:t>α</w:t>
      </w:r>
      <w:r w:rsidRPr="00EF7711">
        <w:rPr>
          <w:rFonts w:eastAsia="Calibri"/>
          <w:lang w:val="en-US"/>
        </w:rPr>
        <w:t xml:space="preserve">i = 0 </w:t>
      </w:r>
      <w:proofErr w:type="spellStart"/>
      <w:r w:rsidRPr="00EF7711">
        <w:rPr>
          <w:rFonts w:eastAsia="Calibri"/>
          <w:lang w:val="en-US"/>
        </w:rPr>
        <w:t>untuk</w:t>
      </w:r>
      <w:proofErr w:type="spellEnd"/>
      <w:r w:rsidRPr="00EF7711">
        <w:rPr>
          <w:rFonts w:eastAsia="Calibri"/>
          <w:lang w:val="en-US"/>
        </w:rPr>
        <w:t xml:space="preserve"> </w:t>
      </w:r>
      <w:proofErr w:type="spellStart"/>
      <w:r w:rsidRPr="00EF7711">
        <w:rPr>
          <w:rFonts w:eastAsia="Calibri"/>
          <w:lang w:val="en-US"/>
        </w:rPr>
        <w:t>setiap</w:t>
      </w:r>
      <w:proofErr w:type="spellEnd"/>
      <w:r w:rsidRPr="00EF7711">
        <w:rPr>
          <w:rFonts w:eastAsia="Calibri"/>
          <w:lang w:val="en-US"/>
        </w:rPr>
        <w:t xml:space="preserve"> i, i = 1, 2, 3, 4</w:t>
      </w:r>
    </w:p>
    <w:p w:rsidR="00EF7711" w:rsidRPr="00EF7711" w:rsidRDefault="00EF7711" w:rsidP="00EF7711">
      <w:pPr>
        <w:tabs>
          <w:tab w:val="clear" w:pos="7513"/>
        </w:tabs>
        <w:autoSpaceDE w:val="0"/>
        <w:autoSpaceDN w:val="0"/>
        <w:adjustRightInd w:val="0"/>
        <w:spacing w:line="360" w:lineRule="auto"/>
        <w:ind w:left="0" w:firstLine="720"/>
        <w:rPr>
          <w:rFonts w:eastAsia="Calibri"/>
          <w:lang w:val="en-US"/>
        </w:rPr>
      </w:pPr>
      <w:proofErr w:type="gramStart"/>
      <w:r w:rsidRPr="00EF7711">
        <w:rPr>
          <w:rFonts w:eastAsia="Calibri"/>
          <w:lang w:val="en-US"/>
        </w:rPr>
        <w:t>H</w:t>
      </w:r>
      <w:r w:rsidRPr="00EF7711">
        <w:rPr>
          <w:rFonts w:eastAsia="Calibri"/>
          <w:vertAlign w:val="subscript"/>
          <w:lang w:val="en-US"/>
        </w:rPr>
        <w:t>1</w:t>
      </w:r>
      <w:r w:rsidRPr="00EF7711">
        <w:rPr>
          <w:rFonts w:eastAsia="Calibri"/>
          <w:lang w:val="en-US"/>
        </w:rPr>
        <w:t>A :</w:t>
      </w:r>
      <w:proofErr w:type="gramEnd"/>
      <w:r w:rsidRPr="00EF7711">
        <w:rPr>
          <w:rFonts w:eastAsia="Calibri"/>
          <w:lang w:val="en-US"/>
        </w:rPr>
        <w:t xml:space="preserve"> </w:t>
      </w:r>
      <w:r w:rsidRPr="00EF7711">
        <w:rPr>
          <w:rFonts w:eastAsia="TimesNewRomanPSMT"/>
          <w:lang w:val="en-US"/>
        </w:rPr>
        <w:t>α</w:t>
      </w:r>
      <w:r w:rsidRPr="00EF7711">
        <w:rPr>
          <w:rFonts w:eastAsia="Calibri"/>
          <w:lang w:val="en-US"/>
        </w:rPr>
        <w:t xml:space="preserve">i </w:t>
      </w:r>
      <w:r w:rsidRPr="00EF7711">
        <w:rPr>
          <w:rFonts w:eastAsia="TimesNewRomanPSMT"/>
          <w:lang w:val="en-US"/>
        </w:rPr>
        <w:t xml:space="preserve">≠ 0 paling </w:t>
      </w:r>
      <w:proofErr w:type="spellStart"/>
      <w:r w:rsidRPr="00EF7711">
        <w:rPr>
          <w:rFonts w:eastAsia="TimesNewRomanPSMT"/>
          <w:lang w:val="en-US"/>
        </w:rPr>
        <w:t>sedikit</w:t>
      </w:r>
      <w:proofErr w:type="spellEnd"/>
      <w:r w:rsidRPr="00EF7711">
        <w:rPr>
          <w:rFonts w:eastAsia="TimesNewRomanPSMT"/>
          <w:lang w:val="en-US"/>
        </w:rPr>
        <w:t xml:space="preserve"> </w:t>
      </w:r>
      <w:proofErr w:type="spellStart"/>
      <w:r w:rsidRPr="00EF7711">
        <w:rPr>
          <w:rFonts w:eastAsia="TimesNewRomanPSMT"/>
          <w:lang w:val="en-US"/>
        </w:rPr>
        <w:t>ada</w:t>
      </w:r>
      <w:proofErr w:type="spellEnd"/>
      <w:r w:rsidRPr="00EF7711">
        <w:rPr>
          <w:rFonts w:eastAsia="TimesNewRomanPSMT"/>
          <w:lang w:val="en-US"/>
        </w:rPr>
        <w:t xml:space="preserve"> </w:t>
      </w:r>
      <w:proofErr w:type="spellStart"/>
      <w:r w:rsidRPr="00EF7711">
        <w:rPr>
          <w:rFonts w:eastAsia="TimesNewRomanPSMT"/>
          <w:lang w:val="en-US"/>
        </w:rPr>
        <w:t>satu</w:t>
      </w:r>
      <w:proofErr w:type="spellEnd"/>
      <w:r w:rsidRPr="00EF7711">
        <w:rPr>
          <w:rFonts w:eastAsia="TimesNewRomanPSMT"/>
          <w:lang w:val="en-US"/>
        </w:rPr>
        <w:t xml:space="preserve"> α</w:t>
      </w:r>
      <w:r w:rsidRPr="00EF7711">
        <w:rPr>
          <w:rFonts w:eastAsia="Calibri"/>
          <w:lang w:val="en-US"/>
        </w:rPr>
        <w:t xml:space="preserve">i yang </w:t>
      </w:r>
      <w:proofErr w:type="spellStart"/>
      <w:r w:rsidRPr="00EF7711">
        <w:rPr>
          <w:rFonts w:eastAsia="Calibri"/>
          <w:lang w:val="en-US"/>
        </w:rPr>
        <w:t>tidak</w:t>
      </w:r>
      <w:proofErr w:type="spellEnd"/>
      <w:r w:rsidRPr="00EF7711">
        <w:rPr>
          <w:rFonts w:eastAsia="Calibri"/>
          <w:lang w:val="en-US"/>
        </w:rPr>
        <w:t xml:space="preserve"> </w:t>
      </w:r>
      <w:proofErr w:type="spellStart"/>
      <w:r w:rsidRPr="00EF7711">
        <w:rPr>
          <w:rFonts w:eastAsia="Calibri"/>
          <w:lang w:val="en-US"/>
        </w:rPr>
        <w:t>nol</w:t>
      </w:r>
      <w:proofErr w:type="spellEnd"/>
    </w:p>
    <w:p w:rsidR="00EF7711" w:rsidRPr="00EF7711" w:rsidRDefault="00EF7711" w:rsidP="00EF7711">
      <w:pPr>
        <w:numPr>
          <w:ilvl w:val="0"/>
          <w:numId w:val="1"/>
        </w:numPr>
        <w:tabs>
          <w:tab w:val="clear" w:pos="7513"/>
        </w:tabs>
        <w:autoSpaceDE w:val="0"/>
        <w:autoSpaceDN w:val="0"/>
        <w:adjustRightInd w:val="0"/>
        <w:spacing w:after="200" w:line="360" w:lineRule="auto"/>
        <w:contextualSpacing/>
        <w:jc w:val="left"/>
        <w:rPr>
          <w:rFonts w:eastAsia="Calibri"/>
          <w:lang w:val="en-US"/>
        </w:rPr>
      </w:pPr>
      <w:r w:rsidRPr="00EF7711">
        <w:rPr>
          <w:rFonts w:eastAsia="Calibri"/>
          <w:lang w:val="en-US"/>
        </w:rPr>
        <w:t>H</w:t>
      </w:r>
      <w:r w:rsidRPr="00EF7711">
        <w:rPr>
          <w:rFonts w:eastAsia="Calibri"/>
          <w:vertAlign w:val="subscript"/>
          <w:lang w:val="en-US"/>
        </w:rPr>
        <w:t>0</w:t>
      </w:r>
      <w:r w:rsidRPr="00EF7711">
        <w:rPr>
          <w:rFonts w:eastAsia="Calibri"/>
          <w:lang w:val="en-US"/>
        </w:rPr>
        <w:t xml:space="preserve">B : </w:t>
      </w:r>
      <w:r w:rsidRPr="00EF7711">
        <w:rPr>
          <w:rFonts w:eastAsia="TimesNewRomanPSMT"/>
          <w:lang w:val="en-US"/>
        </w:rPr>
        <w:t>β</w:t>
      </w:r>
      <w:r w:rsidRPr="00EF7711">
        <w:rPr>
          <w:rFonts w:eastAsia="Calibri"/>
          <w:lang w:val="en-US"/>
        </w:rPr>
        <w:t xml:space="preserve">i = 0 </w:t>
      </w:r>
      <w:proofErr w:type="spellStart"/>
      <w:r w:rsidRPr="00EF7711">
        <w:rPr>
          <w:rFonts w:eastAsia="Calibri"/>
          <w:lang w:val="en-US"/>
        </w:rPr>
        <w:t>untuk</w:t>
      </w:r>
      <w:proofErr w:type="spellEnd"/>
      <w:r w:rsidRPr="00EF7711">
        <w:rPr>
          <w:rFonts w:eastAsia="Calibri"/>
          <w:lang w:val="en-US"/>
        </w:rPr>
        <w:t xml:space="preserve"> </w:t>
      </w:r>
      <w:proofErr w:type="spellStart"/>
      <w:r w:rsidRPr="00EF7711">
        <w:rPr>
          <w:rFonts w:eastAsia="Calibri"/>
          <w:lang w:val="en-US"/>
        </w:rPr>
        <w:t>setiap</w:t>
      </w:r>
      <w:proofErr w:type="spellEnd"/>
      <w:r w:rsidRPr="00EF7711">
        <w:rPr>
          <w:rFonts w:eastAsia="Calibri"/>
          <w:lang w:val="en-US"/>
        </w:rPr>
        <w:t xml:space="preserve"> j, j = 1, 2</w:t>
      </w:r>
    </w:p>
    <w:p w:rsidR="00EF7711" w:rsidRPr="00EF7711" w:rsidRDefault="00EF7711" w:rsidP="00EF7711">
      <w:pPr>
        <w:tabs>
          <w:tab w:val="clear" w:pos="7513"/>
        </w:tabs>
        <w:autoSpaceDE w:val="0"/>
        <w:autoSpaceDN w:val="0"/>
        <w:adjustRightInd w:val="0"/>
        <w:spacing w:line="360" w:lineRule="auto"/>
        <w:ind w:left="0" w:firstLine="720"/>
        <w:rPr>
          <w:rFonts w:eastAsia="Calibri"/>
          <w:lang w:val="en-US"/>
        </w:rPr>
      </w:pPr>
      <w:proofErr w:type="gramStart"/>
      <w:r w:rsidRPr="00EF7711">
        <w:rPr>
          <w:rFonts w:eastAsia="Calibri"/>
          <w:lang w:val="en-US"/>
        </w:rPr>
        <w:t>H</w:t>
      </w:r>
      <w:r w:rsidRPr="00EF7711">
        <w:rPr>
          <w:rFonts w:eastAsia="Calibri"/>
          <w:vertAlign w:val="subscript"/>
          <w:lang w:val="en-US"/>
        </w:rPr>
        <w:t>1</w:t>
      </w:r>
      <w:r w:rsidRPr="00EF7711">
        <w:rPr>
          <w:rFonts w:eastAsia="Calibri"/>
          <w:lang w:val="en-US"/>
        </w:rPr>
        <w:t>B :</w:t>
      </w:r>
      <w:proofErr w:type="gramEnd"/>
      <w:r w:rsidRPr="00EF7711">
        <w:rPr>
          <w:rFonts w:eastAsia="Calibri"/>
          <w:lang w:val="en-US"/>
        </w:rPr>
        <w:t xml:space="preserve"> </w:t>
      </w:r>
      <w:r w:rsidRPr="00EF7711">
        <w:rPr>
          <w:rFonts w:eastAsia="TimesNewRomanPSMT"/>
          <w:lang w:val="en-US"/>
        </w:rPr>
        <w:t>β</w:t>
      </w:r>
      <w:r w:rsidRPr="00EF7711">
        <w:rPr>
          <w:rFonts w:eastAsia="Calibri"/>
          <w:lang w:val="en-US"/>
        </w:rPr>
        <w:t xml:space="preserve">i </w:t>
      </w:r>
      <w:proofErr w:type="spellStart"/>
      <w:r w:rsidRPr="00EF7711">
        <w:rPr>
          <w:rFonts w:eastAsia="Calibri"/>
          <w:lang w:val="en-US"/>
        </w:rPr>
        <w:t>i</w:t>
      </w:r>
      <w:proofErr w:type="spellEnd"/>
      <w:r w:rsidRPr="00EF7711">
        <w:rPr>
          <w:rFonts w:eastAsia="Calibri"/>
          <w:lang w:val="en-US"/>
        </w:rPr>
        <w:t xml:space="preserve"> </w:t>
      </w:r>
      <w:r w:rsidRPr="00EF7711">
        <w:rPr>
          <w:rFonts w:eastAsia="TimesNewRomanPSMT"/>
          <w:lang w:val="en-US"/>
        </w:rPr>
        <w:t xml:space="preserve">≠ 0 paling </w:t>
      </w:r>
      <w:proofErr w:type="spellStart"/>
      <w:r w:rsidRPr="00EF7711">
        <w:rPr>
          <w:rFonts w:eastAsia="TimesNewRomanPSMT"/>
          <w:lang w:val="en-US"/>
        </w:rPr>
        <w:t>sedikit</w:t>
      </w:r>
      <w:proofErr w:type="spellEnd"/>
      <w:r w:rsidRPr="00EF7711">
        <w:rPr>
          <w:rFonts w:eastAsia="TimesNewRomanPSMT"/>
          <w:lang w:val="en-US"/>
        </w:rPr>
        <w:t xml:space="preserve"> </w:t>
      </w:r>
      <w:proofErr w:type="spellStart"/>
      <w:r w:rsidRPr="00EF7711">
        <w:rPr>
          <w:rFonts w:eastAsia="TimesNewRomanPSMT"/>
          <w:lang w:val="en-US"/>
        </w:rPr>
        <w:t>ada</w:t>
      </w:r>
      <w:proofErr w:type="spellEnd"/>
      <w:r w:rsidRPr="00EF7711">
        <w:rPr>
          <w:rFonts w:eastAsia="TimesNewRomanPSMT"/>
          <w:lang w:val="en-US"/>
        </w:rPr>
        <w:t xml:space="preserve"> </w:t>
      </w:r>
      <w:proofErr w:type="spellStart"/>
      <w:r w:rsidRPr="00EF7711">
        <w:rPr>
          <w:rFonts w:eastAsia="TimesNewRomanPSMT"/>
          <w:lang w:val="en-US"/>
        </w:rPr>
        <w:t>satu</w:t>
      </w:r>
      <w:proofErr w:type="spellEnd"/>
      <w:r w:rsidRPr="00EF7711">
        <w:rPr>
          <w:rFonts w:eastAsia="TimesNewRomanPSMT"/>
          <w:lang w:val="en-US"/>
        </w:rPr>
        <w:t xml:space="preserve"> β</w:t>
      </w:r>
      <w:r w:rsidRPr="00EF7711">
        <w:rPr>
          <w:rFonts w:eastAsia="Calibri"/>
          <w:lang w:val="en-US"/>
        </w:rPr>
        <w:t xml:space="preserve">j yang </w:t>
      </w:r>
      <w:proofErr w:type="spellStart"/>
      <w:r w:rsidRPr="00EF7711">
        <w:rPr>
          <w:rFonts w:eastAsia="Calibri"/>
          <w:lang w:val="en-US"/>
        </w:rPr>
        <w:t>tidak</w:t>
      </w:r>
      <w:proofErr w:type="spellEnd"/>
      <w:r w:rsidRPr="00EF7711">
        <w:rPr>
          <w:rFonts w:eastAsia="Calibri"/>
          <w:lang w:val="en-US"/>
        </w:rPr>
        <w:t xml:space="preserve"> </w:t>
      </w:r>
      <w:proofErr w:type="spellStart"/>
      <w:r w:rsidRPr="00EF7711">
        <w:rPr>
          <w:rFonts w:eastAsia="Calibri"/>
          <w:lang w:val="en-US"/>
        </w:rPr>
        <w:t>nol</w:t>
      </w:r>
      <w:proofErr w:type="spellEnd"/>
    </w:p>
    <w:p w:rsidR="00EF7711" w:rsidRPr="00EF7711" w:rsidRDefault="00EF7711" w:rsidP="00EF7711">
      <w:pPr>
        <w:numPr>
          <w:ilvl w:val="0"/>
          <w:numId w:val="1"/>
        </w:numPr>
        <w:tabs>
          <w:tab w:val="clear" w:pos="7513"/>
        </w:tabs>
        <w:autoSpaceDE w:val="0"/>
        <w:autoSpaceDN w:val="0"/>
        <w:adjustRightInd w:val="0"/>
        <w:spacing w:after="200" w:line="360" w:lineRule="auto"/>
        <w:contextualSpacing/>
        <w:jc w:val="left"/>
        <w:rPr>
          <w:rFonts w:eastAsia="Calibri"/>
          <w:lang w:val="en-US"/>
        </w:rPr>
      </w:pPr>
      <w:r w:rsidRPr="00EF7711">
        <w:rPr>
          <w:rFonts w:eastAsia="Calibri"/>
          <w:lang w:val="en-US"/>
        </w:rPr>
        <w:t>H</w:t>
      </w:r>
      <w:r w:rsidRPr="00EF7711">
        <w:rPr>
          <w:rFonts w:eastAsia="Calibri"/>
          <w:vertAlign w:val="subscript"/>
          <w:lang w:val="en-US"/>
        </w:rPr>
        <w:t>0</w:t>
      </w:r>
      <w:r w:rsidRPr="00EF7711">
        <w:rPr>
          <w:rFonts w:eastAsia="Calibri"/>
          <w:lang w:val="en-US"/>
        </w:rPr>
        <w:t xml:space="preserve">C : </w:t>
      </w:r>
      <w:proofErr w:type="spellStart"/>
      <w:r w:rsidRPr="00EF7711">
        <w:rPr>
          <w:rFonts w:eastAsia="TimesNewRomanPSMT"/>
          <w:lang w:val="en-US"/>
        </w:rPr>
        <w:t>γ</w:t>
      </w:r>
      <w:r w:rsidRPr="00EF7711">
        <w:rPr>
          <w:rFonts w:eastAsia="Calibri"/>
          <w:lang w:val="en-US"/>
        </w:rPr>
        <w:t>i</w:t>
      </w:r>
      <w:proofErr w:type="spellEnd"/>
      <w:r w:rsidRPr="00EF7711">
        <w:rPr>
          <w:rFonts w:eastAsia="Calibri"/>
          <w:lang w:val="en-US"/>
        </w:rPr>
        <w:t xml:space="preserve"> = 0 </w:t>
      </w:r>
      <w:proofErr w:type="spellStart"/>
      <w:r w:rsidRPr="00EF7711">
        <w:rPr>
          <w:rFonts w:eastAsia="Calibri"/>
          <w:lang w:val="en-US"/>
        </w:rPr>
        <w:t>untuk</w:t>
      </w:r>
      <w:proofErr w:type="spellEnd"/>
      <w:r w:rsidRPr="00EF7711">
        <w:rPr>
          <w:rFonts w:eastAsia="Calibri"/>
          <w:lang w:val="en-US"/>
        </w:rPr>
        <w:t xml:space="preserve"> </w:t>
      </w:r>
      <w:proofErr w:type="spellStart"/>
      <w:r w:rsidRPr="00EF7711">
        <w:rPr>
          <w:rFonts w:eastAsia="Calibri"/>
          <w:lang w:val="en-US"/>
        </w:rPr>
        <w:t>setiap</w:t>
      </w:r>
      <w:proofErr w:type="spellEnd"/>
      <w:r w:rsidRPr="00EF7711">
        <w:rPr>
          <w:rFonts w:eastAsia="Calibri"/>
          <w:lang w:val="en-US"/>
        </w:rPr>
        <w:t xml:space="preserve"> k, k = 1, 2</w:t>
      </w:r>
    </w:p>
    <w:p w:rsidR="00EF7711" w:rsidRPr="00EF7711" w:rsidRDefault="00EF7711" w:rsidP="00EF7711">
      <w:pPr>
        <w:tabs>
          <w:tab w:val="clear" w:pos="7513"/>
        </w:tabs>
        <w:autoSpaceDE w:val="0"/>
        <w:autoSpaceDN w:val="0"/>
        <w:adjustRightInd w:val="0"/>
        <w:spacing w:line="360" w:lineRule="auto"/>
        <w:ind w:left="0" w:firstLine="720"/>
        <w:rPr>
          <w:rFonts w:eastAsia="Calibri"/>
          <w:lang w:val="en-US"/>
        </w:rPr>
      </w:pPr>
      <w:proofErr w:type="gramStart"/>
      <w:r w:rsidRPr="00EF7711">
        <w:rPr>
          <w:rFonts w:eastAsia="Calibri"/>
          <w:lang w:val="en-US"/>
        </w:rPr>
        <w:t>H</w:t>
      </w:r>
      <w:r w:rsidRPr="00EF7711">
        <w:rPr>
          <w:rFonts w:eastAsia="Calibri"/>
          <w:vertAlign w:val="subscript"/>
          <w:lang w:val="en-US"/>
        </w:rPr>
        <w:t>1</w:t>
      </w:r>
      <w:r w:rsidRPr="00EF7711">
        <w:rPr>
          <w:rFonts w:eastAsia="Calibri"/>
          <w:lang w:val="en-US"/>
        </w:rPr>
        <w:t>C :</w:t>
      </w:r>
      <w:proofErr w:type="gramEnd"/>
      <w:r w:rsidRPr="00EF7711">
        <w:rPr>
          <w:rFonts w:eastAsia="Calibri"/>
          <w:lang w:val="en-US"/>
        </w:rPr>
        <w:t xml:space="preserve"> </w:t>
      </w:r>
      <w:proofErr w:type="spellStart"/>
      <w:r w:rsidRPr="00EF7711">
        <w:rPr>
          <w:rFonts w:eastAsia="TimesNewRomanPSMT"/>
          <w:lang w:val="en-US"/>
        </w:rPr>
        <w:t>γ</w:t>
      </w:r>
      <w:r w:rsidRPr="00EF7711">
        <w:rPr>
          <w:rFonts w:eastAsia="Calibri"/>
          <w:lang w:val="en-US"/>
        </w:rPr>
        <w:t>i</w:t>
      </w:r>
      <w:proofErr w:type="spellEnd"/>
      <w:r w:rsidRPr="00EF7711">
        <w:rPr>
          <w:rFonts w:eastAsia="Calibri"/>
          <w:lang w:val="en-US"/>
        </w:rPr>
        <w:t xml:space="preserve"> </w:t>
      </w:r>
      <w:r w:rsidRPr="00EF7711">
        <w:rPr>
          <w:rFonts w:eastAsia="TimesNewRomanPSMT"/>
          <w:lang w:val="en-US"/>
        </w:rPr>
        <w:t xml:space="preserve">≠ 0 paling </w:t>
      </w:r>
      <w:proofErr w:type="spellStart"/>
      <w:r w:rsidRPr="00EF7711">
        <w:rPr>
          <w:rFonts w:eastAsia="TimesNewRomanPSMT"/>
          <w:lang w:val="en-US"/>
        </w:rPr>
        <w:t>sedikit</w:t>
      </w:r>
      <w:proofErr w:type="spellEnd"/>
      <w:r w:rsidRPr="00EF7711">
        <w:rPr>
          <w:rFonts w:eastAsia="TimesNewRomanPSMT"/>
          <w:lang w:val="en-US"/>
        </w:rPr>
        <w:t xml:space="preserve"> </w:t>
      </w:r>
      <w:proofErr w:type="spellStart"/>
      <w:r w:rsidRPr="00EF7711">
        <w:rPr>
          <w:rFonts w:eastAsia="TimesNewRomanPSMT"/>
          <w:lang w:val="en-US"/>
        </w:rPr>
        <w:t>ada</w:t>
      </w:r>
      <w:proofErr w:type="spellEnd"/>
      <w:r w:rsidRPr="00EF7711">
        <w:rPr>
          <w:rFonts w:eastAsia="TimesNewRomanPSMT"/>
          <w:lang w:val="en-US"/>
        </w:rPr>
        <w:t xml:space="preserve"> </w:t>
      </w:r>
      <w:proofErr w:type="spellStart"/>
      <w:r w:rsidRPr="00EF7711">
        <w:rPr>
          <w:rFonts w:eastAsia="TimesNewRomanPSMT"/>
          <w:lang w:val="en-US"/>
        </w:rPr>
        <w:t>satu</w:t>
      </w:r>
      <w:proofErr w:type="spellEnd"/>
      <w:r w:rsidRPr="00EF7711">
        <w:rPr>
          <w:rFonts w:eastAsia="TimesNewRomanPSMT"/>
          <w:lang w:val="en-US"/>
        </w:rPr>
        <w:t xml:space="preserve"> </w:t>
      </w:r>
      <w:proofErr w:type="spellStart"/>
      <w:r w:rsidRPr="00EF7711">
        <w:rPr>
          <w:rFonts w:eastAsia="TimesNewRomanPSMT"/>
          <w:lang w:val="en-US"/>
        </w:rPr>
        <w:t>γ</w:t>
      </w:r>
      <w:r w:rsidRPr="00EF7711">
        <w:rPr>
          <w:rFonts w:eastAsia="Calibri"/>
          <w:lang w:val="en-US"/>
        </w:rPr>
        <w:t>k</w:t>
      </w:r>
      <w:proofErr w:type="spellEnd"/>
      <w:r w:rsidRPr="00EF7711">
        <w:rPr>
          <w:rFonts w:eastAsia="Calibri"/>
          <w:lang w:val="en-US"/>
        </w:rPr>
        <w:t xml:space="preserve"> yang </w:t>
      </w:r>
      <w:proofErr w:type="spellStart"/>
      <w:r w:rsidRPr="00EF7711">
        <w:rPr>
          <w:rFonts w:eastAsia="Calibri"/>
          <w:lang w:val="en-US"/>
        </w:rPr>
        <w:t>tidak</w:t>
      </w:r>
      <w:proofErr w:type="spellEnd"/>
      <w:r w:rsidRPr="00EF7711">
        <w:rPr>
          <w:rFonts w:eastAsia="Calibri"/>
          <w:lang w:val="en-US"/>
        </w:rPr>
        <w:t xml:space="preserve"> </w:t>
      </w:r>
      <w:proofErr w:type="spellStart"/>
      <w:r w:rsidRPr="00EF7711">
        <w:rPr>
          <w:rFonts w:eastAsia="Calibri"/>
          <w:lang w:val="en-US"/>
        </w:rPr>
        <w:t>nol</w:t>
      </w:r>
      <w:proofErr w:type="spellEnd"/>
    </w:p>
    <w:p w:rsidR="00071B59" w:rsidRDefault="00854C30" w:rsidP="00854C30">
      <w:pPr>
        <w:tabs>
          <w:tab w:val="clear" w:pos="7513"/>
        </w:tabs>
        <w:spacing w:before="240"/>
        <w:ind w:right="758"/>
        <w:rPr>
          <w:rFonts w:eastAsia="Calibri"/>
          <w:b/>
          <w:color w:val="000000"/>
          <w:sz w:val="22"/>
          <w:szCs w:val="22"/>
          <w:lang w:val="id-ID"/>
        </w:rPr>
      </w:pPr>
      <w:r>
        <w:rPr>
          <w:rFonts w:eastAsia="Calibri"/>
          <w:b/>
          <w:color w:val="000000"/>
          <w:sz w:val="22"/>
          <w:szCs w:val="22"/>
          <w:lang w:val="id-ID"/>
        </w:rPr>
        <w:t xml:space="preserve">HASIL </w:t>
      </w:r>
      <w:r w:rsidR="00071B59">
        <w:rPr>
          <w:rFonts w:eastAsia="Calibri"/>
          <w:b/>
          <w:color w:val="000000"/>
          <w:sz w:val="22"/>
          <w:szCs w:val="22"/>
          <w:lang w:val="id-ID"/>
        </w:rPr>
        <w:t>PENELITIAN</w:t>
      </w:r>
    </w:p>
    <w:p w:rsidR="00ED62DF" w:rsidRDefault="00ED62DF" w:rsidP="001B5753">
      <w:pPr>
        <w:pStyle w:val="ListParagraph"/>
        <w:autoSpaceDE w:val="0"/>
        <w:autoSpaceDN w:val="0"/>
        <w:adjustRightInd w:val="0"/>
        <w:spacing w:before="240" w:after="0" w:line="360" w:lineRule="auto"/>
        <w:ind w:left="0" w:firstLine="709"/>
        <w:contextualSpacing w:val="0"/>
        <w:jc w:val="both"/>
        <w:rPr>
          <w:rFonts w:eastAsia="Calibri"/>
          <w:lang w:val="id-ID"/>
        </w:rPr>
      </w:pPr>
      <w:r w:rsidRPr="00ED62DF">
        <w:rPr>
          <w:rFonts w:eastAsia="Calibri"/>
        </w:rPr>
        <w:t xml:space="preserve">Penelitian ini mengajukan tiga hipotesis yang perlu diuji secara empiris. </w:t>
      </w:r>
      <w:proofErr w:type="spellStart"/>
      <w:r w:rsidRPr="00ED62DF">
        <w:rPr>
          <w:rFonts w:eastAsia="Calibri"/>
        </w:rPr>
        <w:t>Semua</w:t>
      </w:r>
      <w:proofErr w:type="spellEnd"/>
      <w:r w:rsidRPr="00ED62DF">
        <w:rPr>
          <w:rFonts w:eastAsia="Calibri"/>
        </w:rPr>
        <w:t xml:space="preserve"> </w:t>
      </w:r>
      <w:proofErr w:type="spellStart"/>
      <w:r w:rsidRPr="00ED62DF">
        <w:rPr>
          <w:rFonts w:eastAsia="Calibri"/>
        </w:rPr>
        <w:t>hipotesis</w:t>
      </w:r>
      <w:proofErr w:type="spellEnd"/>
      <w:r w:rsidRPr="00ED62DF">
        <w:rPr>
          <w:rFonts w:eastAsia="Calibri"/>
        </w:rPr>
        <w:t xml:space="preserve"> </w:t>
      </w:r>
      <w:proofErr w:type="spellStart"/>
      <w:r w:rsidRPr="00ED62DF">
        <w:rPr>
          <w:rFonts w:eastAsia="Calibri"/>
        </w:rPr>
        <w:t>adalah</w:t>
      </w:r>
      <w:proofErr w:type="spellEnd"/>
      <w:r w:rsidRPr="00ED62DF">
        <w:rPr>
          <w:rFonts w:eastAsia="Calibri"/>
        </w:rPr>
        <w:t xml:space="preserve"> </w:t>
      </w:r>
      <w:proofErr w:type="spellStart"/>
      <w:r w:rsidRPr="00ED62DF">
        <w:rPr>
          <w:rFonts w:eastAsia="Calibri"/>
        </w:rPr>
        <w:t>dugaan</w:t>
      </w:r>
      <w:proofErr w:type="spellEnd"/>
      <w:r w:rsidRPr="00ED62DF">
        <w:rPr>
          <w:rFonts w:eastAsia="Calibri"/>
        </w:rPr>
        <w:t xml:space="preserve"> </w:t>
      </w:r>
      <w:proofErr w:type="spellStart"/>
      <w:r w:rsidRPr="00ED62DF">
        <w:rPr>
          <w:rFonts w:eastAsia="Calibri"/>
        </w:rPr>
        <w:t>tentang</w:t>
      </w:r>
      <w:proofErr w:type="spellEnd"/>
      <w:r>
        <w:rPr>
          <w:rFonts w:eastAsia="Calibri"/>
          <w:lang w:val="id-ID"/>
        </w:rPr>
        <w:t xml:space="preserve"> pengaruh </w:t>
      </w:r>
      <w:proofErr w:type="gramStart"/>
      <w:r>
        <w:rPr>
          <w:rFonts w:eastAsia="Calibri"/>
          <w:lang w:val="id-ID"/>
        </w:rPr>
        <w:t>gaya</w:t>
      </w:r>
      <w:proofErr w:type="gramEnd"/>
      <w:r>
        <w:rPr>
          <w:rFonts w:eastAsia="Calibri"/>
          <w:lang w:val="id-ID"/>
        </w:rPr>
        <w:t xml:space="preserve"> belajar Honey-Mumford, motivasi, dan model pembelajaran kooperatif terhadap hasil belajar matematika.</w:t>
      </w:r>
    </w:p>
    <w:p w:rsidR="00C90146" w:rsidRPr="00C90146" w:rsidRDefault="00C90146" w:rsidP="001B5753">
      <w:pPr>
        <w:tabs>
          <w:tab w:val="clear" w:pos="7513"/>
        </w:tabs>
        <w:spacing w:line="360" w:lineRule="auto"/>
        <w:ind w:left="0" w:firstLine="709"/>
        <w:rPr>
          <w:rFonts w:eastAsia="Times New Roman"/>
          <w:lang w:val="id-ID"/>
        </w:rPr>
      </w:pPr>
      <w:r w:rsidRPr="00C90146">
        <w:rPr>
          <w:rFonts w:eastAsia="Times New Roman"/>
          <w:lang w:val="id-ID"/>
        </w:rPr>
        <w:t xml:space="preserve">Hasil keseluruhan rerata hasil belajar siswa berdasarkan gaya belajar Honey-Mumfor (aktivis, reflektor, pragmatis, dan teoris), motivasi (motivasi tinggi, dan </w:t>
      </w:r>
      <w:r w:rsidRPr="00C90146">
        <w:rPr>
          <w:rFonts w:eastAsia="Times New Roman"/>
          <w:lang w:val="id-ID"/>
        </w:rPr>
        <w:lastRenderedPageBreak/>
        <w:t>rendah), dan model pembelajarab kooperatif (tipe TGT dan tipe LT) dapat dilihat pada tebel berikut.</w:t>
      </w:r>
    </w:p>
    <w:p w:rsidR="00C90146" w:rsidRPr="00C90146" w:rsidRDefault="003677A5" w:rsidP="00C90146">
      <w:pPr>
        <w:tabs>
          <w:tab w:val="clear" w:pos="7513"/>
        </w:tabs>
        <w:spacing w:before="240"/>
        <w:ind w:left="1276" w:hanging="1276"/>
        <w:contextualSpacing/>
        <w:rPr>
          <w:rFonts w:eastAsia="Times New Roman"/>
          <w:lang w:val="id-ID"/>
        </w:rPr>
      </w:pPr>
      <w:r>
        <w:rPr>
          <w:rFonts w:eastAsia="Times New Roman"/>
          <w:lang w:val="id-ID"/>
        </w:rPr>
        <w:t>Tabel 2</w:t>
      </w:r>
      <w:r w:rsidR="00C90146" w:rsidRPr="00C90146">
        <w:rPr>
          <w:rFonts w:eastAsia="Times New Roman"/>
          <w:lang w:val="id-ID"/>
        </w:rPr>
        <w:t>. Perbedaan Rerata Hasil Belajar Siswa Berdasarkan Gaya Belajar,     Motivasi, dan Model Pembelajaran Kooperatif</w:t>
      </w:r>
    </w:p>
    <w:tbl>
      <w:tblPr>
        <w:tblStyle w:val="TableGrid1"/>
        <w:tblW w:w="807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2"/>
        <w:gridCol w:w="2418"/>
        <w:gridCol w:w="1842"/>
        <w:gridCol w:w="1937"/>
      </w:tblGrid>
      <w:tr w:rsidR="00C90146" w:rsidRPr="00C90146" w:rsidTr="00725620">
        <w:trPr>
          <w:trHeight w:val="60"/>
          <w:jc w:val="center"/>
        </w:trPr>
        <w:tc>
          <w:tcPr>
            <w:tcW w:w="1882" w:type="dxa"/>
            <w:vMerge w:val="restart"/>
            <w:tcBorders>
              <w:top w:val="single" w:sz="4" w:space="0" w:color="auto"/>
            </w:tcBorders>
            <w:vAlign w:val="center"/>
          </w:tcPr>
          <w:p w:rsidR="00C90146" w:rsidRPr="00C90146" w:rsidRDefault="00C90146" w:rsidP="00C90146">
            <w:pPr>
              <w:tabs>
                <w:tab w:val="clear" w:pos="7513"/>
              </w:tabs>
              <w:spacing w:line="276" w:lineRule="auto"/>
              <w:ind w:left="0" w:firstLine="0"/>
              <w:jc w:val="center"/>
              <w:rPr>
                <w:rFonts w:eastAsia="Times New Roman"/>
                <w:b/>
                <w:szCs w:val="24"/>
                <w:lang w:val="id-ID"/>
              </w:rPr>
            </w:pPr>
            <w:r w:rsidRPr="00C90146">
              <w:rPr>
                <w:rFonts w:eastAsia="Times New Roman"/>
                <w:b/>
                <w:szCs w:val="24"/>
                <w:lang w:val="id-ID"/>
              </w:rPr>
              <w:t>Gaya Belajar</w:t>
            </w:r>
          </w:p>
        </w:tc>
        <w:tc>
          <w:tcPr>
            <w:tcW w:w="2418" w:type="dxa"/>
            <w:vMerge w:val="restart"/>
            <w:tcBorders>
              <w:top w:val="single" w:sz="4" w:space="0" w:color="auto"/>
            </w:tcBorders>
            <w:vAlign w:val="center"/>
          </w:tcPr>
          <w:p w:rsidR="00C90146" w:rsidRPr="00C90146" w:rsidRDefault="00C90146" w:rsidP="00C90146">
            <w:pPr>
              <w:tabs>
                <w:tab w:val="clear" w:pos="7513"/>
              </w:tabs>
              <w:spacing w:line="276" w:lineRule="auto"/>
              <w:ind w:left="0" w:firstLine="0"/>
              <w:jc w:val="center"/>
              <w:rPr>
                <w:rFonts w:eastAsia="Times New Roman"/>
                <w:b/>
                <w:szCs w:val="24"/>
                <w:lang w:val="id-ID"/>
              </w:rPr>
            </w:pPr>
            <w:r w:rsidRPr="00C90146">
              <w:rPr>
                <w:rFonts w:eastAsia="Times New Roman"/>
                <w:b/>
                <w:szCs w:val="24"/>
                <w:lang w:val="id-ID"/>
              </w:rPr>
              <w:t>Motivasi</w:t>
            </w:r>
          </w:p>
        </w:tc>
        <w:tc>
          <w:tcPr>
            <w:tcW w:w="3779" w:type="dxa"/>
            <w:gridSpan w:val="2"/>
            <w:tcBorders>
              <w:top w:val="single" w:sz="4" w:space="0" w:color="auto"/>
              <w:bottom w:val="single" w:sz="4" w:space="0" w:color="auto"/>
            </w:tcBorders>
            <w:vAlign w:val="center"/>
          </w:tcPr>
          <w:p w:rsidR="00C90146" w:rsidRPr="00C90146" w:rsidRDefault="00C90146" w:rsidP="00C90146">
            <w:pPr>
              <w:tabs>
                <w:tab w:val="clear" w:pos="7513"/>
              </w:tabs>
              <w:spacing w:line="276" w:lineRule="auto"/>
              <w:ind w:left="-87" w:right="-50" w:firstLine="0"/>
              <w:jc w:val="center"/>
              <w:rPr>
                <w:rFonts w:eastAsia="Times New Roman"/>
                <w:b/>
                <w:szCs w:val="24"/>
              </w:rPr>
            </w:pPr>
            <w:r w:rsidRPr="00C90146">
              <w:rPr>
                <w:rFonts w:eastAsia="Times New Roman"/>
                <w:b/>
                <w:szCs w:val="24"/>
              </w:rPr>
              <w:t>Model Pembelajaran</w:t>
            </w:r>
            <w:r w:rsidRPr="00C90146">
              <w:rPr>
                <w:rFonts w:eastAsia="Times New Roman"/>
                <w:b/>
                <w:szCs w:val="24"/>
                <w:lang w:val="id-ID"/>
              </w:rPr>
              <w:t xml:space="preserve"> </w:t>
            </w:r>
            <w:r w:rsidRPr="00C90146">
              <w:rPr>
                <w:rFonts w:eastAsia="Times New Roman"/>
                <w:b/>
                <w:szCs w:val="24"/>
              </w:rPr>
              <w:t>kooperatif</w:t>
            </w:r>
          </w:p>
        </w:tc>
      </w:tr>
      <w:tr w:rsidR="00C90146" w:rsidRPr="00C90146" w:rsidTr="00725620">
        <w:trPr>
          <w:trHeight w:val="198"/>
          <w:jc w:val="center"/>
        </w:trPr>
        <w:tc>
          <w:tcPr>
            <w:tcW w:w="1882" w:type="dxa"/>
            <w:vMerge/>
            <w:tcBorders>
              <w:bottom w:val="single" w:sz="4" w:space="0" w:color="auto"/>
            </w:tcBorders>
            <w:vAlign w:val="center"/>
          </w:tcPr>
          <w:p w:rsidR="00C90146" w:rsidRPr="00C90146" w:rsidRDefault="00C90146" w:rsidP="00C90146">
            <w:pPr>
              <w:tabs>
                <w:tab w:val="clear" w:pos="7513"/>
              </w:tabs>
              <w:spacing w:line="276" w:lineRule="auto"/>
              <w:ind w:left="0" w:firstLine="0"/>
              <w:jc w:val="center"/>
              <w:rPr>
                <w:rFonts w:eastAsia="Times New Roman"/>
                <w:b/>
                <w:szCs w:val="24"/>
              </w:rPr>
            </w:pPr>
          </w:p>
        </w:tc>
        <w:tc>
          <w:tcPr>
            <w:tcW w:w="2418" w:type="dxa"/>
            <w:vMerge/>
            <w:tcBorders>
              <w:bottom w:val="single" w:sz="4" w:space="0" w:color="auto"/>
            </w:tcBorders>
            <w:vAlign w:val="center"/>
          </w:tcPr>
          <w:p w:rsidR="00C90146" w:rsidRPr="00C90146" w:rsidRDefault="00C90146" w:rsidP="00C90146">
            <w:pPr>
              <w:tabs>
                <w:tab w:val="clear" w:pos="7513"/>
              </w:tabs>
              <w:spacing w:line="276" w:lineRule="auto"/>
              <w:ind w:left="0" w:firstLine="0"/>
              <w:jc w:val="center"/>
              <w:rPr>
                <w:rFonts w:eastAsia="Times New Roman"/>
                <w:b/>
                <w:szCs w:val="24"/>
              </w:rPr>
            </w:pPr>
          </w:p>
        </w:tc>
        <w:tc>
          <w:tcPr>
            <w:tcW w:w="1842" w:type="dxa"/>
            <w:tcBorders>
              <w:top w:val="single" w:sz="4" w:space="0" w:color="auto"/>
              <w:bottom w:val="single" w:sz="4" w:space="0" w:color="auto"/>
            </w:tcBorders>
            <w:vAlign w:val="center"/>
          </w:tcPr>
          <w:p w:rsidR="00C90146" w:rsidRPr="00C90146" w:rsidRDefault="00C90146" w:rsidP="00C90146">
            <w:pPr>
              <w:tabs>
                <w:tab w:val="clear" w:pos="7513"/>
              </w:tabs>
              <w:spacing w:line="276" w:lineRule="auto"/>
              <w:ind w:left="0" w:firstLine="0"/>
              <w:jc w:val="center"/>
              <w:rPr>
                <w:rFonts w:eastAsia="Times New Roman"/>
                <w:szCs w:val="24"/>
              </w:rPr>
            </w:pPr>
            <w:r w:rsidRPr="00C90146">
              <w:rPr>
                <w:rFonts w:eastAsia="Times New Roman"/>
                <w:szCs w:val="24"/>
              </w:rPr>
              <w:t>Tipe TGT</w:t>
            </w:r>
          </w:p>
        </w:tc>
        <w:tc>
          <w:tcPr>
            <w:tcW w:w="1937" w:type="dxa"/>
            <w:tcBorders>
              <w:top w:val="single" w:sz="4" w:space="0" w:color="auto"/>
              <w:bottom w:val="single" w:sz="4" w:space="0" w:color="auto"/>
            </w:tcBorders>
            <w:vAlign w:val="center"/>
          </w:tcPr>
          <w:p w:rsidR="00C90146" w:rsidRPr="00C90146" w:rsidRDefault="00C90146" w:rsidP="00C90146">
            <w:pPr>
              <w:tabs>
                <w:tab w:val="clear" w:pos="7513"/>
              </w:tabs>
              <w:spacing w:line="276" w:lineRule="auto"/>
              <w:ind w:left="0" w:right="-50" w:firstLine="0"/>
              <w:jc w:val="center"/>
              <w:rPr>
                <w:rFonts w:eastAsia="Times New Roman"/>
                <w:szCs w:val="24"/>
              </w:rPr>
            </w:pPr>
            <w:r w:rsidRPr="00C90146">
              <w:rPr>
                <w:rFonts w:eastAsia="Times New Roman"/>
                <w:szCs w:val="24"/>
              </w:rPr>
              <w:t>Tipe LT</w:t>
            </w:r>
          </w:p>
        </w:tc>
      </w:tr>
      <w:tr w:rsidR="00C90146" w:rsidRPr="00C90146" w:rsidTr="00725620">
        <w:trPr>
          <w:trHeight w:val="60"/>
          <w:jc w:val="center"/>
        </w:trPr>
        <w:tc>
          <w:tcPr>
            <w:tcW w:w="1882" w:type="dxa"/>
            <w:vMerge w:val="restart"/>
            <w:tcBorders>
              <w:top w:val="single" w:sz="4" w:space="0" w:color="auto"/>
            </w:tcBorders>
            <w:vAlign w:val="center"/>
          </w:tcPr>
          <w:p w:rsidR="00C90146" w:rsidRPr="00C90146" w:rsidRDefault="00C90146" w:rsidP="00C90146">
            <w:pPr>
              <w:tabs>
                <w:tab w:val="clear" w:pos="7513"/>
              </w:tabs>
              <w:spacing w:line="276" w:lineRule="auto"/>
              <w:ind w:left="-58" w:firstLine="0"/>
              <w:jc w:val="left"/>
              <w:rPr>
                <w:rFonts w:eastAsia="Times New Roman"/>
                <w:szCs w:val="24"/>
                <w:lang w:val="id-ID"/>
              </w:rPr>
            </w:pPr>
            <w:r w:rsidRPr="00C90146">
              <w:rPr>
                <w:rFonts w:eastAsia="Times New Roman"/>
                <w:szCs w:val="24"/>
              </w:rPr>
              <w:t>Aktivis</w:t>
            </w:r>
          </w:p>
        </w:tc>
        <w:tc>
          <w:tcPr>
            <w:tcW w:w="2418" w:type="dxa"/>
            <w:tcBorders>
              <w:top w:val="single" w:sz="4" w:space="0" w:color="auto"/>
            </w:tcBorders>
          </w:tcPr>
          <w:p w:rsidR="00C90146" w:rsidRPr="00C90146" w:rsidRDefault="00C90146" w:rsidP="00C90146">
            <w:pPr>
              <w:tabs>
                <w:tab w:val="clear" w:pos="7513"/>
              </w:tabs>
              <w:spacing w:line="276" w:lineRule="auto"/>
              <w:ind w:left="0" w:firstLine="0"/>
              <w:jc w:val="left"/>
              <w:rPr>
                <w:rFonts w:eastAsia="Times New Roman"/>
                <w:szCs w:val="24"/>
              </w:rPr>
            </w:pPr>
            <w:r w:rsidRPr="00C90146">
              <w:rPr>
                <w:rFonts w:eastAsia="Times New Roman"/>
                <w:szCs w:val="24"/>
              </w:rPr>
              <w:t xml:space="preserve">Motivasi Tinggi </w:t>
            </w:r>
          </w:p>
        </w:tc>
        <w:tc>
          <w:tcPr>
            <w:tcW w:w="1842" w:type="dxa"/>
            <w:tcBorders>
              <w:top w:val="single" w:sz="4" w:space="0" w:color="auto"/>
            </w:tcBorders>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91,448</w:t>
            </w:r>
          </w:p>
        </w:tc>
        <w:tc>
          <w:tcPr>
            <w:tcW w:w="1937" w:type="dxa"/>
            <w:tcBorders>
              <w:top w:val="single" w:sz="4" w:space="0" w:color="auto"/>
            </w:tcBorders>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87,103</w:t>
            </w:r>
          </w:p>
        </w:tc>
      </w:tr>
      <w:tr w:rsidR="00C90146" w:rsidRPr="00C90146" w:rsidTr="00725620">
        <w:trPr>
          <w:trHeight w:val="166"/>
          <w:jc w:val="center"/>
        </w:trPr>
        <w:tc>
          <w:tcPr>
            <w:tcW w:w="1882" w:type="dxa"/>
            <w:vMerge/>
            <w:vAlign w:val="center"/>
          </w:tcPr>
          <w:p w:rsidR="00C90146" w:rsidRPr="00C90146" w:rsidRDefault="00C90146" w:rsidP="00C90146">
            <w:pPr>
              <w:tabs>
                <w:tab w:val="clear" w:pos="7513"/>
              </w:tabs>
              <w:spacing w:line="276" w:lineRule="auto"/>
              <w:ind w:left="0" w:firstLine="0"/>
              <w:jc w:val="left"/>
              <w:rPr>
                <w:rFonts w:eastAsia="Times New Roman"/>
                <w:szCs w:val="24"/>
              </w:rPr>
            </w:pPr>
          </w:p>
        </w:tc>
        <w:tc>
          <w:tcPr>
            <w:tcW w:w="2418" w:type="dxa"/>
          </w:tcPr>
          <w:p w:rsidR="00C90146" w:rsidRPr="00C90146" w:rsidRDefault="00C90146" w:rsidP="00C90146">
            <w:pPr>
              <w:tabs>
                <w:tab w:val="clear" w:pos="7513"/>
              </w:tabs>
              <w:spacing w:line="276" w:lineRule="auto"/>
              <w:ind w:left="0" w:firstLine="0"/>
              <w:jc w:val="left"/>
              <w:rPr>
                <w:rFonts w:eastAsia="Times New Roman"/>
                <w:szCs w:val="24"/>
              </w:rPr>
            </w:pPr>
            <w:r w:rsidRPr="00C90146">
              <w:rPr>
                <w:rFonts w:eastAsia="Times New Roman"/>
                <w:szCs w:val="24"/>
              </w:rPr>
              <w:t xml:space="preserve">Motivasi Rendah </w:t>
            </w:r>
          </w:p>
        </w:tc>
        <w:tc>
          <w:tcPr>
            <w:tcW w:w="1842"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88,136</w:t>
            </w:r>
          </w:p>
        </w:tc>
        <w:tc>
          <w:tcPr>
            <w:tcW w:w="1937"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76,318</w:t>
            </w:r>
          </w:p>
        </w:tc>
      </w:tr>
      <w:tr w:rsidR="00C90146" w:rsidRPr="00C90146" w:rsidTr="00725620">
        <w:trPr>
          <w:trHeight w:val="60"/>
          <w:jc w:val="center"/>
        </w:trPr>
        <w:tc>
          <w:tcPr>
            <w:tcW w:w="1882" w:type="dxa"/>
            <w:vMerge w:val="restart"/>
            <w:vAlign w:val="center"/>
          </w:tcPr>
          <w:p w:rsidR="00C90146" w:rsidRPr="00C90146" w:rsidRDefault="00C90146" w:rsidP="00C90146">
            <w:pPr>
              <w:tabs>
                <w:tab w:val="clear" w:pos="7513"/>
              </w:tabs>
              <w:spacing w:line="276" w:lineRule="auto"/>
              <w:ind w:left="-58" w:right="-108" w:firstLine="0"/>
              <w:jc w:val="left"/>
              <w:rPr>
                <w:rFonts w:eastAsia="Times New Roman"/>
                <w:szCs w:val="24"/>
              </w:rPr>
            </w:pPr>
            <w:proofErr w:type="spellStart"/>
            <w:r w:rsidRPr="00C90146">
              <w:rPr>
                <w:rFonts w:eastAsia="Times New Roman"/>
                <w:szCs w:val="24"/>
                <w:lang w:val="en-US"/>
              </w:rPr>
              <w:t>Reflektor</w:t>
            </w:r>
            <w:proofErr w:type="spellEnd"/>
          </w:p>
        </w:tc>
        <w:tc>
          <w:tcPr>
            <w:tcW w:w="2418" w:type="dxa"/>
          </w:tcPr>
          <w:p w:rsidR="00C90146" w:rsidRPr="00C90146" w:rsidRDefault="00C90146" w:rsidP="00C90146">
            <w:pPr>
              <w:tabs>
                <w:tab w:val="clear" w:pos="7513"/>
              </w:tabs>
              <w:spacing w:line="276" w:lineRule="auto"/>
              <w:ind w:left="0" w:firstLine="0"/>
              <w:jc w:val="left"/>
              <w:rPr>
                <w:rFonts w:eastAsia="Times New Roman"/>
                <w:szCs w:val="24"/>
              </w:rPr>
            </w:pPr>
            <w:r w:rsidRPr="00C90146">
              <w:rPr>
                <w:rFonts w:eastAsia="Times New Roman"/>
                <w:szCs w:val="24"/>
              </w:rPr>
              <w:t xml:space="preserve">Motivasi Tinggi </w:t>
            </w:r>
          </w:p>
        </w:tc>
        <w:tc>
          <w:tcPr>
            <w:tcW w:w="1842"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85,947</w:t>
            </w:r>
          </w:p>
        </w:tc>
        <w:tc>
          <w:tcPr>
            <w:tcW w:w="1937"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72,895</w:t>
            </w:r>
          </w:p>
        </w:tc>
      </w:tr>
      <w:tr w:rsidR="00C90146" w:rsidRPr="00C90146" w:rsidTr="00725620">
        <w:trPr>
          <w:trHeight w:val="60"/>
          <w:jc w:val="center"/>
        </w:trPr>
        <w:tc>
          <w:tcPr>
            <w:tcW w:w="1882" w:type="dxa"/>
            <w:vMerge/>
            <w:vAlign w:val="center"/>
          </w:tcPr>
          <w:p w:rsidR="00C90146" w:rsidRPr="00C90146" w:rsidRDefault="00C90146" w:rsidP="00C90146">
            <w:pPr>
              <w:tabs>
                <w:tab w:val="clear" w:pos="7513"/>
              </w:tabs>
              <w:spacing w:line="276" w:lineRule="auto"/>
              <w:ind w:left="0" w:firstLine="0"/>
              <w:jc w:val="left"/>
              <w:rPr>
                <w:rFonts w:eastAsia="Times New Roman"/>
                <w:szCs w:val="24"/>
              </w:rPr>
            </w:pPr>
          </w:p>
        </w:tc>
        <w:tc>
          <w:tcPr>
            <w:tcW w:w="2418" w:type="dxa"/>
          </w:tcPr>
          <w:p w:rsidR="00C90146" w:rsidRPr="00C90146" w:rsidRDefault="00C90146" w:rsidP="00C90146">
            <w:pPr>
              <w:tabs>
                <w:tab w:val="clear" w:pos="7513"/>
              </w:tabs>
              <w:spacing w:line="276" w:lineRule="auto"/>
              <w:ind w:left="0" w:firstLine="0"/>
              <w:jc w:val="left"/>
              <w:rPr>
                <w:rFonts w:eastAsia="Times New Roman"/>
                <w:szCs w:val="24"/>
              </w:rPr>
            </w:pPr>
            <w:r w:rsidRPr="00C90146">
              <w:rPr>
                <w:rFonts w:eastAsia="Times New Roman"/>
                <w:szCs w:val="24"/>
              </w:rPr>
              <w:t xml:space="preserve">Motivasi Rendah </w:t>
            </w:r>
          </w:p>
        </w:tc>
        <w:tc>
          <w:tcPr>
            <w:tcW w:w="1842"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86,133</w:t>
            </w:r>
          </w:p>
        </w:tc>
        <w:tc>
          <w:tcPr>
            <w:tcW w:w="1937"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72,933</w:t>
            </w:r>
          </w:p>
        </w:tc>
      </w:tr>
      <w:tr w:rsidR="00C90146" w:rsidRPr="00C90146" w:rsidTr="00725620">
        <w:trPr>
          <w:trHeight w:val="60"/>
          <w:jc w:val="center"/>
        </w:trPr>
        <w:tc>
          <w:tcPr>
            <w:tcW w:w="1882" w:type="dxa"/>
            <w:vMerge w:val="restart"/>
            <w:vAlign w:val="center"/>
          </w:tcPr>
          <w:p w:rsidR="00C90146" w:rsidRPr="00C90146" w:rsidRDefault="00C90146" w:rsidP="00C90146">
            <w:pPr>
              <w:tabs>
                <w:tab w:val="clear" w:pos="7513"/>
              </w:tabs>
              <w:spacing w:line="276" w:lineRule="auto"/>
              <w:ind w:left="-58" w:right="-158" w:firstLine="0"/>
              <w:jc w:val="left"/>
              <w:rPr>
                <w:rFonts w:eastAsia="Times New Roman"/>
                <w:szCs w:val="24"/>
              </w:rPr>
            </w:pPr>
            <w:proofErr w:type="spellStart"/>
            <w:r w:rsidRPr="00C90146">
              <w:rPr>
                <w:rFonts w:eastAsia="Times New Roman"/>
                <w:szCs w:val="24"/>
                <w:lang w:val="en-US"/>
              </w:rPr>
              <w:t>Pragmatis</w:t>
            </w:r>
            <w:proofErr w:type="spellEnd"/>
          </w:p>
        </w:tc>
        <w:tc>
          <w:tcPr>
            <w:tcW w:w="2418" w:type="dxa"/>
          </w:tcPr>
          <w:p w:rsidR="00C90146" w:rsidRPr="00C90146" w:rsidRDefault="00C90146" w:rsidP="00C90146">
            <w:pPr>
              <w:tabs>
                <w:tab w:val="clear" w:pos="7513"/>
              </w:tabs>
              <w:spacing w:line="276" w:lineRule="auto"/>
              <w:ind w:left="0" w:firstLine="0"/>
              <w:jc w:val="left"/>
              <w:rPr>
                <w:rFonts w:eastAsia="Times New Roman"/>
                <w:szCs w:val="24"/>
              </w:rPr>
            </w:pPr>
            <w:r w:rsidRPr="00C90146">
              <w:rPr>
                <w:rFonts w:eastAsia="Times New Roman"/>
                <w:szCs w:val="24"/>
              </w:rPr>
              <w:t xml:space="preserve">Motivasi Tinggi </w:t>
            </w:r>
          </w:p>
        </w:tc>
        <w:tc>
          <w:tcPr>
            <w:tcW w:w="1842"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84,000</w:t>
            </w:r>
          </w:p>
        </w:tc>
        <w:tc>
          <w:tcPr>
            <w:tcW w:w="1937"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84,000</w:t>
            </w:r>
          </w:p>
        </w:tc>
      </w:tr>
      <w:tr w:rsidR="00C90146" w:rsidRPr="00C90146" w:rsidTr="00725620">
        <w:trPr>
          <w:trHeight w:val="189"/>
          <w:jc w:val="center"/>
        </w:trPr>
        <w:tc>
          <w:tcPr>
            <w:tcW w:w="1882" w:type="dxa"/>
            <w:vMerge/>
            <w:vAlign w:val="center"/>
          </w:tcPr>
          <w:p w:rsidR="00C90146" w:rsidRPr="00C90146" w:rsidRDefault="00C90146" w:rsidP="00C90146">
            <w:pPr>
              <w:tabs>
                <w:tab w:val="clear" w:pos="7513"/>
              </w:tabs>
              <w:spacing w:line="276" w:lineRule="auto"/>
              <w:ind w:left="0" w:firstLine="0"/>
              <w:jc w:val="left"/>
              <w:rPr>
                <w:rFonts w:eastAsia="Times New Roman"/>
                <w:szCs w:val="24"/>
              </w:rPr>
            </w:pPr>
          </w:p>
        </w:tc>
        <w:tc>
          <w:tcPr>
            <w:tcW w:w="2418" w:type="dxa"/>
          </w:tcPr>
          <w:p w:rsidR="00C90146" w:rsidRPr="00C90146" w:rsidRDefault="00C90146" w:rsidP="00C90146">
            <w:pPr>
              <w:tabs>
                <w:tab w:val="clear" w:pos="7513"/>
              </w:tabs>
              <w:spacing w:line="276" w:lineRule="auto"/>
              <w:ind w:left="0" w:firstLine="0"/>
              <w:jc w:val="left"/>
              <w:rPr>
                <w:rFonts w:eastAsia="Times New Roman"/>
                <w:szCs w:val="24"/>
              </w:rPr>
            </w:pPr>
            <w:r w:rsidRPr="00C90146">
              <w:rPr>
                <w:rFonts w:eastAsia="Times New Roman"/>
                <w:szCs w:val="24"/>
              </w:rPr>
              <w:t xml:space="preserve">Motivasi Rendah </w:t>
            </w:r>
          </w:p>
        </w:tc>
        <w:tc>
          <w:tcPr>
            <w:tcW w:w="1842"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82,000</w:t>
            </w:r>
          </w:p>
        </w:tc>
        <w:tc>
          <w:tcPr>
            <w:tcW w:w="1937"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78,500</w:t>
            </w:r>
          </w:p>
        </w:tc>
      </w:tr>
      <w:tr w:rsidR="00C90146" w:rsidRPr="00C90146" w:rsidTr="00725620">
        <w:trPr>
          <w:trHeight w:val="60"/>
          <w:jc w:val="center"/>
        </w:trPr>
        <w:tc>
          <w:tcPr>
            <w:tcW w:w="1882" w:type="dxa"/>
            <w:vMerge w:val="restart"/>
            <w:vAlign w:val="center"/>
          </w:tcPr>
          <w:p w:rsidR="00C90146" w:rsidRPr="00C90146" w:rsidRDefault="00C90146" w:rsidP="00C90146">
            <w:pPr>
              <w:tabs>
                <w:tab w:val="clear" w:pos="7513"/>
              </w:tabs>
              <w:spacing w:line="276" w:lineRule="auto"/>
              <w:ind w:left="-58" w:firstLine="0"/>
              <w:jc w:val="left"/>
              <w:rPr>
                <w:rFonts w:eastAsia="Times New Roman"/>
                <w:szCs w:val="24"/>
              </w:rPr>
            </w:pPr>
            <w:proofErr w:type="spellStart"/>
            <w:r w:rsidRPr="00C90146">
              <w:rPr>
                <w:rFonts w:eastAsia="Times New Roman"/>
                <w:szCs w:val="24"/>
                <w:lang w:val="en-US"/>
              </w:rPr>
              <w:t>Teoris</w:t>
            </w:r>
            <w:proofErr w:type="spellEnd"/>
          </w:p>
        </w:tc>
        <w:tc>
          <w:tcPr>
            <w:tcW w:w="2418" w:type="dxa"/>
          </w:tcPr>
          <w:p w:rsidR="00C90146" w:rsidRPr="00C90146" w:rsidRDefault="00C90146" w:rsidP="00C90146">
            <w:pPr>
              <w:tabs>
                <w:tab w:val="clear" w:pos="7513"/>
              </w:tabs>
              <w:spacing w:line="276" w:lineRule="auto"/>
              <w:ind w:left="0" w:firstLine="0"/>
              <w:jc w:val="left"/>
              <w:rPr>
                <w:rFonts w:eastAsia="Times New Roman"/>
                <w:szCs w:val="24"/>
              </w:rPr>
            </w:pPr>
            <w:r w:rsidRPr="00C90146">
              <w:rPr>
                <w:rFonts w:eastAsia="Times New Roman"/>
                <w:szCs w:val="24"/>
              </w:rPr>
              <w:t xml:space="preserve">Motivasi Tinggi </w:t>
            </w:r>
          </w:p>
        </w:tc>
        <w:tc>
          <w:tcPr>
            <w:tcW w:w="1842"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86,200</w:t>
            </w:r>
          </w:p>
        </w:tc>
        <w:tc>
          <w:tcPr>
            <w:tcW w:w="1937" w:type="dxa"/>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78,000</w:t>
            </w:r>
          </w:p>
        </w:tc>
      </w:tr>
      <w:tr w:rsidR="00C90146" w:rsidRPr="00C90146" w:rsidTr="00725620">
        <w:trPr>
          <w:trHeight w:val="333"/>
          <w:jc w:val="center"/>
        </w:trPr>
        <w:tc>
          <w:tcPr>
            <w:tcW w:w="1882" w:type="dxa"/>
            <w:vMerge/>
            <w:tcBorders>
              <w:bottom w:val="single" w:sz="4" w:space="0" w:color="auto"/>
            </w:tcBorders>
          </w:tcPr>
          <w:p w:rsidR="00C90146" w:rsidRPr="00C90146" w:rsidRDefault="00C90146" w:rsidP="00C90146">
            <w:pPr>
              <w:tabs>
                <w:tab w:val="clear" w:pos="7513"/>
              </w:tabs>
              <w:spacing w:line="276" w:lineRule="auto"/>
              <w:ind w:left="0" w:firstLine="0"/>
              <w:jc w:val="left"/>
              <w:rPr>
                <w:rFonts w:eastAsia="Times New Roman"/>
                <w:szCs w:val="24"/>
              </w:rPr>
            </w:pPr>
          </w:p>
        </w:tc>
        <w:tc>
          <w:tcPr>
            <w:tcW w:w="2418" w:type="dxa"/>
            <w:tcBorders>
              <w:bottom w:val="single" w:sz="4" w:space="0" w:color="auto"/>
            </w:tcBorders>
          </w:tcPr>
          <w:p w:rsidR="00C90146" w:rsidRPr="00C90146" w:rsidRDefault="00C90146" w:rsidP="00C90146">
            <w:pPr>
              <w:tabs>
                <w:tab w:val="clear" w:pos="7513"/>
              </w:tabs>
              <w:spacing w:line="276" w:lineRule="auto"/>
              <w:ind w:left="0" w:firstLine="0"/>
              <w:jc w:val="left"/>
              <w:rPr>
                <w:rFonts w:eastAsia="Times New Roman"/>
                <w:szCs w:val="24"/>
              </w:rPr>
            </w:pPr>
            <w:r w:rsidRPr="00C90146">
              <w:rPr>
                <w:rFonts w:eastAsia="Times New Roman"/>
                <w:szCs w:val="24"/>
              </w:rPr>
              <w:t xml:space="preserve">Motivasi Rendah </w:t>
            </w:r>
          </w:p>
        </w:tc>
        <w:tc>
          <w:tcPr>
            <w:tcW w:w="1842" w:type="dxa"/>
            <w:tcBorders>
              <w:bottom w:val="single" w:sz="4" w:space="0" w:color="auto"/>
            </w:tcBorders>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79,000</w:t>
            </w:r>
          </w:p>
        </w:tc>
        <w:tc>
          <w:tcPr>
            <w:tcW w:w="1937" w:type="dxa"/>
            <w:tcBorders>
              <w:bottom w:val="single" w:sz="4" w:space="0" w:color="auto"/>
            </w:tcBorders>
          </w:tcPr>
          <w:p w:rsidR="00C90146" w:rsidRPr="00C90146" w:rsidRDefault="00C90146" w:rsidP="00C90146">
            <w:pPr>
              <w:tabs>
                <w:tab w:val="clear" w:pos="7513"/>
              </w:tabs>
              <w:spacing w:line="276" w:lineRule="auto"/>
              <w:ind w:left="0" w:firstLine="0"/>
              <w:jc w:val="center"/>
              <w:rPr>
                <w:rFonts w:eastAsia="Times New Roman"/>
                <w:szCs w:val="24"/>
                <w:lang w:val="id-ID"/>
              </w:rPr>
            </w:pPr>
            <w:r w:rsidRPr="00C90146">
              <w:rPr>
                <w:rFonts w:eastAsia="Times New Roman"/>
                <w:szCs w:val="24"/>
                <w:lang w:val="id-ID"/>
              </w:rPr>
              <w:t>71,000</w:t>
            </w:r>
          </w:p>
        </w:tc>
      </w:tr>
    </w:tbl>
    <w:p w:rsidR="004F36D8" w:rsidRPr="004F36D8" w:rsidRDefault="004F36D8" w:rsidP="004F36D8">
      <w:pPr>
        <w:pStyle w:val="ListParagraph"/>
        <w:spacing w:before="240" w:after="0" w:line="360" w:lineRule="auto"/>
        <w:ind w:left="0" w:firstLine="709"/>
        <w:contextualSpacing w:val="0"/>
        <w:jc w:val="both"/>
        <w:rPr>
          <w:rFonts w:eastAsia="Times New Roman"/>
          <w:lang w:val="id-ID"/>
        </w:rPr>
      </w:pPr>
      <w:r w:rsidRPr="005B3FF3">
        <w:rPr>
          <w:szCs w:val="24"/>
          <w:lang w:val="id-ID"/>
        </w:rPr>
        <w:t>Setelah pengujian prasyarat terpenuhi, maka pengujian selanjutnya adalah pengujian hipotesis penelitian.</w:t>
      </w:r>
      <w:r>
        <w:rPr>
          <w:szCs w:val="24"/>
          <w:lang w:val="id-ID"/>
        </w:rPr>
        <w:t xml:space="preserve"> </w:t>
      </w:r>
      <w:proofErr w:type="spellStart"/>
      <w:r w:rsidRPr="004F36D8">
        <w:rPr>
          <w:rFonts w:eastAsia="Times New Roman"/>
        </w:rPr>
        <w:t>Ketentuan</w:t>
      </w:r>
      <w:proofErr w:type="spellEnd"/>
      <w:r w:rsidRPr="004F36D8">
        <w:rPr>
          <w:rFonts w:eastAsia="Times New Roman"/>
        </w:rPr>
        <w:t xml:space="preserve"> </w:t>
      </w:r>
      <w:proofErr w:type="spellStart"/>
      <w:r w:rsidRPr="004F36D8">
        <w:rPr>
          <w:rFonts w:eastAsia="Times New Roman"/>
        </w:rPr>
        <w:t>dalam</w:t>
      </w:r>
      <w:proofErr w:type="spellEnd"/>
      <w:r w:rsidRPr="004F36D8">
        <w:rPr>
          <w:rFonts w:eastAsia="Times New Roman"/>
        </w:rPr>
        <w:t xml:space="preserve"> </w:t>
      </w:r>
      <w:proofErr w:type="spellStart"/>
      <w:r w:rsidRPr="004F36D8">
        <w:rPr>
          <w:rFonts w:eastAsia="Times New Roman"/>
        </w:rPr>
        <w:t>uji</w:t>
      </w:r>
      <w:proofErr w:type="spellEnd"/>
      <w:r w:rsidRPr="004F36D8">
        <w:rPr>
          <w:rFonts w:eastAsia="Times New Roman"/>
        </w:rPr>
        <w:t xml:space="preserve"> </w:t>
      </w:r>
      <w:r w:rsidRPr="004F36D8">
        <w:rPr>
          <w:rFonts w:eastAsia="Times New Roman"/>
          <w:lang w:val="id-ID"/>
        </w:rPr>
        <w:t>anava</w:t>
      </w:r>
      <w:r w:rsidRPr="004F36D8">
        <w:rPr>
          <w:rFonts w:eastAsia="Times New Roman"/>
        </w:rPr>
        <w:t xml:space="preserve"> </w:t>
      </w:r>
      <w:proofErr w:type="spellStart"/>
      <w:r w:rsidRPr="004F36D8">
        <w:rPr>
          <w:rFonts w:eastAsia="Times New Roman"/>
        </w:rPr>
        <w:t>adalah</w:t>
      </w:r>
      <w:proofErr w:type="spellEnd"/>
      <w:r w:rsidRPr="004F36D8">
        <w:rPr>
          <w:rFonts w:eastAsia="Times New Roman"/>
        </w:rPr>
        <w:t xml:space="preserve"> </w:t>
      </w:r>
      <w:proofErr w:type="spellStart"/>
      <w:r w:rsidRPr="004F36D8">
        <w:rPr>
          <w:rFonts w:eastAsia="Times New Roman"/>
        </w:rPr>
        <w:t>bila</w:t>
      </w:r>
      <w:proofErr w:type="spellEnd"/>
      <w:r w:rsidRPr="004F36D8">
        <w:rPr>
          <w:rFonts w:eastAsia="Times New Roman"/>
        </w:rPr>
        <w:t xml:space="preserve"> </w:t>
      </w:r>
      <w:proofErr w:type="spellStart"/>
      <w:r w:rsidRPr="004F36D8">
        <w:rPr>
          <w:rFonts w:eastAsia="Times New Roman"/>
        </w:rPr>
        <w:t>asymp.Sig</w:t>
      </w:r>
      <w:proofErr w:type="spellEnd"/>
      <w:r w:rsidRPr="004F36D8">
        <w:rPr>
          <w:rFonts w:eastAsia="Times New Roman"/>
        </w:rPr>
        <w:t xml:space="preserve"> </w:t>
      </w:r>
      <w:proofErr w:type="spellStart"/>
      <w:r w:rsidRPr="004F36D8">
        <w:rPr>
          <w:rFonts w:eastAsia="Times New Roman"/>
        </w:rPr>
        <w:t>atau</w:t>
      </w:r>
      <w:proofErr w:type="spellEnd"/>
      <w:r w:rsidRPr="004F36D8">
        <w:rPr>
          <w:rFonts w:eastAsia="Times New Roman"/>
        </w:rPr>
        <w:t xml:space="preserve"> </w:t>
      </w:r>
      <w:proofErr w:type="spellStart"/>
      <w:r w:rsidRPr="004F36D8">
        <w:rPr>
          <w:rFonts w:eastAsia="Times New Roman"/>
          <w:i/>
        </w:rPr>
        <w:t>P.Value</w:t>
      </w:r>
      <w:proofErr w:type="spellEnd"/>
      <w:r w:rsidRPr="004F36D8">
        <w:rPr>
          <w:rFonts w:eastAsia="Times New Roman"/>
        </w:rPr>
        <w:t xml:space="preserve"> &gt; 0</w:t>
      </w:r>
      <w:proofErr w:type="gramStart"/>
      <w:r w:rsidRPr="004F36D8">
        <w:rPr>
          <w:rFonts w:eastAsia="Times New Roman"/>
        </w:rPr>
        <w:t>,05</w:t>
      </w:r>
      <w:proofErr w:type="gramEnd"/>
      <w:r w:rsidRPr="004F36D8">
        <w:rPr>
          <w:rFonts w:eastAsia="Times New Roman"/>
        </w:rPr>
        <w:t xml:space="preserve">, </w:t>
      </w:r>
      <w:proofErr w:type="spellStart"/>
      <w:r w:rsidRPr="004F36D8">
        <w:rPr>
          <w:rFonts w:eastAsia="Times New Roman"/>
        </w:rPr>
        <w:t>menujukkan</w:t>
      </w:r>
      <w:proofErr w:type="spellEnd"/>
      <w:r w:rsidRPr="004F36D8">
        <w:rPr>
          <w:rFonts w:eastAsia="Times New Roman"/>
        </w:rPr>
        <w:t xml:space="preserve"> </w:t>
      </w:r>
      <w:r w:rsidRPr="004F36D8">
        <w:rPr>
          <w:rFonts w:eastAsia="Times New Roman"/>
          <w:lang w:val="id-ID"/>
        </w:rPr>
        <w:t>H</w:t>
      </w:r>
      <w:r w:rsidRPr="004F36D8">
        <w:rPr>
          <w:rFonts w:eastAsia="Times New Roman"/>
          <w:vertAlign w:val="subscript"/>
          <w:lang w:val="id-ID"/>
        </w:rPr>
        <w:t>0</w:t>
      </w:r>
      <w:r w:rsidRPr="004F36D8">
        <w:rPr>
          <w:rFonts w:eastAsia="Times New Roman"/>
          <w:lang w:val="id-ID"/>
        </w:rPr>
        <w:t xml:space="preserve"> ditolak</w:t>
      </w:r>
      <w:r w:rsidRPr="004F36D8">
        <w:rPr>
          <w:rFonts w:eastAsia="Times New Roman"/>
        </w:rPr>
        <w:t xml:space="preserve">. Akan </w:t>
      </w:r>
      <w:proofErr w:type="spellStart"/>
      <w:r w:rsidRPr="004F36D8">
        <w:rPr>
          <w:rFonts w:eastAsia="Times New Roman"/>
        </w:rPr>
        <w:t>tetapi</w:t>
      </w:r>
      <w:proofErr w:type="spellEnd"/>
      <w:r w:rsidRPr="004F36D8">
        <w:rPr>
          <w:rFonts w:eastAsia="Times New Roman"/>
        </w:rPr>
        <w:t xml:space="preserve"> </w:t>
      </w:r>
      <w:proofErr w:type="spellStart"/>
      <w:r w:rsidRPr="004F36D8">
        <w:rPr>
          <w:rFonts w:eastAsia="Times New Roman"/>
        </w:rPr>
        <w:t>jika</w:t>
      </w:r>
      <w:proofErr w:type="spellEnd"/>
      <w:r w:rsidRPr="004F36D8">
        <w:rPr>
          <w:rFonts w:eastAsia="Times New Roman"/>
        </w:rPr>
        <w:t xml:space="preserve"> </w:t>
      </w:r>
      <w:proofErr w:type="spellStart"/>
      <w:r w:rsidRPr="004F36D8">
        <w:rPr>
          <w:rFonts w:eastAsia="Times New Roman"/>
        </w:rPr>
        <w:t>asymp.Sig</w:t>
      </w:r>
      <w:proofErr w:type="spellEnd"/>
      <w:r w:rsidRPr="004F36D8">
        <w:rPr>
          <w:rFonts w:eastAsia="Times New Roman"/>
        </w:rPr>
        <w:t xml:space="preserve"> </w:t>
      </w:r>
      <w:proofErr w:type="spellStart"/>
      <w:r w:rsidRPr="004F36D8">
        <w:rPr>
          <w:rFonts w:eastAsia="Times New Roman"/>
        </w:rPr>
        <w:t>atau</w:t>
      </w:r>
      <w:proofErr w:type="spellEnd"/>
      <w:r w:rsidRPr="004F36D8">
        <w:rPr>
          <w:rFonts w:eastAsia="Times New Roman"/>
        </w:rPr>
        <w:t xml:space="preserve"> </w:t>
      </w:r>
      <w:proofErr w:type="spellStart"/>
      <w:r w:rsidRPr="004F36D8">
        <w:rPr>
          <w:rFonts w:eastAsia="Times New Roman"/>
          <w:i/>
        </w:rPr>
        <w:t>P.Value</w:t>
      </w:r>
      <w:proofErr w:type="spellEnd"/>
      <w:r w:rsidRPr="004F36D8">
        <w:rPr>
          <w:rFonts w:eastAsia="Times New Roman"/>
        </w:rPr>
        <w:t xml:space="preserve"> &lt; 0</w:t>
      </w:r>
      <w:proofErr w:type="gramStart"/>
      <w:r w:rsidRPr="004F36D8">
        <w:rPr>
          <w:rFonts w:eastAsia="Times New Roman"/>
        </w:rPr>
        <w:t>,05</w:t>
      </w:r>
      <w:proofErr w:type="gramEnd"/>
      <w:r w:rsidRPr="004F36D8">
        <w:rPr>
          <w:rFonts w:eastAsia="Times New Roman"/>
        </w:rPr>
        <w:t xml:space="preserve"> </w:t>
      </w:r>
      <w:proofErr w:type="spellStart"/>
      <w:r w:rsidRPr="004F36D8">
        <w:rPr>
          <w:rFonts w:eastAsia="Times New Roman"/>
        </w:rPr>
        <w:t>menunjukkan</w:t>
      </w:r>
      <w:proofErr w:type="spellEnd"/>
      <w:r w:rsidRPr="004F36D8">
        <w:rPr>
          <w:rFonts w:eastAsia="Times New Roman"/>
        </w:rPr>
        <w:t xml:space="preserve"> </w:t>
      </w:r>
      <w:r w:rsidRPr="004F36D8">
        <w:rPr>
          <w:rFonts w:eastAsia="Times New Roman"/>
          <w:lang w:val="id-ID"/>
        </w:rPr>
        <w:t>H</w:t>
      </w:r>
      <w:r w:rsidRPr="004F36D8">
        <w:rPr>
          <w:rFonts w:eastAsia="Times New Roman"/>
          <w:vertAlign w:val="subscript"/>
          <w:lang w:val="id-ID"/>
        </w:rPr>
        <w:t>0</w:t>
      </w:r>
      <w:r w:rsidRPr="004F36D8">
        <w:rPr>
          <w:rFonts w:eastAsia="Times New Roman"/>
          <w:lang w:val="id-ID"/>
        </w:rPr>
        <w:t xml:space="preserve"> diterima</w:t>
      </w:r>
      <w:r w:rsidRPr="004F36D8">
        <w:rPr>
          <w:rFonts w:eastAsia="Times New Roman"/>
        </w:rPr>
        <w:t xml:space="preserve">. </w:t>
      </w:r>
      <w:r w:rsidRPr="004F36D8">
        <w:rPr>
          <w:rFonts w:eastAsia="Times New Roman"/>
          <w:lang w:val="id-ID"/>
        </w:rPr>
        <w:t>Rangkuman hasil uji ANAVA dapat dilihat pada tabel 4.6.</w:t>
      </w:r>
    </w:p>
    <w:p w:rsidR="004F36D8" w:rsidRPr="004F36D8" w:rsidRDefault="004F36D8" w:rsidP="004F36D8">
      <w:pPr>
        <w:tabs>
          <w:tab w:val="clear" w:pos="7513"/>
        </w:tabs>
        <w:spacing w:before="240"/>
        <w:ind w:left="0" w:firstLine="709"/>
        <w:contextualSpacing/>
        <w:jc w:val="center"/>
        <w:rPr>
          <w:rFonts w:eastAsia="Times New Roman"/>
          <w:lang w:val="id-ID"/>
        </w:rPr>
      </w:pPr>
      <w:r w:rsidRPr="004F36D8">
        <w:rPr>
          <w:rFonts w:eastAsia="Times New Roman"/>
          <w:lang w:val="id-ID"/>
        </w:rPr>
        <w:t xml:space="preserve">Tabel </w:t>
      </w:r>
      <w:r w:rsidR="003677A5">
        <w:rPr>
          <w:rFonts w:eastAsia="Times New Roman"/>
          <w:lang w:val="id-ID"/>
        </w:rPr>
        <w:t>3</w:t>
      </w:r>
      <w:r w:rsidRPr="004F36D8">
        <w:rPr>
          <w:rFonts w:eastAsia="Times New Roman"/>
          <w:lang w:val="id-ID"/>
        </w:rPr>
        <w:t>. Hasil Uji ANAVA</w:t>
      </w: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371"/>
        <w:gridCol w:w="573"/>
        <w:gridCol w:w="1401"/>
        <w:gridCol w:w="1124"/>
        <w:gridCol w:w="956"/>
      </w:tblGrid>
      <w:tr w:rsidR="004F36D8" w:rsidRPr="004F36D8" w:rsidTr="00725620">
        <w:tc>
          <w:tcPr>
            <w:tcW w:w="2954" w:type="dxa"/>
            <w:tcBorders>
              <w:top w:val="single" w:sz="4" w:space="0" w:color="auto"/>
              <w:bottom w:val="single" w:sz="4" w:space="0" w:color="auto"/>
            </w:tcBorders>
            <w:vAlign w:val="center"/>
          </w:tcPr>
          <w:p w:rsidR="004F36D8" w:rsidRPr="004F36D8" w:rsidRDefault="004F36D8" w:rsidP="004F36D8">
            <w:pPr>
              <w:tabs>
                <w:tab w:val="clear" w:pos="7513"/>
              </w:tabs>
              <w:ind w:left="0" w:firstLine="0"/>
              <w:jc w:val="center"/>
              <w:rPr>
                <w:rFonts w:eastAsia="Times New Roman"/>
                <w:b/>
                <w:noProof/>
                <w:color w:val="000000"/>
                <w:lang w:val="id-ID" w:eastAsia="id-ID"/>
              </w:rPr>
            </w:pPr>
            <w:r w:rsidRPr="004F36D8">
              <w:rPr>
                <w:rFonts w:eastAsia="Times New Roman"/>
                <w:lang w:val="id-ID"/>
              </w:rPr>
              <w:br w:type="page"/>
            </w:r>
            <w:r w:rsidRPr="004F36D8">
              <w:rPr>
                <w:rFonts w:eastAsia="Times New Roman"/>
                <w:b/>
                <w:noProof/>
                <w:color w:val="000000"/>
                <w:lang w:val="id-ID" w:eastAsia="id-ID"/>
              </w:rPr>
              <w:t>Source</w:t>
            </w:r>
          </w:p>
        </w:tc>
        <w:tc>
          <w:tcPr>
            <w:tcW w:w="1371" w:type="dxa"/>
            <w:tcBorders>
              <w:top w:val="single" w:sz="4" w:space="0" w:color="auto"/>
              <w:bottom w:val="single" w:sz="4" w:space="0" w:color="auto"/>
            </w:tcBorders>
            <w:vAlign w:val="center"/>
          </w:tcPr>
          <w:p w:rsidR="004F36D8" w:rsidRPr="004F36D8" w:rsidRDefault="004F36D8" w:rsidP="004F36D8">
            <w:pPr>
              <w:tabs>
                <w:tab w:val="clear" w:pos="7513"/>
              </w:tabs>
              <w:ind w:left="0" w:firstLine="0"/>
              <w:jc w:val="center"/>
              <w:rPr>
                <w:rFonts w:eastAsia="Times New Roman"/>
                <w:b/>
                <w:noProof/>
                <w:color w:val="000000"/>
                <w:lang w:val="id-ID" w:eastAsia="id-ID"/>
              </w:rPr>
            </w:pPr>
            <w:r w:rsidRPr="004F36D8">
              <w:rPr>
                <w:rFonts w:eastAsia="Times New Roman"/>
                <w:b/>
                <w:noProof/>
                <w:color w:val="000000"/>
                <w:lang w:val="id-ID" w:eastAsia="id-ID"/>
              </w:rPr>
              <w:t>Type III Sum Of Squares</w:t>
            </w:r>
          </w:p>
        </w:tc>
        <w:tc>
          <w:tcPr>
            <w:tcW w:w="573" w:type="dxa"/>
            <w:tcBorders>
              <w:top w:val="single" w:sz="4" w:space="0" w:color="auto"/>
              <w:bottom w:val="single" w:sz="4" w:space="0" w:color="auto"/>
            </w:tcBorders>
            <w:vAlign w:val="center"/>
          </w:tcPr>
          <w:p w:rsidR="004F36D8" w:rsidRPr="004F36D8" w:rsidRDefault="004F36D8" w:rsidP="004F36D8">
            <w:pPr>
              <w:tabs>
                <w:tab w:val="clear" w:pos="7513"/>
              </w:tabs>
              <w:ind w:left="0" w:firstLine="0"/>
              <w:jc w:val="center"/>
              <w:rPr>
                <w:rFonts w:eastAsia="Times New Roman"/>
                <w:b/>
                <w:noProof/>
                <w:color w:val="000000"/>
                <w:lang w:val="id-ID" w:eastAsia="id-ID"/>
              </w:rPr>
            </w:pPr>
            <w:r w:rsidRPr="004F36D8">
              <w:rPr>
                <w:rFonts w:eastAsia="Times New Roman"/>
                <w:b/>
                <w:noProof/>
                <w:color w:val="000000"/>
                <w:lang w:val="id-ID" w:eastAsia="id-ID"/>
              </w:rPr>
              <w:t>Df</w:t>
            </w:r>
          </w:p>
        </w:tc>
        <w:tc>
          <w:tcPr>
            <w:tcW w:w="1401" w:type="dxa"/>
            <w:tcBorders>
              <w:top w:val="single" w:sz="4" w:space="0" w:color="auto"/>
              <w:bottom w:val="single" w:sz="4" w:space="0" w:color="auto"/>
            </w:tcBorders>
            <w:vAlign w:val="center"/>
          </w:tcPr>
          <w:p w:rsidR="004F36D8" w:rsidRPr="004F36D8" w:rsidRDefault="004F36D8" w:rsidP="004F36D8">
            <w:pPr>
              <w:tabs>
                <w:tab w:val="clear" w:pos="7513"/>
              </w:tabs>
              <w:ind w:left="0" w:firstLine="0"/>
              <w:jc w:val="center"/>
              <w:rPr>
                <w:rFonts w:eastAsia="Times New Roman"/>
                <w:b/>
                <w:noProof/>
                <w:color w:val="000000"/>
                <w:lang w:val="id-ID" w:eastAsia="id-ID"/>
              </w:rPr>
            </w:pPr>
            <w:r w:rsidRPr="004F36D8">
              <w:rPr>
                <w:rFonts w:eastAsia="Times New Roman"/>
                <w:b/>
                <w:noProof/>
                <w:color w:val="000000"/>
                <w:lang w:val="id-ID" w:eastAsia="id-ID"/>
              </w:rPr>
              <w:t>Mean Square</w:t>
            </w:r>
          </w:p>
        </w:tc>
        <w:tc>
          <w:tcPr>
            <w:tcW w:w="1124" w:type="dxa"/>
            <w:tcBorders>
              <w:top w:val="single" w:sz="4" w:space="0" w:color="auto"/>
              <w:bottom w:val="single" w:sz="4" w:space="0" w:color="auto"/>
            </w:tcBorders>
            <w:vAlign w:val="center"/>
          </w:tcPr>
          <w:p w:rsidR="004F36D8" w:rsidRPr="004F36D8" w:rsidRDefault="004F36D8" w:rsidP="004F36D8">
            <w:pPr>
              <w:tabs>
                <w:tab w:val="clear" w:pos="7513"/>
              </w:tabs>
              <w:ind w:left="0" w:firstLine="0"/>
              <w:jc w:val="center"/>
              <w:rPr>
                <w:rFonts w:eastAsia="Times New Roman"/>
                <w:b/>
                <w:noProof/>
                <w:color w:val="000000"/>
                <w:lang w:val="id-ID" w:eastAsia="id-ID"/>
              </w:rPr>
            </w:pPr>
            <w:r w:rsidRPr="004F36D8">
              <w:rPr>
                <w:rFonts w:eastAsia="Times New Roman"/>
                <w:b/>
                <w:noProof/>
                <w:color w:val="000000"/>
                <w:lang w:val="id-ID" w:eastAsia="id-ID"/>
              </w:rPr>
              <w:t>F</w:t>
            </w:r>
          </w:p>
        </w:tc>
        <w:tc>
          <w:tcPr>
            <w:tcW w:w="956" w:type="dxa"/>
            <w:tcBorders>
              <w:top w:val="single" w:sz="4" w:space="0" w:color="auto"/>
              <w:bottom w:val="single" w:sz="4" w:space="0" w:color="auto"/>
            </w:tcBorders>
            <w:vAlign w:val="center"/>
          </w:tcPr>
          <w:p w:rsidR="004F36D8" w:rsidRPr="004F36D8" w:rsidRDefault="004F36D8" w:rsidP="004F36D8">
            <w:pPr>
              <w:tabs>
                <w:tab w:val="clear" w:pos="7513"/>
              </w:tabs>
              <w:ind w:left="0" w:firstLine="0"/>
              <w:jc w:val="center"/>
              <w:rPr>
                <w:rFonts w:eastAsia="Times New Roman"/>
                <w:b/>
                <w:noProof/>
                <w:color w:val="000000"/>
                <w:lang w:val="id-ID" w:eastAsia="id-ID"/>
              </w:rPr>
            </w:pPr>
            <w:r w:rsidRPr="004F36D8">
              <w:rPr>
                <w:rFonts w:eastAsia="Times New Roman"/>
                <w:b/>
                <w:noProof/>
                <w:color w:val="000000"/>
                <w:lang w:val="id-ID" w:eastAsia="id-ID"/>
              </w:rPr>
              <w:t>P.Value</w:t>
            </w:r>
          </w:p>
        </w:tc>
      </w:tr>
      <w:tr w:rsidR="004F36D8" w:rsidRPr="004F36D8" w:rsidTr="00725620">
        <w:tc>
          <w:tcPr>
            <w:tcW w:w="2954" w:type="dxa"/>
            <w:tcBorders>
              <w:top w:val="single" w:sz="4" w:space="0" w:color="auto"/>
              <w:bottom w:val="single" w:sz="4" w:space="0" w:color="auto"/>
            </w:tcBorders>
          </w:tcPr>
          <w:p w:rsidR="004F36D8" w:rsidRPr="004F36D8" w:rsidRDefault="004F36D8" w:rsidP="004F36D8">
            <w:pPr>
              <w:tabs>
                <w:tab w:val="clear" w:pos="7513"/>
              </w:tabs>
              <w:ind w:left="0" w:firstLine="0"/>
              <w:jc w:val="left"/>
              <w:rPr>
                <w:rFonts w:eastAsia="Times New Roman"/>
                <w:noProof/>
                <w:color w:val="000000"/>
                <w:lang w:val="id-ID" w:eastAsia="id-ID"/>
              </w:rPr>
            </w:pPr>
            <w:r w:rsidRPr="004F36D8">
              <w:rPr>
                <w:rFonts w:eastAsia="Times New Roman"/>
                <w:noProof/>
                <w:color w:val="000000"/>
                <w:lang w:val="id-ID" w:eastAsia="id-ID"/>
              </w:rPr>
              <w:t xml:space="preserve">Corrected Model </w:t>
            </w:r>
          </w:p>
          <w:p w:rsidR="004F36D8" w:rsidRPr="004F36D8" w:rsidRDefault="004F36D8" w:rsidP="004F36D8">
            <w:pPr>
              <w:tabs>
                <w:tab w:val="clear" w:pos="7513"/>
              </w:tabs>
              <w:ind w:left="0" w:firstLine="0"/>
              <w:jc w:val="left"/>
              <w:rPr>
                <w:rFonts w:eastAsia="Times New Roman"/>
                <w:noProof/>
                <w:color w:val="000000"/>
                <w:lang w:val="id-ID" w:eastAsia="id-ID"/>
              </w:rPr>
            </w:pPr>
            <w:r w:rsidRPr="004F36D8">
              <w:rPr>
                <w:rFonts w:eastAsia="Times New Roman"/>
                <w:noProof/>
                <w:color w:val="000000"/>
                <w:lang w:val="id-ID" w:eastAsia="id-ID"/>
              </w:rPr>
              <w:t>Intercept</w:t>
            </w:r>
          </w:p>
          <w:p w:rsidR="004F36D8" w:rsidRPr="004F36D8" w:rsidRDefault="004F36D8" w:rsidP="004F36D8">
            <w:pPr>
              <w:tabs>
                <w:tab w:val="clear" w:pos="7513"/>
              </w:tabs>
              <w:ind w:left="0" w:firstLine="0"/>
              <w:jc w:val="left"/>
              <w:rPr>
                <w:rFonts w:eastAsia="Times New Roman"/>
                <w:noProof/>
                <w:color w:val="000000"/>
                <w:lang w:val="id-ID" w:eastAsia="id-ID"/>
              </w:rPr>
            </w:pPr>
            <w:r w:rsidRPr="004F36D8">
              <w:rPr>
                <w:rFonts w:eastAsia="Times New Roman"/>
                <w:noProof/>
                <w:color w:val="000000"/>
                <w:lang w:val="id-ID" w:eastAsia="id-ID"/>
              </w:rPr>
              <w:t>Gaya belajar</w:t>
            </w:r>
          </w:p>
          <w:p w:rsidR="004F36D8" w:rsidRPr="004F36D8" w:rsidRDefault="004F36D8" w:rsidP="004F36D8">
            <w:pPr>
              <w:tabs>
                <w:tab w:val="clear" w:pos="7513"/>
              </w:tabs>
              <w:ind w:left="0" w:firstLine="0"/>
              <w:jc w:val="left"/>
              <w:rPr>
                <w:rFonts w:eastAsia="Times New Roman"/>
                <w:noProof/>
                <w:color w:val="000000"/>
                <w:lang w:val="id-ID" w:eastAsia="id-ID"/>
              </w:rPr>
            </w:pPr>
            <w:r w:rsidRPr="004F36D8">
              <w:rPr>
                <w:rFonts w:eastAsia="Times New Roman"/>
                <w:noProof/>
                <w:color w:val="000000"/>
                <w:lang w:val="id-ID" w:eastAsia="id-ID"/>
              </w:rPr>
              <w:t>Motivasi</w:t>
            </w:r>
          </w:p>
          <w:p w:rsidR="004F36D8" w:rsidRPr="004F36D8" w:rsidRDefault="004F36D8" w:rsidP="001B1109">
            <w:pPr>
              <w:tabs>
                <w:tab w:val="clear" w:pos="7513"/>
              </w:tabs>
              <w:ind w:left="0" w:right="-108" w:firstLine="0"/>
              <w:jc w:val="left"/>
              <w:rPr>
                <w:rFonts w:eastAsia="Times New Roman"/>
                <w:noProof/>
                <w:color w:val="000000"/>
                <w:lang w:val="id-ID" w:eastAsia="id-ID"/>
              </w:rPr>
            </w:pPr>
            <w:r w:rsidRPr="004F36D8">
              <w:rPr>
                <w:rFonts w:eastAsia="Times New Roman"/>
                <w:noProof/>
                <w:color w:val="000000"/>
                <w:lang w:val="id-ID" w:eastAsia="id-ID"/>
              </w:rPr>
              <w:t>Model pembelajaran kooperatif</w:t>
            </w:r>
          </w:p>
        </w:tc>
        <w:tc>
          <w:tcPr>
            <w:tcW w:w="1371" w:type="dxa"/>
            <w:tcBorders>
              <w:top w:val="single" w:sz="4" w:space="0" w:color="auto"/>
              <w:bottom w:val="single" w:sz="4" w:space="0" w:color="auto"/>
            </w:tcBorders>
          </w:tcPr>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8316,513</w:t>
            </w:r>
            <w:r w:rsidRPr="004F36D8">
              <w:rPr>
                <w:rFonts w:eastAsia="Times New Roman"/>
                <w:noProof/>
                <w:color w:val="000000"/>
                <w:vertAlign w:val="superscript"/>
                <w:lang w:val="id-ID" w:eastAsia="id-ID"/>
              </w:rPr>
              <w:t>a</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354157,010</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1699,363</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263,711</w:t>
            </w:r>
          </w:p>
          <w:p w:rsidR="004F36D8" w:rsidRPr="004F36D8" w:rsidRDefault="004F36D8" w:rsidP="001B1109">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804,080</w:t>
            </w:r>
          </w:p>
        </w:tc>
        <w:tc>
          <w:tcPr>
            <w:tcW w:w="573" w:type="dxa"/>
            <w:tcBorders>
              <w:top w:val="single" w:sz="4" w:space="0" w:color="auto"/>
              <w:bottom w:val="single" w:sz="4" w:space="0" w:color="auto"/>
            </w:tcBorders>
          </w:tcPr>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15</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1</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3</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1</w:t>
            </w:r>
          </w:p>
          <w:p w:rsidR="004F36D8" w:rsidRPr="004F36D8" w:rsidRDefault="004F36D8" w:rsidP="001B1109">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1</w:t>
            </w:r>
          </w:p>
        </w:tc>
        <w:tc>
          <w:tcPr>
            <w:tcW w:w="1401" w:type="dxa"/>
            <w:tcBorders>
              <w:top w:val="single" w:sz="4" w:space="0" w:color="auto"/>
              <w:bottom w:val="single" w:sz="4" w:space="0" w:color="auto"/>
            </w:tcBorders>
          </w:tcPr>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554,434</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354157,010</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566,454</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236,711</w:t>
            </w:r>
          </w:p>
          <w:p w:rsidR="004F36D8" w:rsidRPr="004F36D8" w:rsidRDefault="004F36D8" w:rsidP="001B1109">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804,080</w:t>
            </w:r>
          </w:p>
        </w:tc>
        <w:tc>
          <w:tcPr>
            <w:tcW w:w="1124" w:type="dxa"/>
            <w:tcBorders>
              <w:top w:val="single" w:sz="4" w:space="0" w:color="auto"/>
              <w:bottom w:val="single" w:sz="4" w:space="0" w:color="auto"/>
            </w:tcBorders>
          </w:tcPr>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15,352</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9806,495</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15,685</w:t>
            </w:r>
          </w:p>
          <w:p w:rsidR="004F36D8" w:rsidRPr="004F36D8" w:rsidRDefault="004F36D8" w:rsidP="004F36D8">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7,302</w:t>
            </w:r>
          </w:p>
          <w:p w:rsidR="004F36D8" w:rsidRPr="004F36D8" w:rsidRDefault="004F36D8" w:rsidP="001B1109">
            <w:pPr>
              <w:tabs>
                <w:tab w:val="clear" w:pos="7513"/>
              </w:tabs>
              <w:ind w:left="0" w:firstLine="0"/>
              <w:jc w:val="right"/>
              <w:rPr>
                <w:rFonts w:eastAsia="Times New Roman"/>
                <w:noProof/>
                <w:color w:val="000000"/>
                <w:lang w:val="id-ID" w:eastAsia="id-ID"/>
              </w:rPr>
            </w:pPr>
            <w:r w:rsidRPr="004F36D8">
              <w:rPr>
                <w:rFonts w:eastAsia="Times New Roman"/>
                <w:noProof/>
                <w:color w:val="000000"/>
                <w:lang w:val="id-ID" w:eastAsia="id-ID"/>
              </w:rPr>
              <w:t>22,265</w:t>
            </w:r>
          </w:p>
        </w:tc>
        <w:tc>
          <w:tcPr>
            <w:tcW w:w="956" w:type="dxa"/>
            <w:tcBorders>
              <w:top w:val="single" w:sz="4" w:space="0" w:color="auto"/>
              <w:bottom w:val="single" w:sz="4" w:space="0" w:color="auto"/>
            </w:tcBorders>
          </w:tcPr>
          <w:p w:rsidR="004F36D8" w:rsidRPr="004F36D8" w:rsidRDefault="004F36D8" w:rsidP="004F36D8">
            <w:pPr>
              <w:tabs>
                <w:tab w:val="clear" w:pos="7513"/>
              </w:tabs>
              <w:ind w:left="0" w:firstLine="0"/>
              <w:jc w:val="right"/>
              <w:rPr>
                <w:rFonts w:eastAsia="Times New Roman"/>
                <w:noProof/>
                <w:color w:val="000000"/>
                <w:lang w:val="id-ID" w:eastAsia="id-ID"/>
              </w:rPr>
            </w:pPr>
            <m:oMath>
              <m:r>
                <w:rPr>
                  <w:rFonts w:ascii="Cambria Math" w:eastAsia="Times New Roman" w:hAnsi="Cambria Math"/>
                  <w:noProof/>
                  <w:color w:val="000000"/>
                  <w:lang w:val="id-ID" w:eastAsia="id-ID"/>
                </w:rPr>
                <m:t>&lt;</m:t>
              </m:r>
            </m:oMath>
            <w:r w:rsidRPr="004F36D8">
              <w:rPr>
                <w:rFonts w:eastAsia="Times New Roman"/>
                <w:noProof/>
                <w:color w:val="000000"/>
                <w:lang w:val="id-ID" w:eastAsia="id-ID"/>
              </w:rPr>
              <w:t>0,001</w:t>
            </w:r>
          </w:p>
          <w:p w:rsidR="004F36D8" w:rsidRPr="004F36D8" w:rsidRDefault="004F36D8" w:rsidP="004F36D8">
            <w:pPr>
              <w:tabs>
                <w:tab w:val="clear" w:pos="7513"/>
              </w:tabs>
              <w:ind w:left="0" w:firstLine="0"/>
              <w:jc w:val="right"/>
              <w:rPr>
                <w:rFonts w:eastAsia="Times New Roman"/>
                <w:noProof/>
                <w:color w:val="000000"/>
                <w:lang w:val="id-ID" w:eastAsia="id-ID"/>
              </w:rPr>
            </w:pPr>
            <m:oMath>
              <m:r>
                <w:rPr>
                  <w:rFonts w:ascii="Cambria Math" w:eastAsia="Times New Roman" w:hAnsi="Cambria Math"/>
                  <w:noProof/>
                  <w:color w:val="000000"/>
                  <w:lang w:val="id-ID" w:eastAsia="id-ID"/>
                </w:rPr>
                <m:t>&lt;</m:t>
              </m:r>
            </m:oMath>
            <w:r w:rsidRPr="004F36D8">
              <w:rPr>
                <w:rFonts w:eastAsia="Times New Roman"/>
                <w:noProof/>
                <w:color w:val="000000"/>
                <w:lang w:val="id-ID" w:eastAsia="id-ID"/>
              </w:rPr>
              <w:t>0,001</w:t>
            </w:r>
          </w:p>
          <w:p w:rsidR="004F36D8" w:rsidRPr="004F36D8" w:rsidRDefault="004F36D8" w:rsidP="004F36D8">
            <w:pPr>
              <w:tabs>
                <w:tab w:val="clear" w:pos="7513"/>
              </w:tabs>
              <w:ind w:left="0" w:firstLine="0"/>
              <w:jc w:val="right"/>
              <w:rPr>
                <w:rFonts w:eastAsia="Times New Roman"/>
                <w:noProof/>
                <w:color w:val="000000"/>
                <w:lang w:val="id-ID" w:eastAsia="id-ID"/>
              </w:rPr>
            </w:pPr>
            <m:oMath>
              <m:r>
                <w:rPr>
                  <w:rFonts w:ascii="Cambria Math" w:eastAsia="Times New Roman" w:hAnsi="Cambria Math"/>
                  <w:noProof/>
                  <w:color w:val="000000"/>
                  <w:lang w:val="id-ID" w:eastAsia="id-ID"/>
                </w:rPr>
                <m:t>&lt;</m:t>
              </m:r>
            </m:oMath>
            <w:r w:rsidRPr="004F36D8">
              <w:rPr>
                <w:rFonts w:eastAsia="Times New Roman"/>
                <w:noProof/>
                <w:color w:val="000000"/>
                <w:lang w:val="id-ID" w:eastAsia="id-ID"/>
              </w:rPr>
              <w:t>0,001</w:t>
            </w:r>
          </w:p>
          <w:p w:rsidR="004F36D8" w:rsidRPr="004F36D8" w:rsidRDefault="004F36D8" w:rsidP="004F36D8">
            <w:pPr>
              <w:tabs>
                <w:tab w:val="clear" w:pos="7513"/>
              </w:tabs>
              <w:ind w:left="0" w:firstLine="0"/>
              <w:jc w:val="right"/>
              <w:rPr>
                <w:rFonts w:eastAsia="Times New Roman"/>
                <w:noProof/>
                <w:color w:val="000000"/>
                <w:lang w:val="id-ID" w:eastAsia="id-ID"/>
              </w:rPr>
            </w:pPr>
            <m:oMath>
              <m:r>
                <w:rPr>
                  <w:rFonts w:ascii="Cambria Math" w:eastAsia="Times New Roman" w:hAnsi="Cambria Math"/>
                  <w:noProof/>
                  <w:color w:val="000000"/>
                  <w:lang w:val="id-ID" w:eastAsia="id-ID"/>
                </w:rPr>
                <m:t>&lt;</m:t>
              </m:r>
            </m:oMath>
            <w:r w:rsidRPr="004F36D8">
              <w:rPr>
                <w:rFonts w:eastAsia="Times New Roman"/>
                <w:noProof/>
                <w:color w:val="000000"/>
                <w:lang w:val="id-ID" w:eastAsia="id-ID"/>
              </w:rPr>
              <w:t>0,001</w:t>
            </w:r>
          </w:p>
          <w:p w:rsidR="004F36D8" w:rsidRPr="004F36D8" w:rsidRDefault="004F36D8" w:rsidP="001B1109">
            <w:pPr>
              <w:tabs>
                <w:tab w:val="clear" w:pos="7513"/>
              </w:tabs>
              <w:ind w:left="0" w:firstLine="0"/>
              <w:jc w:val="right"/>
              <w:rPr>
                <w:rFonts w:eastAsia="Times New Roman"/>
                <w:noProof/>
                <w:color w:val="000000"/>
                <w:lang w:val="id-ID" w:eastAsia="id-ID"/>
              </w:rPr>
            </w:pPr>
            <m:oMath>
              <m:r>
                <w:rPr>
                  <w:rFonts w:ascii="Cambria Math" w:eastAsia="Times New Roman" w:hAnsi="Cambria Math"/>
                  <w:noProof/>
                  <w:color w:val="000000"/>
                  <w:lang w:val="id-ID" w:eastAsia="id-ID"/>
                </w:rPr>
                <m:t>&lt;</m:t>
              </m:r>
            </m:oMath>
            <w:r w:rsidRPr="004F36D8">
              <w:rPr>
                <w:rFonts w:eastAsia="Times New Roman"/>
                <w:noProof/>
                <w:color w:val="000000"/>
                <w:lang w:val="id-ID" w:eastAsia="id-ID"/>
              </w:rPr>
              <w:t>0,001</w:t>
            </w:r>
          </w:p>
        </w:tc>
      </w:tr>
    </w:tbl>
    <w:p w:rsidR="004F36D8" w:rsidRPr="004F36D8" w:rsidRDefault="004F36D8" w:rsidP="004F36D8">
      <w:pPr>
        <w:tabs>
          <w:tab w:val="clear" w:pos="7513"/>
        </w:tabs>
        <w:ind w:left="0" w:firstLine="0"/>
        <w:jc w:val="left"/>
        <w:rPr>
          <w:rFonts w:eastAsia="Times New Roman"/>
          <w:noProof/>
          <w:color w:val="000000"/>
          <w:sz w:val="22"/>
          <w:szCs w:val="22"/>
          <w:lang w:val="id-ID" w:eastAsia="id-ID"/>
        </w:rPr>
      </w:pPr>
      <w:r w:rsidRPr="004F36D8">
        <w:rPr>
          <w:rFonts w:eastAsia="Times New Roman"/>
          <w:noProof/>
          <w:color w:val="000000"/>
          <w:sz w:val="22"/>
          <w:szCs w:val="22"/>
          <w:lang w:val="id-ID" w:eastAsia="id-ID"/>
        </w:rPr>
        <w:t>Ket: Gaya Belajar = Aktivis, Reflektor, Pragmatis, dan Teoris</w:t>
      </w:r>
    </w:p>
    <w:p w:rsidR="004F36D8" w:rsidRPr="004F36D8" w:rsidRDefault="004F36D8" w:rsidP="004F36D8">
      <w:pPr>
        <w:tabs>
          <w:tab w:val="clear" w:pos="7513"/>
        </w:tabs>
        <w:spacing w:before="240"/>
        <w:ind w:left="0" w:firstLine="0"/>
        <w:contextualSpacing/>
        <w:jc w:val="left"/>
        <w:rPr>
          <w:rFonts w:eastAsia="Times New Roman"/>
          <w:noProof/>
          <w:color w:val="000000"/>
          <w:sz w:val="22"/>
          <w:szCs w:val="22"/>
          <w:lang w:val="id-ID" w:eastAsia="id-ID"/>
        </w:rPr>
      </w:pPr>
      <w:r w:rsidRPr="004F36D8">
        <w:rPr>
          <w:rFonts w:eastAsia="Times New Roman"/>
          <w:noProof/>
          <w:color w:val="000000"/>
          <w:sz w:val="22"/>
          <w:szCs w:val="22"/>
          <w:lang w:val="id-ID" w:eastAsia="id-ID"/>
        </w:rPr>
        <w:t xml:space="preserve">        Motivasi = Motivasi tinggi, dan motivasi rendah</w:t>
      </w:r>
    </w:p>
    <w:p w:rsidR="004F36D8" w:rsidRPr="004F36D8" w:rsidRDefault="004F36D8" w:rsidP="004F36D8">
      <w:pPr>
        <w:tabs>
          <w:tab w:val="clear" w:pos="7513"/>
        </w:tabs>
        <w:spacing w:before="240"/>
        <w:ind w:left="0" w:firstLine="0"/>
        <w:contextualSpacing/>
        <w:jc w:val="left"/>
        <w:rPr>
          <w:rFonts w:eastAsia="Times New Roman"/>
          <w:noProof/>
          <w:color w:val="000000"/>
          <w:sz w:val="22"/>
          <w:szCs w:val="22"/>
          <w:lang w:val="id-ID" w:eastAsia="id-ID"/>
        </w:rPr>
      </w:pPr>
      <w:r w:rsidRPr="004F36D8">
        <w:rPr>
          <w:rFonts w:eastAsia="Times New Roman"/>
          <w:noProof/>
          <w:color w:val="000000"/>
          <w:sz w:val="22"/>
          <w:szCs w:val="22"/>
          <w:lang w:val="id-ID" w:eastAsia="id-ID"/>
        </w:rPr>
        <w:t xml:space="preserve">        Model pembelajaran Kooperatif = Tipe TGT, dan Tipe LT</w:t>
      </w:r>
    </w:p>
    <w:p w:rsidR="004F36D8" w:rsidRPr="004F36D8" w:rsidRDefault="004F36D8" w:rsidP="004F36D8">
      <w:pPr>
        <w:tabs>
          <w:tab w:val="clear" w:pos="7513"/>
        </w:tabs>
        <w:spacing w:before="240"/>
        <w:ind w:left="0" w:firstLine="0"/>
        <w:contextualSpacing/>
        <w:jc w:val="left"/>
        <w:rPr>
          <w:rFonts w:eastAsia="Times New Roman"/>
          <w:noProof/>
          <w:color w:val="000000"/>
          <w:sz w:val="22"/>
          <w:szCs w:val="22"/>
          <w:lang w:val="id-ID" w:eastAsia="id-ID"/>
        </w:rPr>
      </w:pPr>
    </w:p>
    <w:p w:rsidR="004F36D8" w:rsidRPr="004F36D8" w:rsidRDefault="004F36D8" w:rsidP="00596E8F">
      <w:pPr>
        <w:tabs>
          <w:tab w:val="clear" w:pos="7513"/>
        </w:tabs>
        <w:spacing w:line="360" w:lineRule="auto"/>
        <w:ind w:left="0" w:firstLine="709"/>
        <w:rPr>
          <w:rFonts w:eastAsia="Times New Roman"/>
          <w:color w:val="000000"/>
          <w:lang w:val="id-ID"/>
        </w:rPr>
      </w:pPr>
      <w:proofErr w:type="spellStart"/>
      <w:r w:rsidRPr="004F36D8">
        <w:rPr>
          <w:rFonts w:eastAsia="Times New Roman"/>
          <w:color w:val="000000"/>
          <w:lang w:val="en-US"/>
        </w:rPr>
        <w:t>Berdasarkan</w:t>
      </w:r>
      <w:proofErr w:type="spellEnd"/>
      <w:r w:rsidRPr="004F36D8">
        <w:rPr>
          <w:rFonts w:eastAsia="Times New Roman"/>
          <w:color w:val="000000"/>
          <w:lang w:val="en-US"/>
        </w:rPr>
        <w:t xml:space="preserve"> </w:t>
      </w:r>
      <w:proofErr w:type="spellStart"/>
      <w:r w:rsidRPr="004F36D8">
        <w:rPr>
          <w:rFonts w:eastAsia="Times New Roman"/>
          <w:color w:val="000000"/>
          <w:lang w:val="en-US"/>
        </w:rPr>
        <w:t>rangkuman</w:t>
      </w:r>
      <w:proofErr w:type="spellEnd"/>
      <w:r w:rsidRPr="004F36D8">
        <w:rPr>
          <w:rFonts w:eastAsia="Times New Roman"/>
          <w:color w:val="000000"/>
          <w:lang w:val="id-ID"/>
        </w:rPr>
        <w:t xml:space="preserve"> </w:t>
      </w:r>
      <w:r w:rsidRPr="004F36D8">
        <w:rPr>
          <w:rFonts w:eastAsia="Times New Roman"/>
          <w:i/>
          <w:color w:val="000000"/>
          <w:lang w:val="id-ID"/>
        </w:rPr>
        <w:t>output</w:t>
      </w:r>
      <w:r w:rsidRPr="004F36D8">
        <w:rPr>
          <w:rFonts w:eastAsia="Times New Roman"/>
          <w:color w:val="000000"/>
          <w:lang w:val="en-US"/>
        </w:rPr>
        <w:t xml:space="preserve"> </w:t>
      </w:r>
      <w:proofErr w:type="spellStart"/>
      <w:r w:rsidRPr="004F36D8">
        <w:rPr>
          <w:rFonts w:eastAsia="Times New Roman"/>
          <w:color w:val="000000"/>
          <w:lang w:val="en-US"/>
        </w:rPr>
        <w:t>hasil</w:t>
      </w:r>
      <w:proofErr w:type="spellEnd"/>
      <w:r w:rsidRPr="004F36D8">
        <w:rPr>
          <w:rFonts w:eastAsia="Times New Roman"/>
          <w:color w:val="000000"/>
          <w:lang w:val="en-US"/>
        </w:rPr>
        <w:t xml:space="preserve"> </w:t>
      </w:r>
      <w:proofErr w:type="spellStart"/>
      <w:r w:rsidRPr="004F36D8">
        <w:rPr>
          <w:rFonts w:eastAsia="Times New Roman"/>
          <w:color w:val="000000"/>
          <w:lang w:val="en-US"/>
        </w:rPr>
        <w:t>perhitungan</w:t>
      </w:r>
      <w:proofErr w:type="spellEnd"/>
      <w:r w:rsidRPr="004F36D8">
        <w:rPr>
          <w:rFonts w:eastAsia="Times New Roman"/>
          <w:color w:val="000000"/>
          <w:lang w:val="en-US"/>
        </w:rPr>
        <w:t xml:space="preserve"> </w:t>
      </w:r>
      <w:proofErr w:type="spellStart"/>
      <w:r w:rsidRPr="004F36D8">
        <w:rPr>
          <w:rFonts w:eastAsia="Times New Roman"/>
          <w:color w:val="000000"/>
          <w:lang w:val="en-US"/>
        </w:rPr>
        <w:t>uji</w:t>
      </w:r>
      <w:proofErr w:type="spellEnd"/>
      <w:r w:rsidRPr="004F36D8">
        <w:rPr>
          <w:rFonts w:eastAsia="Times New Roman"/>
          <w:color w:val="000000"/>
          <w:lang w:val="en-US"/>
        </w:rPr>
        <w:t xml:space="preserve"> </w:t>
      </w:r>
      <w:proofErr w:type="spellStart"/>
      <w:r w:rsidRPr="004F36D8">
        <w:rPr>
          <w:rFonts w:eastAsia="Times New Roman"/>
          <w:color w:val="000000"/>
          <w:lang w:val="en-US"/>
        </w:rPr>
        <w:t>anava</w:t>
      </w:r>
      <w:proofErr w:type="spellEnd"/>
      <w:r w:rsidRPr="004F36D8">
        <w:rPr>
          <w:rFonts w:eastAsia="Times New Roman"/>
          <w:color w:val="000000"/>
          <w:lang w:val="id-ID"/>
        </w:rPr>
        <w:t xml:space="preserve"> di atas yang memuat tiga faktor yaitu </w:t>
      </w:r>
      <w:proofErr w:type="gramStart"/>
      <w:r w:rsidRPr="004F36D8">
        <w:rPr>
          <w:rFonts w:eastAsia="Times New Roman"/>
          <w:color w:val="000000"/>
          <w:lang w:val="id-ID"/>
        </w:rPr>
        <w:t>gaya</w:t>
      </w:r>
      <w:proofErr w:type="gramEnd"/>
      <w:r w:rsidRPr="004F36D8">
        <w:rPr>
          <w:rFonts w:eastAsia="Times New Roman"/>
          <w:color w:val="000000"/>
          <w:lang w:val="id-ID"/>
        </w:rPr>
        <w:t xml:space="preserve"> belajar, motivasi, dan model pembelajaran kooperatif</w:t>
      </w:r>
      <w:r w:rsidRPr="004F36D8">
        <w:rPr>
          <w:rFonts w:eastAsia="Times New Roman"/>
          <w:color w:val="000000"/>
          <w:lang w:val="en-US"/>
        </w:rPr>
        <w:t xml:space="preserve"> </w:t>
      </w:r>
      <w:proofErr w:type="spellStart"/>
      <w:r w:rsidRPr="004F36D8">
        <w:rPr>
          <w:rFonts w:eastAsia="Times New Roman"/>
          <w:color w:val="000000"/>
          <w:lang w:val="en-US"/>
        </w:rPr>
        <w:t>maka</w:t>
      </w:r>
      <w:proofErr w:type="spellEnd"/>
      <w:r w:rsidRPr="004F36D8">
        <w:rPr>
          <w:rFonts w:eastAsia="Times New Roman"/>
          <w:color w:val="000000"/>
          <w:lang w:val="en-US"/>
        </w:rPr>
        <w:t xml:space="preserve"> </w:t>
      </w:r>
      <w:proofErr w:type="spellStart"/>
      <w:r w:rsidRPr="004F36D8">
        <w:rPr>
          <w:rFonts w:eastAsia="Times New Roman"/>
          <w:color w:val="000000"/>
          <w:lang w:val="en-US"/>
        </w:rPr>
        <w:t>dapat</w:t>
      </w:r>
      <w:proofErr w:type="spellEnd"/>
      <w:r w:rsidRPr="004F36D8">
        <w:rPr>
          <w:rFonts w:eastAsia="Times New Roman"/>
          <w:color w:val="000000"/>
          <w:lang w:val="en-US"/>
        </w:rPr>
        <w:t xml:space="preserve"> </w:t>
      </w:r>
      <w:proofErr w:type="spellStart"/>
      <w:r w:rsidRPr="004F36D8">
        <w:rPr>
          <w:rFonts w:eastAsia="Times New Roman"/>
          <w:color w:val="000000"/>
          <w:lang w:val="en-US"/>
        </w:rPr>
        <w:t>diambil</w:t>
      </w:r>
      <w:proofErr w:type="spellEnd"/>
      <w:r w:rsidRPr="004F36D8">
        <w:rPr>
          <w:rFonts w:eastAsia="Times New Roman"/>
          <w:color w:val="000000"/>
          <w:lang w:val="en-US"/>
        </w:rPr>
        <w:t xml:space="preserve"> </w:t>
      </w:r>
      <w:proofErr w:type="spellStart"/>
      <w:r w:rsidRPr="004F36D8">
        <w:rPr>
          <w:rFonts w:eastAsia="Times New Roman"/>
          <w:color w:val="000000"/>
          <w:lang w:val="en-US"/>
        </w:rPr>
        <w:t>keputusan</w:t>
      </w:r>
      <w:proofErr w:type="spellEnd"/>
      <w:r w:rsidRPr="004F36D8">
        <w:rPr>
          <w:rFonts w:eastAsia="Times New Roman"/>
          <w:color w:val="000000"/>
          <w:lang w:val="en-US"/>
        </w:rPr>
        <w:t xml:space="preserve"> </w:t>
      </w:r>
      <w:proofErr w:type="spellStart"/>
      <w:r w:rsidRPr="004F36D8">
        <w:rPr>
          <w:rFonts w:eastAsia="Times New Roman"/>
          <w:color w:val="000000"/>
          <w:lang w:val="en-US"/>
        </w:rPr>
        <w:t>uji</w:t>
      </w:r>
      <w:proofErr w:type="spellEnd"/>
      <w:r w:rsidRPr="004F36D8">
        <w:rPr>
          <w:rFonts w:eastAsia="Times New Roman"/>
          <w:color w:val="000000"/>
          <w:lang w:val="en-US"/>
        </w:rPr>
        <w:t xml:space="preserve"> </w:t>
      </w:r>
      <w:proofErr w:type="spellStart"/>
      <w:r w:rsidRPr="004F36D8">
        <w:rPr>
          <w:rFonts w:eastAsia="Times New Roman"/>
          <w:color w:val="000000"/>
          <w:lang w:val="en-US"/>
        </w:rPr>
        <w:t>sebagai</w:t>
      </w:r>
      <w:proofErr w:type="spellEnd"/>
      <w:r w:rsidRPr="004F36D8">
        <w:rPr>
          <w:rFonts w:eastAsia="Times New Roman"/>
          <w:color w:val="000000"/>
          <w:lang w:val="en-US"/>
        </w:rPr>
        <w:t xml:space="preserve"> </w:t>
      </w:r>
      <w:proofErr w:type="spellStart"/>
      <w:r w:rsidRPr="004F36D8">
        <w:rPr>
          <w:rFonts w:eastAsia="Times New Roman"/>
          <w:color w:val="000000"/>
          <w:lang w:val="en-US"/>
        </w:rPr>
        <w:t>berikut</w:t>
      </w:r>
      <w:proofErr w:type="spellEnd"/>
      <w:r w:rsidRPr="004F36D8">
        <w:rPr>
          <w:rFonts w:eastAsia="Times New Roman"/>
          <w:color w:val="000000"/>
          <w:lang w:val="en-US"/>
        </w:rPr>
        <w:t>:</w:t>
      </w:r>
    </w:p>
    <w:p w:rsidR="004F36D8" w:rsidRPr="004F36D8" w:rsidRDefault="004F36D8" w:rsidP="00596E8F">
      <w:pPr>
        <w:numPr>
          <w:ilvl w:val="0"/>
          <w:numId w:val="2"/>
        </w:numPr>
        <w:tabs>
          <w:tab w:val="clear" w:pos="7513"/>
        </w:tabs>
        <w:spacing w:line="360" w:lineRule="auto"/>
        <w:ind w:left="709"/>
        <w:rPr>
          <w:rFonts w:eastAsia="Times New Roman"/>
          <w:lang w:val="id-ID"/>
        </w:rPr>
      </w:pPr>
      <w:r w:rsidRPr="004F36D8">
        <w:rPr>
          <w:rFonts w:eastAsia="Times New Roman"/>
          <w:lang w:val="id-ID"/>
        </w:rPr>
        <w:lastRenderedPageBreak/>
        <w:t xml:space="preserve">Efek utama gaya belajar model Honey-Mumford diperoleh </w:t>
      </w:r>
      <w:r w:rsidRPr="004F36D8">
        <w:rPr>
          <w:rFonts w:eastAsia="Times New Roman"/>
          <w:i/>
          <w:lang w:val="id-ID"/>
        </w:rPr>
        <w:t xml:space="preserve">P.Value </w:t>
      </w:r>
      <w:r w:rsidRPr="004F36D8">
        <w:rPr>
          <w:rFonts w:eastAsia="Times New Roman"/>
          <w:lang w:val="id-ID"/>
        </w:rPr>
        <w:t>&lt; 0,05 sehingga H</w:t>
      </w:r>
      <w:r w:rsidRPr="004F36D8">
        <w:rPr>
          <w:rFonts w:eastAsia="Times New Roman"/>
          <w:vertAlign w:val="subscript"/>
          <w:lang w:val="id-ID"/>
        </w:rPr>
        <w:t>0</w:t>
      </w:r>
      <w:r w:rsidRPr="004F36D8">
        <w:rPr>
          <w:rFonts w:eastAsia="Times New Roman"/>
          <w:lang w:val="id-ID"/>
        </w:rPr>
        <w:t xml:space="preserve"> ditolak, ini berarti gaya belajar model Honey-Mumford berpengaruh terhadap hasil belajar.</w:t>
      </w:r>
    </w:p>
    <w:p w:rsidR="004F36D8" w:rsidRPr="004F36D8" w:rsidRDefault="004F36D8" w:rsidP="00596E8F">
      <w:pPr>
        <w:numPr>
          <w:ilvl w:val="0"/>
          <w:numId w:val="2"/>
        </w:numPr>
        <w:tabs>
          <w:tab w:val="clear" w:pos="7513"/>
        </w:tabs>
        <w:spacing w:line="360" w:lineRule="auto"/>
        <w:ind w:left="709"/>
        <w:rPr>
          <w:rFonts w:eastAsia="Times New Roman"/>
          <w:lang w:val="id-ID"/>
        </w:rPr>
      </w:pPr>
      <w:r w:rsidRPr="004F36D8">
        <w:rPr>
          <w:rFonts w:eastAsia="Times New Roman"/>
          <w:lang w:val="id-ID"/>
        </w:rPr>
        <w:t xml:space="preserve">Efek utama motivasi diperoleh </w:t>
      </w:r>
      <w:r w:rsidRPr="004F36D8">
        <w:rPr>
          <w:rFonts w:eastAsia="Times New Roman"/>
          <w:i/>
          <w:lang w:val="id-ID"/>
        </w:rPr>
        <w:t>P.Value</w:t>
      </w:r>
      <w:r w:rsidRPr="004F36D8">
        <w:rPr>
          <w:rFonts w:eastAsia="Times New Roman"/>
          <w:lang w:val="id-ID"/>
        </w:rPr>
        <w:t xml:space="preserve"> &lt; 0,05 sehingga H</w:t>
      </w:r>
      <w:r w:rsidRPr="004F36D8">
        <w:rPr>
          <w:rFonts w:eastAsia="Times New Roman"/>
          <w:vertAlign w:val="subscript"/>
          <w:lang w:val="id-ID"/>
        </w:rPr>
        <w:t>0</w:t>
      </w:r>
      <w:r w:rsidRPr="004F36D8">
        <w:rPr>
          <w:rFonts w:eastAsia="Times New Roman"/>
          <w:lang w:val="id-ID"/>
        </w:rPr>
        <w:t xml:space="preserve"> ditolak, ini berarti motivasi berpengaruh terhadap hasil belajar.</w:t>
      </w:r>
    </w:p>
    <w:p w:rsidR="004F36D8" w:rsidRPr="004F36D8" w:rsidRDefault="004F36D8" w:rsidP="00596E8F">
      <w:pPr>
        <w:numPr>
          <w:ilvl w:val="0"/>
          <w:numId w:val="2"/>
        </w:numPr>
        <w:tabs>
          <w:tab w:val="clear" w:pos="7513"/>
        </w:tabs>
        <w:spacing w:line="360" w:lineRule="auto"/>
        <w:ind w:left="709" w:hanging="357"/>
        <w:rPr>
          <w:rFonts w:eastAsia="Times New Roman"/>
          <w:lang w:val="id-ID"/>
        </w:rPr>
      </w:pPr>
      <w:r w:rsidRPr="004F36D8">
        <w:rPr>
          <w:rFonts w:eastAsia="Times New Roman"/>
          <w:lang w:val="id-ID"/>
        </w:rPr>
        <w:t xml:space="preserve">Efek utama model pembelajaran kooperatif diperoleh </w:t>
      </w:r>
      <w:r w:rsidRPr="004F36D8">
        <w:rPr>
          <w:rFonts w:eastAsia="Times New Roman"/>
          <w:i/>
          <w:lang w:val="id-ID"/>
        </w:rPr>
        <w:t>P.Value</w:t>
      </w:r>
      <w:r w:rsidRPr="004F36D8">
        <w:rPr>
          <w:rFonts w:eastAsia="Times New Roman"/>
          <w:lang w:val="id-ID"/>
        </w:rPr>
        <w:t xml:space="preserve"> &lt; 0,05 sehingga H</w:t>
      </w:r>
      <w:r w:rsidRPr="004F36D8">
        <w:rPr>
          <w:rFonts w:eastAsia="Times New Roman"/>
          <w:vertAlign w:val="subscript"/>
          <w:lang w:val="id-ID"/>
        </w:rPr>
        <w:t>0</w:t>
      </w:r>
      <w:r w:rsidRPr="004F36D8">
        <w:rPr>
          <w:rFonts w:eastAsia="Times New Roman"/>
          <w:lang w:val="id-ID"/>
        </w:rPr>
        <w:t xml:space="preserve"> ditolak, ini berarti model pembelajaran kooperatif berpengaruh terhadap hasil belajar.</w:t>
      </w:r>
    </w:p>
    <w:p w:rsidR="00854C30" w:rsidRDefault="00854C30" w:rsidP="00854C30">
      <w:pPr>
        <w:tabs>
          <w:tab w:val="clear" w:pos="7513"/>
        </w:tabs>
        <w:spacing w:before="240"/>
        <w:ind w:right="758"/>
        <w:rPr>
          <w:rFonts w:eastAsia="Calibri"/>
          <w:b/>
          <w:color w:val="000000"/>
          <w:sz w:val="22"/>
          <w:szCs w:val="22"/>
          <w:lang w:val="id-ID"/>
        </w:rPr>
      </w:pPr>
      <w:r>
        <w:rPr>
          <w:rFonts w:eastAsia="Calibri"/>
          <w:b/>
          <w:color w:val="000000"/>
          <w:sz w:val="22"/>
          <w:szCs w:val="22"/>
          <w:lang w:val="id-ID"/>
        </w:rPr>
        <w:t>PEMBAHASAN</w:t>
      </w:r>
    </w:p>
    <w:p w:rsidR="006C6840" w:rsidRPr="006C6840" w:rsidRDefault="006C6840" w:rsidP="00D306DD">
      <w:pPr>
        <w:tabs>
          <w:tab w:val="clear" w:pos="7513"/>
        </w:tabs>
        <w:spacing w:before="240" w:line="360" w:lineRule="auto"/>
        <w:ind w:left="0" w:firstLine="709"/>
        <w:rPr>
          <w:rFonts w:eastAsia="Times New Roman"/>
          <w:color w:val="000000"/>
          <w:lang w:val="id-ID"/>
        </w:rPr>
      </w:pPr>
      <w:proofErr w:type="spellStart"/>
      <w:r w:rsidRPr="006C6840">
        <w:rPr>
          <w:rFonts w:eastAsia="Times New Roman"/>
          <w:color w:val="000000"/>
          <w:lang w:val="id-ID"/>
        </w:rPr>
        <w:t>Tujuan</w:t>
      </w:r>
      <w:proofErr w:type="spellEnd"/>
      <w:r w:rsidRPr="006C6840">
        <w:rPr>
          <w:rFonts w:eastAsia="Times New Roman"/>
          <w:color w:val="000000"/>
          <w:lang w:val="id-ID"/>
        </w:rPr>
        <w:t xml:space="preserve"> </w:t>
      </w:r>
      <w:proofErr w:type="spellStart"/>
      <w:r w:rsidRPr="006C6840">
        <w:rPr>
          <w:rFonts w:eastAsia="Times New Roman"/>
          <w:color w:val="000000"/>
          <w:lang w:val="id-ID"/>
        </w:rPr>
        <w:t>dari</w:t>
      </w:r>
      <w:proofErr w:type="spellEnd"/>
      <w:r w:rsidRPr="006C6840">
        <w:rPr>
          <w:rFonts w:eastAsia="Times New Roman"/>
          <w:color w:val="000000"/>
          <w:lang w:val="id-ID"/>
        </w:rPr>
        <w:t xml:space="preserve"> </w:t>
      </w:r>
      <w:proofErr w:type="spellStart"/>
      <w:r w:rsidRPr="006C6840">
        <w:rPr>
          <w:rFonts w:eastAsia="Times New Roman"/>
          <w:color w:val="000000"/>
          <w:lang w:val="id-ID"/>
        </w:rPr>
        <w:t>penelitian</w:t>
      </w:r>
      <w:proofErr w:type="spellEnd"/>
      <w:r w:rsidRPr="006C6840">
        <w:rPr>
          <w:rFonts w:eastAsia="Times New Roman"/>
          <w:color w:val="000000"/>
          <w:lang w:val="id-ID"/>
        </w:rPr>
        <w:t xml:space="preserve"> </w:t>
      </w:r>
      <w:proofErr w:type="spellStart"/>
      <w:r w:rsidRPr="006C6840">
        <w:rPr>
          <w:rFonts w:eastAsia="Times New Roman"/>
          <w:color w:val="000000"/>
          <w:lang w:val="id-ID"/>
        </w:rPr>
        <w:t>ini</w:t>
      </w:r>
      <w:proofErr w:type="spellEnd"/>
      <w:r w:rsidRPr="006C6840">
        <w:rPr>
          <w:rFonts w:eastAsia="Times New Roman"/>
          <w:color w:val="000000"/>
          <w:lang w:val="id-ID"/>
        </w:rPr>
        <w:t xml:space="preserve"> </w:t>
      </w:r>
      <w:proofErr w:type="spellStart"/>
      <w:r w:rsidRPr="006C6840">
        <w:rPr>
          <w:rFonts w:eastAsia="Times New Roman"/>
          <w:color w:val="000000"/>
          <w:lang w:val="id-ID"/>
        </w:rPr>
        <w:t>adalah</w:t>
      </w:r>
      <w:proofErr w:type="spellEnd"/>
      <w:r w:rsidRPr="006C6840">
        <w:rPr>
          <w:rFonts w:eastAsia="Times New Roman"/>
          <w:color w:val="000000"/>
          <w:lang w:val="id-ID"/>
        </w:rPr>
        <w:t xml:space="preserve"> </w:t>
      </w:r>
      <w:proofErr w:type="spellStart"/>
      <w:r w:rsidRPr="006C6840">
        <w:rPr>
          <w:rFonts w:eastAsia="Times New Roman"/>
          <w:color w:val="000000"/>
          <w:lang w:val="id-ID"/>
        </w:rPr>
        <w:t>untuk</w:t>
      </w:r>
      <w:proofErr w:type="spellEnd"/>
      <w:r w:rsidRPr="006C6840">
        <w:rPr>
          <w:rFonts w:eastAsia="Times New Roman"/>
          <w:color w:val="000000"/>
          <w:lang w:val="id-ID"/>
        </w:rPr>
        <w:t xml:space="preserve"> </w:t>
      </w:r>
      <w:proofErr w:type="spellStart"/>
      <w:r w:rsidRPr="006C6840">
        <w:rPr>
          <w:rFonts w:eastAsia="Times New Roman"/>
          <w:color w:val="000000"/>
          <w:lang w:val="id-ID"/>
        </w:rPr>
        <w:t>mengetahui</w:t>
      </w:r>
      <w:proofErr w:type="spellEnd"/>
      <w:r w:rsidRPr="006C6840">
        <w:rPr>
          <w:rFonts w:eastAsia="Times New Roman"/>
          <w:color w:val="000000"/>
          <w:lang w:val="id-ID"/>
        </w:rPr>
        <w:t xml:space="preserve"> </w:t>
      </w:r>
      <w:proofErr w:type="spellStart"/>
      <w:r w:rsidRPr="006C6840">
        <w:rPr>
          <w:rFonts w:eastAsia="Times New Roman"/>
          <w:color w:val="000000"/>
          <w:lang w:val="id-ID"/>
        </w:rPr>
        <w:t>pengaruh</w:t>
      </w:r>
      <w:proofErr w:type="spellEnd"/>
      <w:r w:rsidRPr="006C6840">
        <w:rPr>
          <w:rFonts w:eastAsia="Times New Roman"/>
          <w:color w:val="000000"/>
          <w:lang w:val="id-ID"/>
        </w:rPr>
        <w:t xml:space="preserve"> gaya belajar model Honey-Mumford </w:t>
      </w:r>
      <w:proofErr w:type="spellStart"/>
      <w:r w:rsidRPr="006C6840">
        <w:rPr>
          <w:rFonts w:eastAsia="Times New Roman"/>
          <w:color w:val="000000"/>
          <w:lang w:val="id-ID"/>
        </w:rPr>
        <w:t>terhadap</w:t>
      </w:r>
      <w:proofErr w:type="spellEnd"/>
      <w:r w:rsidRPr="006C6840">
        <w:rPr>
          <w:rFonts w:eastAsia="Times New Roman"/>
          <w:color w:val="000000"/>
          <w:lang w:val="id-ID"/>
        </w:rPr>
        <w:t xml:space="preserve"> hasil belajar matematika  </w:t>
      </w:r>
      <w:proofErr w:type="spellStart"/>
      <w:r w:rsidRPr="006C6840">
        <w:rPr>
          <w:rFonts w:eastAsia="Times New Roman"/>
          <w:color w:val="000000"/>
          <w:lang w:val="id-ID"/>
        </w:rPr>
        <w:t>siswa</w:t>
      </w:r>
      <w:proofErr w:type="spellEnd"/>
      <w:r w:rsidRPr="006C6840">
        <w:rPr>
          <w:rFonts w:eastAsia="Times New Roman"/>
          <w:color w:val="000000"/>
          <w:lang w:val="id-ID"/>
        </w:rPr>
        <w:t xml:space="preserve">, </w:t>
      </w:r>
      <w:proofErr w:type="spellStart"/>
      <w:r w:rsidRPr="006C6840">
        <w:rPr>
          <w:rFonts w:eastAsia="Times New Roman"/>
          <w:color w:val="000000"/>
          <w:lang w:val="id-ID"/>
        </w:rPr>
        <w:t>ada</w:t>
      </w:r>
      <w:proofErr w:type="spellEnd"/>
      <w:r w:rsidRPr="006C6840">
        <w:rPr>
          <w:rFonts w:eastAsia="Times New Roman"/>
          <w:color w:val="000000"/>
          <w:lang w:val="id-ID"/>
        </w:rPr>
        <w:t xml:space="preserve"> </w:t>
      </w:r>
      <w:proofErr w:type="spellStart"/>
      <w:r w:rsidRPr="006C6840">
        <w:rPr>
          <w:rFonts w:eastAsia="Times New Roman"/>
          <w:color w:val="000000"/>
          <w:lang w:val="id-ID"/>
        </w:rPr>
        <w:t>atau</w:t>
      </w:r>
      <w:proofErr w:type="spellEnd"/>
      <w:r w:rsidRPr="006C6840">
        <w:rPr>
          <w:rFonts w:eastAsia="Times New Roman"/>
          <w:color w:val="000000"/>
          <w:lang w:val="id-ID"/>
        </w:rPr>
        <w:t xml:space="preserve"> </w:t>
      </w:r>
      <w:proofErr w:type="spellStart"/>
      <w:r w:rsidRPr="006C6840">
        <w:rPr>
          <w:rFonts w:eastAsia="Times New Roman"/>
          <w:color w:val="000000"/>
          <w:lang w:val="id-ID"/>
        </w:rPr>
        <w:t>tidaknya</w:t>
      </w:r>
      <w:proofErr w:type="spellEnd"/>
      <w:r w:rsidRPr="006C6840">
        <w:rPr>
          <w:rFonts w:eastAsia="Times New Roman"/>
          <w:color w:val="000000"/>
          <w:lang w:val="id-ID"/>
        </w:rPr>
        <w:t xml:space="preserve"> </w:t>
      </w:r>
      <w:proofErr w:type="spellStart"/>
      <w:r w:rsidRPr="006C6840">
        <w:rPr>
          <w:rFonts w:eastAsia="Times New Roman"/>
          <w:color w:val="000000"/>
          <w:lang w:val="id-ID"/>
        </w:rPr>
        <w:t>pengaruh</w:t>
      </w:r>
      <w:proofErr w:type="spellEnd"/>
      <w:r w:rsidRPr="006C6840">
        <w:rPr>
          <w:rFonts w:eastAsia="Times New Roman"/>
          <w:color w:val="000000"/>
          <w:lang w:val="id-ID"/>
        </w:rPr>
        <w:t xml:space="preserve"> </w:t>
      </w:r>
      <w:proofErr w:type="spellStart"/>
      <w:r w:rsidRPr="006C6840">
        <w:rPr>
          <w:rFonts w:eastAsia="Times New Roman"/>
          <w:color w:val="000000"/>
          <w:lang w:val="id-ID"/>
        </w:rPr>
        <w:t>antara</w:t>
      </w:r>
      <w:proofErr w:type="spellEnd"/>
      <w:r w:rsidRPr="006C6840">
        <w:rPr>
          <w:rFonts w:eastAsia="Times New Roman"/>
          <w:color w:val="000000"/>
          <w:lang w:val="id-ID"/>
        </w:rPr>
        <w:t xml:space="preserve"> motivasi </w:t>
      </w:r>
      <w:proofErr w:type="spellStart"/>
      <w:r w:rsidRPr="006C6840">
        <w:rPr>
          <w:rFonts w:eastAsia="Times New Roman"/>
          <w:color w:val="000000"/>
          <w:lang w:val="id-ID"/>
        </w:rPr>
        <w:t>terhadap</w:t>
      </w:r>
      <w:proofErr w:type="spellEnd"/>
      <w:r w:rsidRPr="006C6840">
        <w:rPr>
          <w:rFonts w:eastAsia="Times New Roman"/>
          <w:color w:val="000000"/>
          <w:lang w:val="id-ID"/>
        </w:rPr>
        <w:t xml:space="preserve"> hasil </w:t>
      </w:r>
      <w:proofErr w:type="spellStart"/>
      <w:r w:rsidRPr="006C6840">
        <w:rPr>
          <w:rFonts w:eastAsia="Times New Roman"/>
          <w:color w:val="000000"/>
          <w:lang w:val="id-ID"/>
        </w:rPr>
        <w:t>belajar</w:t>
      </w:r>
      <w:proofErr w:type="spellEnd"/>
      <w:r w:rsidRPr="006C6840">
        <w:rPr>
          <w:rFonts w:eastAsia="Times New Roman"/>
          <w:color w:val="000000"/>
          <w:lang w:val="id-ID"/>
        </w:rPr>
        <w:t xml:space="preserve"> </w:t>
      </w:r>
      <w:proofErr w:type="spellStart"/>
      <w:r w:rsidRPr="006C6840">
        <w:rPr>
          <w:rFonts w:eastAsia="Times New Roman"/>
          <w:color w:val="000000"/>
          <w:lang w:val="id-ID"/>
        </w:rPr>
        <w:t>siswa</w:t>
      </w:r>
      <w:proofErr w:type="spellEnd"/>
      <w:r w:rsidRPr="006C6840">
        <w:rPr>
          <w:rFonts w:eastAsia="Times New Roman"/>
          <w:color w:val="000000"/>
          <w:lang w:val="id-ID"/>
        </w:rPr>
        <w:t xml:space="preserve">, dan </w:t>
      </w:r>
      <w:proofErr w:type="spellStart"/>
      <w:r w:rsidRPr="006C6840">
        <w:rPr>
          <w:rFonts w:eastAsia="Times New Roman"/>
          <w:color w:val="000000"/>
          <w:lang w:val="id-ID"/>
        </w:rPr>
        <w:t>ada</w:t>
      </w:r>
      <w:proofErr w:type="spellEnd"/>
      <w:r w:rsidRPr="006C6840">
        <w:rPr>
          <w:rFonts w:eastAsia="Times New Roman"/>
          <w:color w:val="000000"/>
          <w:lang w:val="id-ID"/>
        </w:rPr>
        <w:t xml:space="preserve"> </w:t>
      </w:r>
      <w:proofErr w:type="spellStart"/>
      <w:r w:rsidRPr="006C6840">
        <w:rPr>
          <w:rFonts w:eastAsia="Times New Roman"/>
          <w:color w:val="000000"/>
          <w:lang w:val="id-ID"/>
        </w:rPr>
        <w:t>atau</w:t>
      </w:r>
      <w:proofErr w:type="spellEnd"/>
      <w:r w:rsidRPr="006C6840">
        <w:rPr>
          <w:rFonts w:eastAsia="Times New Roman"/>
          <w:color w:val="000000"/>
          <w:lang w:val="id-ID"/>
        </w:rPr>
        <w:t xml:space="preserve"> </w:t>
      </w:r>
      <w:proofErr w:type="spellStart"/>
      <w:r w:rsidRPr="006C6840">
        <w:rPr>
          <w:rFonts w:eastAsia="Times New Roman"/>
          <w:color w:val="000000"/>
          <w:lang w:val="id-ID"/>
        </w:rPr>
        <w:t>tidaknya</w:t>
      </w:r>
      <w:proofErr w:type="spellEnd"/>
      <w:r w:rsidRPr="006C6840">
        <w:rPr>
          <w:rFonts w:eastAsia="Times New Roman"/>
          <w:color w:val="000000"/>
          <w:lang w:val="id-ID"/>
        </w:rPr>
        <w:t xml:space="preserve"> </w:t>
      </w:r>
      <w:proofErr w:type="spellStart"/>
      <w:r w:rsidRPr="006C6840">
        <w:rPr>
          <w:rFonts w:eastAsia="Times New Roman"/>
          <w:color w:val="000000"/>
          <w:lang w:val="id-ID"/>
        </w:rPr>
        <w:t>pengaruh</w:t>
      </w:r>
      <w:proofErr w:type="spellEnd"/>
      <w:r w:rsidRPr="006C6840">
        <w:rPr>
          <w:rFonts w:eastAsia="Times New Roman"/>
          <w:color w:val="000000"/>
          <w:lang w:val="id-ID"/>
        </w:rPr>
        <w:t xml:space="preserve"> model pembelajaran kooperatif tipe TGT dan LT </w:t>
      </w:r>
      <w:proofErr w:type="spellStart"/>
      <w:r w:rsidRPr="006C6840">
        <w:rPr>
          <w:rFonts w:eastAsia="Times New Roman"/>
          <w:color w:val="000000"/>
          <w:lang w:val="id-ID"/>
        </w:rPr>
        <w:t>terhadap</w:t>
      </w:r>
      <w:proofErr w:type="spellEnd"/>
      <w:r w:rsidRPr="006C6840">
        <w:rPr>
          <w:rFonts w:eastAsia="Times New Roman"/>
          <w:color w:val="000000"/>
          <w:lang w:val="id-ID"/>
        </w:rPr>
        <w:t xml:space="preserve"> hasil belajar.</w:t>
      </w:r>
    </w:p>
    <w:p w:rsidR="00532DE2" w:rsidRPr="00532DE2" w:rsidRDefault="00C331A5" w:rsidP="00D306DD">
      <w:pPr>
        <w:tabs>
          <w:tab w:val="clear" w:pos="7513"/>
        </w:tabs>
        <w:spacing w:line="360" w:lineRule="auto"/>
        <w:ind w:left="0" w:firstLine="709"/>
        <w:rPr>
          <w:rFonts w:eastAsia="Times New Roman"/>
          <w:color w:val="000000"/>
          <w:lang w:val="id-ID"/>
        </w:rPr>
      </w:pPr>
      <w:r w:rsidRPr="00C331A5">
        <w:rPr>
          <w:lang w:val="id-ID"/>
        </w:rPr>
        <w:t xml:space="preserve">Pengaruh </w:t>
      </w:r>
      <w:r w:rsidR="00313090" w:rsidRPr="00C331A5">
        <w:rPr>
          <w:lang w:val="id-ID"/>
        </w:rPr>
        <w:t>antara siswa dengan gaya belajar model honey-mumford yaitu aktivis, reflektor, pragmatis, dan teoris terhadap hasil belajar matematika siswa</w:t>
      </w:r>
      <w:r w:rsidR="00313090">
        <w:rPr>
          <w:lang w:val="id-ID"/>
        </w:rPr>
        <w:t xml:space="preserve"> berdasarkan </w:t>
      </w:r>
      <w:r w:rsidR="00313090" w:rsidRPr="00532DE2">
        <w:rPr>
          <w:rFonts w:eastAsia="Times New Roman"/>
          <w:color w:val="000000"/>
          <w:lang w:val="id-ID"/>
        </w:rPr>
        <w:t xml:space="preserve">hasil perhitungan </w:t>
      </w:r>
      <w:r w:rsidR="00532DE2" w:rsidRPr="00532DE2">
        <w:rPr>
          <w:rFonts w:eastAsia="Times New Roman"/>
          <w:color w:val="000000"/>
          <w:lang w:val="id-ID"/>
        </w:rPr>
        <w:t>uji analisis varians H</w:t>
      </w:r>
      <w:r w:rsidR="00313090">
        <w:rPr>
          <w:rFonts w:eastAsia="Times New Roman"/>
          <w:color w:val="000000"/>
          <w:vertAlign w:val="subscript"/>
          <w:lang w:val="id-ID"/>
        </w:rPr>
        <w:t>0</w:t>
      </w:r>
      <w:r w:rsidR="00532DE2" w:rsidRPr="00532DE2">
        <w:rPr>
          <w:rFonts w:eastAsia="Times New Roman"/>
          <w:color w:val="000000"/>
          <w:lang w:val="id-ID"/>
        </w:rPr>
        <w:t xml:space="preserve"> </w:t>
      </w:r>
      <w:proofErr w:type="spellStart"/>
      <w:r w:rsidR="00532DE2" w:rsidRPr="00532DE2">
        <w:rPr>
          <w:rFonts w:eastAsia="Times New Roman"/>
          <w:color w:val="000000"/>
          <w:lang w:val="id-ID"/>
        </w:rPr>
        <w:t>ditolak</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artinya</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ada</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perbedaan</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pengaruh</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antara</w:t>
      </w:r>
      <w:proofErr w:type="spellEnd"/>
      <w:r w:rsidR="00532DE2" w:rsidRPr="00532DE2">
        <w:rPr>
          <w:rFonts w:eastAsia="Times New Roman"/>
          <w:color w:val="000000"/>
          <w:lang w:val="id-ID"/>
        </w:rPr>
        <w:t xml:space="preserve"> gaya belajar model Honey-Mumford </w:t>
      </w:r>
      <w:proofErr w:type="spellStart"/>
      <w:r w:rsidR="00532DE2" w:rsidRPr="00532DE2">
        <w:rPr>
          <w:rFonts w:eastAsia="Times New Roman"/>
          <w:color w:val="000000"/>
          <w:lang w:val="id-ID"/>
        </w:rPr>
        <w:t>terhadap</w:t>
      </w:r>
      <w:proofErr w:type="spellEnd"/>
      <w:r w:rsidR="00532DE2" w:rsidRPr="00532DE2">
        <w:rPr>
          <w:rFonts w:eastAsia="Times New Roman"/>
          <w:color w:val="000000"/>
          <w:lang w:val="id-ID"/>
        </w:rPr>
        <w:t xml:space="preserve"> hasil belajar matematika. Ini berarti ada beda rerata yang signifikan antara gaya belajar siswa terhadap hasil belajar siswa.</w:t>
      </w:r>
      <w:r w:rsidR="00313090">
        <w:rPr>
          <w:rFonts w:eastAsia="Times New Roman"/>
          <w:color w:val="000000"/>
          <w:lang w:val="id-ID"/>
        </w:rPr>
        <w:t xml:space="preserve"> </w:t>
      </w:r>
      <w:r w:rsidR="00532DE2" w:rsidRPr="00532DE2">
        <w:rPr>
          <w:rFonts w:eastAsia="Times New Roman"/>
          <w:color w:val="000000"/>
          <w:lang w:val="id-ID"/>
        </w:rPr>
        <w:t xml:space="preserve">Temuan ini sejalan dengan yang dikemukakan oleh Kolb (1984) bahwa tipe-tipe gaya belajar yang dimiliki oleh siswa mempunyai pengaruh terhadap hasil belajar siswa termasuk didalamnya kesesuaian gaya belajar dan ketidaksesuaian gaya belajar dengan kebutuhan dalam belajar. Kesesuai gaya belajar dengan gaya mengajar mempertinggi efektivitas belajar. </w:t>
      </w:r>
      <w:proofErr w:type="gramStart"/>
      <w:r w:rsidR="00532DE2" w:rsidRPr="00532DE2">
        <w:rPr>
          <w:rFonts w:eastAsia="Times New Roman"/>
          <w:color w:val="000000"/>
          <w:lang w:val="id-ID"/>
        </w:rPr>
        <w:t xml:space="preserve">Gaya </w:t>
      </w:r>
      <w:proofErr w:type="spellStart"/>
      <w:r w:rsidR="00532DE2" w:rsidRPr="00532DE2">
        <w:rPr>
          <w:rFonts w:eastAsia="Times New Roman"/>
          <w:color w:val="000000"/>
          <w:lang w:val="id-ID"/>
        </w:rPr>
        <w:t>belajar</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sebagai</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salah</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satu</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faktor</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dalam</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diri</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siswa</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guna</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pencapaian</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prestasi</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akademik</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diduga</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mempunyai</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kontribusi</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terhadap</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hasil</w:t>
      </w:r>
      <w:proofErr w:type="spellEnd"/>
      <w:r w:rsidR="00532DE2" w:rsidRPr="00532DE2">
        <w:rPr>
          <w:rFonts w:eastAsia="Times New Roman"/>
          <w:color w:val="000000"/>
          <w:lang w:val="id-ID"/>
        </w:rPr>
        <w:t xml:space="preserve"> </w:t>
      </w:r>
      <w:proofErr w:type="spellStart"/>
      <w:r w:rsidR="00532DE2" w:rsidRPr="00532DE2">
        <w:rPr>
          <w:rFonts w:eastAsia="Times New Roman"/>
          <w:color w:val="000000"/>
          <w:lang w:val="id-ID"/>
        </w:rPr>
        <w:t>belajar</w:t>
      </w:r>
      <w:proofErr w:type="spellEnd"/>
      <w:r w:rsidR="00532DE2" w:rsidRPr="00532DE2">
        <w:rPr>
          <w:rFonts w:eastAsia="Times New Roman"/>
          <w:color w:val="000000"/>
          <w:lang w:val="id-ID"/>
        </w:rPr>
        <w:t>.</w:t>
      </w:r>
      <w:proofErr w:type="gramEnd"/>
      <w:r w:rsidR="00532DE2" w:rsidRPr="00532DE2">
        <w:rPr>
          <w:rFonts w:eastAsia="Times New Roman"/>
          <w:color w:val="000000"/>
          <w:lang w:val="id-ID"/>
        </w:rPr>
        <w:t xml:space="preserve"> Sebagaimana yang dikemukakan oleh James dan Gardner bahwa gaya belajar adalah cara yang kompleks dimana para siswa menganggap dan merasa paling efektif dan efisien dalam memproses, menyimpan, dan memanggil kembali apa yang mereka telah pelajari.</w:t>
      </w:r>
    </w:p>
    <w:p w:rsidR="006C6840" w:rsidRPr="00D306DD" w:rsidRDefault="00313090" w:rsidP="00D306DD">
      <w:pPr>
        <w:tabs>
          <w:tab w:val="clear" w:pos="7513"/>
        </w:tabs>
        <w:spacing w:line="360" w:lineRule="auto"/>
        <w:ind w:left="0" w:firstLine="709"/>
        <w:rPr>
          <w:rFonts w:eastAsia="Times New Roman"/>
          <w:color w:val="000000"/>
          <w:lang w:val="id-ID"/>
        </w:rPr>
      </w:pPr>
      <w:r w:rsidRPr="00313090">
        <w:rPr>
          <w:rFonts w:eastAsia="Times New Roman"/>
          <w:color w:val="000000"/>
          <w:lang w:val="id-ID"/>
        </w:rPr>
        <w:lastRenderedPageBreak/>
        <w:t>Pengaruh antara siswa dengan motivasi belajar tinggi dan motivasi belajar rendah terhadap hasil belajar matematika</w:t>
      </w:r>
      <w:r w:rsidR="002D24CD">
        <w:rPr>
          <w:rFonts w:eastAsia="Times New Roman"/>
          <w:color w:val="000000"/>
          <w:lang w:val="id-ID"/>
        </w:rPr>
        <w:t>, berdasarkan</w:t>
      </w:r>
      <w:r w:rsidRPr="00313090">
        <w:rPr>
          <w:rFonts w:eastAsia="Times New Roman"/>
          <w:color w:val="000000"/>
          <w:lang w:val="id-ID"/>
        </w:rPr>
        <w:t xml:space="preserve"> </w:t>
      </w:r>
      <w:r w:rsidRPr="00D306DD">
        <w:rPr>
          <w:rFonts w:eastAsia="Times New Roman"/>
          <w:color w:val="000000"/>
          <w:lang w:val="id-ID"/>
        </w:rPr>
        <w:t xml:space="preserve">hasil perhitungan </w:t>
      </w:r>
      <w:r w:rsidR="00D306DD" w:rsidRPr="00D306DD">
        <w:rPr>
          <w:rFonts w:eastAsia="Times New Roman"/>
          <w:color w:val="000000"/>
          <w:lang w:val="id-ID"/>
        </w:rPr>
        <w:t>uji analisis varians tiga jalan H</w:t>
      </w:r>
      <w:r w:rsidR="00D306DD" w:rsidRPr="00D306DD">
        <w:rPr>
          <w:rFonts w:eastAsia="Times New Roman"/>
          <w:color w:val="000000"/>
          <w:vertAlign w:val="subscript"/>
          <w:lang w:val="id-ID"/>
        </w:rPr>
        <w:t>0</w:t>
      </w:r>
      <w:r w:rsidR="00D306DD" w:rsidRPr="00D306DD">
        <w:rPr>
          <w:rFonts w:eastAsia="Times New Roman"/>
          <w:color w:val="000000"/>
          <w:lang w:val="id-ID"/>
        </w:rPr>
        <w:t xml:space="preserve"> </w:t>
      </w:r>
      <w:proofErr w:type="spellStart"/>
      <w:r w:rsidR="00D306DD" w:rsidRPr="00D306DD">
        <w:rPr>
          <w:rFonts w:eastAsia="Times New Roman"/>
          <w:color w:val="000000"/>
          <w:lang w:val="id-ID"/>
        </w:rPr>
        <w:t>ditolak</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artinya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ada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perbedaan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pengaruh</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antara</w:t>
      </w:r>
      <w:proofErr w:type="spellEnd"/>
      <w:r w:rsidR="00D306DD" w:rsidRPr="00D306DD">
        <w:rPr>
          <w:rFonts w:eastAsia="Times New Roman"/>
          <w:color w:val="000000"/>
          <w:lang w:val="id-ID"/>
        </w:rPr>
        <w:t xml:space="preserve"> motivasi belajar </w:t>
      </w:r>
      <w:proofErr w:type="spellStart"/>
      <w:r w:rsidR="00D306DD" w:rsidRPr="00D306DD">
        <w:rPr>
          <w:rFonts w:eastAsia="Times New Roman"/>
          <w:color w:val="000000"/>
          <w:lang w:val="id-ID"/>
        </w:rPr>
        <w:t>terhadap</w:t>
      </w:r>
      <w:proofErr w:type="spellEnd"/>
      <w:r w:rsidR="00D306DD" w:rsidRPr="00D306DD">
        <w:rPr>
          <w:rFonts w:eastAsia="Times New Roman"/>
          <w:color w:val="000000"/>
          <w:lang w:val="id-ID"/>
        </w:rPr>
        <w:t xml:space="preserve"> hasil belajar matematika. Ini berarti ada beda rerata yang signifikan antara motivasi terhadap hasil belajar siswa.</w:t>
      </w:r>
      <w:r w:rsidR="002D24CD">
        <w:rPr>
          <w:rFonts w:eastAsia="Times New Roman"/>
          <w:color w:val="000000"/>
          <w:lang w:val="id-ID"/>
        </w:rPr>
        <w:t xml:space="preserve"> </w:t>
      </w:r>
      <w:r w:rsidR="00D306DD" w:rsidRPr="00D306DD">
        <w:rPr>
          <w:rFonts w:eastAsia="Times New Roman"/>
          <w:color w:val="000000"/>
          <w:lang w:val="id-ID"/>
        </w:rPr>
        <w:t xml:space="preserve">Temuan ini sejalan dengan yang dikemukakan oleh Schunk (1995) bahwa motivasi dapat memengaruhi apa yang kita pelajari, kapan kita belajar, dan bagaimana kita belajar (2012:7). Motivasi menghasilkan suatu hubungan resiprokal dengan hasil belajar, hal-hal yang dilakukan dan yang dipelajari oleh siswa mempengaruhi motivasinya (Pintrich, 2003; Schunk 1995, 2012:8). </w:t>
      </w:r>
      <w:proofErr w:type="spellStart"/>
      <w:proofErr w:type="gramStart"/>
      <w:r w:rsidR="00D306DD" w:rsidRPr="00D306DD">
        <w:rPr>
          <w:rFonts w:eastAsia="Times New Roman"/>
          <w:color w:val="000000"/>
          <w:lang w:val="id-ID"/>
        </w:rPr>
        <w:t>Motivasi</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merupakan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salah</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satu</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faktor</w:t>
      </w:r>
      <w:proofErr w:type="spellEnd"/>
      <w:r w:rsidR="00D306DD" w:rsidRPr="00D306DD">
        <w:rPr>
          <w:rFonts w:eastAsia="Times New Roman"/>
          <w:color w:val="000000"/>
          <w:lang w:val="id-ID"/>
        </w:rPr>
        <w:t xml:space="preserve"> yang </w:t>
      </w:r>
      <w:proofErr w:type="spellStart"/>
      <w:r w:rsidR="00D306DD" w:rsidRPr="00D306DD">
        <w:rPr>
          <w:rFonts w:eastAsia="Times New Roman"/>
          <w:color w:val="000000"/>
          <w:lang w:val="id-ID"/>
        </w:rPr>
        <w:t>mempengaruhi</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keberhasilan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dalam</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belajar</w:t>
      </w:r>
      <w:proofErr w:type="spellEnd"/>
      <w:r w:rsidR="00D306DD" w:rsidRPr="00D306DD">
        <w:rPr>
          <w:rFonts w:eastAsia="Times New Roman"/>
          <w:color w:val="000000"/>
          <w:lang w:val="id-ID"/>
        </w:rPr>
        <w:t>.</w:t>
      </w:r>
      <w:proofErr w:type="gram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Motivasi</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tidak</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saja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berpengaruh</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terhadap</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hasil</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belajar</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matematika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tetapi</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juga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terhadap</w:t>
      </w:r>
      <w:proofErr w:type="spellEnd"/>
      <w:r w:rsidR="00D306DD" w:rsidRPr="00D306DD">
        <w:rPr>
          <w:rFonts w:eastAsia="Times New Roman"/>
          <w:color w:val="000000"/>
          <w:lang w:val="id-ID"/>
        </w:rPr>
        <w:t xml:space="preserve"> proses </w:t>
      </w:r>
      <w:proofErr w:type="spellStart"/>
      <w:r w:rsidR="00D306DD" w:rsidRPr="00D306DD">
        <w:rPr>
          <w:rFonts w:eastAsia="Times New Roman"/>
          <w:color w:val="000000"/>
          <w:lang w:val="id-ID"/>
        </w:rPr>
        <w:t>belajar</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Siswa</w:t>
      </w:r>
      <w:proofErr w:type="spellEnd"/>
      <w:r w:rsidR="00D306DD" w:rsidRPr="00D306DD">
        <w:rPr>
          <w:rFonts w:eastAsia="Times New Roman"/>
          <w:color w:val="000000"/>
          <w:lang w:val="id-ID"/>
        </w:rPr>
        <w:t xml:space="preserve"> yang </w:t>
      </w:r>
      <w:proofErr w:type="spellStart"/>
      <w:r w:rsidR="00D306DD" w:rsidRPr="00D306DD">
        <w:rPr>
          <w:rFonts w:eastAsia="Times New Roman"/>
          <w:color w:val="000000"/>
          <w:lang w:val="id-ID"/>
        </w:rPr>
        <w:t>memiliki</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motivasi</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belajar</w:t>
      </w:r>
      <w:proofErr w:type="spellEnd"/>
      <w:r w:rsidR="00D306DD" w:rsidRPr="00D306DD">
        <w:rPr>
          <w:rFonts w:eastAsia="Times New Roman"/>
          <w:color w:val="000000"/>
          <w:lang w:val="id-ID"/>
        </w:rPr>
        <w:t xml:space="preserve"> yang </w:t>
      </w:r>
      <w:proofErr w:type="spellStart"/>
      <w:r w:rsidR="00D306DD" w:rsidRPr="00D306DD">
        <w:rPr>
          <w:rFonts w:eastAsia="Times New Roman"/>
          <w:color w:val="000000"/>
          <w:lang w:val="id-ID"/>
        </w:rPr>
        <w:t>tinggi</w:t>
      </w:r>
      <w:proofErr w:type="spellEnd"/>
      <w:r w:rsidR="00D306DD" w:rsidRPr="00D306DD">
        <w:rPr>
          <w:rFonts w:eastAsia="Times New Roman"/>
          <w:color w:val="000000"/>
          <w:lang w:val="id-ID"/>
        </w:rPr>
        <w:t xml:space="preserve"> </w:t>
      </w:r>
      <w:proofErr w:type="spellStart"/>
      <w:proofErr w:type="gramStart"/>
      <w:r w:rsidR="00D306DD" w:rsidRPr="00D306DD">
        <w:rPr>
          <w:rFonts w:eastAsia="Times New Roman"/>
          <w:color w:val="000000"/>
          <w:lang w:val="id-ID"/>
        </w:rPr>
        <w:t>akan</w:t>
      </w:r>
      <w:proofErr w:type="spellEnd"/>
      <w:proofErr w:type="gram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terlibat</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aktif</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dalam</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pembelajaran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sehingga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mereka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akan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terlibat</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aktif</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dalam</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pembelajaraa</w:t>
      </w:r>
      <w:proofErr w:type="spellEnd"/>
      <w:r w:rsidR="00D306DD" w:rsidRPr="00D306DD">
        <w:rPr>
          <w:rFonts w:eastAsia="Times New Roman"/>
          <w:color w:val="000000"/>
          <w:lang w:val="id-ID"/>
        </w:rPr>
        <w:t xml:space="preserve">n </w:t>
      </w:r>
      <w:proofErr w:type="spellStart"/>
      <w:r w:rsidR="00D306DD" w:rsidRPr="00D306DD">
        <w:rPr>
          <w:rFonts w:eastAsia="Times New Roman"/>
          <w:color w:val="000000"/>
          <w:lang w:val="id-ID"/>
        </w:rPr>
        <w:t>akan</w:t>
      </w:r>
      <w:proofErr w:type="spellEnd"/>
      <w:r w:rsidR="00D306DD" w:rsidRPr="00D306DD">
        <w:rPr>
          <w:rFonts w:eastAsia="Times New Roman"/>
          <w:color w:val="000000"/>
          <w:lang w:val="id-ID"/>
        </w:rPr>
        <w:t xml:space="preserve"> mencapai hasil belajar yang optimal</w:t>
      </w:r>
    </w:p>
    <w:p w:rsidR="00502B65" w:rsidRDefault="002D24CD" w:rsidP="00D306DD">
      <w:pPr>
        <w:tabs>
          <w:tab w:val="clear" w:pos="7513"/>
        </w:tabs>
        <w:spacing w:line="360" w:lineRule="auto"/>
        <w:ind w:left="0" w:firstLine="709"/>
        <w:rPr>
          <w:rFonts w:eastAsia="Times New Roman"/>
          <w:color w:val="000000"/>
          <w:lang w:val="id-ID"/>
        </w:rPr>
      </w:pPr>
      <w:r w:rsidRPr="002D24CD">
        <w:rPr>
          <w:rFonts w:eastAsia="Times New Roman"/>
          <w:color w:val="000000"/>
          <w:lang w:val="id-ID"/>
        </w:rPr>
        <w:t>Pengaruh model pembelajaran kooperatif tipe tgt dan model pembelajaran kooperatif tipe lt terhadap hasil belajar matematika siswa</w:t>
      </w:r>
      <w:r>
        <w:rPr>
          <w:rFonts w:eastAsia="Times New Roman"/>
          <w:color w:val="000000"/>
          <w:lang w:val="id-ID"/>
        </w:rPr>
        <w:t>, berdasarkan</w:t>
      </w:r>
      <w:r w:rsidRPr="002D24CD">
        <w:rPr>
          <w:rFonts w:eastAsia="Times New Roman"/>
          <w:color w:val="000000"/>
          <w:lang w:val="id-ID"/>
        </w:rPr>
        <w:t xml:space="preserve"> </w:t>
      </w:r>
      <w:r w:rsidRPr="00D306DD">
        <w:rPr>
          <w:rFonts w:eastAsia="Times New Roman"/>
          <w:color w:val="000000"/>
          <w:lang w:val="id-ID"/>
        </w:rPr>
        <w:t xml:space="preserve">hasil </w:t>
      </w:r>
      <w:r w:rsidR="00D306DD" w:rsidRPr="00D306DD">
        <w:rPr>
          <w:rFonts w:eastAsia="Times New Roman"/>
          <w:color w:val="000000"/>
          <w:lang w:val="id-ID"/>
        </w:rPr>
        <w:t>perhitungan uji analisis varians H</w:t>
      </w:r>
      <w:r w:rsidR="00D306DD" w:rsidRPr="00D306DD">
        <w:rPr>
          <w:rFonts w:eastAsia="Times New Roman"/>
          <w:color w:val="000000"/>
          <w:vertAlign w:val="subscript"/>
          <w:lang w:val="id-ID"/>
        </w:rPr>
        <w:t>0</w:t>
      </w:r>
      <w:r w:rsidR="00D306DD" w:rsidRPr="00D306DD">
        <w:rPr>
          <w:rFonts w:eastAsia="Times New Roman"/>
          <w:color w:val="000000"/>
          <w:lang w:val="id-ID"/>
        </w:rPr>
        <w:t xml:space="preserve"> </w:t>
      </w:r>
      <w:proofErr w:type="spellStart"/>
      <w:r w:rsidR="00D306DD" w:rsidRPr="00D306DD">
        <w:rPr>
          <w:rFonts w:eastAsia="Times New Roman"/>
          <w:color w:val="000000"/>
          <w:lang w:val="id-ID"/>
        </w:rPr>
        <w:t>ditolak</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artinya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ada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perbedaan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pengaruh</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antara</w:t>
      </w:r>
      <w:proofErr w:type="spellEnd"/>
      <w:r w:rsidR="00D306DD" w:rsidRPr="00D306DD">
        <w:rPr>
          <w:rFonts w:eastAsia="Times New Roman"/>
          <w:color w:val="000000"/>
          <w:lang w:val="id-ID"/>
        </w:rPr>
        <w:t xml:space="preserve"> model pembelajaran kooperatif </w:t>
      </w:r>
      <w:proofErr w:type="spellStart"/>
      <w:r w:rsidR="00D306DD" w:rsidRPr="00D306DD">
        <w:rPr>
          <w:rFonts w:eastAsia="Times New Roman"/>
          <w:color w:val="000000"/>
          <w:lang w:val="id-ID"/>
        </w:rPr>
        <w:t>terhadap</w:t>
      </w:r>
      <w:proofErr w:type="spellEnd"/>
      <w:r w:rsidR="00D306DD" w:rsidRPr="00D306DD">
        <w:rPr>
          <w:rFonts w:eastAsia="Times New Roman"/>
          <w:color w:val="000000"/>
          <w:lang w:val="id-ID"/>
        </w:rPr>
        <w:t xml:space="preserve"> hasil belajar matematika. Ini berarti ada beda rerata yang signifikan antara model pembelajaran kooperatif terhadap hasil belajar siswa.</w:t>
      </w:r>
      <w:r>
        <w:rPr>
          <w:rFonts w:eastAsia="Times New Roman"/>
          <w:color w:val="000000"/>
          <w:lang w:val="id-ID"/>
        </w:rPr>
        <w:t xml:space="preserve"> </w:t>
      </w:r>
      <w:r w:rsidR="00D306DD" w:rsidRPr="00D306DD">
        <w:rPr>
          <w:rFonts w:eastAsia="Times New Roman"/>
          <w:color w:val="000000"/>
          <w:lang w:val="id-ID"/>
        </w:rPr>
        <w:t xml:space="preserve">Hal ini sejalan dengan apa yang dikemukakan oleh Stahl (Isjoni, 2009:15) bahwa pembelajaran </w:t>
      </w:r>
      <w:proofErr w:type="spellStart"/>
      <w:r w:rsidR="00D306DD" w:rsidRPr="00D306DD">
        <w:rPr>
          <w:rFonts w:eastAsia="Times New Roman"/>
          <w:color w:val="000000"/>
          <w:lang w:val="id-ID"/>
        </w:rPr>
        <w:t>kooperatif</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dapat</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meningkatkan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belajar</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siswa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lebih</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baik</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dan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meningkatkan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sikap</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saling</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tolong-menolong</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dalam</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perilaku</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sosial</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Dengan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penerapan</w:t>
      </w:r>
      <w:proofErr w:type="spellEnd"/>
      <w:r w:rsidR="00D306DD" w:rsidRPr="00D306DD">
        <w:rPr>
          <w:rFonts w:eastAsia="Times New Roman"/>
          <w:color w:val="000000"/>
          <w:lang w:val="id-ID"/>
        </w:rPr>
        <w:t xml:space="preserve"> model </w:t>
      </w:r>
      <w:proofErr w:type="spellStart"/>
      <w:r w:rsidR="00D306DD" w:rsidRPr="00D306DD">
        <w:rPr>
          <w:rFonts w:eastAsia="Times New Roman"/>
          <w:color w:val="000000"/>
          <w:lang w:val="id-ID"/>
        </w:rPr>
        <w:t>pembelajaran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kooperatif</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dapat</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memberikan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kontribusi</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terhadap</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hasil</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belajar</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siswa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karena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anggota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kelompok</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dapat</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bekerja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bersama-sama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untuk</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memaksimalkan</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pembelajarannya</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sendiri</w:t>
      </w:r>
      <w:proofErr w:type="spellEnd"/>
      <w:r w:rsidR="00D306DD" w:rsidRPr="00D306DD">
        <w:rPr>
          <w:rFonts w:eastAsia="Times New Roman"/>
          <w:color w:val="000000"/>
          <w:lang w:val="id-ID"/>
        </w:rPr>
        <w:t xml:space="preserve"> </w:t>
      </w:r>
      <w:proofErr w:type="spellStart"/>
      <w:r w:rsidR="00D306DD" w:rsidRPr="00D306DD">
        <w:rPr>
          <w:rFonts w:eastAsia="Times New Roman"/>
          <w:color w:val="000000"/>
          <w:lang w:val="id-ID"/>
        </w:rPr>
        <w:t>dan</w:t>
      </w:r>
      <w:proofErr w:type="spellEnd"/>
      <w:r w:rsidR="00D306DD" w:rsidRPr="00D306DD">
        <w:rPr>
          <w:rFonts w:eastAsia="Times New Roman"/>
          <w:color w:val="000000"/>
          <w:lang w:val="id-ID"/>
        </w:rPr>
        <w:t xml:space="preserve"> pembelajaran teman-teman satu kelompoknya</w:t>
      </w:r>
      <w:r>
        <w:rPr>
          <w:rFonts w:eastAsia="Times New Roman"/>
          <w:color w:val="000000"/>
          <w:lang w:val="id-ID"/>
        </w:rPr>
        <w:t>.</w:t>
      </w:r>
    </w:p>
    <w:p w:rsidR="00502B65" w:rsidRDefault="00502B65">
      <w:pPr>
        <w:tabs>
          <w:tab w:val="clear" w:pos="7513"/>
        </w:tabs>
        <w:spacing w:after="200" w:line="276" w:lineRule="auto"/>
        <w:ind w:left="0" w:firstLine="0"/>
        <w:jc w:val="left"/>
        <w:rPr>
          <w:rFonts w:eastAsia="Times New Roman"/>
          <w:color w:val="000000"/>
          <w:lang w:val="id-ID"/>
        </w:rPr>
      </w:pPr>
      <w:r>
        <w:rPr>
          <w:rFonts w:eastAsia="Times New Roman"/>
          <w:color w:val="000000"/>
          <w:lang w:val="id-ID"/>
        </w:rPr>
        <w:br w:type="page"/>
      </w:r>
    </w:p>
    <w:p w:rsidR="002D24CD" w:rsidRDefault="008242DA" w:rsidP="008242DA">
      <w:pPr>
        <w:tabs>
          <w:tab w:val="clear" w:pos="7513"/>
        </w:tabs>
        <w:spacing w:before="240" w:line="360" w:lineRule="auto"/>
        <w:rPr>
          <w:rFonts w:eastAsia="Times New Roman"/>
          <w:b/>
          <w:color w:val="000000"/>
          <w:lang w:val="id-ID"/>
        </w:rPr>
      </w:pPr>
      <w:r>
        <w:rPr>
          <w:rFonts w:eastAsia="Times New Roman"/>
          <w:b/>
          <w:color w:val="000000"/>
          <w:lang w:val="id-ID"/>
        </w:rPr>
        <w:lastRenderedPageBreak/>
        <w:t>DAFTAR PUSTAKA</w:t>
      </w:r>
    </w:p>
    <w:p w:rsidR="00906AA4" w:rsidRPr="00502B65" w:rsidRDefault="00906AA4" w:rsidP="00E3002E">
      <w:pPr>
        <w:tabs>
          <w:tab w:val="clear" w:pos="7513"/>
        </w:tabs>
        <w:spacing w:before="240" w:after="200" w:line="276" w:lineRule="auto"/>
        <w:ind w:left="0" w:firstLine="0"/>
        <w:jc w:val="left"/>
        <w:rPr>
          <w:rFonts w:eastAsia="Times New Roman"/>
          <w:color w:val="000000"/>
          <w:lang w:val="id-ID"/>
        </w:rPr>
      </w:pPr>
      <w:r w:rsidRPr="00942056">
        <w:rPr>
          <w:rFonts w:eastAsia="Times New Roman"/>
        </w:rPr>
        <w:t>Badudu.</w:t>
      </w:r>
      <w:r>
        <w:rPr>
          <w:rFonts w:eastAsia="Times New Roman"/>
        </w:rPr>
        <w:t xml:space="preserve"> </w:t>
      </w:r>
      <w:r w:rsidRPr="00942056">
        <w:rPr>
          <w:rFonts w:eastAsia="Times New Roman"/>
        </w:rPr>
        <w:t xml:space="preserve">1996. </w:t>
      </w:r>
      <w:r w:rsidRPr="00942056">
        <w:rPr>
          <w:rFonts w:eastAsia="Times New Roman"/>
          <w:i/>
          <w:iCs/>
        </w:rPr>
        <w:t>Kamus Umum Bahasa Indonesia</w:t>
      </w:r>
      <w:r>
        <w:rPr>
          <w:rFonts w:eastAsia="Times New Roman"/>
          <w:lang w:val="id-ID"/>
        </w:rPr>
        <w:t xml:space="preserve">. </w:t>
      </w:r>
      <w:r w:rsidRPr="00942056">
        <w:rPr>
          <w:rFonts w:eastAsia="Times New Roman"/>
        </w:rPr>
        <w:t>Jakarta:</w:t>
      </w:r>
      <w:r>
        <w:rPr>
          <w:rFonts w:eastAsia="Times New Roman"/>
        </w:rPr>
        <w:t xml:space="preserve"> </w:t>
      </w:r>
      <w:r w:rsidRPr="00942056">
        <w:rPr>
          <w:rFonts w:eastAsia="Times New Roman"/>
        </w:rPr>
        <w:t>Pustaka Sinar Harapan.</w:t>
      </w:r>
    </w:p>
    <w:p w:rsidR="00906AA4" w:rsidRPr="00906AA4" w:rsidRDefault="00906AA4" w:rsidP="00E3002E">
      <w:pPr>
        <w:tabs>
          <w:tab w:val="clear" w:pos="7513"/>
        </w:tabs>
        <w:spacing w:before="240" w:after="200" w:line="276" w:lineRule="auto"/>
        <w:ind w:left="567" w:hanging="567"/>
        <w:jc w:val="left"/>
        <w:rPr>
          <w:rFonts w:eastAsia="Calibri"/>
          <w:iCs/>
          <w:color w:val="000000"/>
          <w:lang w:val="id-ID"/>
        </w:rPr>
      </w:pPr>
      <w:r w:rsidRPr="00942056">
        <w:rPr>
          <w:rFonts w:eastAsia="Calibri"/>
          <w:color w:val="000000"/>
        </w:rPr>
        <w:t>DePorter, Bobbi dan Mike Hernacki</w:t>
      </w:r>
      <w:r>
        <w:rPr>
          <w:rFonts w:eastAsia="Calibri"/>
          <w:color w:val="000000"/>
        </w:rPr>
        <w:t>.</w:t>
      </w:r>
      <w:r w:rsidRPr="00942056">
        <w:rPr>
          <w:rFonts w:eastAsia="Calibri"/>
          <w:color w:val="000000"/>
        </w:rPr>
        <w:t xml:space="preserve"> 2010. </w:t>
      </w:r>
      <w:r w:rsidRPr="00942056">
        <w:rPr>
          <w:rFonts w:eastAsia="Calibri"/>
          <w:i/>
          <w:iCs/>
          <w:color w:val="000000"/>
        </w:rPr>
        <w:t>Quantum Learning, Membiasakan Belajar Nyaman dan Menyenangkan</w:t>
      </w:r>
      <w:r w:rsidRPr="00942056">
        <w:rPr>
          <w:rFonts w:eastAsia="Calibri"/>
          <w:iCs/>
          <w:color w:val="000000"/>
        </w:rPr>
        <w:t>. Terj. Alwiyah Abdurahman. Bandung:</w:t>
      </w:r>
      <w:r>
        <w:rPr>
          <w:rFonts w:eastAsia="Calibri"/>
          <w:iCs/>
          <w:color w:val="000000"/>
        </w:rPr>
        <w:t xml:space="preserve"> </w:t>
      </w:r>
      <w:r w:rsidRPr="00942056">
        <w:rPr>
          <w:rFonts w:eastAsia="Calibri"/>
          <w:iCs/>
          <w:color w:val="000000"/>
        </w:rPr>
        <w:t>PT. Mizan Pustaka</w:t>
      </w:r>
      <w:r>
        <w:rPr>
          <w:rFonts w:eastAsia="Calibri"/>
          <w:iCs/>
          <w:color w:val="000000"/>
          <w:lang w:val="id-ID"/>
        </w:rPr>
        <w:t>.</w:t>
      </w:r>
    </w:p>
    <w:p w:rsidR="00906AA4" w:rsidRPr="00906AA4" w:rsidRDefault="00906AA4" w:rsidP="00906AA4">
      <w:pPr>
        <w:tabs>
          <w:tab w:val="clear" w:pos="7513"/>
        </w:tabs>
        <w:autoSpaceDE w:val="0"/>
        <w:autoSpaceDN w:val="0"/>
        <w:adjustRightInd w:val="0"/>
        <w:spacing w:before="240"/>
        <w:ind w:left="720" w:hanging="720"/>
        <w:rPr>
          <w:rFonts w:eastAsia="Calibri"/>
          <w:color w:val="000000"/>
          <w:lang w:val="en-US"/>
        </w:rPr>
      </w:pPr>
      <w:r w:rsidRPr="00906AA4">
        <w:rPr>
          <w:rFonts w:eastAsia="Calibri"/>
          <w:color w:val="000000"/>
          <w:lang w:val="en-US"/>
        </w:rPr>
        <w:t xml:space="preserve">____________________________. </w:t>
      </w:r>
      <w:r w:rsidRPr="00906AA4">
        <w:rPr>
          <w:rFonts w:eastAsia="Calibri"/>
          <w:color w:val="000000"/>
          <w:lang w:val="id-ID"/>
        </w:rPr>
        <w:t>1992</w:t>
      </w:r>
      <w:r w:rsidRPr="00906AA4">
        <w:rPr>
          <w:rFonts w:eastAsia="Calibri"/>
          <w:i/>
          <w:iCs/>
          <w:color w:val="000000"/>
          <w:lang w:val="en-US"/>
        </w:rPr>
        <w:t xml:space="preserve">. </w:t>
      </w:r>
      <w:proofErr w:type="gramStart"/>
      <w:r w:rsidRPr="00906AA4">
        <w:rPr>
          <w:rFonts w:eastAsia="Calibri"/>
          <w:i/>
          <w:iCs/>
          <w:color w:val="000000"/>
          <w:lang w:val="en-US"/>
        </w:rPr>
        <w:t>Quantum Learning</w:t>
      </w:r>
      <w:r w:rsidRPr="00906AA4">
        <w:rPr>
          <w:rFonts w:eastAsia="Calibri"/>
          <w:color w:val="000000"/>
          <w:lang w:val="en-US"/>
        </w:rPr>
        <w:t>.</w:t>
      </w:r>
      <w:proofErr w:type="gramEnd"/>
      <w:r w:rsidRPr="00906AA4">
        <w:rPr>
          <w:rFonts w:eastAsia="Calibri"/>
          <w:color w:val="000000"/>
          <w:lang w:val="en-US"/>
        </w:rPr>
        <w:t xml:space="preserve"> Bandung: </w:t>
      </w:r>
      <w:proofErr w:type="spellStart"/>
      <w:r w:rsidRPr="00906AA4">
        <w:rPr>
          <w:rFonts w:eastAsia="Calibri"/>
          <w:color w:val="000000"/>
          <w:lang w:val="en-US"/>
        </w:rPr>
        <w:t>Kaifa</w:t>
      </w:r>
      <w:proofErr w:type="spellEnd"/>
      <w:r w:rsidRPr="00906AA4">
        <w:rPr>
          <w:rFonts w:eastAsia="Calibri"/>
          <w:color w:val="000000"/>
          <w:lang w:val="en-US"/>
        </w:rPr>
        <w:t xml:space="preserve">. </w:t>
      </w:r>
    </w:p>
    <w:p w:rsidR="00C23BD7" w:rsidRPr="00502B65" w:rsidRDefault="00C23BD7" w:rsidP="00E3002E">
      <w:pPr>
        <w:tabs>
          <w:tab w:val="clear" w:pos="7513"/>
        </w:tabs>
        <w:spacing w:before="240" w:after="200" w:line="276" w:lineRule="auto"/>
        <w:ind w:left="567" w:hanging="567"/>
        <w:jc w:val="left"/>
        <w:rPr>
          <w:color w:val="000000"/>
          <w:lang w:val="id-ID"/>
        </w:rPr>
      </w:pPr>
      <w:r w:rsidRPr="00942056">
        <w:t xml:space="preserve">Dimyati dan Mudjiono. 2002. </w:t>
      </w:r>
      <w:r w:rsidRPr="00942056">
        <w:rPr>
          <w:i/>
          <w:iCs/>
        </w:rPr>
        <w:t>Belajar Dan Pembelajaran</w:t>
      </w:r>
      <w:r w:rsidRPr="00942056">
        <w:t>. Cetakan Kedua. Jakarta:</w:t>
      </w:r>
      <w:r>
        <w:t xml:space="preserve"> </w:t>
      </w:r>
      <w:r w:rsidRPr="00942056">
        <w:t>PT Rineka Cipta, Departemen Pendidikan Dan Kebudayaan RI.</w:t>
      </w:r>
    </w:p>
    <w:p w:rsidR="00C23BD7" w:rsidRDefault="00C23BD7" w:rsidP="00E3002E">
      <w:pPr>
        <w:tabs>
          <w:tab w:val="clear" w:pos="7513"/>
        </w:tabs>
        <w:spacing w:before="240" w:after="200" w:line="276" w:lineRule="auto"/>
        <w:ind w:left="567" w:hanging="567"/>
        <w:jc w:val="left"/>
        <w:rPr>
          <w:lang w:val="id-ID"/>
        </w:rPr>
      </w:pPr>
      <w:r w:rsidRPr="00942056">
        <w:t xml:space="preserve">Ekawati &amp; Sumaryanta. 2011. </w:t>
      </w:r>
      <w:r w:rsidRPr="00942056">
        <w:rPr>
          <w:i/>
        </w:rPr>
        <w:t>Pengembangan Instrumen Penilaian Pembelajaran Matematika SD/SMP</w:t>
      </w:r>
      <w:r w:rsidRPr="00942056">
        <w:t>. Yogyakarta:</w:t>
      </w:r>
      <w:r>
        <w:t xml:space="preserve"> </w:t>
      </w:r>
      <w:r w:rsidRPr="00942056">
        <w:t>Kementerian Pendidikan Nasional Badan Pengembangan Sumber Daya Manusia Pendidikan dan Penjaminan Mutu Pendidikan Pusat Pengembangan dan Pemberdayaan Pendidik dan Tenaga Kependidikan (PPPPTK) Matematika.</w:t>
      </w:r>
    </w:p>
    <w:p w:rsidR="00C23BD7" w:rsidRDefault="00C23BD7" w:rsidP="00502B65">
      <w:pPr>
        <w:tabs>
          <w:tab w:val="clear" w:pos="7513"/>
        </w:tabs>
        <w:spacing w:after="200" w:line="276" w:lineRule="auto"/>
        <w:ind w:left="0" w:firstLine="0"/>
        <w:jc w:val="left"/>
        <w:rPr>
          <w:color w:val="000000"/>
          <w:lang w:val="id-ID"/>
        </w:rPr>
      </w:pPr>
      <w:r w:rsidRPr="00942056">
        <w:t xml:space="preserve">Ghufron, Nur. 2013. </w:t>
      </w:r>
      <w:r w:rsidRPr="00942056">
        <w:rPr>
          <w:i/>
        </w:rPr>
        <w:t>Gaya Belajar Kajian Teoritik</w:t>
      </w:r>
      <w:r w:rsidRPr="00942056">
        <w:t>. Yogyakarta:</w:t>
      </w:r>
      <w:r>
        <w:t xml:space="preserve"> </w:t>
      </w:r>
      <w:r w:rsidRPr="00942056">
        <w:t>Pustaka Pelajar</w:t>
      </w:r>
      <w:r w:rsidRPr="00502B65">
        <w:rPr>
          <w:color w:val="000000"/>
          <w:lang w:val="id-ID"/>
        </w:rPr>
        <w:t xml:space="preserve"> </w:t>
      </w:r>
    </w:p>
    <w:p w:rsidR="00906AA4" w:rsidRDefault="00C23BD7" w:rsidP="00E3002E">
      <w:pPr>
        <w:tabs>
          <w:tab w:val="clear" w:pos="7513"/>
        </w:tabs>
        <w:spacing w:before="240" w:after="200" w:line="276" w:lineRule="auto"/>
        <w:ind w:left="567" w:hanging="567"/>
        <w:jc w:val="left"/>
        <w:rPr>
          <w:rFonts w:eastAsia="Times New Roman"/>
          <w:b/>
          <w:color w:val="000000"/>
          <w:lang w:val="id-ID"/>
        </w:rPr>
      </w:pPr>
      <w:r w:rsidRPr="00942056">
        <w:rPr>
          <w:rFonts w:eastAsia="Times New Roman"/>
        </w:rPr>
        <w:t xml:space="preserve">Huda, </w:t>
      </w:r>
      <w:r w:rsidRPr="00E3002E">
        <w:t>M</w:t>
      </w:r>
      <w:r w:rsidRPr="00E3002E">
        <w:rPr>
          <w:lang w:val="id-ID"/>
        </w:rPr>
        <w:t>iftahul</w:t>
      </w:r>
      <w:r w:rsidRPr="00942056">
        <w:rPr>
          <w:rFonts w:eastAsia="Times New Roman"/>
        </w:rPr>
        <w:t>. 2013. </w:t>
      </w:r>
      <w:r w:rsidRPr="00942056">
        <w:rPr>
          <w:rFonts w:eastAsia="Times New Roman"/>
          <w:i/>
          <w:iCs/>
        </w:rPr>
        <w:t>Cooperative Learning Metode, Teknik, Struktur dan Model Penerapan</w:t>
      </w:r>
      <w:r w:rsidRPr="00942056">
        <w:rPr>
          <w:rFonts w:eastAsia="Times New Roman"/>
        </w:rPr>
        <w:t>. Yogyakarta:</w:t>
      </w:r>
      <w:r>
        <w:rPr>
          <w:rFonts w:eastAsia="Times New Roman"/>
        </w:rPr>
        <w:t xml:space="preserve"> </w:t>
      </w:r>
      <w:r w:rsidRPr="00942056">
        <w:rPr>
          <w:rFonts w:eastAsia="Times New Roman"/>
        </w:rPr>
        <w:t>Pustaka Pelajar</w:t>
      </w:r>
      <w:r w:rsidRPr="006B724E">
        <w:rPr>
          <w:rFonts w:eastAsia="Times New Roman"/>
          <w:color w:val="000000"/>
          <w:lang w:val="id-ID"/>
        </w:rPr>
        <w:t xml:space="preserve"> </w:t>
      </w:r>
      <w:r w:rsidR="00906AA4" w:rsidRPr="006B724E">
        <w:rPr>
          <w:rFonts w:eastAsia="Times New Roman"/>
          <w:color w:val="000000"/>
          <w:lang w:val="id-ID"/>
        </w:rPr>
        <w:t>Isjoni, 2009</w:t>
      </w:r>
    </w:p>
    <w:p w:rsidR="00DA1916" w:rsidRPr="00DA1916" w:rsidRDefault="00DA1916" w:rsidP="00E3002E">
      <w:pPr>
        <w:tabs>
          <w:tab w:val="clear" w:pos="7513"/>
        </w:tabs>
        <w:spacing w:before="240" w:after="200" w:line="276" w:lineRule="auto"/>
        <w:ind w:left="567" w:hanging="567"/>
        <w:jc w:val="left"/>
        <w:rPr>
          <w:rFonts w:eastAsia="Calibri"/>
          <w:lang w:val="id-ID"/>
        </w:rPr>
      </w:pPr>
      <w:r w:rsidRPr="00DA1916">
        <w:rPr>
          <w:rFonts w:eastAsia="Calibri"/>
          <w:lang w:val="id-ID"/>
        </w:rPr>
        <w:t>OECD. 2012.</w:t>
      </w:r>
      <w:r w:rsidRPr="00DA1916">
        <w:rPr>
          <w:rFonts w:eastAsia="Calibri"/>
          <w:lang w:val="en-US"/>
        </w:rPr>
        <w:t xml:space="preserve"> </w:t>
      </w:r>
      <w:r w:rsidRPr="00DA1916">
        <w:rPr>
          <w:rFonts w:eastAsia="Calibri"/>
          <w:i/>
          <w:lang w:val="en-US"/>
        </w:rPr>
        <w:t xml:space="preserve">Program </w:t>
      </w:r>
      <w:proofErr w:type="gramStart"/>
      <w:r w:rsidRPr="00DA1916">
        <w:rPr>
          <w:rFonts w:eastAsia="Calibri"/>
          <w:i/>
          <w:lang w:val="en-US"/>
        </w:rPr>
        <w:t>For</w:t>
      </w:r>
      <w:proofErr w:type="gramEnd"/>
      <w:r w:rsidRPr="00DA1916">
        <w:rPr>
          <w:rFonts w:eastAsia="Calibri"/>
          <w:i/>
          <w:lang w:val="en-US"/>
        </w:rPr>
        <w:t xml:space="preserve"> International Student Assessment</w:t>
      </w:r>
      <w:r w:rsidRPr="00DA1916">
        <w:rPr>
          <w:rFonts w:eastAsia="Calibri"/>
          <w:lang w:val="en-US"/>
        </w:rPr>
        <w:t xml:space="preserve"> (PISA) Results from 2012</w:t>
      </w:r>
      <w:r w:rsidRPr="00DA1916">
        <w:rPr>
          <w:rFonts w:eastAsia="Calibri"/>
          <w:lang w:val="id-ID"/>
        </w:rPr>
        <w:t xml:space="preserve">. </w:t>
      </w:r>
      <w:r w:rsidRPr="00DA1916">
        <w:rPr>
          <w:rFonts w:eastAsia="Calibri"/>
          <w:lang w:val="en-US"/>
        </w:rPr>
        <w:t>Japan</w:t>
      </w:r>
      <w:r w:rsidRPr="00DA1916">
        <w:rPr>
          <w:rFonts w:eastAsia="Calibri"/>
          <w:lang w:val="id-ID"/>
        </w:rPr>
        <w:t>.</w:t>
      </w:r>
    </w:p>
    <w:p w:rsidR="00DA1916" w:rsidRPr="00DA1916" w:rsidRDefault="00DA1916" w:rsidP="00E3002E">
      <w:pPr>
        <w:tabs>
          <w:tab w:val="clear" w:pos="7513"/>
        </w:tabs>
        <w:spacing w:before="240" w:after="200" w:line="276" w:lineRule="auto"/>
        <w:ind w:left="567" w:hanging="567"/>
        <w:jc w:val="left"/>
        <w:rPr>
          <w:rFonts w:eastAsia="Calibri"/>
          <w:lang w:val="id-ID"/>
        </w:rPr>
      </w:pPr>
      <w:r w:rsidRPr="00DA1916">
        <w:rPr>
          <w:rFonts w:eastAsia="Calibri"/>
          <w:lang w:val="id-ID"/>
        </w:rPr>
        <w:t xml:space="preserve">Penger, Sandra &amp; . “Testing Dunn &amp; Dunn’s And Honey &amp; Mumford’s Learning Style Theories: The Case Of The Slovenian Higher Education System”. </w:t>
      </w:r>
      <w:r w:rsidRPr="00DA1916">
        <w:rPr>
          <w:rFonts w:eastAsia="Calibri"/>
          <w:i/>
          <w:lang w:val="id-ID"/>
        </w:rPr>
        <w:t>Jurnal Management</w:t>
      </w:r>
      <w:r w:rsidRPr="00DA1916">
        <w:rPr>
          <w:rFonts w:eastAsia="Calibri"/>
          <w:lang w:val="id-ID"/>
        </w:rPr>
        <w:t>, Vol. 14, No. 2, Desember 2009, hal 1-20. Diakses 5 Februari 2015.</w:t>
      </w:r>
    </w:p>
    <w:p w:rsidR="00DA1916" w:rsidRPr="00DA1916" w:rsidRDefault="00DA1916" w:rsidP="00E3002E">
      <w:pPr>
        <w:tabs>
          <w:tab w:val="clear" w:pos="7513"/>
        </w:tabs>
        <w:spacing w:before="240" w:after="200" w:line="276" w:lineRule="auto"/>
        <w:ind w:left="567" w:hanging="567"/>
        <w:jc w:val="left"/>
        <w:rPr>
          <w:rFonts w:eastAsia="Calibri"/>
          <w:lang w:val="id-ID"/>
        </w:rPr>
      </w:pPr>
      <w:proofErr w:type="spellStart"/>
      <w:r w:rsidRPr="00DA1916">
        <w:rPr>
          <w:rFonts w:eastAsia="Calibri"/>
          <w:iCs/>
          <w:lang w:val="en-GB"/>
        </w:rPr>
        <w:t>Santrock</w:t>
      </w:r>
      <w:proofErr w:type="spellEnd"/>
      <w:r w:rsidRPr="00DA1916">
        <w:rPr>
          <w:rFonts w:eastAsia="Calibri"/>
          <w:lang w:val="en-GB"/>
        </w:rPr>
        <w:t>, John W.</w:t>
      </w:r>
      <w:r w:rsidRPr="00DA1916">
        <w:rPr>
          <w:rFonts w:eastAsia="Calibri"/>
          <w:lang w:val="id-ID"/>
        </w:rPr>
        <w:t xml:space="preserve"> </w:t>
      </w:r>
      <w:r w:rsidRPr="00DA1916">
        <w:rPr>
          <w:rFonts w:eastAsia="Calibri"/>
          <w:iCs/>
          <w:lang w:val="en-GB"/>
        </w:rPr>
        <w:t>20</w:t>
      </w:r>
      <w:r w:rsidRPr="00DA1916">
        <w:rPr>
          <w:rFonts w:eastAsia="Calibri"/>
          <w:iCs/>
          <w:lang w:val="id-ID"/>
        </w:rPr>
        <w:t xml:space="preserve">13. </w:t>
      </w:r>
      <w:proofErr w:type="gramStart"/>
      <w:r w:rsidRPr="00DA1916">
        <w:rPr>
          <w:rFonts w:eastAsia="Calibri"/>
          <w:i/>
          <w:lang w:val="en-GB"/>
        </w:rPr>
        <w:t xml:space="preserve">Life Span Development, </w:t>
      </w:r>
      <w:proofErr w:type="spellStart"/>
      <w:r w:rsidRPr="00DA1916">
        <w:rPr>
          <w:rFonts w:eastAsia="Calibri"/>
          <w:i/>
          <w:lang w:val="en-GB"/>
        </w:rPr>
        <w:t>Perkembangan</w:t>
      </w:r>
      <w:proofErr w:type="spellEnd"/>
      <w:r w:rsidRPr="00DA1916">
        <w:rPr>
          <w:rFonts w:eastAsia="Calibri"/>
          <w:i/>
          <w:lang w:val="en-GB"/>
        </w:rPr>
        <w:t xml:space="preserve"> </w:t>
      </w:r>
      <w:proofErr w:type="spellStart"/>
      <w:r w:rsidRPr="00DA1916">
        <w:rPr>
          <w:rFonts w:eastAsia="Calibri"/>
          <w:i/>
          <w:lang w:val="en-GB"/>
        </w:rPr>
        <w:t>Masa</w:t>
      </w:r>
      <w:proofErr w:type="spellEnd"/>
      <w:r w:rsidRPr="00DA1916">
        <w:rPr>
          <w:rFonts w:eastAsia="Calibri"/>
          <w:i/>
          <w:lang w:val="en-GB"/>
        </w:rPr>
        <w:t xml:space="preserve"> </w:t>
      </w:r>
      <w:proofErr w:type="spellStart"/>
      <w:r w:rsidRPr="00DA1916">
        <w:rPr>
          <w:rFonts w:eastAsia="Calibri"/>
          <w:i/>
          <w:lang w:val="en-GB"/>
        </w:rPr>
        <w:t>Hidup</w:t>
      </w:r>
      <w:proofErr w:type="spellEnd"/>
      <w:r w:rsidRPr="00DA1916">
        <w:rPr>
          <w:rFonts w:eastAsia="Calibri"/>
          <w:i/>
          <w:lang w:val="en-GB"/>
        </w:rPr>
        <w:t xml:space="preserve"> </w:t>
      </w:r>
      <w:proofErr w:type="spellStart"/>
      <w:r w:rsidRPr="00DA1916">
        <w:rPr>
          <w:rFonts w:eastAsia="Calibri"/>
          <w:lang w:val="en-GB"/>
        </w:rPr>
        <w:t>terjemahan</w:t>
      </w:r>
      <w:proofErr w:type="spellEnd"/>
      <w:r w:rsidRPr="00DA1916">
        <w:rPr>
          <w:rFonts w:eastAsia="Calibri"/>
          <w:lang w:val="en-GB"/>
        </w:rPr>
        <w:t xml:space="preserve"> </w:t>
      </w:r>
      <w:proofErr w:type="spellStart"/>
      <w:r w:rsidRPr="00DA1916">
        <w:rPr>
          <w:rFonts w:eastAsia="Calibri"/>
          <w:lang w:val="en-GB"/>
        </w:rPr>
        <w:t>Juda</w:t>
      </w:r>
      <w:proofErr w:type="spellEnd"/>
      <w:r w:rsidRPr="00DA1916">
        <w:rPr>
          <w:rFonts w:eastAsia="Calibri"/>
          <w:lang w:val="en-GB"/>
        </w:rPr>
        <w:t xml:space="preserve"> </w:t>
      </w:r>
      <w:proofErr w:type="spellStart"/>
      <w:r w:rsidRPr="00DA1916">
        <w:rPr>
          <w:rFonts w:eastAsia="Calibri"/>
          <w:lang w:val="en-GB"/>
        </w:rPr>
        <w:t>Damanik</w:t>
      </w:r>
      <w:proofErr w:type="spellEnd"/>
      <w:r w:rsidRPr="00DA1916">
        <w:rPr>
          <w:rFonts w:eastAsia="Calibri"/>
          <w:lang w:val="en-GB"/>
        </w:rPr>
        <w:t xml:space="preserve">, </w:t>
      </w:r>
      <w:proofErr w:type="spellStart"/>
      <w:r w:rsidRPr="00DA1916">
        <w:rPr>
          <w:rFonts w:eastAsia="Calibri"/>
          <w:lang w:val="en-GB"/>
        </w:rPr>
        <w:t>Achmad</w:t>
      </w:r>
      <w:proofErr w:type="spellEnd"/>
      <w:r w:rsidRPr="00DA1916">
        <w:rPr>
          <w:rFonts w:eastAsia="Calibri"/>
          <w:lang w:val="en-GB"/>
        </w:rPr>
        <w:t xml:space="preserve"> </w:t>
      </w:r>
      <w:proofErr w:type="spellStart"/>
      <w:r w:rsidRPr="00DA1916">
        <w:rPr>
          <w:rFonts w:eastAsia="Calibri"/>
          <w:lang w:val="en-GB"/>
        </w:rPr>
        <w:t>Chusairi</w:t>
      </w:r>
      <w:proofErr w:type="spellEnd"/>
      <w:r w:rsidRPr="00DA1916">
        <w:rPr>
          <w:rFonts w:eastAsia="Calibri"/>
          <w:lang w:val="en-GB"/>
        </w:rPr>
        <w:t>.</w:t>
      </w:r>
      <w:proofErr w:type="gramEnd"/>
      <w:r w:rsidRPr="00DA1916">
        <w:rPr>
          <w:rFonts w:eastAsia="Calibri"/>
          <w:lang w:val="en-GB"/>
        </w:rPr>
        <w:t xml:space="preserve"> </w:t>
      </w:r>
      <w:r w:rsidRPr="00DA1916">
        <w:rPr>
          <w:rFonts w:eastAsia="Calibri"/>
          <w:iCs/>
          <w:lang w:val="en-GB"/>
        </w:rPr>
        <w:t>Jakarta</w:t>
      </w:r>
      <w:r w:rsidRPr="00DA1916">
        <w:rPr>
          <w:rFonts w:eastAsia="Calibri"/>
          <w:i/>
          <w:lang w:val="en-GB"/>
        </w:rPr>
        <w:t>:</w:t>
      </w:r>
      <w:r w:rsidRPr="00DA1916">
        <w:rPr>
          <w:rFonts w:eastAsia="Calibri"/>
          <w:lang w:val="en-GB"/>
        </w:rPr>
        <w:t xml:space="preserve"> </w:t>
      </w:r>
      <w:proofErr w:type="spellStart"/>
      <w:r w:rsidRPr="00DA1916">
        <w:rPr>
          <w:rFonts w:eastAsia="Calibri"/>
          <w:lang w:val="en-GB"/>
        </w:rPr>
        <w:t>Erlangga</w:t>
      </w:r>
      <w:proofErr w:type="spellEnd"/>
      <w:r w:rsidRPr="00DA1916">
        <w:rPr>
          <w:rFonts w:eastAsia="Calibri"/>
          <w:lang w:val="id-ID"/>
        </w:rPr>
        <w:t>.</w:t>
      </w:r>
    </w:p>
    <w:p w:rsidR="00E3002E" w:rsidRDefault="00DA1916" w:rsidP="00E3002E">
      <w:pPr>
        <w:tabs>
          <w:tab w:val="clear" w:pos="7513"/>
        </w:tabs>
        <w:spacing w:before="240" w:after="200" w:line="276" w:lineRule="auto"/>
        <w:ind w:left="567" w:hanging="567"/>
        <w:jc w:val="left"/>
        <w:rPr>
          <w:rFonts w:eastAsia="Calibri"/>
          <w:lang w:val="id-ID"/>
        </w:rPr>
      </w:pPr>
      <w:r w:rsidRPr="00DA1916">
        <w:rPr>
          <w:rFonts w:eastAsia="Calibri"/>
          <w:lang w:val="id-ID"/>
        </w:rPr>
        <w:t xml:space="preserve">Schunk, Dale H., Paul R. Pintrinch, dan Judith L. Meece. 2012. </w:t>
      </w:r>
      <w:r w:rsidRPr="00DA1916">
        <w:rPr>
          <w:rFonts w:eastAsia="Calibri"/>
          <w:i/>
          <w:lang w:val="id-ID"/>
        </w:rPr>
        <w:t>Motivasi dalam Pendidikan: Teori, Penelitian dan Aplikasi</w:t>
      </w:r>
      <w:r w:rsidRPr="00DA1916">
        <w:rPr>
          <w:rFonts w:eastAsia="Calibri"/>
          <w:lang w:val="id-ID"/>
        </w:rPr>
        <w:t xml:space="preserve"> (Judul asli: Motivation in education: Theory, Research, and Applications. Edisi Ketiga. Penerjemah Ellys Tjo. Jakarta: PT. Indeks.</w:t>
      </w:r>
    </w:p>
    <w:p w:rsidR="00E3002E" w:rsidRPr="00502B65" w:rsidRDefault="00E3002E" w:rsidP="00E3002E">
      <w:pPr>
        <w:tabs>
          <w:tab w:val="clear" w:pos="7513"/>
        </w:tabs>
        <w:spacing w:before="240" w:after="200" w:line="276" w:lineRule="auto"/>
        <w:ind w:left="567" w:hanging="567"/>
        <w:jc w:val="left"/>
        <w:rPr>
          <w:rFonts w:eastAsia="Calibri"/>
          <w:color w:val="000000"/>
          <w:lang w:val="id-ID"/>
        </w:rPr>
      </w:pPr>
      <w:r w:rsidRPr="00942056">
        <w:lastRenderedPageBreak/>
        <w:t>Slavin</w:t>
      </w:r>
      <w:r>
        <w:rPr>
          <w:lang w:val="id-ID"/>
        </w:rPr>
        <w:t xml:space="preserve">, </w:t>
      </w:r>
      <w:r>
        <w:t>Robert.</w:t>
      </w:r>
      <w:r>
        <w:rPr>
          <w:lang w:val="id-ID"/>
        </w:rPr>
        <w:t xml:space="preserve"> </w:t>
      </w:r>
      <w:r w:rsidRPr="00942056">
        <w:t>E.</w:t>
      </w:r>
      <w:r>
        <w:rPr>
          <w:lang w:val="id-ID"/>
        </w:rPr>
        <w:t xml:space="preserve"> </w:t>
      </w:r>
      <w:r>
        <w:t>20</w:t>
      </w:r>
      <w:r>
        <w:rPr>
          <w:lang w:val="id-ID"/>
        </w:rPr>
        <w:t>10</w:t>
      </w:r>
      <w:r w:rsidRPr="00942056">
        <w:t xml:space="preserve">. </w:t>
      </w:r>
      <w:r w:rsidRPr="00942056">
        <w:rPr>
          <w:i/>
          <w:iCs/>
        </w:rPr>
        <w:t xml:space="preserve">Cooperativ Learning Teori, Riset dan Praktik. </w:t>
      </w:r>
      <w:r>
        <w:t>Terjemahan oleh Nuruhita, 20</w:t>
      </w:r>
      <w:r>
        <w:rPr>
          <w:lang w:val="id-ID"/>
        </w:rPr>
        <w:t>10</w:t>
      </w:r>
      <w:r w:rsidRPr="00942056">
        <w:t>. Bandung:</w:t>
      </w:r>
      <w:r>
        <w:t xml:space="preserve"> </w:t>
      </w:r>
      <w:r w:rsidRPr="00942056">
        <w:t>Media Bandung.</w:t>
      </w:r>
    </w:p>
    <w:p w:rsidR="009108B7" w:rsidRPr="009108B7" w:rsidRDefault="009108B7" w:rsidP="009108B7">
      <w:pPr>
        <w:tabs>
          <w:tab w:val="clear" w:pos="7513"/>
        </w:tabs>
        <w:autoSpaceDE w:val="0"/>
        <w:autoSpaceDN w:val="0"/>
        <w:adjustRightInd w:val="0"/>
        <w:spacing w:before="240"/>
        <w:ind w:left="709" w:hanging="709"/>
        <w:rPr>
          <w:rFonts w:eastAsia="Calibri"/>
          <w:lang w:val="id-ID"/>
        </w:rPr>
      </w:pPr>
      <w:proofErr w:type="spellStart"/>
      <w:proofErr w:type="gramStart"/>
      <w:r w:rsidRPr="009108B7">
        <w:rPr>
          <w:rFonts w:eastAsia="Calibri"/>
          <w:lang w:val="en-US"/>
        </w:rPr>
        <w:t>Winkel</w:t>
      </w:r>
      <w:proofErr w:type="spellEnd"/>
      <w:r w:rsidRPr="009108B7">
        <w:rPr>
          <w:rFonts w:eastAsia="Calibri"/>
          <w:lang w:val="en-US"/>
        </w:rPr>
        <w:t>.</w:t>
      </w:r>
      <w:proofErr w:type="gramEnd"/>
      <w:r w:rsidRPr="009108B7">
        <w:rPr>
          <w:rFonts w:eastAsia="Calibri"/>
          <w:lang w:val="en-US"/>
        </w:rPr>
        <w:t xml:space="preserve"> 2005. </w:t>
      </w:r>
      <w:proofErr w:type="spellStart"/>
      <w:r w:rsidRPr="009108B7">
        <w:rPr>
          <w:rFonts w:eastAsia="Calibri"/>
          <w:i/>
          <w:iCs/>
          <w:lang w:val="en-US"/>
        </w:rPr>
        <w:t>Psikologi</w:t>
      </w:r>
      <w:proofErr w:type="spellEnd"/>
      <w:r w:rsidRPr="009108B7">
        <w:rPr>
          <w:rFonts w:eastAsia="Calibri"/>
          <w:i/>
          <w:iCs/>
          <w:lang w:val="en-US"/>
        </w:rPr>
        <w:t xml:space="preserve"> </w:t>
      </w:r>
      <w:proofErr w:type="spellStart"/>
      <w:r w:rsidRPr="009108B7">
        <w:rPr>
          <w:rFonts w:eastAsia="Calibri"/>
          <w:i/>
          <w:iCs/>
          <w:lang w:val="en-US"/>
        </w:rPr>
        <w:t>Pengajaran</w:t>
      </w:r>
      <w:proofErr w:type="spellEnd"/>
      <w:r w:rsidRPr="009108B7">
        <w:rPr>
          <w:rFonts w:eastAsia="Calibri"/>
          <w:lang w:val="en-US"/>
        </w:rPr>
        <w:t xml:space="preserve">. Jakarta: </w:t>
      </w:r>
      <w:proofErr w:type="spellStart"/>
      <w:r w:rsidRPr="009108B7">
        <w:rPr>
          <w:rFonts w:eastAsia="Calibri"/>
          <w:lang w:val="en-US"/>
        </w:rPr>
        <w:t>Penerbit</w:t>
      </w:r>
      <w:proofErr w:type="spellEnd"/>
      <w:r w:rsidRPr="009108B7">
        <w:rPr>
          <w:rFonts w:eastAsia="Calibri"/>
          <w:lang w:val="en-US"/>
        </w:rPr>
        <w:t xml:space="preserve"> </w:t>
      </w:r>
      <w:proofErr w:type="spellStart"/>
      <w:r w:rsidRPr="009108B7">
        <w:rPr>
          <w:rFonts w:eastAsia="Calibri"/>
          <w:lang w:val="en-US"/>
        </w:rPr>
        <w:t>Gramedia</w:t>
      </w:r>
      <w:proofErr w:type="spellEnd"/>
      <w:r w:rsidRPr="009108B7">
        <w:rPr>
          <w:rFonts w:eastAsia="Calibri"/>
          <w:lang w:val="en-US"/>
        </w:rPr>
        <w:t>.</w:t>
      </w:r>
    </w:p>
    <w:p w:rsidR="008242DA" w:rsidRPr="008242DA" w:rsidRDefault="008242DA" w:rsidP="008242DA">
      <w:pPr>
        <w:tabs>
          <w:tab w:val="clear" w:pos="7513"/>
        </w:tabs>
        <w:spacing w:before="240" w:line="360" w:lineRule="auto"/>
        <w:rPr>
          <w:rFonts w:eastAsia="Times New Roman"/>
          <w:b/>
          <w:color w:val="000000"/>
          <w:lang w:val="id-ID"/>
        </w:rPr>
      </w:pPr>
    </w:p>
    <w:p w:rsidR="005E11ED" w:rsidRDefault="005E11ED" w:rsidP="00B702CA">
      <w:pPr>
        <w:tabs>
          <w:tab w:val="clear" w:pos="7513"/>
        </w:tabs>
        <w:ind w:left="-567" w:right="-518" w:firstLine="0"/>
        <w:jc w:val="center"/>
        <w:rPr>
          <w:lang w:val="id-ID"/>
        </w:rPr>
      </w:pPr>
    </w:p>
    <w:p w:rsidR="005E11ED" w:rsidRDefault="005E11ED" w:rsidP="00B702CA">
      <w:pPr>
        <w:tabs>
          <w:tab w:val="clear" w:pos="7513"/>
        </w:tabs>
        <w:ind w:left="-567" w:right="-518" w:firstLine="0"/>
        <w:jc w:val="center"/>
        <w:rPr>
          <w:lang w:val="id-ID"/>
        </w:rPr>
      </w:pPr>
    </w:p>
    <w:p w:rsidR="005E11ED" w:rsidRDefault="005E11ED" w:rsidP="00B702CA">
      <w:pPr>
        <w:tabs>
          <w:tab w:val="clear" w:pos="7513"/>
        </w:tabs>
        <w:ind w:left="-567" w:right="-518" w:firstLine="0"/>
        <w:jc w:val="center"/>
        <w:rPr>
          <w:lang w:val="id-ID"/>
        </w:rPr>
      </w:pPr>
    </w:p>
    <w:p w:rsidR="005E11ED" w:rsidRPr="005E11ED" w:rsidRDefault="005E11ED" w:rsidP="00B702CA">
      <w:pPr>
        <w:tabs>
          <w:tab w:val="clear" w:pos="7513"/>
        </w:tabs>
        <w:ind w:left="-567" w:right="-518" w:firstLine="0"/>
        <w:jc w:val="center"/>
        <w:rPr>
          <w:lang w:val="id-ID"/>
        </w:rPr>
      </w:pPr>
    </w:p>
    <w:p w:rsidR="00C30D9B" w:rsidRDefault="00C30D9B">
      <w:bookmarkStart w:id="2" w:name="_GoBack"/>
      <w:bookmarkEnd w:id="2"/>
    </w:p>
    <w:sectPr w:rsidR="00C30D9B" w:rsidSect="00B702CA">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A6B2A"/>
    <w:multiLevelType w:val="hybridMultilevel"/>
    <w:tmpl w:val="5B2AD5AA"/>
    <w:lvl w:ilvl="0" w:tplc="8E40B8B4">
      <w:start w:val="1"/>
      <w:numFmt w:val="decimal"/>
      <w:lvlText w:val="%1)"/>
      <w:lvlJc w:val="left"/>
      <w:pPr>
        <w:ind w:left="1069" w:hanging="360"/>
      </w:pPr>
      <w:rPr>
        <w:rFonts w:ascii="Times New Roman" w:hAnsi="Times New Roman" w:cs="Times New Roman" w:hint="default"/>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6BB13A69"/>
    <w:multiLevelType w:val="hybridMultilevel"/>
    <w:tmpl w:val="F8CC3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CA"/>
    <w:rsid w:val="000106F3"/>
    <w:rsid w:val="000501DA"/>
    <w:rsid w:val="00071B59"/>
    <w:rsid w:val="001B1109"/>
    <w:rsid w:val="001B5753"/>
    <w:rsid w:val="001E7E24"/>
    <w:rsid w:val="002D24CD"/>
    <w:rsid w:val="002E65C6"/>
    <w:rsid w:val="00313090"/>
    <w:rsid w:val="00352DE5"/>
    <w:rsid w:val="003677A5"/>
    <w:rsid w:val="00432181"/>
    <w:rsid w:val="0046009B"/>
    <w:rsid w:val="00471071"/>
    <w:rsid w:val="004B4100"/>
    <w:rsid w:val="004F36D8"/>
    <w:rsid w:val="00502B65"/>
    <w:rsid w:val="00532DE2"/>
    <w:rsid w:val="00596E8F"/>
    <w:rsid w:val="005D3742"/>
    <w:rsid w:val="005E11ED"/>
    <w:rsid w:val="005F116F"/>
    <w:rsid w:val="006249BB"/>
    <w:rsid w:val="00630F01"/>
    <w:rsid w:val="00636817"/>
    <w:rsid w:val="00653C62"/>
    <w:rsid w:val="006B724E"/>
    <w:rsid w:val="006C6840"/>
    <w:rsid w:val="006C79F8"/>
    <w:rsid w:val="00763EBA"/>
    <w:rsid w:val="008001B3"/>
    <w:rsid w:val="008101B5"/>
    <w:rsid w:val="008223FF"/>
    <w:rsid w:val="008242DA"/>
    <w:rsid w:val="00854C30"/>
    <w:rsid w:val="00906AA4"/>
    <w:rsid w:val="009108B7"/>
    <w:rsid w:val="00950522"/>
    <w:rsid w:val="00A20665"/>
    <w:rsid w:val="00A628B5"/>
    <w:rsid w:val="00B332AD"/>
    <w:rsid w:val="00B702CA"/>
    <w:rsid w:val="00B81D7A"/>
    <w:rsid w:val="00B9156B"/>
    <w:rsid w:val="00C23BD7"/>
    <w:rsid w:val="00C30D9B"/>
    <w:rsid w:val="00C331A5"/>
    <w:rsid w:val="00C90146"/>
    <w:rsid w:val="00D306DD"/>
    <w:rsid w:val="00D93CB4"/>
    <w:rsid w:val="00DA1916"/>
    <w:rsid w:val="00E3002E"/>
    <w:rsid w:val="00EA2FE3"/>
    <w:rsid w:val="00ED62DF"/>
    <w:rsid w:val="00EF7711"/>
    <w:rsid w:val="00FE7F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CA"/>
    <w:pPr>
      <w:tabs>
        <w:tab w:val="right" w:leader="dot" w:pos="7513"/>
      </w:tabs>
      <w:spacing w:after="0" w:line="240" w:lineRule="auto"/>
      <w:ind w:left="1200" w:hanging="1200"/>
      <w:jc w:val="both"/>
    </w:pPr>
    <w:rPr>
      <w:color w:val="auto"/>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1ED"/>
    <w:rPr>
      <w:color w:val="0000FF" w:themeColor="hyperlink"/>
      <w:u w:val="single"/>
    </w:rPr>
  </w:style>
  <w:style w:type="paragraph" w:styleId="ListParagraph">
    <w:name w:val="List Paragraph"/>
    <w:aliases w:val="Body of text,List Paragraph1"/>
    <w:basedOn w:val="Normal"/>
    <w:link w:val="ListParagraphChar"/>
    <w:uiPriority w:val="34"/>
    <w:qFormat/>
    <w:rsid w:val="00EA2FE3"/>
    <w:pPr>
      <w:tabs>
        <w:tab w:val="clear" w:pos="7513"/>
      </w:tabs>
      <w:spacing w:after="200" w:line="276" w:lineRule="auto"/>
      <w:ind w:left="720" w:firstLine="0"/>
      <w:contextualSpacing/>
      <w:jc w:val="left"/>
    </w:pPr>
    <w:rPr>
      <w:szCs w:val="22"/>
      <w:lang w:val="en-US"/>
    </w:rPr>
  </w:style>
  <w:style w:type="character" w:customStyle="1" w:styleId="ListParagraphChar">
    <w:name w:val="List Paragraph Char"/>
    <w:aliases w:val="Body of text Char,List Paragraph1 Char"/>
    <w:basedOn w:val="DefaultParagraphFont"/>
    <w:link w:val="ListParagraph"/>
    <w:uiPriority w:val="34"/>
    <w:locked/>
    <w:rsid w:val="00EA2FE3"/>
    <w:rPr>
      <w:color w:val="auto"/>
      <w:szCs w:val="22"/>
      <w:lang w:val="en-US"/>
    </w:rPr>
  </w:style>
  <w:style w:type="paragraph" w:styleId="BalloonText">
    <w:name w:val="Balloon Text"/>
    <w:basedOn w:val="Normal"/>
    <w:link w:val="BalloonTextChar"/>
    <w:uiPriority w:val="99"/>
    <w:semiHidden/>
    <w:unhideWhenUsed/>
    <w:rsid w:val="00EA2FE3"/>
    <w:rPr>
      <w:rFonts w:ascii="Tahoma" w:hAnsi="Tahoma" w:cs="Tahoma"/>
      <w:sz w:val="16"/>
      <w:szCs w:val="16"/>
    </w:rPr>
  </w:style>
  <w:style w:type="character" w:customStyle="1" w:styleId="BalloonTextChar">
    <w:name w:val="Balloon Text Char"/>
    <w:basedOn w:val="DefaultParagraphFont"/>
    <w:link w:val="BalloonText"/>
    <w:uiPriority w:val="99"/>
    <w:semiHidden/>
    <w:rsid w:val="00EA2FE3"/>
    <w:rPr>
      <w:rFonts w:ascii="Tahoma" w:hAnsi="Tahoma" w:cs="Tahoma"/>
      <w:color w:val="auto"/>
      <w:sz w:val="16"/>
      <w:szCs w:val="16"/>
      <w:lang w:val="sv-SE"/>
    </w:rPr>
  </w:style>
  <w:style w:type="table" w:customStyle="1" w:styleId="TableGrid1">
    <w:name w:val="Table Grid1"/>
    <w:basedOn w:val="TableNormal"/>
    <w:next w:val="TableGrid"/>
    <w:uiPriority w:val="59"/>
    <w:rsid w:val="00C90146"/>
    <w:pPr>
      <w:spacing w:after="0" w:line="240" w:lineRule="auto"/>
    </w:pPr>
    <w:rPr>
      <w:color w:val="auto"/>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9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F36D8"/>
    <w:pPr>
      <w:spacing w:after="0" w:line="240" w:lineRule="auto"/>
    </w:pPr>
    <w:rPr>
      <w:color w:val="auto"/>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CA"/>
    <w:pPr>
      <w:tabs>
        <w:tab w:val="right" w:leader="dot" w:pos="7513"/>
      </w:tabs>
      <w:spacing w:after="0" w:line="240" w:lineRule="auto"/>
      <w:ind w:left="1200" w:hanging="1200"/>
      <w:jc w:val="both"/>
    </w:pPr>
    <w:rPr>
      <w:color w:val="auto"/>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1ED"/>
    <w:rPr>
      <w:color w:val="0000FF" w:themeColor="hyperlink"/>
      <w:u w:val="single"/>
    </w:rPr>
  </w:style>
  <w:style w:type="paragraph" w:styleId="ListParagraph">
    <w:name w:val="List Paragraph"/>
    <w:aliases w:val="Body of text,List Paragraph1"/>
    <w:basedOn w:val="Normal"/>
    <w:link w:val="ListParagraphChar"/>
    <w:uiPriority w:val="34"/>
    <w:qFormat/>
    <w:rsid w:val="00EA2FE3"/>
    <w:pPr>
      <w:tabs>
        <w:tab w:val="clear" w:pos="7513"/>
      </w:tabs>
      <w:spacing w:after="200" w:line="276" w:lineRule="auto"/>
      <w:ind w:left="720" w:firstLine="0"/>
      <w:contextualSpacing/>
      <w:jc w:val="left"/>
    </w:pPr>
    <w:rPr>
      <w:szCs w:val="22"/>
      <w:lang w:val="en-US"/>
    </w:rPr>
  </w:style>
  <w:style w:type="character" w:customStyle="1" w:styleId="ListParagraphChar">
    <w:name w:val="List Paragraph Char"/>
    <w:aliases w:val="Body of text Char,List Paragraph1 Char"/>
    <w:basedOn w:val="DefaultParagraphFont"/>
    <w:link w:val="ListParagraph"/>
    <w:uiPriority w:val="34"/>
    <w:locked/>
    <w:rsid w:val="00EA2FE3"/>
    <w:rPr>
      <w:color w:val="auto"/>
      <w:szCs w:val="22"/>
      <w:lang w:val="en-US"/>
    </w:rPr>
  </w:style>
  <w:style w:type="paragraph" w:styleId="BalloonText">
    <w:name w:val="Balloon Text"/>
    <w:basedOn w:val="Normal"/>
    <w:link w:val="BalloonTextChar"/>
    <w:uiPriority w:val="99"/>
    <w:semiHidden/>
    <w:unhideWhenUsed/>
    <w:rsid w:val="00EA2FE3"/>
    <w:rPr>
      <w:rFonts w:ascii="Tahoma" w:hAnsi="Tahoma" w:cs="Tahoma"/>
      <w:sz w:val="16"/>
      <w:szCs w:val="16"/>
    </w:rPr>
  </w:style>
  <w:style w:type="character" w:customStyle="1" w:styleId="BalloonTextChar">
    <w:name w:val="Balloon Text Char"/>
    <w:basedOn w:val="DefaultParagraphFont"/>
    <w:link w:val="BalloonText"/>
    <w:uiPriority w:val="99"/>
    <w:semiHidden/>
    <w:rsid w:val="00EA2FE3"/>
    <w:rPr>
      <w:rFonts w:ascii="Tahoma" w:hAnsi="Tahoma" w:cs="Tahoma"/>
      <w:color w:val="auto"/>
      <w:sz w:val="16"/>
      <w:szCs w:val="16"/>
      <w:lang w:val="sv-SE"/>
    </w:rPr>
  </w:style>
  <w:style w:type="table" w:customStyle="1" w:styleId="TableGrid1">
    <w:name w:val="Table Grid1"/>
    <w:basedOn w:val="TableNormal"/>
    <w:next w:val="TableGrid"/>
    <w:uiPriority w:val="59"/>
    <w:rsid w:val="00C90146"/>
    <w:pPr>
      <w:spacing w:after="0" w:line="240" w:lineRule="auto"/>
    </w:pPr>
    <w:rPr>
      <w:color w:val="auto"/>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9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F36D8"/>
    <w:pPr>
      <w:spacing w:after="0" w:line="240" w:lineRule="auto"/>
    </w:pPr>
    <w:rPr>
      <w:color w:val="auto"/>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imariati.dc@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2016-11-14T05:08:00Z</dcterms:created>
  <dcterms:modified xsi:type="dcterms:W3CDTF">2016-11-14T06:27:00Z</dcterms:modified>
</cp:coreProperties>
</file>