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6A" w:rsidRDefault="005F7E42" w:rsidP="0076486A">
      <w:pPr>
        <w:spacing w:line="360" w:lineRule="auto"/>
        <w:jc w:val="center"/>
        <w:rPr>
          <w:rFonts w:asciiTheme="majorBidi" w:hAnsiTheme="majorBidi" w:cstheme="majorBidi"/>
          <w:b/>
          <w:bCs/>
          <w:sz w:val="24"/>
          <w:szCs w:val="24"/>
        </w:rPr>
      </w:pPr>
      <w:r w:rsidRPr="005F7E42">
        <w:rPr>
          <w:noProof/>
        </w:rPr>
        <w:pict>
          <v:shapetype id="_x0000_t202" coordsize="21600,21600" o:spt="202" path="m,l,21600r21600,l21600,xe">
            <v:stroke joinstyle="miter"/>
            <v:path gradientshapeok="t" o:connecttype="rect"/>
          </v:shapetype>
          <v:shape id="_x0000_s1050" type="#_x0000_t202" style="position:absolute;left:0;text-align:left;margin-left:368pt;margin-top:-81.6pt;width:34.3pt;height:25.15pt;z-index:251681792" strokecolor="white [3212]">
            <v:textbox>
              <w:txbxContent>
                <w:p w:rsidR="00892700" w:rsidRDefault="00892700"/>
              </w:txbxContent>
            </v:textbox>
          </v:shape>
        </w:pict>
      </w:r>
      <w:r w:rsidR="0076486A">
        <w:rPr>
          <w:rFonts w:asciiTheme="majorBidi" w:hAnsiTheme="majorBidi" w:cstheme="majorBidi"/>
          <w:b/>
          <w:bCs/>
          <w:sz w:val="24"/>
          <w:szCs w:val="24"/>
        </w:rPr>
        <w:t>BAB III</w:t>
      </w:r>
    </w:p>
    <w:p w:rsidR="00732A98" w:rsidRPr="0076486A" w:rsidRDefault="00B45FAA" w:rsidP="0076486A">
      <w:pPr>
        <w:spacing w:line="360" w:lineRule="auto"/>
        <w:jc w:val="center"/>
        <w:rPr>
          <w:rFonts w:asciiTheme="majorBidi" w:hAnsiTheme="majorBidi" w:cstheme="majorBidi"/>
          <w:b/>
          <w:bCs/>
          <w:sz w:val="24"/>
          <w:szCs w:val="24"/>
        </w:rPr>
      </w:pPr>
      <w:r w:rsidRPr="0076486A">
        <w:rPr>
          <w:rFonts w:asciiTheme="majorBidi" w:hAnsiTheme="majorBidi" w:cstheme="majorBidi"/>
          <w:b/>
          <w:bCs/>
          <w:sz w:val="24"/>
          <w:szCs w:val="24"/>
        </w:rPr>
        <w:t>METODE PENELITIAN</w:t>
      </w:r>
    </w:p>
    <w:p w:rsidR="00B45FAA" w:rsidRPr="00030634" w:rsidRDefault="00B45FAA" w:rsidP="00B45FAA">
      <w:pPr>
        <w:pStyle w:val="ListParagraph"/>
        <w:numPr>
          <w:ilvl w:val="0"/>
          <w:numId w:val="3"/>
        </w:numPr>
        <w:spacing w:line="360" w:lineRule="auto"/>
        <w:rPr>
          <w:rFonts w:asciiTheme="majorBidi" w:hAnsiTheme="majorBidi" w:cstheme="majorBidi"/>
          <w:b/>
          <w:bCs/>
          <w:sz w:val="24"/>
          <w:szCs w:val="24"/>
        </w:rPr>
      </w:pPr>
      <w:r w:rsidRPr="00030634">
        <w:rPr>
          <w:rFonts w:asciiTheme="majorBidi" w:hAnsiTheme="majorBidi" w:cstheme="majorBidi"/>
          <w:b/>
          <w:bCs/>
          <w:sz w:val="24"/>
          <w:szCs w:val="24"/>
        </w:rPr>
        <w:t xml:space="preserve">Jenis dan Pendekatan  Penelitian </w:t>
      </w:r>
    </w:p>
    <w:p w:rsidR="00B45FAA" w:rsidRDefault="00B45FAA" w:rsidP="003A3662">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Jenis Penelitian</w:t>
      </w:r>
    </w:p>
    <w:p w:rsidR="0082264C" w:rsidRDefault="0082264C" w:rsidP="00A051EC">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Jenis </w:t>
      </w:r>
      <w:r w:rsidR="00376BA4">
        <w:rPr>
          <w:rFonts w:asciiTheme="majorBidi" w:hAnsiTheme="majorBidi" w:cstheme="majorBidi"/>
          <w:sz w:val="24"/>
          <w:szCs w:val="24"/>
        </w:rPr>
        <w:t xml:space="preserve">Penelitian </w:t>
      </w:r>
      <w:r>
        <w:rPr>
          <w:rFonts w:asciiTheme="majorBidi" w:hAnsiTheme="majorBidi" w:cstheme="majorBidi"/>
          <w:sz w:val="24"/>
          <w:szCs w:val="24"/>
        </w:rPr>
        <w:t xml:space="preserve">ini adalah Penelitian Tindakan </w:t>
      </w:r>
      <w:r w:rsidR="00376BA4">
        <w:rPr>
          <w:rFonts w:asciiTheme="majorBidi" w:hAnsiTheme="majorBidi" w:cstheme="majorBidi"/>
          <w:sz w:val="24"/>
          <w:szCs w:val="24"/>
        </w:rPr>
        <w:t xml:space="preserve">Kelas (PTK). </w:t>
      </w:r>
      <w:r>
        <w:rPr>
          <w:rFonts w:asciiTheme="majorBidi" w:hAnsiTheme="majorBidi" w:cstheme="majorBidi"/>
          <w:sz w:val="24"/>
          <w:szCs w:val="24"/>
        </w:rPr>
        <w:t xml:space="preserve">Yang dilakukan melalui proses pengkajian  berdaur tang terdiri dari 4 tahaan utama yaitu </w:t>
      </w:r>
    </w:p>
    <w:p w:rsidR="0082264C" w:rsidRDefault="0082264C" w:rsidP="00A051EC">
      <w:pPr>
        <w:pStyle w:val="ListParagraph"/>
        <w:numPr>
          <w:ilvl w:val="0"/>
          <w:numId w:val="13"/>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Perencanaan tindakan</w:t>
      </w:r>
    </w:p>
    <w:p w:rsidR="0082264C" w:rsidRDefault="0082264C" w:rsidP="00A051EC">
      <w:pPr>
        <w:pStyle w:val="ListParagraph"/>
        <w:numPr>
          <w:ilvl w:val="0"/>
          <w:numId w:val="13"/>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Pelaksanaan tindakan </w:t>
      </w:r>
    </w:p>
    <w:p w:rsidR="0082264C" w:rsidRDefault="0082264C" w:rsidP="00A051EC">
      <w:pPr>
        <w:pStyle w:val="ListParagraph"/>
        <w:numPr>
          <w:ilvl w:val="0"/>
          <w:numId w:val="13"/>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Observasi </w:t>
      </w:r>
    </w:p>
    <w:p w:rsidR="0082264C" w:rsidRDefault="0082264C" w:rsidP="00A051EC">
      <w:pPr>
        <w:pStyle w:val="ListParagraph"/>
        <w:numPr>
          <w:ilvl w:val="0"/>
          <w:numId w:val="13"/>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Releksi</w:t>
      </w:r>
    </w:p>
    <w:p w:rsidR="0082264C" w:rsidRDefault="00A051EC" w:rsidP="003A3662">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82264C">
        <w:rPr>
          <w:rFonts w:asciiTheme="majorBidi" w:hAnsiTheme="majorBidi" w:cstheme="majorBidi"/>
          <w:sz w:val="24"/>
          <w:szCs w:val="24"/>
        </w:rPr>
        <w:t>Pendekatan Penelitian</w:t>
      </w:r>
    </w:p>
    <w:p w:rsidR="00376BA4" w:rsidRDefault="0082264C" w:rsidP="00A051EC">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Peneliti menggunakan pendekatan kualitatif</w:t>
      </w:r>
      <w:r w:rsidR="00376BA4">
        <w:rPr>
          <w:rFonts w:asciiTheme="majorBidi" w:hAnsiTheme="majorBidi" w:cstheme="majorBidi"/>
          <w:sz w:val="24"/>
          <w:szCs w:val="24"/>
        </w:rPr>
        <w:t xml:space="preserve">, yang bertujuan untuk </w:t>
      </w:r>
      <w:r w:rsidR="00E95E93">
        <w:rPr>
          <w:rFonts w:asciiTheme="majorBidi" w:hAnsiTheme="majorBidi" w:cstheme="majorBidi"/>
          <w:sz w:val="24"/>
          <w:szCs w:val="24"/>
        </w:rPr>
        <w:t>mendeskripsikan perilaku</w:t>
      </w:r>
      <w:r>
        <w:rPr>
          <w:rFonts w:asciiTheme="majorBidi" w:hAnsiTheme="majorBidi" w:cstheme="majorBidi"/>
          <w:sz w:val="24"/>
          <w:szCs w:val="24"/>
        </w:rPr>
        <w:t xml:space="preserve"> </w:t>
      </w:r>
      <w:r w:rsidR="008B5684">
        <w:rPr>
          <w:rFonts w:asciiTheme="majorBidi" w:hAnsiTheme="majorBidi" w:cstheme="majorBidi"/>
          <w:sz w:val="24"/>
          <w:szCs w:val="24"/>
        </w:rPr>
        <w:t xml:space="preserve">moral </w:t>
      </w:r>
      <w:r>
        <w:rPr>
          <w:rFonts w:asciiTheme="majorBidi" w:hAnsiTheme="majorBidi" w:cstheme="majorBidi"/>
          <w:sz w:val="24"/>
          <w:szCs w:val="24"/>
        </w:rPr>
        <w:t>anak melaui bercerita gambar seri</w:t>
      </w:r>
    </w:p>
    <w:p w:rsidR="00030634" w:rsidRDefault="00030634" w:rsidP="00376BA4">
      <w:pPr>
        <w:pStyle w:val="ListParagraph"/>
        <w:spacing w:line="360" w:lineRule="auto"/>
        <w:ind w:left="1440"/>
        <w:jc w:val="both"/>
        <w:rPr>
          <w:rFonts w:asciiTheme="majorBidi" w:hAnsiTheme="majorBidi" w:cstheme="majorBidi"/>
          <w:sz w:val="24"/>
          <w:szCs w:val="24"/>
        </w:rPr>
      </w:pPr>
    </w:p>
    <w:p w:rsidR="00376BA4" w:rsidRPr="00030634" w:rsidRDefault="00376BA4" w:rsidP="00376BA4">
      <w:pPr>
        <w:pStyle w:val="ListParagraph"/>
        <w:numPr>
          <w:ilvl w:val="0"/>
          <w:numId w:val="3"/>
        </w:numPr>
        <w:spacing w:line="360" w:lineRule="auto"/>
        <w:jc w:val="both"/>
        <w:rPr>
          <w:rFonts w:asciiTheme="majorBidi" w:hAnsiTheme="majorBidi" w:cstheme="majorBidi"/>
          <w:b/>
          <w:bCs/>
          <w:sz w:val="24"/>
          <w:szCs w:val="24"/>
        </w:rPr>
      </w:pPr>
      <w:r w:rsidRPr="00030634">
        <w:rPr>
          <w:rFonts w:asciiTheme="majorBidi" w:hAnsiTheme="majorBidi" w:cstheme="majorBidi"/>
          <w:b/>
          <w:bCs/>
          <w:sz w:val="24"/>
          <w:szCs w:val="24"/>
        </w:rPr>
        <w:t>Fokus Penelitian</w:t>
      </w:r>
    </w:p>
    <w:p w:rsidR="00376BA4" w:rsidRDefault="00376BA4" w:rsidP="003A366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Proses</w:t>
      </w:r>
    </w:p>
    <w:p w:rsidR="00376BA4" w:rsidRDefault="00376BA4" w:rsidP="00A051EC">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Adapun yang menjadi fokus penelitian dalam hal pr</w:t>
      </w:r>
      <w:r w:rsidR="00EC0E6E">
        <w:rPr>
          <w:rFonts w:asciiTheme="majorBidi" w:hAnsiTheme="majorBidi" w:cstheme="majorBidi"/>
          <w:sz w:val="24"/>
          <w:szCs w:val="24"/>
        </w:rPr>
        <w:t>oses adalah bercerita gambar seri</w:t>
      </w:r>
      <w:r w:rsidR="00A051EC">
        <w:rPr>
          <w:rFonts w:asciiTheme="majorBidi" w:hAnsiTheme="majorBidi" w:cstheme="majorBidi"/>
          <w:sz w:val="24"/>
          <w:szCs w:val="24"/>
        </w:rPr>
        <w:t xml:space="preserve">. Bercerita gambar seri adalah suatu kegiatan bercerita dengan menggunakan gambar yang saling berkaitan antara gambar yang satu dengan gambar yang lainnya. </w:t>
      </w:r>
    </w:p>
    <w:p w:rsidR="00376BA4" w:rsidRDefault="00A051EC" w:rsidP="003A3662">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376BA4">
        <w:rPr>
          <w:rFonts w:asciiTheme="majorBidi" w:hAnsiTheme="majorBidi" w:cstheme="majorBidi"/>
          <w:sz w:val="24"/>
          <w:szCs w:val="24"/>
        </w:rPr>
        <w:t xml:space="preserve">Hasil </w:t>
      </w:r>
    </w:p>
    <w:p w:rsidR="00376BA4" w:rsidRDefault="005F7E42" w:rsidP="00A051EC">
      <w:pPr>
        <w:pStyle w:val="ListParagraph"/>
        <w:spacing w:line="480" w:lineRule="auto"/>
        <w:ind w:left="851"/>
        <w:jc w:val="both"/>
        <w:rPr>
          <w:rFonts w:asciiTheme="majorBidi" w:hAnsiTheme="majorBidi" w:cstheme="majorBidi"/>
          <w:sz w:val="24"/>
          <w:szCs w:val="24"/>
        </w:rPr>
      </w:pPr>
      <w:r>
        <w:rPr>
          <w:rFonts w:asciiTheme="majorBidi" w:hAnsiTheme="majorBidi" w:cstheme="majorBidi"/>
          <w:noProof/>
          <w:sz w:val="24"/>
          <w:szCs w:val="24"/>
        </w:rPr>
        <w:pict>
          <v:shape id="_x0000_s1062" type="#_x0000_t202" style="position:absolute;left:0;text-align:left;margin-left:179.95pt;margin-top:77.6pt;width:26.45pt;height:23.75pt;z-index:251692032" strokecolor="white [3212]">
            <v:textbox>
              <w:txbxContent>
                <w:p w:rsidR="009946FA" w:rsidRDefault="00660E0B">
                  <w:r>
                    <w:t>29</w:t>
                  </w:r>
                </w:p>
              </w:txbxContent>
            </v:textbox>
          </v:shape>
        </w:pict>
      </w:r>
      <w:r w:rsidR="00B36788">
        <w:rPr>
          <w:rFonts w:asciiTheme="majorBidi" w:hAnsiTheme="majorBidi" w:cstheme="majorBidi"/>
          <w:sz w:val="24"/>
          <w:szCs w:val="24"/>
        </w:rPr>
        <w:t xml:space="preserve">Hasil yang diharapkan </w:t>
      </w:r>
      <w:r w:rsidR="00EC0E6E">
        <w:rPr>
          <w:rFonts w:asciiTheme="majorBidi" w:hAnsiTheme="majorBidi" w:cstheme="majorBidi"/>
          <w:sz w:val="24"/>
          <w:szCs w:val="24"/>
        </w:rPr>
        <w:t>dalam</w:t>
      </w:r>
      <w:r w:rsidR="00E95E93">
        <w:rPr>
          <w:rFonts w:asciiTheme="majorBidi" w:hAnsiTheme="majorBidi" w:cstheme="majorBidi"/>
          <w:sz w:val="24"/>
          <w:szCs w:val="24"/>
        </w:rPr>
        <w:t xml:space="preserve"> penelitian ini adalah </w:t>
      </w:r>
      <w:r w:rsidR="00A051EC">
        <w:rPr>
          <w:rFonts w:asciiTheme="majorBidi" w:hAnsiTheme="majorBidi" w:cstheme="majorBidi"/>
          <w:sz w:val="24"/>
          <w:szCs w:val="24"/>
        </w:rPr>
        <w:t xml:space="preserve">peningkatan perilaku </w:t>
      </w:r>
      <w:r w:rsidR="00E95E93">
        <w:rPr>
          <w:rFonts w:asciiTheme="majorBidi" w:hAnsiTheme="majorBidi" w:cstheme="majorBidi"/>
          <w:sz w:val="24"/>
          <w:szCs w:val="24"/>
        </w:rPr>
        <w:t>perilaku</w:t>
      </w:r>
      <w:r w:rsidR="00EC0E6E">
        <w:rPr>
          <w:rFonts w:asciiTheme="majorBidi" w:hAnsiTheme="majorBidi" w:cstheme="majorBidi"/>
          <w:sz w:val="24"/>
          <w:szCs w:val="24"/>
        </w:rPr>
        <w:t xml:space="preserve"> </w:t>
      </w:r>
      <w:r w:rsidR="008B5684">
        <w:rPr>
          <w:rFonts w:asciiTheme="majorBidi" w:hAnsiTheme="majorBidi" w:cstheme="majorBidi"/>
          <w:sz w:val="24"/>
          <w:szCs w:val="24"/>
        </w:rPr>
        <w:t xml:space="preserve">moral </w:t>
      </w:r>
      <w:r w:rsidR="00EC0E6E">
        <w:rPr>
          <w:rFonts w:asciiTheme="majorBidi" w:hAnsiTheme="majorBidi" w:cstheme="majorBidi"/>
          <w:sz w:val="24"/>
          <w:szCs w:val="24"/>
        </w:rPr>
        <w:t>anak</w:t>
      </w:r>
      <w:r w:rsidR="00A051EC">
        <w:rPr>
          <w:rFonts w:asciiTheme="majorBidi" w:hAnsiTheme="majorBidi" w:cstheme="majorBidi"/>
          <w:sz w:val="24"/>
          <w:szCs w:val="24"/>
        </w:rPr>
        <w:t xml:space="preserve">. Dalam hal ini perilaku anak ketika makan dan </w:t>
      </w:r>
      <w:r w:rsidR="00A051EC">
        <w:rPr>
          <w:rFonts w:asciiTheme="majorBidi" w:hAnsiTheme="majorBidi" w:cstheme="majorBidi"/>
          <w:sz w:val="24"/>
          <w:szCs w:val="24"/>
        </w:rPr>
        <w:lastRenderedPageBreak/>
        <w:t>minum serta perilaku anak yang tidak menggagu teman yang sedang melakukan kegiatan.</w:t>
      </w:r>
      <w:r w:rsidR="00EC0E6E">
        <w:rPr>
          <w:rFonts w:asciiTheme="majorBidi" w:hAnsiTheme="majorBidi" w:cstheme="majorBidi"/>
          <w:sz w:val="24"/>
          <w:szCs w:val="24"/>
        </w:rPr>
        <w:t xml:space="preserve"> </w:t>
      </w:r>
    </w:p>
    <w:p w:rsidR="00030634" w:rsidRDefault="00030634" w:rsidP="00376BA4">
      <w:pPr>
        <w:pStyle w:val="ListParagraph"/>
        <w:spacing w:line="360" w:lineRule="auto"/>
        <w:ind w:left="1440"/>
        <w:jc w:val="both"/>
        <w:rPr>
          <w:rFonts w:asciiTheme="majorBidi" w:hAnsiTheme="majorBidi" w:cstheme="majorBidi"/>
          <w:sz w:val="24"/>
          <w:szCs w:val="24"/>
        </w:rPr>
      </w:pPr>
    </w:p>
    <w:p w:rsidR="00B36788" w:rsidRPr="00030634" w:rsidRDefault="00B36788" w:rsidP="00B36788">
      <w:pPr>
        <w:pStyle w:val="ListParagraph"/>
        <w:numPr>
          <w:ilvl w:val="0"/>
          <w:numId w:val="3"/>
        </w:numPr>
        <w:spacing w:line="360" w:lineRule="auto"/>
        <w:jc w:val="both"/>
        <w:rPr>
          <w:rFonts w:asciiTheme="majorBidi" w:hAnsiTheme="majorBidi" w:cstheme="majorBidi"/>
          <w:b/>
          <w:bCs/>
          <w:sz w:val="24"/>
          <w:szCs w:val="24"/>
        </w:rPr>
      </w:pPr>
      <w:r w:rsidRPr="00030634">
        <w:rPr>
          <w:rFonts w:asciiTheme="majorBidi" w:hAnsiTheme="majorBidi" w:cstheme="majorBidi"/>
          <w:b/>
          <w:bCs/>
          <w:sz w:val="24"/>
          <w:szCs w:val="24"/>
        </w:rPr>
        <w:t>Setting dan Subjek Penelitian</w:t>
      </w:r>
    </w:p>
    <w:p w:rsidR="00B36788" w:rsidRDefault="00B36788" w:rsidP="00A051E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Penelitian Tindakan Kelas ini adalah penelitian setting kelas yang dilaksanakan pada anak didik TK Aisyiyah </w:t>
      </w:r>
      <w:r w:rsidR="003103FC">
        <w:rPr>
          <w:rFonts w:ascii="Times New Roman" w:hAnsi="Times New Roman" w:cs="Times New Roman"/>
          <w:sz w:val="24"/>
          <w:szCs w:val="24"/>
        </w:rPr>
        <w:t xml:space="preserve">Bustanul Athfal </w:t>
      </w:r>
      <w:r w:rsidR="00EC0E6E">
        <w:rPr>
          <w:rFonts w:asciiTheme="majorBidi" w:hAnsiTheme="majorBidi" w:cstheme="majorBidi"/>
          <w:sz w:val="24"/>
          <w:szCs w:val="24"/>
        </w:rPr>
        <w:t xml:space="preserve">Cabang Mimbar </w:t>
      </w:r>
      <w:r>
        <w:rPr>
          <w:rFonts w:asciiTheme="majorBidi" w:hAnsiTheme="majorBidi" w:cstheme="majorBidi"/>
          <w:sz w:val="24"/>
          <w:szCs w:val="24"/>
        </w:rPr>
        <w:t xml:space="preserve">dengan sasaran perbaikan adalah </w:t>
      </w:r>
      <w:r w:rsidR="00E95E93">
        <w:rPr>
          <w:rFonts w:asciiTheme="majorBidi" w:hAnsiTheme="majorBidi" w:cstheme="majorBidi"/>
          <w:sz w:val="24"/>
          <w:szCs w:val="24"/>
        </w:rPr>
        <w:t xml:space="preserve">perilaku </w:t>
      </w:r>
      <w:r w:rsidR="00EC0E6E">
        <w:rPr>
          <w:rFonts w:asciiTheme="majorBidi" w:hAnsiTheme="majorBidi" w:cstheme="majorBidi"/>
          <w:sz w:val="24"/>
          <w:szCs w:val="24"/>
        </w:rPr>
        <w:t xml:space="preserve"> </w:t>
      </w:r>
      <w:r w:rsidR="008B5684">
        <w:rPr>
          <w:rFonts w:asciiTheme="majorBidi" w:hAnsiTheme="majorBidi" w:cstheme="majorBidi"/>
          <w:sz w:val="24"/>
          <w:szCs w:val="24"/>
        </w:rPr>
        <w:t>moral anak</w:t>
      </w:r>
      <w:r w:rsidR="00EC0E6E">
        <w:rPr>
          <w:rFonts w:asciiTheme="majorBidi" w:hAnsiTheme="majorBidi" w:cstheme="majorBidi"/>
          <w:sz w:val="24"/>
          <w:szCs w:val="24"/>
        </w:rPr>
        <w:t xml:space="preserve">. </w:t>
      </w:r>
      <w:r>
        <w:rPr>
          <w:rFonts w:asciiTheme="majorBidi" w:hAnsiTheme="majorBidi" w:cstheme="majorBidi"/>
          <w:sz w:val="24"/>
          <w:szCs w:val="24"/>
        </w:rPr>
        <w:t xml:space="preserve">Subjek penelitian adalah anak didik kelompok B1 di TK Aisyiyah </w:t>
      </w:r>
      <w:r w:rsidR="003103FC">
        <w:rPr>
          <w:rFonts w:ascii="Times New Roman" w:hAnsi="Times New Roman" w:cs="Times New Roman"/>
          <w:sz w:val="24"/>
          <w:szCs w:val="24"/>
        </w:rPr>
        <w:t xml:space="preserve">Bustanul Athfal </w:t>
      </w:r>
      <w:r w:rsidR="00EC0E6E">
        <w:rPr>
          <w:rFonts w:asciiTheme="majorBidi" w:hAnsiTheme="majorBidi" w:cstheme="majorBidi"/>
          <w:sz w:val="24"/>
          <w:szCs w:val="24"/>
        </w:rPr>
        <w:t xml:space="preserve">Cabang Mimbar </w:t>
      </w:r>
      <w:r>
        <w:rPr>
          <w:rFonts w:asciiTheme="majorBidi" w:hAnsiTheme="majorBidi" w:cstheme="majorBidi"/>
          <w:sz w:val="24"/>
          <w:szCs w:val="24"/>
        </w:rPr>
        <w:t>yang berjum</w:t>
      </w:r>
      <w:r w:rsidR="00406F9E">
        <w:rPr>
          <w:rFonts w:asciiTheme="majorBidi" w:hAnsiTheme="majorBidi" w:cstheme="majorBidi"/>
          <w:sz w:val="24"/>
          <w:szCs w:val="24"/>
        </w:rPr>
        <w:t>lah 16 orang yang terdiri atas 8 laki-laki dan 8</w:t>
      </w:r>
      <w:r>
        <w:rPr>
          <w:rFonts w:asciiTheme="majorBidi" w:hAnsiTheme="majorBidi" w:cstheme="majorBidi"/>
          <w:sz w:val="24"/>
          <w:szCs w:val="24"/>
        </w:rPr>
        <w:t xml:space="preserve"> perempuan.</w:t>
      </w:r>
    </w:p>
    <w:p w:rsidR="00015CB0" w:rsidRDefault="00015CB0" w:rsidP="003A3662">
      <w:pPr>
        <w:pStyle w:val="ListParagraph"/>
        <w:spacing w:line="480" w:lineRule="auto"/>
        <w:ind w:left="1080" w:firstLine="360"/>
        <w:jc w:val="both"/>
        <w:rPr>
          <w:rFonts w:asciiTheme="majorBidi" w:hAnsiTheme="majorBidi" w:cstheme="majorBidi"/>
          <w:sz w:val="24"/>
          <w:szCs w:val="24"/>
        </w:rPr>
      </w:pPr>
    </w:p>
    <w:p w:rsidR="00B36788" w:rsidRPr="00030634" w:rsidRDefault="00B36788" w:rsidP="003A3662">
      <w:pPr>
        <w:pStyle w:val="ListParagraph"/>
        <w:numPr>
          <w:ilvl w:val="0"/>
          <w:numId w:val="3"/>
        </w:numPr>
        <w:spacing w:line="480" w:lineRule="auto"/>
        <w:jc w:val="both"/>
        <w:rPr>
          <w:rFonts w:asciiTheme="majorBidi" w:hAnsiTheme="majorBidi" w:cstheme="majorBidi"/>
          <w:b/>
          <w:bCs/>
          <w:sz w:val="24"/>
          <w:szCs w:val="24"/>
        </w:rPr>
      </w:pPr>
      <w:r w:rsidRPr="00030634">
        <w:rPr>
          <w:rFonts w:asciiTheme="majorBidi" w:hAnsiTheme="majorBidi" w:cstheme="majorBidi"/>
          <w:b/>
          <w:bCs/>
          <w:sz w:val="24"/>
          <w:szCs w:val="24"/>
        </w:rPr>
        <w:t>Prosedur Penelitian Tindakan Kelas</w:t>
      </w:r>
    </w:p>
    <w:p w:rsidR="003A3662" w:rsidRDefault="005D77AE" w:rsidP="00A051E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Penelitian yang dilakukan meru</w:t>
      </w:r>
      <w:r w:rsidR="00B42F73">
        <w:rPr>
          <w:rFonts w:asciiTheme="majorBidi" w:hAnsiTheme="majorBidi" w:cstheme="majorBidi"/>
          <w:sz w:val="24"/>
          <w:szCs w:val="24"/>
        </w:rPr>
        <w:t>p</w:t>
      </w:r>
      <w:r>
        <w:rPr>
          <w:rFonts w:asciiTheme="majorBidi" w:hAnsiTheme="majorBidi" w:cstheme="majorBidi"/>
          <w:sz w:val="24"/>
          <w:szCs w:val="24"/>
        </w:rPr>
        <w:t xml:space="preserve">akan penelitian berbasis kelas kolaboratif yaitu suatu penelitian yang bersifat praktis berdasarkan permasalahan yang muncul dalam kegiatan pembelajaran. </w:t>
      </w:r>
      <w:r w:rsidR="00A051EC">
        <w:rPr>
          <w:rFonts w:asciiTheme="majorBidi" w:hAnsiTheme="majorBidi" w:cstheme="majorBidi"/>
          <w:sz w:val="24"/>
          <w:szCs w:val="24"/>
        </w:rPr>
        <w:t xml:space="preserve">Menurut Suhardjono </w:t>
      </w:r>
      <w:r w:rsidR="00015CB0">
        <w:rPr>
          <w:rFonts w:asciiTheme="majorBidi" w:hAnsiTheme="majorBidi" w:cstheme="majorBidi"/>
          <w:sz w:val="24"/>
          <w:szCs w:val="24"/>
        </w:rPr>
        <w:t xml:space="preserve">(2007: 74) langkah-langkah setiap siklus penelitian sebagai berikut </w:t>
      </w: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A051EC" w:rsidRDefault="00A051EC" w:rsidP="00A051EC">
      <w:pPr>
        <w:pStyle w:val="ListParagraph"/>
        <w:spacing w:line="480" w:lineRule="auto"/>
        <w:ind w:left="0" w:firstLine="720"/>
        <w:jc w:val="both"/>
        <w:rPr>
          <w:rFonts w:asciiTheme="majorBidi" w:hAnsiTheme="majorBidi" w:cstheme="majorBidi"/>
          <w:sz w:val="24"/>
          <w:szCs w:val="24"/>
        </w:rPr>
      </w:pP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56" type="#_x0000_t202" style="position:absolute;left:0;text-align:left;margin-left:277pt;margin-top:14.15pt;width:82.6pt;height:51.9pt;z-index:251686912">
            <v:textbox style="mso-next-textbox:#_x0000_s1056">
              <w:txbxContent>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Pelaksanaan</w:t>
                  </w:r>
                </w:p>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Tindakan I</w:t>
                  </w:r>
                </w:p>
                <w:p w:rsidR="00892700" w:rsidRPr="00030634" w:rsidRDefault="00892700" w:rsidP="005D77AE">
                  <w:pPr>
                    <w:spacing w:line="240" w:lineRule="auto"/>
                    <w:jc w:val="center"/>
                    <w:rPr>
                      <w:rFonts w:asciiTheme="majorBidi" w:hAnsiTheme="majorBidi" w:cstheme="majorBidi"/>
                      <w:sz w:val="24"/>
                      <w:szCs w:val="24"/>
                    </w:rPr>
                  </w:pPr>
                </w:p>
              </w:txbxContent>
            </v:textbox>
          </v:shape>
        </w:pict>
      </w:r>
      <w:r>
        <w:rPr>
          <w:rFonts w:asciiTheme="majorBidi" w:hAnsiTheme="majorBidi" w:cstheme="majorBidi"/>
          <w:noProof/>
          <w:sz w:val="24"/>
          <w:szCs w:val="24"/>
        </w:rPr>
        <w:pict>
          <v:shape id="_x0000_s1027" type="#_x0000_t202" style="position:absolute;left:0;text-align:left;margin-left:171.2pt;margin-top:7.85pt;width:73.75pt;height:51.9pt;z-index:251659264">
            <v:textbox style="mso-next-textbox:#_x0000_s1027">
              <w:txbxContent>
                <w:p w:rsidR="00892700" w:rsidRDefault="00892700" w:rsidP="00030634">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pereencana </w:t>
                  </w:r>
                </w:p>
                <w:p w:rsidR="00892700" w:rsidRDefault="00892700" w:rsidP="00030634">
                  <w:pPr>
                    <w:spacing w:line="240" w:lineRule="auto"/>
                    <w:jc w:val="center"/>
                    <w:rPr>
                      <w:rFonts w:asciiTheme="majorBidi" w:hAnsiTheme="majorBidi" w:cstheme="majorBidi"/>
                      <w:sz w:val="24"/>
                      <w:szCs w:val="24"/>
                    </w:rPr>
                  </w:pPr>
                  <w:r>
                    <w:rPr>
                      <w:rFonts w:asciiTheme="majorBidi" w:hAnsiTheme="majorBidi" w:cstheme="majorBidi"/>
                      <w:sz w:val="24"/>
                      <w:szCs w:val="24"/>
                    </w:rPr>
                    <w:t>Tindakan</w:t>
                  </w:r>
                </w:p>
                <w:p w:rsidR="00892700" w:rsidRPr="00030634" w:rsidRDefault="00892700" w:rsidP="00030634">
                  <w:pPr>
                    <w:spacing w:line="240" w:lineRule="auto"/>
                    <w:jc w:val="center"/>
                    <w:rPr>
                      <w:rFonts w:asciiTheme="majorBidi" w:hAnsiTheme="majorBidi" w:cstheme="majorBidi"/>
                      <w:sz w:val="24"/>
                      <w:szCs w:val="24"/>
                    </w:rPr>
                  </w:pPr>
                </w:p>
              </w:txbxContent>
            </v:textbox>
          </v:shape>
        </w:pict>
      </w:r>
      <w:r>
        <w:rPr>
          <w:rFonts w:asciiTheme="majorBidi" w:hAnsiTheme="majorBidi" w:cstheme="majorBidi"/>
          <w:noProof/>
          <w:sz w:val="24"/>
          <w:szCs w:val="24"/>
        </w:rPr>
        <w:pict>
          <v:shape id="_x0000_s1026" type="#_x0000_t202" style="position:absolute;left:0;text-align:left;margin-left:62.4pt;margin-top:14.15pt;width:67.85pt;height:30.15pt;z-index:251658240">
            <v:textbox style="mso-next-textbox:#_x0000_s1026">
              <w:txbxContent>
                <w:p w:rsidR="00892700" w:rsidRDefault="00892700" w:rsidP="00030634">
                  <w:pPr>
                    <w:jc w:val="center"/>
                    <w:rPr>
                      <w:rFonts w:asciiTheme="majorBidi" w:hAnsiTheme="majorBidi" w:cstheme="majorBidi"/>
                      <w:sz w:val="24"/>
                      <w:szCs w:val="24"/>
                    </w:rPr>
                  </w:pPr>
                  <w:r>
                    <w:rPr>
                      <w:rFonts w:asciiTheme="majorBidi" w:hAnsiTheme="majorBidi" w:cstheme="majorBidi"/>
                      <w:sz w:val="24"/>
                      <w:szCs w:val="24"/>
                    </w:rPr>
                    <w:t>Masalah</w:t>
                  </w:r>
                </w:p>
                <w:p w:rsidR="00892700" w:rsidRPr="00030634" w:rsidRDefault="00892700" w:rsidP="00030634">
                  <w:pPr>
                    <w:jc w:val="center"/>
                    <w:rPr>
                      <w:rFonts w:asciiTheme="majorBidi" w:hAnsiTheme="majorBidi" w:cstheme="majorBidi"/>
                      <w:sz w:val="24"/>
                      <w:szCs w:val="24"/>
                    </w:rPr>
                  </w:pPr>
                </w:p>
              </w:txbxContent>
            </v:textbox>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49.95pt;margin-top:6.4pt;width:27.05pt;height:0;z-index:251678720" o:connectortype="straight">
            <v:stroke endarrow="block"/>
          </v:shape>
        </w:pict>
      </w:r>
      <w:r>
        <w:rPr>
          <w:rFonts w:asciiTheme="majorBidi" w:hAnsiTheme="majorBidi" w:cstheme="majorBidi"/>
          <w:noProof/>
          <w:sz w:val="24"/>
          <w:szCs w:val="24"/>
        </w:rPr>
        <w:pict>
          <v:shape id="_x0000_s1039" type="#_x0000_t32" style="position:absolute;left:0;text-align:left;margin-left:133.05pt;margin-top:6.3pt;width:38.15pt;height:.05pt;z-index:251671552" o:connectortype="straight">
            <v:stroke endarrow="block"/>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45" type="#_x0000_t32" style="position:absolute;left:0;text-align:left;margin-left:319.45pt;margin-top:18.35pt;width:0;height:17.2pt;z-index:251677696" o:connectortype="straight">
            <v:stroke endarrow="block"/>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29" type="#_x0000_t202" style="position:absolute;left:0;text-align:left;margin-left:50.45pt;margin-top:13.2pt;width:82.6pt;height:51.9pt;z-index:251661312">
            <v:textbox>
              <w:txbxContent>
                <w:p w:rsidR="00892700" w:rsidRDefault="00892700" w:rsidP="00015CB0">
                  <w:pPr>
                    <w:spacing w:line="240" w:lineRule="auto"/>
                    <w:rPr>
                      <w:rFonts w:asciiTheme="majorBidi" w:hAnsiTheme="majorBidi" w:cstheme="majorBidi"/>
                      <w:sz w:val="24"/>
                      <w:szCs w:val="24"/>
                    </w:rPr>
                  </w:pPr>
                  <w:r>
                    <w:rPr>
                      <w:rFonts w:asciiTheme="majorBidi" w:hAnsiTheme="majorBidi" w:cstheme="majorBidi"/>
                      <w:sz w:val="24"/>
                      <w:szCs w:val="24"/>
                    </w:rPr>
                    <w:t>Permasalahan baru hasil refleksi</w:t>
                  </w:r>
                </w:p>
                <w:p w:rsidR="00892700" w:rsidRPr="00030634" w:rsidRDefault="00892700" w:rsidP="00982458">
                  <w:pPr>
                    <w:spacing w:line="240" w:lineRule="auto"/>
                    <w:jc w:val="center"/>
                    <w:rPr>
                      <w:rFonts w:asciiTheme="majorBidi" w:hAnsiTheme="majorBidi" w:cstheme="majorBidi"/>
                      <w:sz w:val="24"/>
                      <w:szCs w:val="24"/>
                    </w:rPr>
                  </w:pPr>
                </w:p>
              </w:txbxContent>
            </v:textbox>
          </v:shape>
        </w:pict>
      </w:r>
      <w:r>
        <w:rPr>
          <w:rFonts w:asciiTheme="majorBidi" w:hAnsiTheme="majorBidi" w:cstheme="majorBidi"/>
          <w:noProof/>
          <w:sz w:val="24"/>
          <w:szCs w:val="24"/>
        </w:rPr>
        <w:pict>
          <v:shape id="_x0000_s1035" type="#_x0000_t202" style="position:absolute;left:0;text-align:left;margin-left:176.6pt;margin-top:14.85pt;width:68.35pt;height:51.9pt;z-index:251667456">
            <v:textbox>
              <w:txbxContent>
                <w:p w:rsidR="00892700" w:rsidRDefault="00892700" w:rsidP="00982458">
                  <w:pPr>
                    <w:spacing w:line="240" w:lineRule="auto"/>
                    <w:jc w:val="center"/>
                    <w:rPr>
                      <w:rFonts w:asciiTheme="majorBidi" w:hAnsiTheme="majorBidi" w:cstheme="majorBidi"/>
                      <w:sz w:val="24"/>
                      <w:szCs w:val="24"/>
                    </w:rPr>
                  </w:pPr>
                  <w:r>
                    <w:rPr>
                      <w:rFonts w:asciiTheme="majorBidi" w:hAnsiTheme="majorBidi" w:cstheme="majorBidi"/>
                      <w:sz w:val="24"/>
                      <w:szCs w:val="24"/>
                    </w:rPr>
                    <w:t>Refleksi I</w:t>
                  </w:r>
                </w:p>
                <w:p w:rsidR="00892700" w:rsidRPr="00030634" w:rsidRDefault="00892700" w:rsidP="00982458">
                  <w:pPr>
                    <w:spacing w:line="240" w:lineRule="auto"/>
                    <w:jc w:val="center"/>
                    <w:rPr>
                      <w:rFonts w:asciiTheme="majorBidi" w:hAnsiTheme="majorBidi" w:cstheme="majorBidi"/>
                      <w:sz w:val="24"/>
                      <w:szCs w:val="24"/>
                    </w:rPr>
                  </w:pPr>
                </w:p>
              </w:txbxContent>
            </v:textbox>
          </v:shape>
        </w:pict>
      </w:r>
      <w:r>
        <w:rPr>
          <w:rFonts w:asciiTheme="majorBidi" w:hAnsiTheme="majorBidi" w:cstheme="majorBidi"/>
          <w:noProof/>
          <w:sz w:val="24"/>
          <w:szCs w:val="24"/>
        </w:rPr>
        <w:pict>
          <v:shape id="_x0000_s1030" type="#_x0000_t202" style="position:absolute;left:0;text-align:left;margin-left:284.05pt;margin-top:14.85pt;width:82.25pt;height:51.9pt;z-index:251662336">
            <v:textbox>
              <w:txbxContent>
                <w:p w:rsidR="00892700" w:rsidRDefault="00892700" w:rsidP="00982458">
                  <w:pPr>
                    <w:spacing w:line="240" w:lineRule="auto"/>
                    <w:jc w:val="center"/>
                    <w:rPr>
                      <w:rFonts w:asciiTheme="majorBidi" w:hAnsiTheme="majorBidi" w:cstheme="majorBidi"/>
                      <w:sz w:val="24"/>
                      <w:szCs w:val="24"/>
                    </w:rPr>
                  </w:pPr>
                  <w:r>
                    <w:rPr>
                      <w:rFonts w:asciiTheme="majorBidi" w:hAnsiTheme="majorBidi" w:cstheme="majorBidi"/>
                      <w:sz w:val="24"/>
                      <w:szCs w:val="24"/>
                    </w:rPr>
                    <w:t>Pengamatan / Pengumpulan data I</w:t>
                  </w:r>
                </w:p>
                <w:p w:rsidR="00892700" w:rsidRPr="00030634" w:rsidRDefault="00892700" w:rsidP="00982458">
                  <w:pPr>
                    <w:spacing w:line="240" w:lineRule="auto"/>
                    <w:jc w:val="center"/>
                    <w:rPr>
                      <w:rFonts w:asciiTheme="majorBidi" w:hAnsiTheme="majorBidi" w:cstheme="majorBidi"/>
                      <w:sz w:val="24"/>
                      <w:szCs w:val="24"/>
                    </w:rPr>
                  </w:pPr>
                </w:p>
              </w:txbxContent>
            </v:textbox>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53" type="#_x0000_t32" style="position:absolute;left:0;text-align:left;margin-left:130.75pt;margin-top:14.65pt;width:45.85pt;height:.05pt;flip:x;z-index:251683840" o:connectortype="straight">
            <v:stroke endarrow="block"/>
          </v:shape>
        </w:pict>
      </w:r>
      <w:r>
        <w:rPr>
          <w:rFonts w:asciiTheme="majorBidi" w:hAnsiTheme="majorBidi" w:cstheme="majorBidi"/>
          <w:noProof/>
          <w:sz w:val="24"/>
          <w:szCs w:val="24"/>
        </w:rPr>
        <w:pict>
          <v:shape id="_x0000_s1048" type="#_x0000_t32" style="position:absolute;left:0;text-align:left;margin-left:244.95pt;margin-top:14.65pt;width:39.1pt;height:0;flip:x;z-index:251680768" o:connectortype="straight">
            <v:stroke endarrow="block"/>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sidRPr="005F7E42">
        <w:rPr>
          <w:noProof/>
        </w:rPr>
        <w:pict>
          <v:shape id="_x0000_s1055" type="#_x0000_t32" style="position:absolute;left:0;text-align:left;margin-left:133.05pt;margin-top:10.65pt;width:43.15pt;height:45.7pt;z-index:251685888" o:connectortype="straight">
            <v:stroke endarrow="block"/>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28" type="#_x0000_t202" style="position:absolute;left:0;text-align:left;margin-left:277pt;margin-top:17.6pt;width:82.6pt;height:51.9pt;z-index:251660288">
            <v:textbox>
              <w:txbxContent>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Pelaksanaan</w:t>
                  </w:r>
                </w:p>
                <w:p w:rsidR="00892700" w:rsidRDefault="00892700" w:rsidP="00982458">
                  <w:pPr>
                    <w:spacing w:line="240" w:lineRule="auto"/>
                    <w:jc w:val="center"/>
                    <w:rPr>
                      <w:rFonts w:asciiTheme="majorBidi" w:hAnsiTheme="majorBidi" w:cstheme="majorBidi"/>
                      <w:sz w:val="24"/>
                      <w:szCs w:val="24"/>
                    </w:rPr>
                  </w:pPr>
                  <w:r>
                    <w:rPr>
                      <w:rFonts w:asciiTheme="majorBidi" w:hAnsiTheme="majorBidi" w:cstheme="majorBidi"/>
                      <w:sz w:val="24"/>
                      <w:szCs w:val="24"/>
                    </w:rPr>
                    <w:t>Tindakan II</w:t>
                  </w:r>
                </w:p>
                <w:p w:rsidR="00892700" w:rsidRPr="00030634" w:rsidRDefault="00892700" w:rsidP="00982458">
                  <w:pPr>
                    <w:spacing w:line="240" w:lineRule="auto"/>
                    <w:jc w:val="center"/>
                    <w:rPr>
                      <w:rFonts w:asciiTheme="majorBidi" w:hAnsiTheme="majorBidi" w:cstheme="majorBidi"/>
                      <w:sz w:val="24"/>
                      <w:szCs w:val="24"/>
                    </w:rPr>
                  </w:pPr>
                </w:p>
              </w:txbxContent>
            </v:textbox>
          </v:shape>
        </w:pict>
      </w:r>
      <w:r w:rsidRPr="005F7E42">
        <w:rPr>
          <w:noProof/>
        </w:rPr>
        <w:pict>
          <v:shape id="_x0000_s1054" type="#_x0000_t202" style="position:absolute;left:0;text-align:left;margin-left:176.2pt;margin-top:17.6pt;width:73.75pt;height:51.9pt;z-index:251684864">
            <v:textbox>
              <w:txbxContent>
                <w:p w:rsidR="00892700" w:rsidRDefault="00892700" w:rsidP="00015CB0">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pereencana </w:t>
                  </w:r>
                </w:p>
                <w:p w:rsidR="00892700" w:rsidRDefault="00892700" w:rsidP="00015CB0">
                  <w:pPr>
                    <w:spacing w:line="240" w:lineRule="auto"/>
                    <w:jc w:val="center"/>
                    <w:rPr>
                      <w:rFonts w:asciiTheme="majorBidi" w:hAnsiTheme="majorBidi" w:cstheme="majorBidi"/>
                      <w:sz w:val="24"/>
                      <w:szCs w:val="24"/>
                    </w:rPr>
                  </w:pPr>
                  <w:r>
                    <w:rPr>
                      <w:rFonts w:asciiTheme="majorBidi" w:hAnsiTheme="majorBidi" w:cstheme="majorBidi"/>
                      <w:sz w:val="24"/>
                      <w:szCs w:val="24"/>
                    </w:rPr>
                    <w:t>Tindakan II</w:t>
                  </w:r>
                </w:p>
                <w:p w:rsidR="00892700" w:rsidRPr="00030634" w:rsidRDefault="00892700" w:rsidP="00015CB0">
                  <w:pPr>
                    <w:spacing w:line="240" w:lineRule="auto"/>
                    <w:jc w:val="center"/>
                    <w:rPr>
                      <w:rFonts w:asciiTheme="majorBidi" w:hAnsiTheme="majorBidi" w:cstheme="majorBidi"/>
                      <w:sz w:val="24"/>
                      <w:szCs w:val="24"/>
                    </w:rPr>
                  </w:pPr>
                </w:p>
              </w:txbxContent>
            </v:textbox>
          </v:shape>
        </w:pict>
      </w:r>
    </w:p>
    <w:p w:rsidR="00030634" w:rsidRPr="00015CB0" w:rsidRDefault="005F7E42" w:rsidP="003A3662">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40" type="#_x0000_t32" style="position:absolute;left:0;text-align:left;margin-left:319.45pt;margin-top:31.9pt;width:0;height:24.3pt;z-index:251672576" o:connectortype="straight">
            <v:stroke endarrow="block"/>
          </v:shape>
        </w:pict>
      </w:r>
      <w:r>
        <w:rPr>
          <w:rFonts w:asciiTheme="majorBidi" w:hAnsiTheme="majorBidi" w:cstheme="majorBidi"/>
          <w:noProof/>
          <w:sz w:val="24"/>
          <w:szCs w:val="24"/>
        </w:rPr>
        <w:pict>
          <v:shape id="_x0000_s1057" type="#_x0000_t32" style="position:absolute;left:0;text-align:left;margin-left:255pt;margin-top:9.5pt;width:22pt;height:0;flip:x;z-index:251687936" o:connectortype="straight">
            <v:stroke endarrow="block"/>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32" type="#_x0000_t202" style="position:absolute;left:0;text-align:left;margin-left:277pt;margin-top:23.45pt;width:91.3pt;height:51.9pt;z-index:251664384">
            <v:textbox>
              <w:txbxContent>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Pengamatan / Pengumpulan data II</w:t>
                  </w:r>
                </w:p>
                <w:p w:rsidR="00892700" w:rsidRPr="005D77AE" w:rsidRDefault="00892700" w:rsidP="005D77AE">
                  <w:pPr>
                    <w:rPr>
                      <w:szCs w:val="24"/>
                    </w:rPr>
                  </w:pPr>
                </w:p>
              </w:txbxContent>
            </v:textbox>
          </v:shape>
        </w:pict>
      </w:r>
      <w:r>
        <w:rPr>
          <w:rFonts w:asciiTheme="majorBidi" w:hAnsiTheme="majorBidi" w:cstheme="majorBidi"/>
          <w:noProof/>
          <w:sz w:val="24"/>
          <w:szCs w:val="24"/>
        </w:rPr>
        <w:pict>
          <v:shape id="_x0000_s1036" type="#_x0000_t202" style="position:absolute;left:0;text-align:left;margin-left:62.9pt;margin-top:17.25pt;width:78.7pt;height:30.25pt;z-index:251668480">
            <v:textbox>
              <w:txbxContent>
                <w:p w:rsidR="00892700" w:rsidRPr="00982458" w:rsidRDefault="00892700" w:rsidP="00982458">
                  <w:pPr>
                    <w:jc w:val="center"/>
                    <w:rPr>
                      <w:rFonts w:asciiTheme="majorBidi" w:hAnsiTheme="majorBidi" w:cstheme="majorBidi"/>
                      <w:i/>
                      <w:iCs/>
                      <w:sz w:val="24"/>
                      <w:szCs w:val="24"/>
                    </w:rPr>
                  </w:pPr>
                  <w:r>
                    <w:rPr>
                      <w:rFonts w:asciiTheme="majorBidi" w:hAnsiTheme="majorBidi" w:cstheme="majorBidi"/>
                      <w:sz w:val="24"/>
                      <w:szCs w:val="24"/>
                    </w:rPr>
                    <w:t xml:space="preserve">Berhasil </w:t>
                  </w:r>
                </w:p>
                <w:p w:rsidR="00892700" w:rsidRPr="00030634" w:rsidRDefault="00892700" w:rsidP="00982458">
                  <w:pPr>
                    <w:jc w:val="center"/>
                    <w:rPr>
                      <w:rFonts w:asciiTheme="majorBidi" w:hAnsiTheme="majorBidi" w:cstheme="majorBidi"/>
                      <w:sz w:val="24"/>
                      <w:szCs w:val="24"/>
                    </w:rPr>
                  </w:pPr>
                </w:p>
              </w:txbxContent>
            </v:textbox>
          </v:shape>
        </w:pict>
      </w:r>
      <w:r>
        <w:rPr>
          <w:rFonts w:asciiTheme="majorBidi" w:hAnsiTheme="majorBidi" w:cstheme="majorBidi"/>
          <w:noProof/>
          <w:sz w:val="24"/>
          <w:szCs w:val="24"/>
        </w:rPr>
        <w:pict>
          <v:shape id="_x0000_s1037" type="#_x0000_t202" style="position:absolute;left:0;text-align:left;margin-left:187.15pt;margin-top:11.7pt;width:67.85pt;height:30.15pt;z-index:251669504">
            <v:textbox>
              <w:txbxContent>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Refleksi II</w:t>
                  </w:r>
                </w:p>
                <w:p w:rsidR="00892700" w:rsidRPr="00982458" w:rsidRDefault="00892700" w:rsidP="00982458">
                  <w:pPr>
                    <w:jc w:val="center"/>
                    <w:rPr>
                      <w:rFonts w:asciiTheme="majorBidi" w:hAnsiTheme="majorBidi" w:cstheme="majorBidi"/>
                      <w:i/>
                      <w:iCs/>
                      <w:sz w:val="24"/>
                      <w:szCs w:val="24"/>
                    </w:rPr>
                  </w:pPr>
                  <w:r>
                    <w:rPr>
                      <w:rFonts w:asciiTheme="majorBidi" w:hAnsiTheme="majorBidi" w:cstheme="majorBidi"/>
                      <w:sz w:val="24"/>
                      <w:szCs w:val="24"/>
                    </w:rPr>
                    <w:t>Berhasil</w:t>
                  </w:r>
                </w:p>
                <w:p w:rsidR="00892700" w:rsidRPr="00030634" w:rsidRDefault="00892700" w:rsidP="00982458">
                  <w:pPr>
                    <w:jc w:val="center"/>
                    <w:rPr>
                      <w:rFonts w:asciiTheme="majorBidi" w:hAnsiTheme="majorBidi" w:cstheme="majorBidi"/>
                      <w:sz w:val="24"/>
                      <w:szCs w:val="24"/>
                    </w:rPr>
                  </w:pPr>
                </w:p>
              </w:txbxContent>
            </v:textbox>
          </v:shape>
        </w:pict>
      </w: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59" type="#_x0000_t32" style="position:absolute;left:0;text-align:left;margin-left:119.3pt;margin-top:6.15pt;width:67.85pt;height:50.3pt;z-index:251689984" o:connectortype="straight">
            <v:stroke endarrow="block"/>
          </v:shape>
        </w:pict>
      </w:r>
      <w:r>
        <w:rPr>
          <w:rFonts w:asciiTheme="majorBidi" w:hAnsiTheme="majorBidi" w:cstheme="majorBidi"/>
          <w:noProof/>
          <w:sz w:val="24"/>
          <w:szCs w:val="24"/>
        </w:rPr>
        <w:pict>
          <v:shape id="_x0000_s1058" type="#_x0000_t32" style="position:absolute;left:0;text-align:left;margin-left:141.3pt;margin-top:1.85pt;width:45.85pt;height:.05pt;flip:x;z-index:251688960" o:connectortype="straight">
            <v:stroke endarrow="block"/>
          </v:shape>
        </w:pict>
      </w:r>
    </w:p>
    <w:p w:rsidR="00030634" w:rsidRDefault="00030634" w:rsidP="003A3662">
      <w:pPr>
        <w:pStyle w:val="ListParagraph"/>
        <w:spacing w:line="480" w:lineRule="auto"/>
        <w:ind w:left="1080" w:firstLine="360"/>
        <w:jc w:val="both"/>
        <w:rPr>
          <w:rFonts w:asciiTheme="majorBidi" w:hAnsiTheme="majorBidi" w:cstheme="majorBidi"/>
          <w:sz w:val="24"/>
          <w:szCs w:val="24"/>
        </w:rPr>
      </w:pPr>
    </w:p>
    <w:p w:rsidR="00030634" w:rsidRDefault="005F7E42"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noProof/>
          <w:sz w:val="24"/>
          <w:szCs w:val="24"/>
        </w:rPr>
        <w:pict>
          <v:shape id="_x0000_s1060" type="#_x0000_t202" style="position:absolute;left:0;text-align:left;margin-left:187.15pt;margin-top:1.55pt;width:67.85pt;height:30.15pt;z-index:251691008">
            <v:textbox>
              <w:txbxContent>
                <w:p w:rsidR="00892700" w:rsidRDefault="00892700" w:rsidP="005D77AE">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Berhasil </w:t>
                  </w:r>
                </w:p>
                <w:p w:rsidR="00892700" w:rsidRPr="00982458" w:rsidRDefault="00892700" w:rsidP="005D77AE">
                  <w:pPr>
                    <w:jc w:val="center"/>
                    <w:rPr>
                      <w:rFonts w:asciiTheme="majorBidi" w:hAnsiTheme="majorBidi" w:cstheme="majorBidi"/>
                      <w:i/>
                      <w:iCs/>
                      <w:sz w:val="24"/>
                      <w:szCs w:val="24"/>
                    </w:rPr>
                  </w:pPr>
                  <w:r>
                    <w:rPr>
                      <w:rFonts w:asciiTheme="majorBidi" w:hAnsiTheme="majorBidi" w:cstheme="majorBidi"/>
                      <w:sz w:val="24"/>
                      <w:szCs w:val="24"/>
                    </w:rPr>
                    <w:t>Berhasil</w:t>
                  </w:r>
                </w:p>
                <w:p w:rsidR="00892700" w:rsidRPr="00030634" w:rsidRDefault="00892700" w:rsidP="005D77AE">
                  <w:pPr>
                    <w:jc w:val="center"/>
                    <w:rPr>
                      <w:rFonts w:asciiTheme="majorBidi" w:hAnsiTheme="majorBidi" w:cstheme="majorBidi"/>
                      <w:sz w:val="24"/>
                      <w:szCs w:val="24"/>
                    </w:rPr>
                  </w:pPr>
                </w:p>
              </w:txbxContent>
            </v:textbox>
          </v:shape>
        </w:pict>
      </w:r>
    </w:p>
    <w:p w:rsidR="00030634" w:rsidRDefault="00030634" w:rsidP="003A3662">
      <w:pPr>
        <w:pStyle w:val="ListParagraph"/>
        <w:spacing w:line="480" w:lineRule="auto"/>
        <w:ind w:left="1080" w:firstLine="360"/>
        <w:jc w:val="both"/>
        <w:rPr>
          <w:rFonts w:asciiTheme="majorBidi" w:hAnsiTheme="majorBidi" w:cstheme="majorBidi"/>
          <w:sz w:val="24"/>
          <w:szCs w:val="24"/>
        </w:rPr>
      </w:pPr>
    </w:p>
    <w:p w:rsidR="00030634" w:rsidRDefault="00A051EC" w:rsidP="003A3662">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Bagan 3</w:t>
      </w:r>
      <w:r w:rsidR="00982458">
        <w:rPr>
          <w:rFonts w:asciiTheme="majorBidi" w:hAnsiTheme="majorBidi" w:cstheme="majorBidi"/>
          <w:sz w:val="24"/>
          <w:szCs w:val="24"/>
        </w:rPr>
        <w:t>.1 Skema PTK yang diadaptasi dari Kemmis dan Taggart</w:t>
      </w:r>
    </w:p>
    <w:p w:rsidR="00660E0B" w:rsidRDefault="00660E0B" w:rsidP="003A3662">
      <w:pPr>
        <w:pStyle w:val="ListParagraph"/>
        <w:spacing w:line="480" w:lineRule="auto"/>
        <w:ind w:left="1080" w:firstLine="360"/>
        <w:jc w:val="both"/>
        <w:rPr>
          <w:rFonts w:asciiTheme="majorBidi" w:hAnsiTheme="majorBidi" w:cstheme="majorBidi"/>
          <w:sz w:val="24"/>
          <w:szCs w:val="24"/>
        </w:rPr>
      </w:pPr>
    </w:p>
    <w:p w:rsidR="000B2F5C" w:rsidRDefault="000B2F5C" w:rsidP="00A051EC">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Berdasarkan bagan tersebut di atas alur penellitian tindakan kelas  yang dilaksanakan terdiri dari :</w:t>
      </w:r>
    </w:p>
    <w:p w:rsidR="000B2F5C" w:rsidRDefault="005D77AE" w:rsidP="003A3662">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Perencanaan Tindakan</w:t>
      </w:r>
    </w:p>
    <w:p w:rsidR="00892700" w:rsidRDefault="00892700" w:rsidP="00A051EC">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Perencanaan tindakan adalah persiapan perencanaan yang akan dilakukan guru guna member pemahamam </w:t>
      </w:r>
      <w:r w:rsidR="008B5684">
        <w:rPr>
          <w:rFonts w:asciiTheme="majorBidi" w:hAnsiTheme="majorBidi" w:cstheme="majorBidi"/>
          <w:sz w:val="24"/>
          <w:szCs w:val="24"/>
        </w:rPr>
        <w:t xml:space="preserve">moral </w:t>
      </w:r>
      <w:r>
        <w:rPr>
          <w:rFonts w:asciiTheme="majorBidi" w:hAnsiTheme="majorBidi" w:cstheme="majorBidi"/>
          <w:sz w:val="24"/>
          <w:szCs w:val="24"/>
        </w:rPr>
        <w:t>kepada anak melalui bercerita gambar seri dengan langkah-langkah sebagai berikut :</w:t>
      </w:r>
    </w:p>
    <w:p w:rsidR="00892700" w:rsidRDefault="00892700" w:rsidP="003A3662">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Melakukan observasi awal untuk menentukan metode yang cocok </w:t>
      </w:r>
    </w:p>
    <w:p w:rsidR="00215B81" w:rsidRDefault="00215B81" w:rsidP="003A3662">
      <w:pPr>
        <w:pStyle w:val="ListParagraph"/>
        <w:numPr>
          <w:ilvl w:val="0"/>
          <w:numId w:val="7"/>
        </w:numPr>
        <w:spacing w:line="480" w:lineRule="auto"/>
        <w:jc w:val="both"/>
        <w:rPr>
          <w:rFonts w:asciiTheme="majorBidi" w:hAnsiTheme="majorBidi" w:cstheme="majorBidi"/>
          <w:sz w:val="24"/>
          <w:szCs w:val="24"/>
        </w:rPr>
      </w:pPr>
      <w:r w:rsidRPr="00215B81">
        <w:rPr>
          <w:rFonts w:asciiTheme="majorBidi" w:hAnsiTheme="majorBidi" w:cstheme="majorBidi"/>
          <w:sz w:val="24"/>
          <w:szCs w:val="24"/>
        </w:rPr>
        <w:t>Menyusun satuan kegiatan harian</w:t>
      </w:r>
    </w:p>
    <w:p w:rsidR="00215B81" w:rsidRDefault="005D77AE" w:rsidP="003A3662">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Mempersiapkan media </w:t>
      </w:r>
      <w:r w:rsidR="00215B81">
        <w:rPr>
          <w:rFonts w:asciiTheme="majorBidi" w:hAnsiTheme="majorBidi" w:cstheme="majorBidi"/>
          <w:sz w:val="24"/>
          <w:szCs w:val="24"/>
        </w:rPr>
        <w:t>dan sumber pembelajaran</w:t>
      </w:r>
    </w:p>
    <w:p w:rsidR="00215B81" w:rsidRDefault="00215B81" w:rsidP="003A3662">
      <w:pPr>
        <w:pStyle w:val="ListParagraph"/>
        <w:numPr>
          <w:ilvl w:val="0"/>
          <w:numId w:val="7"/>
        </w:numPr>
        <w:spacing w:line="480" w:lineRule="auto"/>
        <w:jc w:val="both"/>
        <w:rPr>
          <w:rFonts w:asciiTheme="majorBidi" w:hAnsiTheme="majorBidi" w:cstheme="majorBidi"/>
          <w:sz w:val="24"/>
          <w:szCs w:val="24"/>
        </w:rPr>
      </w:pPr>
      <w:r w:rsidRPr="00215B81">
        <w:rPr>
          <w:rFonts w:asciiTheme="majorBidi" w:hAnsiTheme="majorBidi" w:cstheme="majorBidi"/>
          <w:sz w:val="24"/>
          <w:szCs w:val="24"/>
        </w:rPr>
        <w:t>Setting kelas secara klasikal</w:t>
      </w:r>
      <w:r>
        <w:rPr>
          <w:rFonts w:asciiTheme="majorBidi" w:hAnsiTheme="majorBidi" w:cstheme="majorBidi"/>
          <w:sz w:val="24"/>
          <w:szCs w:val="24"/>
        </w:rPr>
        <w:t xml:space="preserve"> </w:t>
      </w:r>
    </w:p>
    <w:p w:rsidR="000B2F5C" w:rsidRDefault="00215B81" w:rsidP="003A3662">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Membuat sk</w:t>
      </w:r>
      <w:r w:rsidR="000B2F5C">
        <w:rPr>
          <w:rFonts w:asciiTheme="majorBidi" w:hAnsiTheme="majorBidi" w:cstheme="majorBidi"/>
          <w:sz w:val="24"/>
          <w:szCs w:val="24"/>
        </w:rPr>
        <w:t>enario s</w:t>
      </w:r>
      <w:r>
        <w:rPr>
          <w:rFonts w:asciiTheme="majorBidi" w:hAnsiTheme="majorBidi" w:cstheme="majorBidi"/>
          <w:sz w:val="24"/>
          <w:szCs w:val="24"/>
        </w:rPr>
        <w:t>esuai dengan gambar yang akan diperlihatkan</w:t>
      </w:r>
    </w:p>
    <w:p w:rsidR="000B2F5C" w:rsidRDefault="000B2F5C" w:rsidP="003A3662">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Membuat lembar observasi guru dan anak untuk mengamati proses pembelajaran selama siklus berlangsung</w:t>
      </w:r>
    </w:p>
    <w:p w:rsidR="000B2F5C" w:rsidRDefault="00123604" w:rsidP="003A3662">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Pelaksanaan Tindakan</w:t>
      </w:r>
    </w:p>
    <w:p w:rsidR="00123604" w:rsidRDefault="00215B81" w:rsidP="00A051EC">
      <w:pPr>
        <w:pStyle w:val="ListParagraph"/>
        <w:spacing w:after="0" w:line="480" w:lineRule="auto"/>
        <w:ind w:left="42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dilaksanakan berdasarkan perencanaan melalui 2 siklus yang meliuti dua kali pertemuan setiap sikllus. Adapun proses tindakan meliputi :</w:t>
      </w:r>
    </w:p>
    <w:p w:rsidR="00215B81" w:rsidRDefault="00215B81" w:rsidP="003A3662">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mengatur posisi duduk anak sehingga anak merasa nyaman</w:t>
      </w:r>
    </w:p>
    <w:p w:rsidR="00215B81" w:rsidRDefault="00215B81" w:rsidP="003A3662">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Fokuskan perhatian anak dengan mengajak mereka bernyanyi atau bermain tepuk sebagai pengantar sebelum memasuki awal cerita</w:t>
      </w:r>
    </w:p>
    <w:p w:rsidR="00F23D74" w:rsidRDefault="00F23D74" w:rsidP="003A3662">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bercerita dengan memerlihatkan satu persatu gambar yang akan ditampilkan</w:t>
      </w:r>
    </w:p>
    <w:p w:rsidR="00123604" w:rsidRPr="00F23D74" w:rsidRDefault="00123604" w:rsidP="003A3662">
      <w:pPr>
        <w:pStyle w:val="ListParagraph"/>
        <w:numPr>
          <w:ilvl w:val="0"/>
          <w:numId w:val="14"/>
        </w:numPr>
        <w:spacing w:after="0" w:line="480" w:lineRule="auto"/>
        <w:jc w:val="both"/>
        <w:rPr>
          <w:rFonts w:ascii="Times New Roman" w:eastAsia="Times New Roman" w:hAnsi="Times New Roman" w:cs="Times New Roman"/>
          <w:sz w:val="24"/>
          <w:szCs w:val="24"/>
        </w:rPr>
      </w:pPr>
      <w:r w:rsidRPr="00F23D74">
        <w:rPr>
          <w:rFonts w:ascii="Times New Roman" w:eastAsia="Times New Roman" w:hAnsi="Times New Roman" w:cs="Times New Roman"/>
          <w:sz w:val="24"/>
          <w:szCs w:val="24"/>
        </w:rPr>
        <w:t>Pada akhir pembelajaran guru mengadakan tanya jawab tentang kegiatan di atas.</w:t>
      </w:r>
    </w:p>
    <w:p w:rsidR="00123604" w:rsidRPr="00F23D74" w:rsidRDefault="00123604" w:rsidP="003A3662">
      <w:pPr>
        <w:pStyle w:val="ListParagraph"/>
        <w:numPr>
          <w:ilvl w:val="0"/>
          <w:numId w:val="14"/>
        </w:numPr>
        <w:spacing w:after="0" w:line="480" w:lineRule="auto"/>
        <w:jc w:val="both"/>
        <w:rPr>
          <w:rFonts w:ascii="Times New Roman" w:eastAsia="Times New Roman" w:hAnsi="Times New Roman" w:cs="Times New Roman"/>
          <w:sz w:val="24"/>
          <w:szCs w:val="24"/>
        </w:rPr>
      </w:pPr>
      <w:r w:rsidRPr="00F23D74">
        <w:rPr>
          <w:rFonts w:ascii="Times New Roman" w:eastAsia="Times New Roman" w:hAnsi="Times New Roman" w:cs="Times New Roman"/>
          <w:sz w:val="24"/>
          <w:szCs w:val="24"/>
        </w:rPr>
        <w:t>Guru menarik kesimpulan, refleksi dan tindak lanjut.</w:t>
      </w:r>
    </w:p>
    <w:p w:rsidR="00123604" w:rsidRPr="008B5684" w:rsidRDefault="00123604" w:rsidP="003A3662">
      <w:pPr>
        <w:pStyle w:val="ListParagraph"/>
        <w:numPr>
          <w:ilvl w:val="0"/>
          <w:numId w:val="14"/>
        </w:numPr>
        <w:spacing w:line="480" w:lineRule="auto"/>
        <w:jc w:val="both"/>
        <w:rPr>
          <w:rFonts w:asciiTheme="majorBidi" w:hAnsiTheme="majorBidi" w:cstheme="majorBidi"/>
          <w:sz w:val="24"/>
          <w:szCs w:val="24"/>
        </w:rPr>
      </w:pPr>
      <w:r w:rsidRPr="00F23D74">
        <w:rPr>
          <w:rFonts w:ascii="Times New Roman" w:eastAsia="Times New Roman" w:hAnsi="Times New Roman" w:cs="Times New Roman"/>
          <w:sz w:val="24"/>
          <w:szCs w:val="24"/>
        </w:rPr>
        <w:t>Guru menutup pembelajaran</w:t>
      </w:r>
    </w:p>
    <w:p w:rsidR="00BA5FF3" w:rsidRPr="00BA5FF3" w:rsidRDefault="00BA5FF3" w:rsidP="003A3662">
      <w:pPr>
        <w:pStyle w:val="ListParagraph"/>
        <w:numPr>
          <w:ilvl w:val="0"/>
          <w:numId w:val="6"/>
        </w:numPr>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t>Tahap Pengamatan</w:t>
      </w:r>
    </w:p>
    <w:p w:rsidR="00BA5FF3" w:rsidRDefault="003E4FAD" w:rsidP="00210820">
      <w:pPr>
        <w:pStyle w:val="ListParagraph"/>
        <w:spacing w:line="480" w:lineRule="auto"/>
        <w:ind w:left="42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pengamatan atau ob</w:t>
      </w:r>
      <w:r w:rsidR="00BA5FF3">
        <w:rPr>
          <w:rFonts w:ascii="Times New Roman" w:eastAsia="Times New Roman" w:hAnsi="Times New Roman" w:cs="Times New Roman"/>
          <w:sz w:val="24"/>
          <w:szCs w:val="24"/>
        </w:rPr>
        <w:t>servasi adalah mengamati seluruh proses tindakan dan pada saat pelaksanaan tindakan. Focus observasi adalah anak yang dapat diamati mulai dari tahap pembelajaran, saat pembelajaran dan akhir pembelajaran dengan menggunakan format observasi</w:t>
      </w:r>
      <w:r w:rsidR="00F23D74">
        <w:rPr>
          <w:rFonts w:ascii="Times New Roman" w:eastAsia="Times New Roman" w:hAnsi="Times New Roman" w:cs="Times New Roman"/>
          <w:sz w:val="24"/>
          <w:szCs w:val="24"/>
        </w:rPr>
        <w:t xml:space="preserve"> yang telah disiaplan sebelumnya</w:t>
      </w:r>
    </w:p>
    <w:p w:rsidR="00BA5FF3" w:rsidRPr="00BA5FF3" w:rsidRDefault="00BA5FF3" w:rsidP="003A3662">
      <w:pPr>
        <w:pStyle w:val="ListParagraph"/>
        <w:numPr>
          <w:ilvl w:val="0"/>
          <w:numId w:val="6"/>
        </w:numPr>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lastRenderedPageBreak/>
        <w:t>Tahap Refleksi</w:t>
      </w:r>
    </w:p>
    <w:p w:rsidR="003E4FAD" w:rsidRDefault="003E4FAD" w:rsidP="00210820">
      <w:pPr>
        <w:pStyle w:val="ListParagraph"/>
        <w:spacing w:line="480" w:lineRule="auto"/>
        <w:ind w:left="42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refleksi adalah serangkaian tindakan  dalam penelitian yang mencakup kegiatan menganalisis, memahami, , menyelesaikan dan menyimpulkan </w:t>
      </w:r>
      <w:r w:rsidR="008B5684">
        <w:rPr>
          <w:rFonts w:ascii="Times New Roman" w:eastAsia="Times New Roman" w:hAnsi="Times New Roman" w:cs="Times New Roman"/>
          <w:sz w:val="24"/>
          <w:szCs w:val="24"/>
        </w:rPr>
        <w:t>p</w:t>
      </w:r>
      <w:r>
        <w:rPr>
          <w:rFonts w:ascii="Times New Roman" w:eastAsia="Times New Roman" w:hAnsi="Times New Roman" w:cs="Times New Roman"/>
          <w:sz w:val="24"/>
          <w:szCs w:val="24"/>
        </w:rPr>
        <w:t>engamatan. Hasil dari refleksi ini menjadi informasi tentang sesuatu yang terjadi dan yang diperlukan, selanjutnya informasi ini data dijadikan dasar perencanaan selanjutnya.</w:t>
      </w:r>
    </w:p>
    <w:p w:rsidR="003E4FAD" w:rsidRDefault="003E4FAD" w:rsidP="00210820">
      <w:pPr>
        <w:pStyle w:val="ListParagraph"/>
        <w:spacing w:line="480" w:lineRule="auto"/>
        <w:ind w:left="42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892700">
        <w:rPr>
          <w:rFonts w:ascii="Times New Roman" w:eastAsia="Times New Roman" w:hAnsi="Times New Roman" w:cs="Times New Roman"/>
          <w:sz w:val="24"/>
          <w:szCs w:val="24"/>
        </w:rPr>
        <w:t>k</w:t>
      </w:r>
      <w:r>
        <w:rPr>
          <w:rFonts w:ascii="Times New Roman" w:eastAsia="Times New Roman" w:hAnsi="Times New Roman" w:cs="Times New Roman"/>
          <w:sz w:val="24"/>
          <w:szCs w:val="24"/>
        </w:rPr>
        <w:t>eberhasilan dapat dilihat dari dua aspek yaitu asek guru dan anak . keberhasilan ini dari asek guru dapat dilihat pada kemampuan mengimplementasikan perencanaan pembelajaran dengan mencakup metode bercerita</w:t>
      </w:r>
      <w:r w:rsidR="00892700">
        <w:rPr>
          <w:rFonts w:ascii="Times New Roman" w:eastAsia="Times New Roman" w:hAnsi="Times New Roman" w:cs="Times New Roman"/>
          <w:sz w:val="24"/>
          <w:szCs w:val="24"/>
        </w:rPr>
        <w:t>, sedangkan pada anak dapat dilihat pada saat pembelajaran dan hasil yang dicapai dalam pemahaman anak terhadap adab makan dan minum.</w:t>
      </w:r>
    </w:p>
    <w:p w:rsidR="00660E0B" w:rsidRDefault="00660E0B" w:rsidP="003A3662">
      <w:pPr>
        <w:pStyle w:val="ListParagraph"/>
        <w:spacing w:line="480" w:lineRule="auto"/>
        <w:ind w:left="1800" w:firstLine="360"/>
        <w:jc w:val="both"/>
        <w:rPr>
          <w:rFonts w:ascii="Times New Roman" w:eastAsia="Times New Roman" w:hAnsi="Times New Roman" w:cs="Times New Roman"/>
          <w:sz w:val="24"/>
          <w:szCs w:val="24"/>
        </w:rPr>
      </w:pPr>
    </w:p>
    <w:p w:rsidR="00BA5FF3" w:rsidRPr="00030634" w:rsidRDefault="00BA5FF3" w:rsidP="003A3662">
      <w:pPr>
        <w:pStyle w:val="ListParagraph"/>
        <w:numPr>
          <w:ilvl w:val="0"/>
          <w:numId w:val="3"/>
        </w:numPr>
        <w:spacing w:line="480" w:lineRule="auto"/>
        <w:jc w:val="both"/>
        <w:rPr>
          <w:rFonts w:asciiTheme="majorBidi" w:hAnsiTheme="majorBidi" w:cstheme="majorBidi"/>
          <w:b/>
          <w:bCs/>
          <w:sz w:val="24"/>
          <w:szCs w:val="24"/>
        </w:rPr>
      </w:pPr>
      <w:r w:rsidRPr="00030634">
        <w:rPr>
          <w:rFonts w:ascii="Times New Roman" w:eastAsia="Times New Roman" w:hAnsi="Times New Roman" w:cs="Times New Roman"/>
          <w:b/>
          <w:bCs/>
          <w:sz w:val="24"/>
          <w:szCs w:val="24"/>
        </w:rPr>
        <w:t>Teknik Pengumpulan Data</w:t>
      </w:r>
    </w:p>
    <w:p w:rsidR="00BA5FF3" w:rsidRDefault="00BA5FF3" w:rsidP="003A3662">
      <w:pPr>
        <w:pStyle w:val="ListParagraph"/>
        <w:numPr>
          <w:ilvl w:val="0"/>
          <w:numId w:val="12"/>
        </w:numPr>
        <w:tabs>
          <w:tab w:val="left" w:pos="360"/>
        </w:tabs>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BA5FF3" w:rsidRDefault="00F23D74" w:rsidP="00210820">
      <w:pPr>
        <w:pStyle w:val="ListParagraph"/>
        <w:tabs>
          <w:tab w:val="left" w:pos="360"/>
        </w:tabs>
        <w:spacing w:line="480" w:lineRule="auto"/>
        <w:ind w:left="851" w:right="-14"/>
        <w:jc w:val="both"/>
        <w:rPr>
          <w:rFonts w:ascii="Times New Roman" w:hAnsi="Times New Roman" w:cs="Times New Roman"/>
          <w:sz w:val="24"/>
          <w:szCs w:val="24"/>
        </w:rPr>
      </w:pPr>
      <w:r>
        <w:rPr>
          <w:rFonts w:ascii="Times New Roman" w:hAnsi="Times New Roman" w:cs="Times New Roman"/>
          <w:sz w:val="24"/>
          <w:szCs w:val="24"/>
        </w:rPr>
        <w:t>Mengum</w:t>
      </w:r>
      <w:r w:rsidR="00210820">
        <w:rPr>
          <w:rFonts w:ascii="Times New Roman" w:hAnsi="Times New Roman" w:cs="Times New Roman"/>
          <w:sz w:val="24"/>
          <w:szCs w:val="24"/>
        </w:rPr>
        <w:t>p</w:t>
      </w:r>
      <w:r>
        <w:rPr>
          <w:rFonts w:ascii="Times New Roman" w:hAnsi="Times New Roman" w:cs="Times New Roman"/>
          <w:sz w:val="24"/>
          <w:szCs w:val="24"/>
        </w:rPr>
        <w:t>u</w:t>
      </w:r>
      <w:r w:rsidR="00210820">
        <w:rPr>
          <w:rFonts w:ascii="Times New Roman" w:hAnsi="Times New Roman" w:cs="Times New Roman"/>
          <w:sz w:val="24"/>
          <w:szCs w:val="24"/>
        </w:rPr>
        <w:t>l</w:t>
      </w:r>
      <w:r>
        <w:rPr>
          <w:rFonts w:ascii="Times New Roman" w:hAnsi="Times New Roman" w:cs="Times New Roman"/>
          <w:sz w:val="24"/>
          <w:szCs w:val="24"/>
        </w:rPr>
        <w:t xml:space="preserve">kan data melalui pengamatan langsung </w:t>
      </w:r>
      <w:r w:rsidR="00BA5FF3" w:rsidRPr="00E442C1">
        <w:rPr>
          <w:rFonts w:ascii="Times New Roman" w:hAnsi="Times New Roman" w:cs="Times New Roman"/>
          <w:sz w:val="24"/>
          <w:szCs w:val="24"/>
          <w:lang w:val="id-ID"/>
        </w:rPr>
        <w:t>ketika proses pembelajaran berlangsung</w:t>
      </w:r>
      <w:r w:rsidR="00210820">
        <w:rPr>
          <w:rFonts w:ascii="Times New Roman" w:hAnsi="Times New Roman" w:cs="Times New Roman"/>
          <w:sz w:val="24"/>
          <w:szCs w:val="24"/>
        </w:rPr>
        <w:t xml:space="preserve"> yaitu kegiatan bercerita gambar seri</w:t>
      </w:r>
      <w:r w:rsidR="00BA5FF3" w:rsidRPr="00E442C1">
        <w:rPr>
          <w:rFonts w:ascii="Times New Roman" w:hAnsi="Times New Roman" w:cs="Times New Roman"/>
          <w:sz w:val="24"/>
          <w:szCs w:val="24"/>
          <w:lang w:val="id-ID"/>
        </w:rPr>
        <w:t xml:space="preserve">. </w:t>
      </w:r>
      <w:r w:rsidR="00BA5FF3" w:rsidRPr="00BA5FF3">
        <w:rPr>
          <w:rFonts w:ascii="Times New Roman" w:hAnsi="Times New Roman" w:cs="Times New Roman"/>
          <w:sz w:val="24"/>
          <w:szCs w:val="24"/>
          <w:lang w:val="id-ID"/>
        </w:rPr>
        <w:t>Kegiatan pengamatan dilakukan dengan cara mengamati secara langsung kondisi anak didik yang menjadi obyek penelitian, dalam hal ini</w:t>
      </w:r>
      <w:r>
        <w:rPr>
          <w:rFonts w:ascii="Times New Roman" w:hAnsi="Times New Roman" w:cs="Times New Roman"/>
          <w:sz w:val="24"/>
          <w:szCs w:val="24"/>
        </w:rPr>
        <w:t xml:space="preserve">  tenta</w:t>
      </w:r>
      <w:r w:rsidR="00E95E93">
        <w:rPr>
          <w:rFonts w:ascii="Times New Roman" w:hAnsi="Times New Roman" w:cs="Times New Roman"/>
          <w:sz w:val="24"/>
          <w:szCs w:val="24"/>
        </w:rPr>
        <w:t xml:space="preserve">ng </w:t>
      </w:r>
      <w:r w:rsidR="00E95E93">
        <w:rPr>
          <w:rFonts w:asciiTheme="majorBidi" w:hAnsiTheme="majorBidi" w:cstheme="majorBidi"/>
          <w:sz w:val="24"/>
          <w:szCs w:val="24"/>
        </w:rPr>
        <w:t>perilaku</w:t>
      </w:r>
      <w:r w:rsidR="003A3662">
        <w:rPr>
          <w:rFonts w:ascii="Times New Roman" w:hAnsi="Times New Roman" w:cs="Times New Roman"/>
          <w:sz w:val="24"/>
          <w:szCs w:val="24"/>
        </w:rPr>
        <w:t xml:space="preserve"> </w:t>
      </w:r>
      <w:r w:rsidR="008B5684">
        <w:rPr>
          <w:rFonts w:ascii="Times New Roman" w:hAnsi="Times New Roman" w:cs="Times New Roman"/>
          <w:sz w:val="24"/>
          <w:szCs w:val="24"/>
        </w:rPr>
        <w:t xml:space="preserve">moral </w:t>
      </w:r>
      <w:r w:rsidR="003A3662">
        <w:rPr>
          <w:rFonts w:ascii="Times New Roman" w:hAnsi="Times New Roman" w:cs="Times New Roman"/>
          <w:sz w:val="24"/>
          <w:szCs w:val="24"/>
        </w:rPr>
        <w:t xml:space="preserve">anak </w:t>
      </w:r>
      <w:r w:rsidR="00210820">
        <w:rPr>
          <w:rFonts w:ascii="Times New Roman" w:hAnsi="Times New Roman" w:cs="Times New Roman"/>
          <w:sz w:val="24"/>
          <w:szCs w:val="24"/>
        </w:rPr>
        <w:t>dalam hal ini perilaku anak ketika makan dan minum dan perilaku anak tidak menggagu teman yang sedang melakukan kegiatan.</w:t>
      </w:r>
    </w:p>
    <w:p w:rsidR="00BA5FF3" w:rsidRDefault="00030634" w:rsidP="003A3662">
      <w:pPr>
        <w:pStyle w:val="ListParagraph"/>
        <w:numPr>
          <w:ilvl w:val="0"/>
          <w:numId w:val="12"/>
        </w:numPr>
        <w:tabs>
          <w:tab w:val="left" w:pos="360"/>
        </w:tabs>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Dokumentasi</w:t>
      </w:r>
    </w:p>
    <w:p w:rsidR="00030634" w:rsidRDefault="00030634" w:rsidP="00210820">
      <w:pPr>
        <w:pStyle w:val="ListParagraph"/>
        <w:tabs>
          <w:tab w:val="left" w:pos="360"/>
        </w:tabs>
        <w:spacing w:line="480" w:lineRule="auto"/>
        <w:ind w:left="851" w:right="-14"/>
        <w:jc w:val="both"/>
        <w:rPr>
          <w:rFonts w:ascii="Times New Roman" w:hAnsi="Times New Roman" w:cs="Times New Roman"/>
          <w:sz w:val="24"/>
          <w:szCs w:val="24"/>
        </w:rPr>
      </w:pPr>
      <w:r>
        <w:rPr>
          <w:rFonts w:ascii="Times New Roman" w:hAnsi="Times New Roman" w:cs="Times New Roman"/>
          <w:sz w:val="24"/>
          <w:szCs w:val="24"/>
        </w:rPr>
        <w:tab/>
      </w:r>
      <w:r w:rsidRPr="00E442C1">
        <w:rPr>
          <w:rFonts w:ascii="Times New Roman" w:hAnsi="Times New Roman" w:cs="Times New Roman"/>
          <w:sz w:val="24"/>
          <w:szCs w:val="24"/>
          <w:lang w:val="id-ID"/>
        </w:rPr>
        <w:t xml:space="preserve">Teknik </w:t>
      </w:r>
      <w:r>
        <w:rPr>
          <w:rFonts w:ascii="Times New Roman" w:hAnsi="Times New Roman" w:cs="Times New Roman"/>
          <w:sz w:val="24"/>
          <w:szCs w:val="24"/>
          <w:lang w:val="id-ID"/>
        </w:rPr>
        <w:t xml:space="preserve">pengumpulan data yang </w:t>
      </w:r>
      <w:r w:rsidR="00F23D74">
        <w:rPr>
          <w:rFonts w:ascii="Times New Roman" w:hAnsi="Times New Roman" w:cs="Times New Roman"/>
          <w:sz w:val="24"/>
          <w:szCs w:val="24"/>
        </w:rPr>
        <w:t>telah didokumentasikan</w:t>
      </w:r>
      <w:r w:rsidRPr="00E442C1">
        <w:rPr>
          <w:rFonts w:ascii="Times New Roman" w:hAnsi="Times New Roman" w:cs="Times New Roman"/>
          <w:sz w:val="24"/>
          <w:szCs w:val="24"/>
          <w:lang w:val="id-ID"/>
        </w:rPr>
        <w:t xml:space="preserve">. Teknik ini digunakan untuk mendapatkan data yang dapat memberikan informasi </w:t>
      </w:r>
      <w:r w:rsidRPr="00E442C1">
        <w:rPr>
          <w:rFonts w:ascii="Times New Roman" w:hAnsi="Times New Roman" w:cs="Times New Roman"/>
          <w:sz w:val="24"/>
          <w:szCs w:val="24"/>
          <w:lang w:val="id-ID"/>
        </w:rPr>
        <w:lastRenderedPageBreak/>
        <w:t xml:space="preserve">dengan melihat dan mempelajari dokumen resmi dalam kegiatan pembelajaran khusus dalam pengembangan </w:t>
      </w:r>
      <w:r>
        <w:rPr>
          <w:rFonts w:ascii="Times New Roman" w:hAnsi="Times New Roman" w:cs="Times New Roman"/>
          <w:sz w:val="24"/>
          <w:szCs w:val="24"/>
        </w:rPr>
        <w:t xml:space="preserve">kemampuan berbicara anak </w:t>
      </w:r>
      <w:r w:rsidRPr="00E442C1">
        <w:rPr>
          <w:rFonts w:ascii="Times New Roman" w:hAnsi="Times New Roman" w:cs="Times New Roman"/>
          <w:sz w:val="24"/>
          <w:szCs w:val="24"/>
          <w:lang w:val="id-ID"/>
        </w:rPr>
        <w:t>terutama dokumen yang berkaitan dengan fokus penelitian, baik dokumen berupa kurikulum, catatan jadwl</w:t>
      </w:r>
      <w:r w:rsidR="000461F2">
        <w:rPr>
          <w:rFonts w:ascii="Times New Roman" w:hAnsi="Times New Roman" w:cs="Times New Roman"/>
          <w:sz w:val="24"/>
          <w:szCs w:val="24"/>
        </w:rPr>
        <w:t>a</w:t>
      </w:r>
      <w:r w:rsidRPr="00E442C1">
        <w:rPr>
          <w:rFonts w:ascii="Times New Roman" w:hAnsi="Times New Roman" w:cs="Times New Roman"/>
          <w:sz w:val="24"/>
          <w:szCs w:val="24"/>
          <w:lang w:val="id-ID"/>
        </w:rPr>
        <w:t xml:space="preserve"> kegiatan maupun kegiatan dalam bentuk gambar dan foto. </w:t>
      </w:r>
    </w:p>
    <w:p w:rsidR="00210820" w:rsidRDefault="00210820" w:rsidP="00210820">
      <w:pPr>
        <w:pStyle w:val="ListParagraph"/>
        <w:numPr>
          <w:ilvl w:val="0"/>
          <w:numId w:val="12"/>
        </w:numPr>
        <w:tabs>
          <w:tab w:val="left" w:pos="360"/>
        </w:tabs>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Tes </w:t>
      </w:r>
    </w:p>
    <w:p w:rsidR="00210820" w:rsidRPr="00210820" w:rsidRDefault="00210820" w:rsidP="00210820">
      <w:pPr>
        <w:pStyle w:val="ListParagraph"/>
        <w:tabs>
          <w:tab w:val="left" w:pos="360"/>
        </w:tabs>
        <w:spacing w:line="480" w:lineRule="auto"/>
        <w:ind w:left="786" w:right="-14"/>
        <w:jc w:val="both"/>
        <w:rPr>
          <w:rFonts w:ascii="Times New Roman" w:hAnsi="Times New Roman" w:cs="Times New Roman"/>
          <w:sz w:val="24"/>
          <w:szCs w:val="24"/>
        </w:rPr>
      </w:pPr>
      <w:r>
        <w:rPr>
          <w:rFonts w:ascii="Times New Roman" w:hAnsi="Times New Roman" w:cs="Times New Roman"/>
          <w:sz w:val="24"/>
          <w:szCs w:val="24"/>
        </w:rPr>
        <w:t>Sebagai alat untuk instrument misalnya melakukan tes kemampuan dan pertanyaan/latihan yang diukur untuk menggunakan mengukur perilaku moral anak dimana kegiatan yang dilakukan adalah kegiatan bercerita gambar seri</w:t>
      </w:r>
      <w:r w:rsidR="003B1684">
        <w:rPr>
          <w:rFonts w:ascii="Times New Roman" w:hAnsi="Times New Roman" w:cs="Times New Roman"/>
          <w:sz w:val="24"/>
          <w:szCs w:val="24"/>
        </w:rPr>
        <w:t>.</w:t>
      </w:r>
    </w:p>
    <w:p w:rsidR="00982458" w:rsidRPr="00982458" w:rsidRDefault="00982458" w:rsidP="003A3662">
      <w:pPr>
        <w:pStyle w:val="ListParagraph"/>
        <w:tabs>
          <w:tab w:val="left" w:pos="360"/>
        </w:tabs>
        <w:spacing w:line="480" w:lineRule="auto"/>
        <w:ind w:left="1440" w:right="-14"/>
        <w:jc w:val="both"/>
        <w:rPr>
          <w:rFonts w:ascii="Times New Roman" w:hAnsi="Times New Roman" w:cs="Times New Roman"/>
          <w:sz w:val="24"/>
          <w:szCs w:val="24"/>
        </w:rPr>
      </w:pPr>
    </w:p>
    <w:p w:rsidR="00030634" w:rsidRPr="00030634" w:rsidRDefault="00030634" w:rsidP="003A3662">
      <w:pPr>
        <w:pStyle w:val="ListParagraph"/>
        <w:numPr>
          <w:ilvl w:val="0"/>
          <w:numId w:val="3"/>
        </w:numPr>
        <w:tabs>
          <w:tab w:val="left" w:pos="360"/>
        </w:tabs>
        <w:spacing w:line="480" w:lineRule="auto"/>
        <w:ind w:right="-14"/>
        <w:jc w:val="both"/>
        <w:rPr>
          <w:rFonts w:ascii="Times New Roman" w:hAnsi="Times New Roman" w:cs="Times New Roman"/>
          <w:b/>
          <w:bCs/>
          <w:sz w:val="24"/>
          <w:szCs w:val="24"/>
        </w:rPr>
      </w:pPr>
      <w:r w:rsidRPr="00030634">
        <w:rPr>
          <w:rFonts w:ascii="Times New Roman" w:hAnsi="Times New Roman" w:cs="Times New Roman"/>
          <w:b/>
          <w:bCs/>
          <w:sz w:val="24"/>
          <w:szCs w:val="24"/>
        </w:rPr>
        <w:t>Analisis Data</w:t>
      </w:r>
    </w:p>
    <w:p w:rsidR="00BA5FF3" w:rsidRDefault="00030634" w:rsidP="00366E6E">
      <w:pPr>
        <w:pStyle w:val="ListParagraph"/>
        <w:tabs>
          <w:tab w:val="left" w:pos="-7655"/>
        </w:tabs>
        <w:spacing w:line="480" w:lineRule="auto"/>
        <w:ind w:left="142" w:right="-14"/>
        <w:jc w:val="both"/>
        <w:rPr>
          <w:rFonts w:ascii="Times New Roman" w:hAnsi="Times New Roman" w:cs="Times New Roman"/>
          <w:sz w:val="24"/>
          <w:szCs w:val="24"/>
        </w:rPr>
      </w:pPr>
      <w:r>
        <w:rPr>
          <w:rFonts w:ascii="Times New Roman" w:hAnsi="Times New Roman" w:cs="Times New Roman"/>
          <w:sz w:val="24"/>
          <w:szCs w:val="24"/>
        </w:rPr>
        <w:tab/>
      </w:r>
      <w:r w:rsidR="00F23D74">
        <w:rPr>
          <w:rFonts w:ascii="Times New Roman" w:hAnsi="Times New Roman" w:cs="Times New Roman"/>
          <w:sz w:val="24"/>
          <w:szCs w:val="24"/>
        </w:rPr>
        <w:t xml:space="preserve">Analisis data dilakukan sejak tindakan pembelajaran dilakukan dan dikembangkan selama proses refleksi sampai proses enyusunan laporan. </w:t>
      </w:r>
      <w:r>
        <w:rPr>
          <w:rFonts w:ascii="Times New Roman" w:hAnsi="Times New Roman" w:cs="Times New Roman"/>
          <w:sz w:val="24"/>
          <w:szCs w:val="24"/>
        </w:rPr>
        <w:t>Teknik analisis data yang digunakan pada penelitian ini adalah  kualitatif</w:t>
      </w:r>
      <w:r w:rsidR="00F23D74">
        <w:rPr>
          <w:rFonts w:ascii="Times New Roman" w:hAnsi="Times New Roman" w:cs="Times New Roman"/>
          <w:sz w:val="24"/>
          <w:szCs w:val="24"/>
        </w:rPr>
        <w:t xml:space="preserve">. Dengan cara reduksi data, penyajian data dan </w:t>
      </w:r>
      <w:r w:rsidR="008B5684">
        <w:rPr>
          <w:rFonts w:ascii="Times New Roman" w:hAnsi="Times New Roman" w:cs="Times New Roman"/>
          <w:sz w:val="24"/>
          <w:szCs w:val="24"/>
        </w:rPr>
        <w:t>p</w:t>
      </w:r>
      <w:r w:rsidR="00F23D74">
        <w:rPr>
          <w:rFonts w:ascii="Times New Roman" w:hAnsi="Times New Roman" w:cs="Times New Roman"/>
          <w:sz w:val="24"/>
          <w:szCs w:val="24"/>
        </w:rPr>
        <w:t xml:space="preserve">enarikan kesimpulan . mereduksi data adalah proses legiatan menyeleksi, mengfokuskan dan menyedehanakan semua data yang telah diperoleh, mulai dari awal pengumpulan data sampai selesai.  Menyajikan data </w:t>
      </w:r>
      <w:r w:rsidR="00F7510A">
        <w:rPr>
          <w:rFonts w:ascii="Times New Roman" w:hAnsi="Times New Roman" w:cs="Times New Roman"/>
          <w:sz w:val="24"/>
          <w:szCs w:val="24"/>
        </w:rPr>
        <w:t>d</w:t>
      </w:r>
      <w:r w:rsidR="00F23D74">
        <w:rPr>
          <w:rFonts w:ascii="Times New Roman" w:hAnsi="Times New Roman" w:cs="Times New Roman"/>
          <w:sz w:val="24"/>
          <w:szCs w:val="24"/>
        </w:rPr>
        <w:t>ilakukan dalam rangkan mengprganisasikan hasil reduksi dengan cara menyusun secara naratif sekumpulan informasi yang telah diperoleh dari hasil reduksi. Penarikan kesimpulan adalah memberikan kesimpulan terhadap hasil penafsiran (Djunaidi dkk, 2012).</w:t>
      </w:r>
      <w:r>
        <w:rPr>
          <w:rFonts w:ascii="Times New Roman" w:hAnsi="Times New Roman" w:cs="Times New Roman"/>
          <w:sz w:val="24"/>
          <w:szCs w:val="24"/>
        </w:rPr>
        <w:t xml:space="preserve"> </w:t>
      </w:r>
    </w:p>
    <w:p w:rsidR="00F7510A" w:rsidRDefault="00F7510A" w:rsidP="00F7510A">
      <w:pPr>
        <w:pStyle w:val="ListParagraph"/>
        <w:spacing w:line="480" w:lineRule="auto"/>
        <w:ind w:right="-14" w:firstLine="578"/>
        <w:jc w:val="both"/>
        <w:rPr>
          <w:rFonts w:ascii="Times New Roman" w:hAnsi="Times New Roman" w:cs="Times New Roman"/>
          <w:w w:val="102"/>
          <w:sz w:val="24"/>
          <w:szCs w:val="24"/>
        </w:rPr>
      </w:pPr>
      <w:r w:rsidRPr="00D22C8B">
        <w:rPr>
          <w:rFonts w:ascii="Times New Roman" w:hAnsi="Times New Roman" w:cs="Times New Roman"/>
          <w:sz w:val="24"/>
          <w:szCs w:val="24"/>
        </w:rPr>
        <w:lastRenderedPageBreak/>
        <w:t xml:space="preserve">Dalam menganalisa data yang diperoleh digunakan metode Analisis </w:t>
      </w:r>
      <w:r w:rsidRPr="00D22C8B">
        <w:rPr>
          <w:rFonts w:ascii="Times New Roman" w:hAnsi="Times New Roman" w:cs="Times New Roman"/>
          <w:spacing w:val="13"/>
          <w:sz w:val="24"/>
          <w:szCs w:val="24"/>
        </w:rPr>
        <w:t xml:space="preserve"> </w:t>
      </w:r>
      <w:r w:rsidRPr="00D22C8B">
        <w:rPr>
          <w:rFonts w:ascii="Times New Roman" w:hAnsi="Times New Roman" w:cs="Times New Roman"/>
          <w:sz w:val="24"/>
          <w:szCs w:val="24"/>
        </w:rPr>
        <w:t xml:space="preserve">Deskriptif </w:t>
      </w:r>
      <w:r w:rsidRPr="00D22C8B">
        <w:rPr>
          <w:rFonts w:ascii="Times New Roman" w:hAnsi="Times New Roman" w:cs="Times New Roman"/>
          <w:spacing w:val="9"/>
          <w:sz w:val="24"/>
          <w:szCs w:val="24"/>
        </w:rPr>
        <w:t xml:space="preserve"> </w:t>
      </w:r>
      <w:r w:rsidRPr="00D22C8B">
        <w:rPr>
          <w:rFonts w:ascii="Times New Roman" w:hAnsi="Times New Roman" w:cs="Times New Roman"/>
          <w:sz w:val="24"/>
          <w:szCs w:val="24"/>
        </w:rPr>
        <w:t xml:space="preserve">Persentase, </w:t>
      </w:r>
      <w:r w:rsidRPr="00D22C8B">
        <w:rPr>
          <w:rFonts w:ascii="Times New Roman" w:hAnsi="Times New Roman" w:cs="Times New Roman"/>
          <w:spacing w:val="12"/>
          <w:sz w:val="24"/>
          <w:szCs w:val="24"/>
        </w:rPr>
        <w:t xml:space="preserve"> </w:t>
      </w:r>
      <w:r w:rsidRPr="00D22C8B">
        <w:rPr>
          <w:rFonts w:ascii="Times New Roman" w:hAnsi="Times New Roman" w:cs="Times New Roman"/>
          <w:sz w:val="24"/>
          <w:szCs w:val="24"/>
        </w:rPr>
        <w:t xml:space="preserve">kemudian </w:t>
      </w:r>
      <w:r w:rsidRPr="00D22C8B">
        <w:rPr>
          <w:rFonts w:ascii="Times New Roman" w:hAnsi="Times New Roman" w:cs="Times New Roman"/>
          <w:spacing w:val="12"/>
          <w:sz w:val="24"/>
          <w:szCs w:val="24"/>
        </w:rPr>
        <w:t xml:space="preserve"> </w:t>
      </w:r>
      <w:r w:rsidRPr="00D22C8B">
        <w:rPr>
          <w:rFonts w:ascii="Times New Roman" w:hAnsi="Times New Roman" w:cs="Times New Roman"/>
          <w:sz w:val="24"/>
          <w:szCs w:val="24"/>
        </w:rPr>
        <w:t xml:space="preserve">diolah </w:t>
      </w:r>
      <w:r w:rsidRPr="00D22C8B">
        <w:rPr>
          <w:rFonts w:ascii="Times New Roman" w:hAnsi="Times New Roman" w:cs="Times New Roman"/>
          <w:spacing w:val="3"/>
          <w:sz w:val="24"/>
          <w:szCs w:val="24"/>
        </w:rPr>
        <w:t xml:space="preserve"> </w:t>
      </w:r>
      <w:r w:rsidRPr="00D22C8B">
        <w:rPr>
          <w:rFonts w:ascii="Times New Roman" w:hAnsi="Times New Roman" w:cs="Times New Roman"/>
          <w:sz w:val="24"/>
          <w:szCs w:val="24"/>
        </w:rPr>
        <w:t xml:space="preserve">dengan </w:t>
      </w:r>
      <w:r w:rsidRPr="00D22C8B">
        <w:rPr>
          <w:rFonts w:ascii="Times New Roman" w:hAnsi="Times New Roman" w:cs="Times New Roman"/>
          <w:spacing w:val="5"/>
          <w:sz w:val="24"/>
          <w:szCs w:val="24"/>
        </w:rPr>
        <w:t xml:space="preserve"> </w:t>
      </w:r>
      <w:r w:rsidRPr="00D22C8B">
        <w:rPr>
          <w:rFonts w:ascii="Times New Roman" w:hAnsi="Times New Roman" w:cs="Times New Roman"/>
          <w:sz w:val="24"/>
          <w:szCs w:val="24"/>
        </w:rPr>
        <w:t xml:space="preserve">cara  frekuensi </w:t>
      </w:r>
      <w:r w:rsidRPr="00D22C8B">
        <w:rPr>
          <w:rFonts w:ascii="Times New Roman" w:hAnsi="Times New Roman" w:cs="Times New Roman"/>
          <w:spacing w:val="8"/>
          <w:sz w:val="24"/>
          <w:szCs w:val="24"/>
        </w:rPr>
        <w:t xml:space="preserve"> </w:t>
      </w:r>
      <w:r w:rsidRPr="00D22C8B">
        <w:rPr>
          <w:rFonts w:ascii="Times New Roman" w:hAnsi="Times New Roman" w:cs="Times New Roman"/>
          <w:w w:val="102"/>
          <w:sz w:val="24"/>
          <w:szCs w:val="24"/>
        </w:rPr>
        <w:t xml:space="preserve">dibagi </w:t>
      </w:r>
      <w:r w:rsidRPr="00D22C8B">
        <w:rPr>
          <w:rFonts w:ascii="Times New Roman" w:hAnsi="Times New Roman" w:cs="Times New Roman"/>
          <w:sz w:val="24"/>
          <w:szCs w:val="24"/>
        </w:rPr>
        <w:t xml:space="preserve">jumlah  responden </w:t>
      </w:r>
      <w:r w:rsidRPr="00D22C8B">
        <w:rPr>
          <w:rFonts w:ascii="Times New Roman" w:hAnsi="Times New Roman" w:cs="Times New Roman"/>
          <w:spacing w:val="6"/>
          <w:sz w:val="24"/>
          <w:szCs w:val="24"/>
        </w:rPr>
        <w:t xml:space="preserve"> </w:t>
      </w:r>
      <w:r w:rsidRPr="00D22C8B">
        <w:rPr>
          <w:rFonts w:ascii="Times New Roman" w:hAnsi="Times New Roman" w:cs="Times New Roman"/>
          <w:sz w:val="24"/>
          <w:szCs w:val="24"/>
        </w:rPr>
        <w:t>dikali</w:t>
      </w:r>
      <w:r w:rsidRPr="00D22C8B">
        <w:rPr>
          <w:rFonts w:ascii="Times New Roman" w:hAnsi="Times New Roman" w:cs="Times New Roman"/>
          <w:spacing w:val="51"/>
          <w:sz w:val="24"/>
          <w:szCs w:val="24"/>
        </w:rPr>
        <w:t xml:space="preserve"> </w:t>
      </w:r>
      <w:r w:rsidRPr="00D22C8B">
        <w:rPr>
          <w:rFonts w:ascii="Times New Roman" w:hAnsi="Times New Roman" w:cs="Times New Roman"/>
          <w:sz w:val="24"/>
          <w:szCs w:val="24"/>
        </w:rPr>
        <w:t>100%,  seperti</w:t>
      </w:r>
      <w:r w:rsidRPr="00D22C8B">
        <w:rPr>
          <w:rFonts w:ascii="Times New Roman" w:hAnsi="Times New Roman" w:cs="Times New Roman"/>
          <w:spacing w:val="50"/>
          <w:sz w:val="24"/>
          <w:szCs w:val="24"/>
        </w:rPr>
        <w:t xml:space="preserve"> </w:t>
      </w:r>
      <w:r w:rsidRPr="00D22C8B">
        <w:rPr>
          <w:rFonts w:ascii="Times New Roman" w:hAnsi="Times New Roman" w:cs="Times New Roman"/>
          <w:sz w:val="24"/>
          <w:szCs w:val="24"/>
        </w:rPr>
        <w:t>yang</w:t>
      </w:r>
      <w:r w:rsidRPr="00D22C8B">
        <w:rPr>
          <w:rFonts w:ascii="Times New Roman" w:hAnsi="Times New Roman" w:cs="Times New Roman"/>
          <w:spacing w:val="47"/>
          <w:sz w:val="24"/>
          <w:szCs w:val="24"/>
        </w:rPr>
        <w:t xml:space="preserve"> </w:t>
      </w:r>
      <w:r w:rsidRPr="00D22C8B">
        <w:rPr>
          <w:rFonts w:ascii="Times New Roman" w:hAnsi="Times New Roman" w:cs="Times New Roman"/>
          <w:sz w:val="24"/>
          <w:szCs w:val="24"/>
        </w:rPr>
        <w:t xml:space="preserve">dikemukakan </w:t>
      </w:r>
      <w:r w:rsidRPr="00D22C8B">
        <w:rPr>
          <w:rFonts w:ascii="Times New Roman" w:hAnsi="Times New Roman" w:cs="Times New Roman"/>
          <w:spacing w:val="13"/>
          <w:sz w:val="24"/>
          <w:szCs w:val="24"/>
        </w:rPr>
        <w:t xml:space="preserve"> </w:t>
      </w:r>
      <w:r w:rsidRPr="00D22C8B">
        <w:rPr>
          <w:rFonts w:ascii="Times New Roman" w:hAnsi="Times New Roman" w:cs="Times New Roman"/>
          <w:sz w:val="24"/>
          <w:szCs w:val="24"/>
        </w:rPr>
        <w:t>Arikunto</w:t>
      </w:r>
      <w:r w:rsidRPr="00D22C8B">
        <w:rPr>
          <w:rFonts w:ascii="Times New Roman" w:hAnsi="Times New Roman" w:cs="Times New Roman"/>
          <w:w w:val="102"/>
          <w:sz w:val="24"/>
          <w:szCs w:val="24"/>
        </w:rPr>
        <w:t xml:space="preserve"> </w:t>
      </w:r>
      <w:r w:rsidRPr="00D22C8B">
        <w:rPr>
          <w:rFonts w:ascii="Times New Roman" w:hAnsi="Times New Roman" w:cs="Times New Roman"/>
          <w:sz w:val="24"/>
          <w:szCs w:val="24"/>
        </w:rPr>
        <w:t>(2010:32)</w:t>
      </w:r>
      <w:r w:rsidRPr="00D22C8B">
        <w:rPr>
          <w:rFonts w:ascii="Times New Roman" w:hAnsi="Times New Roman" w:cs="Times New Roman"/>
          <w:spacing w:val="18"/>
          <w:sz w:val="24"/>
          <w:szCs w:val="24"/>
        </w:rPr>
        <w:t xml:space="preserve"> </w:t>
      </w:r>
      <w:r w:rsidRPr="00D22C8B">
        <w:rPr>
          <w:rFonts w:ascii="Times New Roman" w:hAnsi="Times New Roman" w:cs="Times New Roman"/>
          <w:sz w:val="24"/>
          <w:szCs w:val="24"/>
        </w:rPr>
        <w:t>sebagai</w:t>
      </w:r>
      <w:r w:rsidRPr="00D22C8B">
        <w:rPr>
          <w:rFonts w:ascii="Times New Roman" w:hAnsi="Times New Roman" w:cs="Times New Roman"/>
          <w:spacing w:val="15"/>
          <w:sz w:val="24"/>
          <w:szCs w:val="24"/>
        </w:rPr>
        <w:t xml:space="preserve"> </w:t>
      </w:r>
      <w:r w:rsidRPr="00D22C8B">
        <w:rPr>
          <w:rFonts w:ascii="Times New Roman" w:hAnsi="Times New Roman" w:cs="Times New Roman"/>
          <w:w w:val="102"/>
          <w:sz w:val="24"/>
          <w:szCs w:val="24"/>
        </w:rPr>
        <w:t>berikut:</w:t>
      </w:r>
    </w:p>
    <w:p w:rsidR="00F7510A" w:rsidRPr="00D22C8B" w:rsidRDefault="00F7510A" w:rsidP="00F7510A">
      <w:pPr>
        <w:pStyle w:val="ListParagraph"/>
        <w:spacing w:line="480" w:lineRule="auto"/>
        <w:ind w:left="142" w:right="-14" w:firstLine="284"/>
        <w:jc w:val="both"/>
        <w:rPr>
          <w:rFonts w:ascii="Times New Roman" w:hAnsi="Times New Roman" w:cs="Times New Roman"/>
          <w:sz w:val="24"/>
          <w:szCs w:val="24"/>
        </w:rPr>
      </w:pPr>
    </w:p>
    <w:p w:rsidR="00F7510A" w:rsidRPr="00D22C8B" w:rsidRDefault="00F7510A" w:rsidP="00F7510A">
      <w:pPr>
        <w:pStyle w:val="ListParagraph"/>
        <w:tabs>
          <w:tab w:val="left" w:pos="360"/>
        </w:tabs>
        <w:spacing w:line="240" w:lineRule="auto"/>
        <w:ind w:left="108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Frekuensi yang diperoleh</w:t>
      </w:r>
    </w:p>
    <w:p w:rsidR="00F7510A" w:rsidRDefault="005F7E42" w:rsidP="00F7510A">
      <w:pPr>
        <w:pStyle w:val="ListParagraph"/>
        <w:tabs>
          <w:tab w:val="left" w:pos="360"/>
        </w:tabs>
        <w:spacing w:line="240" w:lineRule="auto"/>
        <w:ind w:left="1080" w:right="-14"/>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38.6pt;margin-top:6.15pt;width:164.95pt;height:2.55pt;z-index:251694080" o:connectortype="straight"/>
        </w:pict>
      </w:r>
      <w:r w:rsidR="00F7510A">
        <w:rPr>
          <w:rFonts w:ascii="Times New Roman" w:hAnsi="Times New Roman" w:cs="Times New Roman"/>
          <w:sz w:val="24"/>
          <w:szCs w:val="24"/>
        </w:rPr>
        <w:t xml:space="preserve">Nilai persentase </w:t>
      </w:r>
      <w:r w:rsidR="00F7510A">
        <w:rPr>
          <w:rFonts w:ascii="Times New Roman" w:hAnsi="Times New Roman" w:cs="Times New Roman"/>
          <w:sz w:val="24"/>
          <w:szCs w:val="24"/>
        </w:rPr>
        <w:tab/>
      </w:r>
      <w:r w:rsidR="00F7510A">
        <w:rPr>
          <w:rFonts w:ascii="Times New Roman" w:hAnsi="Times New Roman" w:cs="Times New Roman"/>
          <w:sz w:val="24"/>
          <w:szCs w:val="24"/>
        </w:rPr>
        <w:tab/>
      </w:r>
      <w:r w:rsidR="00F7510A">
        <w:rPr>
          <w:rFonts w:ascii="Times New Roman" w:hAnsi="Times New Roman" w:cs="Times New Roman"/>
          <w:sz w:val="24"/>
          <w:szCs w:val="24"/>
        </w:rPr>
        <w:tab/>
      </w:r>
      <w:r w:rsidR="00F7510A">
        <w:rPr>
          <w:rFonts w:ascii="Times New Roman" w:hAnsi="Times New Roman" w:cs="Times New Roman"/>
          <w:sz w:val="24"/>
          <w:szCs w:val="24"/>
        </w:rPr>
        <w:tab/>
      </w:r>
      <w:r w:rsidR="00F7510A">
        <w:rPr>
          <w:rFonts w:ascii="Times New Roman" w:hAnsi="Times New Roman" w:cs="Times New Roman"/>
          <w:sz w:val="24"/>
          <w:szCs w:val="24"/>
        </w:rPr>
        <w:tab/>
      </w:r>
      <w:r w:rsidR="00F7510A">
        <w:rPr>
          <w:rFonts w:ascii="Times New Roman" w:hAnsi="Times New Roman" w:cs="Times New Roman"/>
          <w:sz w:val="24"/>
          <w:szCs w:val="24"/>
        </w:rPr>
        <w:tab/>
        <w:t>x100%</w:t>
      </w:r>
    </w:p>
    <w:p w:rsidR="00F7510A" w:rsidRDefault="00F7510A" w:rsidP="00F7510A">
      <w:pPr>
        <w:pStyle w:val="ListParagraph"/>
        <w:tabs>
          <w:tab w:val="left" w:pos="360"/>
        </w:tabs>
        <w:spacing w:line="480" w:lineRule="auto"/>
        <w:ind w:left="1080"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Jumlah responden</w:t>
      </w:r>
    </w:p>
    <w:p w:rsidR="00F7510A" w:rsidRDefault="00F7510A" w:rsidP="00F7510A">
      <w:pPr>
        <w:pStyle w:val="ListParagraph"/>
        <w:tabs>
          <w:tab w:val="left" w:pos="360"/>
          <w:tab w:val="left" w:pos="1418"/>
        </w:tabs>
        <w:spacing w:line="360" w:lineRule="auto"/>
        <w:ind w:left="1080" w:right="-14"/>
        <w:jc w:val="both"/>
        <w:rPr>
          <w:rFonts w:ascii="Times New Roman" w:hAnsi="Times New Roman" w:cs="Times New Roman"/>
          <w:sz w:val="24"/>
          <w:szCs w:val="24"/>
        </w:rPr>
      </w:pPr>
    </w:p>
    <w:p w:rsidR="00F7510A" w:rsidRPr="00D22C8B" w:rsidRDefault="00F7510A" w:rsidP="00F7510A">
      <w:pPr>
        <w:pStyle w:val="ListParagraph"/>
        <w:numPr>
          <w:ilvl w:val="0"/>
          <w:numId w:val="3"/>
        </w:numPr>
        <w:tabs>
          <w:tab w:val="left" w:pos="360"/>
        </w:tabs>
        <w:spacing w:line="480" w:lineRule="auto"/>
        <w:ind w:right="-14"/>
        <w:jc w:val="both"/>
        <w:rPr>
          <w:rFonts w:asciiTheme="majorBidi" w:hAnsiTheme="majorBidi" w:cstheme="majorBidi"/>
          <w:b/>
          <w:bCs/>
          <w:sz w:val="24"/>
          <w:szCs w:val="24"/>
          <w:lang w:val="id-ID"/>
        </w:rPr>
      </w:pPr>
      <w:r w:rsidRPr="00D711FF">
        <w:rPr>
          <w:rFonts w:ascii="Times New Roman" w:hAnsi="Times New Roman" w:cs="Times New Roman"/>
          <w:b/>
          <w:bCs/>
          <w:sz w:val="24"/>
          <w:szCs w:val="24"/>
        </w:rPr>
        <w:t>Indikator Keberhasilan</w:t>
      </w:r>
    </w:p>
    <w:p w:rsidR="00F7510A" w:rsidRPr="00F7510A" w:rsidRDefault="00F7510A" w:rsidP="00F7510A">
      <w:pPr>
        <w:pStyle w:val="ListParagraph"/>
        <w:numPr>
          <w:ilvl w:val="0"/>
          <w:numId w:val="15"/>
        </w:numPr>
        <w:tabs>
          <w:tab w:val="left" w:pos="360"/>
        </w:tabs>
        <w:spacing w:line="480" w:lineRule="auto"/>
        <w:ind w:right="-14"/>
        <w:jc w:val="both"/>
        <w:rPr>
          <w:rFonts w:asciiTheme="majorBidi" w:hAnsiTheme="majorBidi" w:cstheme="majorBidi"/>
          <w:sz w:val="24"/>
          <w:szCs w:val="24"/>
        </w:rPr>
      </w:pPr>
      <w:r w:rsidRPr="00F7510A">
        <w:rPr>
          <w:rFonts w:asciiTheme="majorBidi" w:hAnsiTheme="majorBidi" w:cstheme="majorBidi"/>
          <w:sz w:val="24"/>
          <w:szCs w:val="24"/>
        </w:rPr>
        <w:t>Indikator Proses</w:t>
      </w:r>
    </w:p>
    <w:p w:rsidR="00F7510A" w:rsidRDefault="00F7510A" w:rsidP="00F7510A">
      <w:pPr>
        <w:pStyle w:val="ListParagraph"/>
        <w:tabs>
          <w:tab w:val="left" w:pos="360"/>
        </w:tabs>
        <w:spacing w:line="480" w:lineRule="auto"/>
        <w:ind w:left="709" w:right="-1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Tanda-tanda Indikator proses jika semua dalam penerapan kegiatan bercerita gambar seri , dimana guru harus memperhatikan langkah-langkah yang akan dilaksanakan dalam</w:t>
      </w:r>
      <w:r w:rsidRPr="00F7510A">
        <w:rPr>
          <w:rFonts w:asciiTheme="majorBidi" w:hAnsiTheme="majorBidi" w:cstheme="majorBidi"/>
          <w:sz w:val="24"/>
          <w:szCs w:val="24"/>
        </w:rPr>
        <w:t xml:space="preserve"> </w:t>
      </w:r>
      <w:r>
        <w:rPr>
          <w:rFonts w:asciiTheme="majorBidi" w:hAnsiTheme="majorBidi" w:cstheme="majorBidi"/>
          <w:sz w:val="24"/>
          <w:szCs w:val="24"/>
        </w:rPr>
        <w:t>bercerita gambar seri  yang diawali dengan bagaimana guru menjelaskan tentang</w:t>
      </w:r>
      <w:r w:rsidRPr="00F7510A">
        <w:rPr>
          <w:rFonts w:asciiTheme="majorBidi" w:hAnsiTheme="majorBidi" w:cstheme="majorBidi"/>
          <w:sz w:val="24"/>
          <w:szCs w:val="24"/>
        </w:rPr>
        <w:t xml:space="preserve"> </w:t>
      </w:r>
      <w:r>
        <w:rPr>
          <w:rFonts w:asciiTheme="majorBidi" w:hAnsiTheme="majorBidi" w:cstheme="majorBidi"/>
          <w:sz w:val="24"/>
          <w:szCs w:val="24"/>
        </w:rPr>
        <w:t>bercerita gambar seri  yang dapat meningkatkan moral anak</w:t>
      </w:r>
    </w:p>
    <w:p w:rsidR="00F7510A" w:rsidRDefault="00F7510A" w:rsidP="00F7510A">
      <w:pPr>
        <w:pStyle w:val="ListParagraph"/>
        <w:numPr>
          <w:ilvl w:val="0"/>
          <w:numId w:val="15"/>
        </w:numPr>
        <w:tabs>
          <w:tab w:val="left" w:pos="360"/>
        </w:tabs>
        <w:spacing w:line="480" w:lineRule="auto"/>
        <w:ind w:right="-14"/>
        <w:jc w:val="both"/>
        <w:rPr>
          <w:rFonts w:asciiTheme="majorBidi" w:hAnsiTheme="majorBidi" w:cstheme="majorBidi"/>
          <w:sz w:val="24"/>
          <w:szCs w:val="24"/>
        </w:rPr>
      </w:pPr>
      <w:r>
        <w:rPr>
          <w:rFonts w:asciiTheme="majorBidi" w:hAnsiTheme="majorBidi" w:cstheme="majorBidi"/>
          <w:sz w:val="24"/>
          <w:szCs w:val="24"/>
        </w:rPr>
        <w:t xml:space="preserve">Indikator hasil </w:t>
      </w:r>
    </w:p>
    <w:p w:rsidR="00F7510A" w:rsidRDefault="00F7510A" w:rsidP="00F7510A">
      <w:pPr>
        <w:pStyle w:val="ListParagraph"/>
        <w:tabs>
          <w:tab w:val="left" w:pos="360"/>
        </w:tabs>
        <w:spacing w:line="480" w:lineRule="auto"/>
        <w:ind w:left="709" w:right="-14" w:firstLine="731"/>
        <w:jc w:val="both"/>
        <w:rPr>
          <w:rFonts w:asciiTheme="majorBidi" w:hAnsiTheme="majorBidi" w:cstheme="majorBidi"/>
          <w:sz w:val="24"/>
          <w:szCs w:val="24"/>
        </w:rPr>
      </w:pPr>
      <w:r>
        <w:rPr>
          <w:rFonts w:asciiTheme="majorBidi" w:hAnsiTheme="majorBidi" w:cstheme="majorBidi"/>
          <w:sz w:val="24"/>
          <w:szCs w:val="24"/>
        </w:rPr>
        <w:t>Adapun tanda-tanda dari Hasil anak yaitu dilihat dari peningkatan moral anak, pada indicator  perila</w:t>
      </w:r>
      <w:r w:rsidR="00366E6E">
        <w:rPr>
          <w:rFonts w:asciiTheme="majorBidi" w:hAnsiTheme="majorBidi" w:cstheme="majorBidi"/>
          <w:sz w:val="24"/>
          <w:szCs w:val="24"/>
        </w:rPr>
        <w:t xml:space="preserve">ku anak ketika makan dan minum </w:t>
      </w:r>
      <w:r>
        <w:rPr>
          <w:rFonts w:asciiTheme="majorBidi" w:hAnsiTheme="majorBidi" w:cstheme="majorBidi"/>
          <w:sz w:val="24"/>
          <w:szCs w:val="24"/>
        </w:rPr>
        <w:t xml:space="preserve"> dan tidak mengganggu teman yang sedang melakukan kegiatan dianalisis melalui lembar pengamatan sesuai standar penilaian pada pendidikan anak usia Dini yaitu terdiri dari empat kategori </w:t>
      </w:r>
    </w:p>
    <w:p w:rsidR="00F7510A" w:rsidRDefault="00F7510A" w:rsidP="00F7510A">
      <w:pPr>
        <w:pStyle w:val="ListParagraph"/>
        <w:numPr>
          <w:ilvl w:val="0"/>
          <w:numId w:val="16"/>
        </w:numPr>
        <w:tabs>
          <w:tab w:val="left" w:pos="360"/>
        </w:tabs>
        <w:spacing w:line="480" w:lineRule="auto"/>
        <w:ind w:right="-14"/>
        <w:jc w:val="both"/>
        <w:rPr>
          <w:rFonts w:asciiTheme="majorBidi" w:hAnsiTheme="majorBidi" w:cstheme="majorBidi"/>
          <w:sz w:val="24"/>
          <w:szCs w:val="24"/>
        </w:rPr>
      </w:pPr>
      <w:r>
        <w:rPr>
          <w:rFonts w:asciiTheme="majorBidi" w:hAnsiTheme="majorBidi" w:cstheme="majorBidi"/>
          <w:sz w:val="24"/>
          <w:szCs w:val="24"/>
        </w:rPr>
        <w:t>Belum Berkembang (BB)</w:t>
      </w:r>
    </w:p>
    <w:p w:rsidR="00F7510A" w:rsidRDefault="00F7510A" w:rsidP="00F7510A">
      <w:pPr>
        <w:pStyle w:val="ListParagraph"/>
        <w:numPr>
          <w:ilvl w:val="0"/>
          <w:numId w:val="16"/>
        </w:numPr>
        <w:tabs>
          <w:tab w:val="left" w:pos="360"/>
        </w:tabs>
        <w:spacing w:line="480" w:lineRule="auto"/>
        <w:ind w:right="-14"/>
        <w:jc w:val="both"/>
        <w:rPr>
          <w:rFonts w:asciiTheme="majorBidi" w:hAnsiTheme="majorBidi" w:cstheme="majorBidi"/>
          <w:sz w:val="24"/>
          <w:szCs w:val="24"/>
        </w:rPr>
      </w:pPr>
      <w:r>
        <w:rPr>
          <w:rFonts w:asciiTheme="majorBidi" w:hAnsiTheme="majorBidi" w:cstheme="majorBidi"/>
          <w:sz w:val="24"/>
          <w:szCs w:val="24"/>
        </w:rPr>
        <w:t>Mulai Berkembang (MB)</w:t>
      </w:r>
    </w:p>
    <w:p w:rsidR="00F7510A" w:rsidRDefault="00F7510A" w:rsidP="00F7510A">
      <w:pPr>
        <w:pStyle w:val="ListParagraph"/>
        <w:numPr>
          <w:ilvl w:val="0"/>
          <w:numId w:val="16"/>
        </w:numPr>
        <w:tabs>
          <w:tab w:val="left" w:pos="360"/>
        </w:tabs>
        <w:spacing w:line="480" w:lineRule="auto"/>
        <w:ind w:right="-14"/>
        <w:jc w:val="both"/>
        <w:rPr>
          <w:rFonts w:asciiTheme="majorBidi" w:hAnsiTheme="majorBidi" w:cstheme="majorBidi"/>
          <w:sz w:val="24"/>
          <w:szCs w:val="24"/>
        </w:rPr>
      </w:pPr>
      <w:r>
        <w:rPr>
          <w:rFonts w:asciiTheme="majorBidi" w:hAnsiTheme="majorBidi" w:cstheme="majorBidi"/>
          <w:sz w:val="24"/>
          <w:szCs w:val="24"/>
        </w:rPr>
        <w:t>Berkembang sesuai Harapan (BSH)</w:t>
      </w:r>
    </w:p>
    <w:p w:rsidR="00F7510A" w:rsidRDefault="00F7510A" w:rsidP="00F7510A">
      <w:pPr>
        <w:pStyle w:val="ListParagraph"/>
        <w:numPr>
          <w:ilvl w:val="0"/>
          <w:numId w:val="16"/>
        </w:numPr>
        <w:tabs>
          <w:tab w:val="left" w:pos="360"/>
        </w:tabs>
        <w:spacing w:line="480" w:lineRule="auto"/>
        <w:ind w:right="-14"/>
        <w:jc w:val="both"/>
        <w:rPr>
          <w:rFonts w:asciiTheme="majorBidi" w:hAnsiTheme="majorBidi" w:cstheme="majorBidi"/>
          <w:sz w:val="24"/>
          <w:szCs w:val="24"/>
        </w:rPr>
      </w:pPr>
      <w:r>
        <w:rPr>
          <w:rFonts w:asciiTheme="majorBidi" w:hAnsiTheme="majorBidi" w:cstheme="majorBidi"/>
          <w:sz w:val="24"/>
          <w:szCs w:val="24"/>
        </w:rPr>
        <w:lastRenderedPageBreak/>
        <w:t>Berkembang Sangat Baik (BSB)</w:t>
      </w:r>
    </w:p>
    <w:p w:rsidR="00B45FAA" w:rsidRPr="00BA5FF3" w:rsidRDefault="00F7510A" w:rsidP="00F7510A">
      <w:pPr>
        <w:pStyle w:val="ListParagraph"/>
        <w:tabs>
          <w:tab w:val="left" w:pos="360"/>
        </w:tabs>
        <w:spacing w:line="480" w:lineRule="auto"/>
        <w:ind w:left="709" w:right="-14" w:firstLine="360"/>
        <w:jc w:val="both"/>
        <w:rPr>
          <w:rFonts w:asciiTheme="majorBidi" w:hAnsiTheme="majorBidi" w:cstheme="majorBidi"/>
          <w:sz w:val="24"/>
          <w:szCs w:val="24"/>
          <w:lang w:val="id-ID"/>
        </w:rPr>
      </w:pPr>
      <w:r>
        <w:rPr>
          <w:rFonts w:asciiTheme="majorBidi" w:hAnsiTheme="majorBidi" w:cstheme="majorBidi"/>
          <w:sz w:val="24"/>
          <w:szCs w:val="24"/>
        </w:rPr>
        <w:t>Indikator hasil pada penelitian tindakan ini adalah apabila hasil akhir pada kategori berkembang sangat baik sudah tercapai 60%</w:t>
      </w:r>
    </w:p>
    <w:sectPr w:rsidR="00B45FAA" w:rsidRPr="00BA5FF3" w:rsidSect="00660E0B">
      <w:headerReference w:type="default" r:id="rId7"/>
      <w:pgSz w:w="11907" w:h="16840" w:code="9"/>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7D" w:rsidRDefault="00CE427D" w:rsidP="00500DA4">
      <w:pPr>
        <w:spacing w:after="0" w:line="240" w:lineRule="auto"/>
      </w:pPr>
      <w:r>
        <w:separator/>
      </w:r>
    </w:p>
  </w:endnote>
  <w:endnote w:type="continuationSeparator" w:id="1">
    <w:p w:rsidR="00CE427D" w:rsidRDefault="00CE427D" w:rsidP="00500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7D" w:rsidRDefault="00CE427D" w:rsidP="00500DA4">
      <w:pPr>
        <w:spacing w:after="0" w:line="240" w:lineRule="auto"/>
      </w:pPr>
      <w:r>
        <w:separator/>
      </w:r>
    </w:p>
  </w:footnote>
  <w:footnote w:type="continuationSeparator" w:id="1">
    <w:p w:rsidR="00CE427D" w:rsidRDefault="00CE427D" w:rsidP="00500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509"/>
      <w:docPartObj>
        <w:docPartGallery w:val="Page Numbers (Top of Page)"/>
        <w:docPartUnique/>
      </w:docPartObj>
    </w:sdtPr>
    <w:sdtContent>
      <w:p w:rsidR="00892700" w:rsidRDefault="005F7E42">
        <w:pPr>
          <w:pStyle w:val="Header"/>
          <w:jc w:val="right"/>
        </w:pPr>
        <w:fldSimple w:instr=" PAGE   \* MERGEFORMAT ">
          <w:r w:rsidR="0016640A">
            <w:rPr>
              <w:noProof/>
            </w:rPr>
            <w:t>36</w:t>
          </w:r>
        </w:fldSimple>
      </w:p>
    </w:sdtContent>
  </w:sdt>
  <w:p w:rsidR="00892700" w:rsidRDefault="00892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161"/>
    <w:multiLevelType w:val="hybridMultilevel"/>
    <w:tmpl w:val="5BDEC87E"/>
    <w:lvl w:ilvl="0" w:tplc="203858E8">
      <w:start w:val="1"/>
      <w:numFmt w:val="lowerLetter"/>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C81C7C"/>
    <w:multiLevelType w:val="hybridMultilevel"/>
    <w:tmpl w:val="06F2AF5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6B24B0"/>
    <w:multiLevelType w:val="hybridMultilevel"/>
    <w:tmpl w:val="A74EF924"/>
    <w:lvl w:ilvl="0" w:tplc="611CD1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932A6E"/>
    <w:multiLevelType w:val="hybridMultilevel"/>
    <w:tmpl w:val="A496884A"/>
    <w:lvl w:ilvl="0" w:tplc="DC3EE3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941582"/>
    <w:multiLevelType w:val="hybridMultilevel"/>
    <w:tmpl w:val="102E15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DE4E20"/>
    <w:multiLevelType w:val="hybridMultilevel"/>
    <w:tmpl w:val="E8FCAAE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DDB7302"/>
    <w:multiLevelType w:val="hybridMultilevel"/>
    <w:tmpl w:val="B5528CFA"/>
    <w:lvl w:ilvl="0" w:tplc="1F3C9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E0540CE"/>
    <w:multiLevelType w:val="hybridMultilevel"/>
    <w:tmpl w:val="A6CA132E"/>
    <w:lvl w:ilvl="0" w:tplc="39A00B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504638"/>
    <w:multiLevelType w:val="hybridMultilevel"/>
    <w:tmpl w:val="41B2AE7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3F6050"/>
    <w:multiLevelType w:val="hybridMultilevel"/>
    <w:tmpl w:val="E4308ACC"/>
    <w:lvl w:ilvl="0" w:tplc="1850032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2014EB"/>
    <w:multiLevelType w:val="hybridMultilevel"/>
    <w:tmpl w:val="474A3FFA"/>
    <w:lvl w:ilvl="0" w:tplc="04090011">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1">
    <w:nsid w:val="4CFB0BEC"/>
    <w:multiLevelType w:val="hybridMultilevel"/>
    <w:tmpl w:val="BF64E70C"/>
    <w:lvl w:ilvl="0" w:tplc="916414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21A714C"/>
    <w:multiLevelType w:val="hybridMultilevel"/>
    <w:tmpl w:val="9C7232FC"/>
    <w:lvl w:ilvl="0" w:tplc="8B68BC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A023B85"/>
    <w:multiLevelType w:val="hybridMultilevel"/>
    <w:tmpl w:val="A29E12C0"/>
    <w:lvl w:ilvl="0" w:tplc="8F7E39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61F799C"/>
    <w:multiLevelType w:val="hybridMultilevel"/>
    <w:tmpl w:val="B972D316"/>
    <w:lvl w:ilvl="0" w:tplc="38603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5C070A"/>
    <w:multiLevelType w:val="hybridMultilevel"/>
    <w:tmpl w:val="4A9CC842"/>
    <w:lvl w:ilvl="0" w:tplc="48488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7"/>
  </w:num>
  <w:num w:numId="4">
    <w:abstractNumId w:val="11"/>
  </w:num>
  <w:num w:numId="5">
    <w:abstractNumId w:val="12"/>
  </w:num>
  <w:num w:numId="6">
    <w:abstractNumId w:val="15"/>
  </w:num>
  <w:num w:numId="7">
    <w:abstractNumId w:val="0"/>
  </w:num>
  <w:num w:numId="8">
    <w:abstractNumId w:val="4"/>
  </w:num>
  <w:num w:numId="9">
    <w:abstractNumId w:val="8"/>
  </w:num>
  <w:num w:numId="10">
    <w:abstractNumId w:val="10"/>
  </w:num>
  <w:num w:numId="11">
    <w:abstractNumId w:val="1"/>
  </w:num>
  <w:num w:numId="12">
    <w:abstractNumId w:val="6"/>
  </w:num>
  <w:num w:numId="13">
    <w:abstractNumId w:val="14"/>
  </w:num>
  <w:num w:numId="14">
    <w:abstractNumId w:val="3"/>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45FAA"/>
    <w:rsid w:val="00015CB0"/>
    <w:rsid w:val="00030634"/>
    <w:rsid w:val="00032E59"/>
    <w:rsid w:val="000461F2"/>
    <w:rsid w:val="000B2F5C"/>
    <w:rsid w:val="000C1A86"/>
    <w:rsid w:val="00123604"/>
    <w:rsid w:val="00126115"/>
    <w:rsid w:val="00134E7A"/>
    <w:rsid w:val="0016640A"/>
    <w:rsid w:val="001B010D"/>
    <w:rsid w:val="001D1CE6"/>
    <w:rsid w:val="001E36A9"/>
    <w:rsid w:val="001E3CDD"/>
    <w:rsid w:val="00205A6E"/>
    <w:rsid w:val="00210820"/>
    <w:rsid w:val="00215B81"/>
    <w:rsid w:val="00216700"/>
    <w:rsid w:val="00221412"/>
    <w:rsid w:val="00227C10"/>
    <w:rsid w:val="00261CC2"/>
    <w:rsid w:val="002B2DA9"/>
    <w:rsid w:val="002F0F0C"/>
    <w:rsid w:val="003103FC"/>
    <w:rsid w:val="00321DD7"/>
    <w:rsid w:val="00366488"/>
    <w:rsid w:val="00366E6E"/>
    <w:rsid w:val="00373E11"/>
    <w:rsid w:val="00376BA4"/>
    <w:rsid w:val="003A3662"/>
    <w:rsid w:val="003B1684"/>
    <w:rsid w:val="003E4FAD"/>
    <w:rsid w:val="00406F9E"/>
    <w:rsid w:val="0044565B"/>
    <w:rsid w:val="00464750"/>
    <w:rsid w:val="004749C8"/>
    <w:rsid w:val="0048228D"/>
    <w:rsid w:val="004A261E"/>
    <w:rsid w:val="004A55ED"/>
    <w:rsid w:val="004B04E8"/>
    <w:rsid w:val="00500DA4"/>
    <w:rsid w:val="005122D4"/>
    <w:rsid w:val="00532703"/>
    <w:rsid w:val="00562B4C"/>
    <w:rsid w:val="00563C4D"/>
    <w:rsid w:val="005C371B"/>
    <w:rsid w:val="005C5E2D"/>
    <w:rsid w:val="005D77AE"/>
    <w:rsid w:val="005E0AB9"/>
    <w:rsid w:val="005F7E42"/>
    <w:rsid w:val="006168A5"/>
    <w:rsid w:val="00616E4B"/>
    <w:rsid w:val="00623F5B"/>
    <w:rsid w:val="006348F4"/>
    <w:rsid w:val="006546B8"/>
    <w:rsid w:val="00660E0B"/>
    <w:rsid w:val="00685663"/>
    <w:rsid w:val="006B3358"/>
    <w:rsid w:val="006C0B02"/>
    <w:rsid w:val="00711220"/>
    <w:rsid w:val="00732A98"/>
    <w:rsid w:val="0076486A"/>
    <w:rsid w:val="007B2249"/>
    <w:rsid w:val="0082264C"/>
    <w:rsid w:val="00870224"/>
    <w:rsid w:val="00892700"/>
    <w:rsid w:val="008B5684"/>
    <w:rsid w:val="008C15C9"/>
    <w:rsid w:val="008D421F"/>
    <w:rsid w:val="00950E68"/>
    <w:rsid w:val="00982458"/>
    <w:rsid w:val="009946FA"/>
    <w:rsid w:val="009A096E"/>
    <w:rsid w:val="009C5FD7"/>
    <w:rsid w:val="00A051EC"/>
    <w:rsid w:val="00A733BC"/>
    <w:rsid w:val="00A83783"/>
    <w:rsid w:val="00AB07AD"/>
    <w:rsid w:val="00B0194B"/>
    <w:rsid w:val="00B23A68"/>
    <w:rsid w:val="00B31CEB"/>
    <w:rsid w:val="00B36788"/>
    <w:rsid w:val="00B42F73"/>
    <w:rsid w:val="00B45FAA"/>
    <w:rsid w:val="00B735E8"/>
    <w:rsid w:val="00BA5FF3"/>
    <w:rsid w:val="00C10D70"/>
    <w:rsid w:val="00C619D0"/>
    <w:rsid w:val="00C73162"/>
    <w:rsid w:val="00CD59CD"/>
    <w:rsid w:val="00CE427D"/>
    <w:rsid w:val="00D14AAA"/>
    <w:rsid w:val="00D2241D"/>
    <w:rsid w:val="00D63CE7"/>
    <w:rsid w:val="00D901D3"/>
    <w:rsid w:val="00DA2A33"/>
    <w:rsid w:val="00DE24E0"/>
    <w:rsid w:val="00E6582F"/>
    <w:rsid w:val="00E83566"/>
    <w:rsid w:val="00E95E93"/>
    <w:rsid w:val="00EB4055"/>
    <w:rsid w:val="00EC0E6E"/>
    <w:rsid w:val="00EF76ED"/>
    <w:rsid w:val="00F23D74"/>
    <w:rsid w:val="00F36DD0"/>
    <w:rsid w:val="00F43F13"/>
    <w:rsid w:val="00F7510A"/>
    <w:rsid w:val="00F813AD"/>
    <w:rsid w:val="00F82630"/>
    <w:rsid w:val="00F93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rules v:ext="edit">
        <o:r id="V:Rule12" type="connector" idref="#_x0000_s1055"/>
        <o:r id="V:Rule13" type="connector" idref="#_x0000_s1053"/>
        <o:r id="V:Rule14" type="connector" idref="#_x0000_s1039"/>
        <o:r id="V:Rule15" type="connector" idref="#_x0000_s1046"/>
        <o:r id="V:Rule16" type="connector" idref="#_x0000_s1040"/>
        <o:r id="V:Rule17" type="connector" idref="#_x0000_s1048"/>
        <o:r id="V:Rule18" type="connector" idref="#_x0000_s1045"/>
        <o:r id="V:Rule19" type="connector" idref="#_x0000_s1059"/>
        <o:r id="V:Rule20" type="connector" idref="#_x0000_s1057"/>
        <o:r id="V:Rule21" type="connector" idref="#_x0000_s1058"/>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8"/>
  </w:style>
  <w:style w:type="paragraph" w:styleId="Heading3">
    <w:name w:val="heading 3"/>
    <w:basedOn w:val="Normal"/>
    <w:link w:val="Heading3Char"/>
    <w:uiPriority w:val="9"/>
    <w:qFormat/>
    <w:rsid w:val="00123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AA"/>
    <w:pPr>
      <w:ind w:left="720"/>
      <w:contextualSpacing/>
    </w:pPr>
  </w:style>
  <w:style w:type="character" w:customStyle="1" w:styleId="Heading3Char">
    <w:name w:val="Heading 3 Char"/>
    <w:basedOn w:val="DefaultParagraphFont"/>
    <w:link w:val="Heading3"/>
    <w:uiPriority w:val="9"/>
    <w:rsid w:val="0012360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8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58"/>
    <w:rPr>
      <w:rFonts w:ascii="Tahoma" w:hAnsi="Tahoma" w:cs="Tahoma"/>
      <w:sz w:val="16"/>
      <w:szCs w:val="16"/>
    </w:rPr>
  </w:style>
  <w:style w:type="paragraph" w:styleId="Header">
    <w:name w:val="header"/>
    <w:basedOn w:val="Normal"/>
    <w:link w:val="HeaderChar"/>
    <w:uiPriority w:val="99"/>
    <w:unhideWhenUsed/>
    <w:rsid w:val="0050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A4"/>
  </w:style>
  <w:style w:type="paragraph" w:styleId="Footer">
    <w:name w:val="footer"/>
    <w:basedOn w:val="Normal"/>
    <w:link w:val="FooterChar"/>
    <w:uiPriority w:val="99"/>
    <w:semiHidden/>
    <w:unhideWhenUsed/>
    <w:rsid w:val="00500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D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8</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2018-02-12T01:07:00Z</cp:lastPrinted>
  <dcterms:created xsi:type="dcterms:W3CDTF">2017-03-27T12:13:00Z</dcterms:created>
  <dcterms:modified xsi:type="dcterms:W3CDTF">2018-02-12T01:08:00Z</dcterms:modified>
</cp:coreProperties>
</file>