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2E" w:rsidRPr="005A7913" w:rsidRDefault="000D132E" w:rsidP="000D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13">
        <w:rPr>
          <w:rFonts w:ascii="Times New Roman" w:hAnsi="Times New Roman" w:cs="Times New Roman"/>
          <w:b/>
          <w:sz w:val="24"/>
          <w:szCs w:val="24"/>
        </w:rPr>
        <w:t xml:space="preserve">PERNYATAAN KEASLIAN SKRIPSI </w:t>
      </w:r>
    </w:p>
    <w:p w:rsidR="000D132E" w:rsidRDefault="000D132E" w:rsidP="000D1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132E" w:rsidRDefault="000D132E" w:rsidP="000D13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Fadilani</w:t>
      </w:r>
      <w:proofErr w:type="spellEnd"/>
    </w:p>
    <w:p w:rsidR="000D132E" w:rsidRDefault="000D132E" w:rsidP="000D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1349041009</w:t>
      </w:r>
    </w:p>
    <w:p w:rsidR="000D132E" w:rsidRDefault="007A1522" w:rsidP="000D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50.55pt;margin-top:17.2pt;width:274.25pt;height:73.1pt;z-index:251660288" stroked="f">
            <v:textbox>
              <w:txbxContent>
                <w:p w:rsidR="00A17F4D" w:rsidRDefault="00A17F4D" w:rsidP="000D13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Pengaruh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Irama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Terhadap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Kemampuan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Kasar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Kelom</w:t>
                  </w:r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</w:t>
                  </w:r>
                  <w:proofErr w:type="spellEnd"/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 </w:t>
                  </w:r>
                  <w:proofErr w:type="spellStart"/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Taman </w:t>
                  </w:r>
                  <w:proofErr w:type="spellStart"/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Kanak-kanak</w:t>
                  </w:r>
                  <w:proofErr w:type="spellEnd"/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2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Aisy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Jambu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Kecamatan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Bajo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Luwu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17F4D" w:rsidRDefault="00A17F4D" w:rsidP="000D132E">
                  <w:pPr>
                    <w:jc w:val="both"/>
                  </w:pPr>
                </w:p>
              </w:txbxContent>
            </v:textbox>
          </v:rect>
        </w:pic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/ Program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132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0D132E" w:rsidRDefault="000D132E" w:rsidP="000D132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D132E" w:rsidRDefault="000D132E" w:rsidP="000D132E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ind w:right="-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ind w:right="-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2E" w:rsidRDefault="000D132E" w:rsidP="000D132E">
      <w:pPr>
        <w:ind w:right="-189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after="0"/>
        <w:ind w:right="-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Makassar,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</w:t>
      </w:r>
      <w:proofErr w:type="gramEnd"/>
    </w:p>
    <w:p w:rsidR="000D132E" w:rsidRDefault="000D132E" w:rsidP="000D132E">
      <w:pPr>
        <w:ind w:right="-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32E" w:rsidRDefault="000D132E" w:rsidP="000D132E">
      <w:pPr>
        <w:ind w:right="-189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ind w:right="-189"/>
        <w:rPr>
          <w:rFonts w:ascii="Times New Roman" w:hAnsi="Times New Roman" w:cs="Times New Roman"/>
          <w:sz w:val="24"/>
          <w:szCs w:val="24"/>
        </w:rPr>
      </w:pPr>
    </w:p>
    <w:p w:rsidR="000D132E" w:rsidRPr="00563648" w:rsidRDefault="000D132E" w:rsidP="000D132E">
      <w:pPr>
        <w:ind w:right="-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48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Pr="0055121C" w:rsidRDefault="000D132E" w:rsidP="000D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Pr="0055121C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0D132E" w:rsidRDefault="000D132E" w:rsidP="00082803">
      <w:pPr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Motivator Kita,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Dia. </w:t>
      </w:r>
    </w:p>
    <w:p w:rsidR="000D132E" w:rsidRDefault="00FD06B4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Hakim, 2016</w:t>
      </w:r>
      <w:r w:rsidR="00E3714E">
        <w:rPr>
          <w:rFonts w:ascii="Times New Roman" w:hAnsi="Times New Roman" w:cs="Times New Roman"/>
          <w:sz w:val="24"/>
          <w:szCs w:val="24"/>
        </w:rPr>
        <w:t>)</w:t>
      </w:r>
    </w:p>
    <w:p w:rsidR="00082803" w:rsidRDefault="00082803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Bersiaplah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D132E" w:rsidRDefault="000D132E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5066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="00035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6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035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6">
        <w:rPr>
          <w:rFonts w:ascii="Times New Roman" w:hAnsi="Times New Roman" w:cs="Times New Roman"/>
          <w:sz w:val="24"/>
          <w:szCs w:val="24"/>
        </w:rPr>
        <w:t>Fadilani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132E" w:rsidRDefault="000D132E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A17F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F4D" w:rsidRDefault="000D132E" w:rsidP="00A17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5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B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54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B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F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F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1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F4D">
        <w:rPr>
          <w:rFonts w:ascii="Times New Roman" w:hAnsi="Times New Roman" w:cs="Times New Roman"/>
          <w:sz w:val="24"/>
          <w:szCs w:val="24"/>
        </w:rPr>
        <w:t>Almamaterku</w:t>
      </w:r>
      <w:proofErr w:type="spellEnd"/>
      <w:r w:rsidR="00A17F4D">
        <w:rPr>
          <w:rFonts w:ascii="Times New Roman" w:hAnsi="Times New Roman" w:cs="Times New Roman"/>
          <w:sz w:val="24"/>
          <w:szCs w:val="24"/>
        </w:rPr>
        <w:t>,</w:t>
      </w:r>
    </w:p>
    <w:p w:rsidR="00A17F4D" w:rsidRDefault="000D132E" w:rsidP="00A17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A1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</w:p>
    <w:p w:rsidR="000D132E" w:rsidRDefault="000D132E" w:rsidP="00A17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0D132E" w:rsidRPr="0055121C" w:rsidRDefault="000D132E" w:rsidP="00A17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/>
    <w:p w:rsidR="000D132E" w:rsidRDefault="000D132E" w:rsidP="000D132E"/>
    <w:p w:rsidR="00C6030B" w:rsidRDefault="00C6030B" w:rsidP="000D132E"/>
    <w:p w:rsidR="00082803" w:rsidRDefault="00082803" w:rsidP="0008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2E" w:rsidRPr="00C6030B" w:rsidRDefault="000D132E" w:rsidP="00C60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C6030B" w:rsidRDefault="00C6030B" w:rsidP="000D1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43" w:rsidRDefault="000D132E" w:rsidP="0074774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C603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dilani</w:t>
      </w:r>
      <w:proofErr w:type="spellEnd"/>
      <w:r w:rsidRPr="00707ABC">
        <w:rPr>
          <w:rFonts w:ascii="Times New Roman" w:hAnsi="Times New Roman" w:cs="Times New Roman"/>
          <w:sz w:val="24"/>
          <w:szCs w:val="24"/>
        </w:rPr>
        <w:t>,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52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3B7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A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7ABC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33" w:rsidRDefault="00125F33" w:rsidP="0074774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33" w:rsidRDefault="00125F33" w:rsidP="0012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E6" w:rsidRDefault="000D132E" w:rsidP="0012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6232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E26232">
        <w:rPr>
          <w:rFonts w:ascii="Times New Roman" w:hAnsi="Times New Roman" w:cs="Times New Roman"/>
          <w:i/>
          <w:sz w:val="24"/>
          <w:szCs w:val="24"/>
        </w:rPr>
        <w:t>eksperimental</w:t>
      </w:r>
      <w:proofErr w:type="spellEnd"/>
      <w:r w:rsidRPr="00E26232">
        <w:rPr>
          <w:rFonts w:ascii="Times New Roman" w:hAnsi="Times New Roman" w:cs="Times New Roman"/>
          <w:i/>
          <w:sz w:val="24"/>
          <w:szCs w:val="24"/>
        </w:rPr>
        <w:t xml:space="preserve"> designs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32">
        <w:rPr>
          <w:rFonts w:ascii="Times New Roman" w:hAnsi="Times New Roman" w:cs="Times New Roman"/>
          <w:i/>
          <w:sz w:val="24"/>
          <w:szCs w:val="24"/>
        </w:rPr>
        <w:t>One-Group Pretest-Posttest Design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32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6232"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32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32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32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0E6" w:rsidRDefault="003D30E6" w:rsidP="003D3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EF7" w:rsidRDefault="003F2EF7" w:rsidP="003D3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E6" w:rsidRDefault="003D30E6" w:rsidP="003D3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2E" w:rsidRPr="00092456" w:rsidRDefault="000D132E" w:rsidP="00C603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56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0D132E" w:rsidRDefault="000D132E" w:rsidP="000D13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2E" w:rsidRDefault="000D132E" w:rsidP="000D13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M.Tp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0D132E" w:rsidRPr="008A71A2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Default="000D132E" w:rsidP="000D13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32E" w:rsidRPr="00092456" w:rsidRDefault="000D132E" w:rsidP="000D13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2E" w:rsidRPr="002910B4" w:rsidRDefault="000D132E" w:rsidP="000D132E">
      <w:pPr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Pr="00FC524D" w:rsidRDefault="000D132E" w:rsidP="003D30E6">
      <w:pPr>
        <w:spacing w:after="0" w:line="600" w:lineRule="auto"/>
        <w:jc w:val="center"/>
        <w:rPr>
          <w:rFonts w:ascii="Times New Roman" w:eastAsia="Times New Roman" w:hAnsi="Times New Roman"/>
          <w:b/>
          <w:sz w:val="26"/>
          <w:szCs w:val="24"/>
          <w:lang w:val="fi-FI" w:eastAsia="en-GB"/>
        </w:rPr>
      </w:pPr>
      <w:r w:rsidRPr="00CB1A32">
        <w:rPr>
          <w:rFonts w:ascii="Times New Roman" w:eastAsia="Times New Roman" w:hAnsi="Times New Roman"/>
          <w:b/>
          <w:sz w:val="26"/>
          <w:szCs w:val="24"/>
          <w:lang w:val="fi-FI" w:eastAsia="en-GB"/>
        </w:rPr>
        <w:lastRenderedPageBreak/>
        <w:t>DAFTAR ISI</w:t>
      </w:r>
    </w:p>
    <w:p w:rsidR="000D132E" w:rsidRPr="00E77920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5684F">
        <w:rPr>
          <w:rFonts w:ascii="Times New Roman" w:eastAsia="Times New Roman" w:hAnsi="Times New Roman"/>
          <w:sz w:val="24"/>
          <w:szCs w:val="24"/>
          <w:lang w:val="fi-FI" w:eastAsia="en-GB"/>
        </w:rPr>
        <w:t>HALAMAN SAMPUL</w:t>
      </w:r>
      <w:r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proofErr w:type="spellEnd"/>
    </w:p>
    <w:p w:rsidR="000D132E" w:rsidRPr="00E77920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5684F">
        <w:rPr>
          <w:rFonts w:ascii="Times New Roman" w:eastAsia="Times New Roman" w:hAnsi="Times New Roman"/>
          <w:sz w:val="24"/>
          <w:szCs w:val="24"/>
          <w:lang w:eastAsia="en-GB"/>
        </w:rPr>
        <w:t>PERNYATAAN KEASLIAN SKRIPSI</w:t>
      </w:r>
      <w:r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="00C141E6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gramStart"/>
      <w:r w:rsidR="00C141E6">
        <w:rPr>
          <w:rFonts w:ascii="Times New Roman" w:eastAsia="Times New Roman" w:hAnsi="Times New Roman"/>
          <w:sz w:val="24"/>
          <w:szCs w:val="24"/>
          <w:lang w:eastAsia="en-GB"/>
        </w:rPr>
        <w:t>iv</w:t>
      </w:r>
      <w:proofErr w:type="gramEnd"/>
    </w:p>
    <w:p w:rsidR="000D132E" w:rsidRPr="00E77920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5684F">
        <w:rPr>
          <w:rFonts w:ascii="Times New Roman" w:eastAsia="Times New Roman" w:hAnsi="Times New Roman"/>
          <w:sz w:val="24"/>
          <w:szCs w:val="24"/>
          <w:lang w:val="sv-SE" w:eastAsia="en-GB"/>
        </w:rPr>
        <w:t>MOTTO</w:t>
      </w:r>
      <w:r w:rsidRPr="0065684F">
        <w:rPr>
          <w:rFonts w:ascii="Times New Roman" w:eastAsia="Times New Roman" w:hAnsi="Times New Roman"/>
          <w:sz w:val="24"/>
          <w:szCs w:val="24"/>
          <w:lang w:val="id-ID" w:eastAsia="en-GB"/>
        </w:rPr>
        <w:tab/>
      </w:r>
      <w:r w:rsidR="00C141E6">
        <w:rPr>
          <w:rFonts w:ascii="Times New Roman" w:eastAsia="Times New Roman" w:hAnsi="Times New Roman"/>
          <w:sz w:val="24"/>
          <w:szCs w:val="24"/>
          <w:lang w:eastAsia="en-GB"/>
        </w:rPr>
        <w:t xml:space="preserve"> v</w:t>
      </w:r>
    </w:p>
    <w:p w:rsidR="000D132E" w:rsidRPr="0065684F" w:rsidRDefault="00C141E6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ABSTRAK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>vi</w:t>
      </w:r>
    </w:p>
    <w:p w:rsidR="000D132E" w:rsidRPr="0065684F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PRAKATA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v</w:t>
      </w:r>
      <w:r w:rsidR="00C141E6">
        <w:rPr>
          <w:rFonts w:ascii="Times New Roman" w:eastAsia="Times New Roman" w:hAnsi="Times New Roman"/>
          <w:sz w:val="24"/>
          <w:szCs w:val="24"/>
          <w:lang w:val="sv-SE" w:eastAsia="en-GB"/>
        </w:rPr>
        <w:t>ii</w:t>
      </w:r>
    </w:p>
    <w:p w:rsidR="00035066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 w:rsidRPr="0065684F">
        <w:rPr>
          <w:rFonts w:ascii="Times New Roman" w:eastAsia="Times New Roman" w:hAnsi="Times New Roman"/>
          <w:sz w:val="24"/>
          <w:szCs w:val="24"/>
          <w:lang w:val="sv-SE" w:eastAsia="en-GB"/>
        </w:rPr>
        <w:t>DAFTAR ISI</w:t>
      </w:r>
      <w:r w:rsidRPr="0065684F">
        <w:rPr>
          <w:rFonts w:ascii="Times New Roman" w:eastAsia="Times New Roman" w:hAnsi="Times New Roman"/>
          <w:sz w:val="24"/>
          <w:szCs w:val="24"/>
          <w:lang w:val="sv-SE" w:eastAsia="en-GB"/>
        </w:rPr>
        <w:tab/>
      </w:r>
      <w:r w:rsidR="00C141E6">
        <w:rPr>
          <w:rFonts w:ascii="Times New Roman" w:eastAsia="Times New Roman" w:hAnsi="Times New Roman"/>
          <w:sz w:val="24"/>
          <w:szCs w:val="24"/>
          <w:lang w:val="sv-SE" w:eastAsia="en-GB"/>
        </w:rPr>
        <w:t xml:space="preserve"> x</w:t>
      </w:r>
    </w:p>
    <w:p w:rsidR="000D132E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DAFTAR TABEL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x</w:t>
      </w:r>
      <w:r w:rsidR="00C141E6">
        <w:rPr>
          <w:rFonts w:ascii="Times New Roman" w:eastAsia="Times New Roman" w:hAnsi="Times New Roman"/>
          <w:sz w:val="24"/>
          <w:szCs w:val="24"/>
          <w:lang w:val="sv-SE" w:eastAsia="en-GB"/>
        </w:rPr>
        <w:t>ii</w:t>
      </w:r>
    </w:p>
    <w:p w:rsidR="000D132E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DAFTAR GAMBAR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xi</w:t>
      </w:r>
      <w:r w:rsidR="00C141E6">
        <w:rPr>
          <w:rFonts w:ascii="Times New Roman" w:eastAsia="Times New Roman" w:hAnsi="Times New Roman"/>
          <w:sz w:val="24"/>
          <w:szCs w:val="24"/>
          <w:lang w:val="sv-SE" w:eastAsia="en-GB"/>
        </w:rPr>
        <w:t>ii</w:t>
      </w:r>
    </w:p>
    <w:p w:rsidR="000D132E" w:rsidRDefault="00C141E6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DAFTAR LAMPIRAN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xiv</w:t>
      </w:r>
    </w:p>
    <w:p w:rsidR="000D132E" w:rsidRDefault="000D132E" w:rsidP="000D132E">
      <w:pPr>
        <w:pStyle w:val="ListParagraph"/>
        <w:tabs>
          <w:tab w:val="center" w:leader="dot" w:pos="7740"/>
        </w:tabs>
        <w:spacing w:after="0" w:line="480" w:lineRule="auto"/>
        <w:ind w:left="11" w:hanging="11"/>
        <w:rPr>
          <w:rFonts w:ascii="Times New Roman" w:eastAsia="Times New Roman" w:hAnsi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BAB I PENDAHULUAN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1</w:t>
      </w:r>
    </w:p>
    <w:p w:rsidR="000D132E" w:rsidRPr="0065684F" w:rsidRDefault="000D132E" w:rsidP="000D132E">
      <w:pPr>
        <w:pStyle w:val="ListParagraph"/>
        <w:numPr>
          <w:ilvl w:val="0"/>
          <w:numId w:val="2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Latar Belakang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1</w:t>
      </w:r>
    </w:p>
    <w:p w:rsidR="000D132E" w:rsidRPr="0065684F" w:rsidRDefault="00ED6191" w:rsidP="000D132E">
      <w:pPr>
        <w:pStyle w:val="ListParagraph"/>
        <w:numPr>
          <w:ilvl w:val="0"/>
          <w:numId w:val="2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Rumusan Masalah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6</w:t>
      </w:r>
    </w:p>
    <w:p w:rsidR="000D132E" w:rsidRPr="0065684F" w:rsidRDefault="000D132E" w:rsidP="000D132E">
      <w:pPr>
        <w:pStyle w:val="ListParagraph"/>
        <w:numPr>
          <w:ilvl w:val="0"/>
          <w:numId w:val="2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Tujuan Penelitian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7</w:t>
      </w:r>
    </w:p>
    <w:p w:rsidR="000D132E" w:rsidRPr="0065684F" w:rsidRDefault="000D132E" w:rsidP="000D132E">
      <w:pPr>
        <w:pStyle w:val="ListParagraph"/>
        <w:numPr>
          <w:ilvl w:val="0"/>
          <w:numId w:val="2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v-SE" w:eastAsia="en-GB"/>
        </w:rPr>
        <w:t>Manfaat Penelitian</w:t>
      </w:r>
      <w:r>
        <w:rPr>
          <w:rFonts w:ascii="Times New Roman" w:eastAsia="Times New Roman" w:hAnsi="Times New Roman"/>
          <w:sz w:val="24"/>
          <w:szCs w:val="24"/>
          <w:lang w:val="sv-SE" w:eastAsia="en-GB"/>
        </w:rPr>
        <w:tab/>
        <w:t xml:space="preserve"> 7</w:t>
      </w: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BAB II TINJAUAN PUSTAKA, KERANGKA PIKIR DAN HIPOTESIS PENELITIAN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9</w:t>
      </w:r>
    </w:p>
    <w:p w:rsidR="000D132E" w:rsidRDefault="000D132E" w:rsidP="000D132E">
      <w:pPr>
        <w:pStyle w:val="ListParagraph"/>
        <w:numPr>
          <w:ilvl w:val="0"/>
          <w:numId w:val="3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Tinjauan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Pustaka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9</w:t>
      </w:r>
    </w:p>
    <w:p w:rsidR="000D132E" w:rsidRDefault="000D132E" w:rsidP="000D132E">
      <w:pPr>
        <w:pStyle w:val="ListParagraph"/>
        <w:numPr>
          <w:ilvl w:val="0"/>
          <w:numId w:val="3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Kerangka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Pikir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33</w:t>
      </w:r>
    </w:p>
    <w:p w:rsidR="000D132E" w:rsidRDefault="000D132E" w:rsidP="000D132E">
      <w:pPr>
        <w:pStyle w:val="ListParagraph"/>
        <w:numPr>
          <w:ilvl w:val="0"/>
          <w:numId w:val="3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35</w:t>
      </w:r>
    </w:p>
    <w:p w:rsidR="000D132E" w:rsidRDefault="000D132E" w:rsidP="000D132E">
      <w:pPr>
        <w:pStyle w:val="ListParagraph"/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BAB III METODE PENELITIAN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36</w:t>
      </w:r>
    </w:p>
    <w:p w:rsidR="000D132E" w:rsidRDefault="000D132E" w:rsidP="000D132E">
      <w:pPr>
        <w:pStyle w:val="ListParagraph"/>
        <w:numPr>
          <w:ilvl w:val="0"/>
          <w:numId w:val="4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Pendekatan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36</w:t>
      </w:r>
    </w:p>
    <w:p w:rsidR="000D132E" w:rsidRDefault="000D132E" w:rsidP="000D132E">
      <w:pPr>
        <w:pStyle w:val="ListParagraph"/>
        <w:numPr>
          <w:ilvl w:val="0"/>
          <w:numId w:val="4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Desain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36</w:t>
      </w:r>
    </w:p>
    <w:p w:rsidR="000D132E" w:rsidRDefault="000D132E" w:rsidP="000D132E">
      <w:pPr>
        <w:pStyle w:val="ListParagraph"/>
        <w:numPr>
          <w:ilvl w:val="0"/>
          <w:numId w:val="4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Defenisi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Operasional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37</w:t>
      </w:r>
    </w:p>
    <w:p w:rsidR="000D132E" w:rsidRDefault="000D132E" w:rsidP="000D132E">
      <w:pPr>
        <w:pStyle w:val="ListParagraph"/>
        <w:numPr>
          <w:ilvl w:val="0"/>
          <w:numId w:val="4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Populasi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Sampel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39</w:t>
      </w:r>
    </w:p>
    <w:p w:rsidR="000D132E" w:rsidRDefault="000D132E" w:rsidP="000D132E">
      <w:pPr>
        <w:pStyle w:val="ListParagraph"/>
        <w:numPr>
          <w:ilvl w:val="0"/>
          <w:numId w:val="4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Prosedur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Pengumpulan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39</w:t>
      </w:r>
    </w:p>
    <w:p w:rsidR="000D132E" w:rsidRDefault="000D132E" w:rsidP="000D132E">
      <w:pPr>
        <w:pStyle w:val="ListParagraph"/>
        <w:numPr>
          <w:ilvl w:val="0"/>
          <w:numId w:val="4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42</w:t>
      </w: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BAB IV HASIL PENELITIAN DAN PEMBAHASAN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45</w:t>
      </w:r>
    </w:p>
    <w:p w:rsidR="000D132E" w:rsidRDefault="000D132E" w:rsidP="000D132E">
      <w:pPr>
        <w:pStyle w:val="ListParagraph"/>
        <w:numPr>
          <w:ilvl w:val="0"/>
          <w:numId w:val="5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45</w:t>
      </w:r>
    </w:p>
    <w:p w:rsidR="000D132E" w:rsidRDefault="000D132E" w:rsidP="000D132E">
      <w:pPr>
        <w:pStyle w:val="ListParagraph"/>
        <w:numPr>
          <w:ilvl w:val="0"/>
          <w:numId w:val="5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Pembahasan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</w:t>
      </w:r>
      <w:r w:rsidR="00ED6191">
        <w:rPr>
          <w:rFonts w:ascii="Times New Roman" w:eastAsia="Times New Roman" w:hAnsi="Times New Roman"/>
          <w:sz w:val="24"/>
          <w:szCs w:val="24"/>
          <w:lang w:eastAsia="en-GB"/>
        </w:rPr>
        <w:t>64</w:t>
      </w: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BAB V </w:t>
      </w:r>
      <w:r w:rsidR="00ED6191">
        <w:rPr>
          <w:rFonts w:ascii="Times New Roman" w:eastAsia="Times New Roman" w:hAnsi="Times New Roman"/>
          <w:sz w:val="24"/>
          <w:szCs w:val="24"/>
          <w:lang w:eastAsia="en-GB"/>
        </w:rPr>
        <w:t>KESIMPULAN DAN SARAN</w:t>
      </w:r>
      <w:r w:rsidR="00ED6191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67</w:t>
      </w:r>
    </w:p>
    <w:p w:rsidR="000D132E" w:rsidRDefault="001057FA" w:rsidP="000D132E">
      <w:pPr>
        <w:pStyle w:val="ListParagraph"/>
        <w:numPr>
          <w:ilvl w:val="0"/>
          <w:numId w:val="6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67</w:t>
      </w:r>
    </w:p>
    <w:p w:rsidR="000D132E" w:rsidRDefault="000D132E" w:rsidP="000D132E">
      <w:pPr>
        <w:pStyle w:val="ListParagraph"/>
        <w:numPr>
          <w:ilvl w:val="0"/>
          <w:numId w:val="6"/>
        </w:num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Saran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67</w:t>
      </w:r>
    </w:p>
    <w:p w:rsidR="000D132E" w:rsidRDefault="00BA383C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DAFTAR PUSTAKA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69</w:t>
      </w:r>
    </w:p>
    <w:p w:rsidR="000D132E" w:rsidRDefault="00BA383C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LAMPIRAN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72</w:t>
      </w: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Default="000D132E" w:rsidP="000D132E">
      <w:pPr>
        <w:tabs>
          <w:tab w:val="center" w:leader="dot" w:pos="774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132E" w:rsidRPr="00FC524D" w:rsidRDefault="000D132E" w:rsidP="003D30E6">
      <w:pPr>
        <w:tabs>
          <w:tab w:val="center" w:leader="dot" w:pos="7740"/>
        </w:tabs>
        <w:spacing w:after="0" w:line="6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C524D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DAFTAR TABEL</w:t>
      </w:r>
    </w:p>
    <w:p w:rsidR="000D132E" w:rsidRDefault="000D132E" w:rsidP="00C603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D132E" w:rsidRDefault="000D132E" w:rsidP="00C6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E9254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9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D132E" w:rsidRDefault="000D132E" w:rsidP="00C603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E92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32E" w:rsidRPr="00E77920" w:rsidRDefault="00126537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Data </w:t>
      </w:r>
      <w:r w:rsidR="000D132E" w:rsidRPr="00E77920">
        <w:rPr>
          <w:rFonts w:ascii="Times New Roman" w:hAnsi="Times New Roman" w:cs="Times New Roman"/>
          <w:i/>
          <w:sz w:val="24"/>
          <w:szCs w:val="24"/>
        </w:rPr>
        <w:t>Pretest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030B" w:rsidRPr="00E77920" w:rsidRDefault="000D132E" w:rsidP="00764D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792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ab/>
      </w:r>
      <w:r w:rsidRPr="00E77920">
        <w:rPr>
          <w:rFonts w:ascii="Times New Roman" w:hAnsi="Times New Roman" w:cs="Times New Roman"/>
          <w:sz w:val="24"/>
          <w:szCs w:val="24"/>
        </w:rPr>
        <w:tab/>
      </w:r>
      <w:r w:rsidRPr="00E77920">
        <w:rPr>
          <w:rFonts w:ascii="Times New Roman" w:hAnsi="Times New Roman" w:cs="Times New Roman"/>
          <w:sz w:val="24"/>
          <w:szCs w:val="24"/>
        </w:rPr>
        <w:tab/>
      </w:r>
      <w:r w:rsidRPr="00E77920">
        <w:rPr>
          <w:rFonts w:ascii="Times New Roman" w:hAnsi="Times New Roman" w:cs="Times New Roman"/>
          <w:sz w:val="24"/>
          <w:szCs w:val="24"/>
        </w:rPr>
        <w:tab/>
      </w:r>
      <w:r w:rsidRPr="00E77920">
        <w:rPr>
          <w:rFonts w:ascii="Times New Roman" w:hAnsi="Times New Roman" w:cs="Times New Roman"/>
          <w:sz w:val="24"/>
          <w:szCs w:val="24"/>
        </w:rPr>
        <w:tab/>
      </w:r>
    </w:p>
    <w:p w:rsidR="000D132E" w:rsidRDefault="00126537" w:rsidP="00C6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Data </w:t>
      </w:r>
      <w:r w:rsidR="000D132E" w:rsidRPr="00E77920">
        <w:rPr>
          <w:rFonts w:ascii="Times New Roman" w:hAnsi="Times New Roman" w:cs="Times New Roman"/>
          <w:i/>
          <w:sz w:val="24"/>
          <w:szCs w:val="24"/>
        </w:rPr>
        <w:t>Pretest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0D132E" w:rsidRPr="00E77920" w:rsidRDefault="000D132E" w:rsidP="00C603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FB5546" w:rsidRDefault="00126537" w:rsidP="00C6030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132E" w:rsidRPr="00E7792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proofErr w:type="gram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D132E" w:rsidRPr="00E77920" w:rsidRDefault="00FB5546" w:rsidP="00C603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0D132E">
        <w:rPr>
          <w:rFonts w:ascii="Times New Roman" w:hAnsi="Times New Roman" w:cs="Times New Roman"/>
          <w:sz w:val="24"/>
          <w:szCs w:val="24"/>
        </w:rPr>
        <w:t>d</w:t>
      </w:r>
      <w:r w:rsidR="000D132E" w:rsidRPr="00E77920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2E" w:rsidRDefault="00126537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0D132E" w:rsidRPr="00E779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D132E"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 w:rsidRPr="00E7792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0D132E" w:rsidRDefault="000D132E" w:rsidP="00C603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9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7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32E" w:rsidRDefault="000D132E" w:rsidP="00C603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546" w:rsidRDefault="00FB5546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0B" w:rsidRDefault="00C6030B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546" w:rsidRDefault="00FB5546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47" w:rsidRDefault="00BD1747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47" w:rsidRDefault="00BD1747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47" w:rsidRDefault="00BD1747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D8" w:rsidRDefault="00764DD8" w:rsidP="003D30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E6" w:rsidRDefault="003D30E6" w:rsidP="000D13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2E" w:rsidRPr="00FC524D" w:rsidRDefault="000D132E" w:rsidP="003D30E6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4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D132E" w:rsidRDefault="000D132E" w:rsidP="00C60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32E" w:rsidRDefault="000D132E" w:rsidP="00C60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32E" w:rsidRDefault="000D132E" w:rsidP="000D1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2279FD" w:rsidRDefault="002279FD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0D132E" w:rsidRDefault="000D132E" w:rsidP="000D132E"/>
    <w:p w:rsidR="00BD1747" w:rsidRDefault="00BD1747" w:rsidP="00BD17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E6" w:rsidRDefault="003D30E6" w:rsidP="00BD17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2E" w:rsidRDefault="000D132E" w:rsidP="003D30E6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D132E" w:rsidRDefault="000D132E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</w:t>
      </w:r>
      <w:r w:rsidR="0012653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1 Kisi-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73</w:t>
      </w:r>
    </w:p>
    <w:p w:rsidR="000D132E" w:rsidRDefault="007A1522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92.7pt;margin-top:-78.8pt;width:34.6pt;height:22.85pt;z-index:251663360" stroked="f">
            <v:textbox style="mso-next-textbox:#_x0000_s1028">
              <w:txbxContent>
                <w:p w:rsidR="00A17F4D" w:rsidRDefault="00A17F4D" w:rsidP="000D132E"/>
              </w:txbxContent>
            </v:textbox>
          </v:rect>
        </w:pic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2 Format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K</w:t>
      </w:r>
      <w:r w:rsidR="00126537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74</w:t>
      </w:r>
    </w:p>
    <w:p w:rsidR="000D132E" w:rsidRDefault="000D132E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</w:t>
      </w:r>
      <w:r w:rsidR="0012653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83</w:t>
      </w:r>
    </w:p>
    <w:p w:rsidR="000D132E" w:rsidRDefault="000D132E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384AF9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</w:t>
      </w:r>
      <w:r w:rsidR="00126537">
        <w:rPr>
          <w:rFonts w:ascii="Times New Roman" w:hAnsi="Times New Roman" w:cs="Times New Roman"/>
          <w:sz w:val="24"/>
          <w:szCs w:val="24"/>
        </w:rPr>
        <w:t>ampuan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99</w:t>
      </w:r>
    </w:p>
    <w:p w:rsidR="000D132E" w:rsidRDefault="000D132E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84AF9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</w:t>
      </w:r>
      <w:r w:rsidR="00126537">
        <w:rPr>
          <w:rFonts w:ascii="Times New Roman" w:hAnsi="Times New Roman" w:cs="Times New Roman"/>
          <w:sz w:val="24"/>
          <w:szCs w:val="24"/>
        </w:rPr>
        <w:t>ampuan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114</w:t>
      </w:r>
    </w:p>
    <w:p w:rsidR="000D132E" w:rsidRDefault="000D132E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129</w:t>
      </w:r>
    </w:p>
    <w:p w:rsidR="00C6030B" w:rsidRDefault="000D132E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</w:p>
    <w:p w:rsidR="00764DD8" w:rsidRDefault="00764DD8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D8" w:rsidRDefault="00764DD8" w:rsidP="0076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B4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A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E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A4">
        <w:rPr>
          <w:rFonts w:ascii="Times New Roman" w:hAnsi="Times New Roman" w:cs="Times New Roman"/>
          <w:sz w:val="24"/>
          <w:szCs w:val="24"/>
        </w:rPr>
        <w:t>Kemam</w:t>
      </w:r>
      <w:r>
        <w:rPr>
          <w:rFonts w:ascii="Times New Roman" w:hAnsi="Times New Roman" w:cs="Times New Roman"/>
          <w:sz w:val="24"/>
          <w:szCs w:val="24"/>
        </w:rPr>
        <w:t>pua</w:t>
      </w:r>
      <w:r w:rsidR="0012653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131</w:t>
      </w:r>
    </w:p>
    <w:p w:rsidR="00764DD8" w:rsidRDefault="00764DD8" w:rsidP="0076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5A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E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A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E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A4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FE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A4">
        <w:rPr>
          <w:rFonts w:ascii="Times New Roman" w:hAnsi="Times New Roman" w:cs="Times New Roman"/>
          <w:sz w:val="24"/>
          <w:szCs w:val="24"/>
        </w:rPr>
        <w:t>Irama</w:t>
      </w:r>
      <w:proofErr w:type="spellEnd"/>
    </w:p>
    <w:p w:rsidR="00C6030B" w:rsidRDefault="00764DD8" w:rsidP="0076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030B" w:rsidRDefault="00764DD8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Motori</w:t>
      </w:r>
      <w:r w:rsidR="0012653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133</w:t>
      </w:r>
    </w:p>
    <w:p w:rsidR="00C6030B" w:rsidRDefault="000D132E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D8" w:rsidRDefault="00764DD8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D8" w:rsidRDefault="00764DD8" w:rsidP="00764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6537">
        <w:rPr>
          <w:rFonts w:ascii="Times New Roman" w:hAnsi="Times New Roman" w:cs="Times New Roman"/>
          <w:sz w:val="24"/>
          <w:szCs w:val="24"/>
        </w:rPr>
        <w:tab/>
        <w:t>135</w:t>
      </w:r>
    </w:p>
    <w:p w:rsidR="00764DD8" w:rsidRDefault="00764DD8" w:rsidP="00764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92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20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E77920">
        <w:rPr>
          <w:rFonts w:ascii="Times New Roman" w:hAnsi="Times New Roman" w:cs="Times New Roman"/>
          <w:sz w:val="24"/>
          <w:szCs w:val="24"/>
        </w:rPr>
        <w:t xml:space="preserve"> </w:t>
      </w:r>
      <w:r w:rsidR="000D132E">
        <w:rPr>
          <w:rFonts w:ascii="Times New Roman" w:hAnsi="Times New Roman" w:cs="Times New Roman"/>
          <w:sz w:val="24"/>
          <w:szCs w:val="24"/>
        </w:rPr>
        <w:tab/>
      </w:r>
      <w:r w:rsidR="000D132E">
        <w:rPr>
          <w:rFonts w:ascii="Times New Roman" w:hAnsi="Times New Roman" w:cs="Times New Roman"/>
          <w:sz w:val="24"/>
          <w:szCs w:val="24"/>
        </w:rPr>
        <w:tab/>
      </w:r>
      <w:r w:rsidR="000D132E">
        <w:rPr>
          <w:rFonts w:ascii="Times New Roman" w:hAnsi="Times New Roman" w:cs="Times New Roman"/>
          <w:sz w:val="24"/>
          <w:szCs w:val="24"/>
        </w:rPr>
        <w:tab/>
      </w:r>
      <w:r w:rsidR="000D132E">
        <w:rPr>
          <w:rFonts w:ascii="Times New Roman" w:hAnsi="Times New Roman" w:cs="Times New Roman"/>
          <w:sz w:val="24"/>
          <w:szCs w:val="24"/>
        </w:rPr>
        <w:tab/>
      </w:r>
      <w:r w:rsidR="000D132E">
        <w:rPr>
          <w:rFonts w:ascii="Times New Roman" w:hAnsi="Times New Roman" w:cs="Times New Roman"/>
          <w:sz w:val="24"/>
          <w:szCs w:val="24"/>
        </w:rPr>
        <w:tab/>
      </w:r>
    </w:p>
    <w:p w:rsidR="000D132E" w:rsidRDefault="000D132E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32E" w:rsidRDefault="00BD1747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137</w:t>
      </w:r>
    </w:p>
    <w:p w:rsidR="000D132E" w:rsidRDefault="00BD1747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>138</w:t>
      </w:r>
    </w:p>
    <w:p w:rsidR="000D132E" w:rsidRDefault="00BD1747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139</w:t>
      </w:r>
    </w:p>
    <w:p w:rsidR="000D132E" w:rsidRDefault="00BD1747" w:rsidP="000D1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D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2E">
        <w:rPr>
          <w:rFonts w:ascii="Times New Roman" w:hAnsi="Times New Roman" w:cs="Times New Roman"/>
          <w:sz w:val="24"/>
          <w:szCs w:val="24"/>
        </w:rPr>
        <w:t>Penyelesai</w:t>
      </w:r>
      <w:r w:rsidR="0012653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Z</w:t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140</w:t>
      </w:r>
    </w:p>
    <w:p w:rsidR="000D132E" w:rsidRDefault="000D132E" w:rsidP="00C6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D17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126537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 xml:space="preserve"> </w:t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141</w:t>
      </w:r>
    </w:p>
    <w:p w:rsidR="00C6030B" w:rsidRDefault="000D132E" w:rsidP="00C60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</w:p>
    <w:p w:rsidR="000D132E" w:rsidRDefault="000D132E" w:rsidP="00C60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3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</w:r>
      <w:r w:rsidR="00126537">
        <w:rPr>
          <w:rFonts w:ascii="Times New Roman" w:hAnsi="Times New Roman" w:cs="Times New Roman"/>
          <w:sz w:val="24"/>
          <w:szCs w:val="24"/>
        </w:rPr>
        <w:tab/>
        <w:t>142</w:t>
      </w:r>
    </w:p>
    <w:p w:rsidR="009016AF" w:rsidRPr="007917E7" w:rsidRDefault="00126537" w:rsidP="00791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sectPr w:rsidR="009016AF" w:rsidRPr="007917E7" w:rsidSect="00035066">
      <w:footerReference w:type="default" r:id="rId7"/>
      <w:pgSz w:w="12240" w:h="15840"/>
      <w:pgMar w:top="2268" w:right="1530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82" w:rsidRDefault="00365182" w:rsidP="007603E9">
      <w:pPr>
        <w:spacing w:after="0" w:line="240" w:lineRule="auto"/>
      </w:pPr>
      <w:r>
        <w:separator/>
      </w:r>
    </w:p>
  </w:endnote>
  <w:endnote w:type="continuationSeparator" w:id="1">
    <w:p w:rsidR="00365182" w:rsidRDefault="00365182" w:rsidP="007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27"/>
      <w:docPartObj>
        <w:docPartGallery w:val="Page Numbers (Bottom of Page)"/>
        <w:docPartUnique/>
      </w:docPartObj>
    </w:sdtPr>
    <w:sdtContent>
      <w:p w:rsidR="00A17F4D" w:rsidRDefault="007A1522">
        <w:pPr>
          <w:pStyle w:val="Footer"/>
          <w:jc w:val="center"/>
        </w:pPr>
        <w:fldSimple w:instr=" PAGE   \* MERGEFORMAT ">
          <w:r w:rsidR="00C141E6">
            <w:rPr>
              <w:noProof/>
            </w:rPr>
            <w:t>xiv</w:t>
          </w:r>
        </w:fldSimple>
      </w:p>
    </w:sdtContent>
  </w:sdt>
  <w:p w:rsidR="00A17F4D" w:rsidRDefault="00A17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82" w:rsidRDefault="00365182" w:rsidP="007603E9">
      <w:pPr>
        <w:spacing w:after="0" w:line="240" w:lineRule="auto"/>
      </w:pPr>
      <w:r>
        <w:separator/>
      </w:r>
    </w:p>
  </w:footnote>
  <w:footnote w:type="continuationSeparator" w:id="1">
    <w:p w:rsidR="00365182" w:rsidRDefault="00365182" w:rsidP="0076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CBB"/>
    <w:multiLevelType w:val="hybridMultilevel"/>
    <w:tmpl w:val="A0182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271B"/>
    <w:multiLevelType w:val="hybridMultilevel"/>
    <w:tmpl w:val="0F7EC270"/>
    <w:lvl w:ilvl="0" w:tplc="80BE8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80323"/>
    <w:multiLevelType w:val="hybridMultilevel"/>
    <w:tmpl w:val="721AC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6F12"/>
    <w:multiLevelType w:val="hybridMultilevel"/>
    <w:tmpl w:val="88709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333A"/>
    <w:multiLevelType w:val="hybridMultilevel"/>
    <w:tmpl w:val="21342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7268C"/>
    <w:multiLevelType w:val="hybridMultilevel"/>
    <w:tmpl w:val="6AEA2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2E"/>
    <w:rsid w:val="00035066"/>
    <w:rsid w:val="00035CE4"/>
    <w:rsid w:val="00082803"/>
    <w:rsid w:val="000D132E"/>
    <w:rsid w:val="001057FA"/>
    <w:rsid w:val="00125F33"/>
    <w:rsid w:val="00126537"/>
    <w:rsid w:val="001B0B5C"/>
    <w:rsid w:val="002279FD"/>
    <w:rsid w:val="00256BFE"/>
    <w:rsid w:val="002B5F16"/>
    <w:rsid w:val="002E7CC9"/>
    <w:rsid w:val="00365182"/>
    <w:rsid w:val="003B7952"/>
    <w:rsid w:val="003D30E6"/>
    <w:rsid w:val="003F2EF7"/>
    <w:rsid w:val="004453DC"/>
    <w:rsid w:val="005B7ABC"/>
    <w:rsid w:val="006A6882"/>
    <w:rsid w:val="006D5D3C"/>
    <w:rsid w:val="006E2F17"/>
    <w:rsid w:val="00747743"/>
    <w:rsid w:val="007603E9"/>
    <w:rsid w:val="00764DD8"/>
    <w:rsid w:val="007917E7"/>
    <w:rsid w:val="007A1522"/>
    <w:rsid w:val="007A4460"/>
    <w:rsid w:val="00814B1E"/>
    <w:rsid w:val="009016AF"/>
    <w:rsid w:val="009A40BA"/>
    <w:rsid w:val="00A1540D"/>
    <w:rsid w:val="00A17F4D"/>
    <w:rsid w:val="00A3148D"/>
    <w:rsid w:val="00A8395F"/>
    <w:rsid w:val="00AB5F3E"/>
    <w:rsid w:val="00BA383C"/>
    <w:rsid w:val="00BD1747"/>
    <w:rsid w:val="00C141E6"/>
    <w:rsid w:val="00C6030B"/>
    <w:rsid w:val="00CC5C2E"/>
    <w:rsid w:val="00DF4858"/>
    <w:rsid w:val="00E3714E"/>
    <w:rsid w:val="00E744CF"/>
    <w:rsid w:val="00E93C67"/>
    <w:rsid w:val="00ED3880"/>
    <w:rsid w:val="00ED6191"/>
    <w:rsid w:val="00FB306B"/>
    <w:rsid w:val="00FB5546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20</cp:revision>
  <dcterms:created xsi:type="dcterms:W3CDTF">2017-10-08T12:31:00Z</dcterms:created>
  <dcterms:modified xsi:type="dcterms:W3CDTF">2017-11-13T22:57:00Z</dcterms:modified>
</cp:coreProperties>
</file>