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53" w:rsidRDefault="00715453" w:rsidP="00715453">
      <w:pPr>
        <w:spacing w:line="480" w:lineRule="auto"/>
        <w:ind w:left="0" w:right="-2"/>
        <w:jc w:val="center"/>
        <w:rPr>
          <w:rFonts w:cs="Times New Roman"/>
          <w:b/>
        </w:rPr>
      </w:pPr>
      <w:r>
        <w:rPr>
          <w:rFonts w:cs="Times New Roman"/>
          <w:b/>
        </w:rPr>
        <w:t>BAB III</w:t>
      </w:r>
    </w:p>
    <w:p w:rsidR="00663560" w:rsidRDefault="00663560" w:rsidP="00715453">
      <w:pPr>
        <w:spacing w:line="480" w:lineRule="auto"/>
        <w:ind w:left="0" w:right="-2"/>
        <w:jc w:val="center"/>
        <w:rPr>
          <w:rFonts w:cs="Times New Roman"/>
          <w:b/>
        </w:rPr>
      </w:pPr>
      <w:r w:rsidRPr="00EC5C69">
        <w:rPr>
          <w:rFonts w:cs="Times New Roman"/>
          <w:b/>
        </w:rPr>
        <w:t>METODE PENELITIAN</w:t>
      </w:r>
    </w:p>
    <w:p w:rsidR="00715453" w:rsidRDefault="00715453" w:rsidP="00792D45">
      <w:pPr>
        <w:spacing w:line="480" w:lineRule="auto"/>
        <w:ind w:left="0" w:right="-2"/>
        <w:rPr>
          <w:rFonts w:cs="Times New Roman"/>
          <w:b/>
        </w:rPr>
      </w:pPr>
    </w:p>
    <w:p w:rsidR="00663560" w:rsidRDefault="00923997" w:rsidP="00923997">
      <w:pPr>
        <w:pStyle w:val="ListParagraph"/>
        <w:numPr>
          <w:ilvl w:val="0"/>
          <w:numId w:val="7"/>
        </w:numPr>
        <w:spacing w:line="480" w:lineRule="auto"/>
        <w:ind w:left="360" w:right="-2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Pendekatan </w:t>
      </w:r>
      <w:r w:rsidR="00A60F80">
        <w:rPr>
          <w:rFonts w:cs="Times New Roman"/>
          <w:b/>
        </w:rPr>
        <w:t xml:space="preserve">dan Jenis </w:t>
      </w:r>
      <w:r w:rsidR="00663560" w:rsidRPr="00663560">
        <w:rPr>
          <w:rFonts w:cs="Times New Roman"/>
          <w:b/>
        </w:rPr>
        <w:t>Penelitian</w:t>
      </w:r>
    </w:p>
    <w:p w:rsidR="001F4D06" w:rsidRDefault="00C944C4" w:rsidP="00130031">
      <w:pPr>
        <w:pStyle w:val="ListParagraph"/>
        <w:spacing w:line="480" w:lineRule="auto"/>
        <w:ind w:left="360" w:right="-2" w:firstLine="540"/>
        <w:contextualSpacing w:val="0"/>
      </w:pPr>
      <w:r w:rsidRPr="00663560">
        <w:rPr>
          <w:rFonts w:cs="Times New Roman"/>
        </w:rPr>
        <w:t xml:space="preserve">Pendekatan penelitian yang digunakan </w:t>
      </w:r>
      <w:r>
        <w:rPr>
          <w:rFonts w:cs="Times New Roman"/>
        </w:rPr>
        <w:t>adalah</w:t>
      </w:r>
      <w:r w:rsidRPr="00663560">
        <w:rPr>
          <w:rFonts w:cs="Times New Roman"/>
        </w:rPr>
        <w:t xml:space="preserve"> </w:t>
      </w:r>
      <w:r>
        <w:rPr>
          <w:rFonts w:cs="Times New Roman"/>
        </w:rPr>
        <w:t>pendekatan</w:t>
      </w:r>
      <w:r w:rsidRPr="00663560">
        <w:rPr>
          <w:rFonts w:cs="Times New Roman"/>
        </w:rPr>
        <w:t xml:space="preserve"> penelitian kualitatif. Pen</w:t>
      </w:r>
      <w:r>
        <w:rPr>
          <w:rFonts w:cs="Times New Roman"/>
        </w:rPr>
        <w:t>dekatan</w:t>
      </w:r>
      <w:r w:rsidRPr="00663560">
        <w:rPr>
          <w:rFonts w:cs="Times New Roman"/>
        </w:rPr>
        <w:t xml:space="preserve"> kualitatif merupakan suatu </w:t>
      </w:r>
      <w:r w:rsidR="003E494B" w:rsidRPr="00796AF4">
        <w:rPr>
          <w:rFonts w:eastAsia="Times New Roman" w:cs="Times New Roman"/>
        </w:rPr>
        <w:t>prosedur penelitian yang menghasilkan data deskriptif berupa kata-kata tertulis maupun lisan dari orang-</w:t>
      </w:r>
      <w:r w:rsidR="003E494B">
        <w:rPr>
          <w:rFonts w:eastAsia="Times New Roman" w:cs="Times New Roman"/>
        </w:rPr>
        <w:t>orang dan perilaku yang diamati</w:t>
      </w:r>
      <w:r>
        <w:rPr>
          <w:rFonts w:cs="Times New Roman"/>
        </w:rPr>
        <w:t xml:space="preserve"> (Sukmadinata, 2005)</w:t>
      </w:r>
      <w:r w:rsidR="00BB1B51">
        <w:t>.</w:t>
      </w:r>
    </w:p>
    <w:p w:rsidR="000378E8" w:rsidRDefault="007607F2" w:rsidP="000378E8">
      <w:pPr>
        <w:pStyle w:val="ListParagraph"/>
        <w:spacing w:after="240" w:line="480" w:lineRule="auto"/>
        <w:ind w:left="360" w:firstLine="540"/>
        <w:contextualSpacing w:val="0"/>
      </w:pPr>
      <w:r w:rsidRPr="00663560">
        <w:rPr>
          <w:rFonts w:cs="Times New Roman"/>
        </w:rPr>
        <w:t>Jenis penelitian yang akan dilakukan adalah PTK (</w:t>
      </w:r>
      <w:r w:rsidRPr="00663560">
        <w:rPr>
          <w:rFonts w:cs="Times New Roman"/>
          <w:i/>
        </w:rPr>
        <w:t>Clasroom action research</w:t>
      </w:r>
      <w:r w:rsidRPr="00663560">
        <w:rPr>
          <w:rFonts w:cs="Times New Roman"/>
        </w:rPr>
        <w:t>).</w:t>
      </w:r>
      <w:r>
        <w:rPr>
          <w:rFonts w:cs="Times New Roman"/>
        </w:rPr>
        <w:t xml:space="preserve"> </w:t>
      </w:r>
      <w:r w:rsidRPr="00663560">
        <w:rPr>
          <w:rFonts w:cs="Times New Roman"/>
        </w:rPr>
        <w:t>Model penelitian yang dipilih dalam penelitian ini adalah model</w:t>
      </w:r>
      <w:r>
        <w:rPr>
          <w:rFonts w:cs="Times New Roman"/>
        </w:rPr>
        <w:t xml:space="preserve"> Kemmis dan Mc Taggart </w:t>
      </w:r>
      <w:r w:rsidRPr="00A83587">
        <w:rPr>
          <w:lang w:val="id-ID"/>
        </w:rPr>
        <w:t>(Wardani</w:t>
      </w:r>
      <w:r>
        <w:t xml:space="preserve">, dkk. </w:t>
      </w:r>
      <w:r w:rsidRPr="00A83587">
        <w:rPr>
          <w:lang w:val="id-ID"/>
        </w:rPr>
        <w:t>200</w:t>
      </w:r>
      <w:r>
        <w:t>7</w:t>
      </w:r>
      <w:r w:rsidRPr="00A83587">
        <w:rPr>
          <w:lang w:val="id-ID"/>
        </w:rPr>
        <w:t>)</w:t>
      </w:r>
      <w:r>
        <w:rPr>
          <w:rFonts w:cs="Times New Roman"/>
        </w:rPr>
        <w:t xml:space="preserve">, yaitu </w:t>
      </w:r>
      <w:r w:rsidRPr="00663560">
        <w:rPr>
          <w:rFonts w:cs="Times New Roman"/>
        </w:rPr>
        <w:t>satu siklus ter</w:t>
      </w:r>
      <w:r>
        <w:rPr>
          <w:rFonts w:cs="Times New Roman"/>
        </w:rPr>
        <w:t>diri dari empat komponen yaitu: p</w:t>
      </w:r>
      <w:r w:rsidRPr="00663560">
        <w:rPr>
          <w:rFonts w:cs="Times New Roman"/>
        </w:rPr>
        <w:t>erencanaan, aksi, obser</w:t>
      </w:r>
      <w:r>
        <w:rPr>
          <w:rFonts w:cs="Times New Roman"/>
        </w:rPr>
        <w:t>vasi, dan refleksi. S</w:t>
      </w:r>
      <w:r w:rsidRPr="00663560">
        <w:rPr>
          <w:rFonts w:cs="Times New Roman"/>
        </w:rPr>
        <w:t xml:space="preserve">esudah </w:t>
      </w:r>
      <w:r>
        <w:rPr>
          <w:rFonts w:cs="Times New Roman"/>
        </w:rPr>
        <w:t xml:space="preserve">satu </w:t>
      </w:r>
      <w:r w:rsidRPr="00663560">
        <w:rPr>
          <w:rFonts w:cs="Times New Roman"/>
        </w:rPr>
        <w:t>siklus selesai diimplementasikan (sesudah refleksi) kemudian  diikuti dengan adanya perencan</w:t>
      </w:r>
      <w:r>
        <w:rPr>
          <w:rFonts w:cs="Times New Roman"/>
        </w:rPr>
        <w:t xml:space="preserve">aan ulang atau revisi terhadap </w:t>
      </w:r>
      <w:r w:rsidRPr="00663560">
        <w:rPr>
          <w:rFonts w:cs="Times New Roman"/>
        </w:rPr>
        <w:t xml:space="preserve">siklus sebelumnya. Selanjutnya berdasarkan perencanaan ulang tersebut dilaksanakan dalam bentuk siklus sendiri. Demikian untuk seterusnya satu siklus diikuti siklus berikutnya sehingga PTK dapat </w:t>
      </w:r>
      <w:r w:rsidR="000378E8">
        <w:rPr>
          <w:rFonts w:cs="Times New Roman"/>
        </w:rPr>
        <w:t>dilakukan beberapa kali siklus.</w:t>
      </w:r>
    </w:p>
    <w:p w:rsidR="00663560" w:rsidRDefault="007607F2" w:rsidP="000378E8">
      <w:pPr>
        <w:pStyle w:val="ListParagraph"/>
        <w:numPr>
          <w:ilvl w:val="0"/>
          <w:numId w:val="7"/>
        </w:numPr>
        <w:spacing w:line="480" w:lineRule="auto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>Fokus</w:t>
      </w:r>
      <w:r w:rsidR="00A60F80">
        <w:rPr>
          <w:rFonts w:cs="Times New Roman"/>
          <w:b/>
        </w:rPr>
        <w:t xml:space="preserve"> Peneliti</w:t>
      </w:r>
      <w:r>
        <w:rPr>
          <w:rFonts w:cs="Times New Roman"/>
          <w:b/>
        </w:rPr>
        <w:t>an</w:t>
      </w:r>
    </w:p>
    <w:p w:rsidR="0019448C" w:rsidRDefault="0019448C" w:rsidP="000378E8">
      <w:pPr>
        <w:pStyle w:val="ListParagraph"/>
        <w:spacing w:line="480" w:lineRule="auto"/>
        <w:ind w:left="360" w:firstLine="540"/>
        <w:contextualSpacing w:val="0"/>
        <w:rPr>
          <w:rFonts w:cs="Times New Roman"/>
        </w:rPr>
      </w:pPr>
      <w:r w:rsidRPr="009C3044">
        <w:rPr>
          <w:rFonts w:cs="Times New Roman"/>
        </w:rPr>
        <w:t>Untuk menjawab permasalahan yang ada,</w:t>
      </w:r>
      <w:r>
        <w:rPr>
          <w:rFonts w:cs="Times New Roman"/>
        </w:rPr>
        <w:t xml:space="preserve"> beberapa faktor yang akan diselidiki, yaitu:</w:t>
      </w:r>
    </w:p>
    <w:p w:rsidR="000378E8" w:rsidRDefault="00791378" w:rsidP="000378E8">
      <w:pPr>
        <w:pStyle w:val="ListParagraph"/>
        <w:numPr>
          <w:ilvl w:val="0"/>
          <w:numId w:val="36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lastRenderedPageBreak/>
        <w:t>Kegiatan mozaik</w:t>
      </w:r>
      <w:r w:rsidR="000378E8">
        <w:rPr>
          <w:rFonts w:cs="Times New Roman"/>
        </w:rPr>
        <w:t xml:space="preserve">, yakni aktivitas </w:t>
      </w:r>
      <w:r>
        <w:rPr>
          <w:rFonts w:cs="Times New Roman"/>
        </w:rPr>
        <w:t>menyusun potongan kertas dengan menempelkannya pada bidang atau pola yang disediakan</w:t>
      </w:r>
      <w:r w:rsidR="00FD730A">
        <w:rPr>
          <w:rFonts w:cs="Times New Roman"/>
        </w:rPr>
        <w:t xml:space="preserve"> dengan langkah-langkah sebagai berikut</w:t>
      </w:r>
      <w:r w:rsidR="00D60FCE">
        <w:rPr>
          <w:rFonts w:cs="Times New Roman"/>
        </w:rPr>
        <w:t>:</w:t>
      </w:r>
    </w:p>
    <w:p w:rsidR="00D60FCE" w:rsidRDefault="00D60FCE" w:rsidP="00D60FCE">
      <w:pPr>
        <w:pStyle w:val="ListParagraph"/>
        <w:numPr>
          <w:ilvl w:val="0"/>
          <w:numId w:val="46"/>
        </w:numPr>
        <w:spacing w:line="480" w:lineRule="auto"/>
        <w:ind w:right="531"/>
        <w:contextualSpacing w:val="0"/>
        <w:jc w:val="left"/>
        <w:rPr>
          <w:rFonts w:cs="Times New Roman"/>
        </w:rPr>
      </w:pPr>
      <w:r w:rsidRPr="00D60FCE">
        <w:rPr>
          <w:rFonts w:cs="Times New Roman"/>
        </w:rPr>
        <w:t>Guru memperkenalkan pola gambar pada anak.</w:t>
      </w:r>
    </w:p>
    <w:p w:rsidR="00D60FCE" w:rsidRPr="00D60FCE" w:rsidRDefault="00D60FCE" w:rsidP="00D60FCE">
      <w:pPr>
        <w:pStyle w:val="ListParagraph"/>
        <w:numPr>
          <w:ilvl w:val="0"/>
          <w:numId w:val="46"/>
        </w:numPr>
        <w:spacing w:line="480" w:lineRule="auto"/>
        <w:ind w:right="531"/>
        <w:contextualSpacing w:val="0"/>
        <w:jc w:val="left"/>
        <w:rPr>
          <w:rFonts w:cs="Times New Roman"/>
        </w:rPr>
      </w:pPr>
      <w:r w:rsidRPr="00D60FCE">
        <w:rPr>
          <w:rFonts w:cs="Times New Roman"/>
        </w:rPr>
        <w:t>Guru mendemonstrasikan cara membuat mozaik</w:t>
      </w:r>
    </w:p>
    <w:p w:rsidR="00D60FCE" w:rsidRPr="00D60FCE" w:rsidRDefault="00D60FCE" w:rsidP="00D60FCE">
      <w:pPr>
        <w:pStyle w:val="ListParagraph"/>
        <w:numPr>
          <w:ilvl w:val="0"/>
          <w:numId w:val="46"/>
        </w:numPr>
        <w:spacing w:line="480" w:lineRule="auto"/>
        <w:ind w:right="531"/>
        <w:contextualSpacing w:val="0"/>
        <w:jc w:val="left"/>
        <w:rPr>
          <w:rFonts w:cs="Times New Roman"/>
        </w:rPr>
      </w:pPr>
      <w:r w:rsidRPr="00D60FCE">
        <w:rPr>
          <w:rFonts w:cs="Times New Roman"/>
        </w:rPr>
        <w:t>Guru memberi kesempatan pada anak untuk membuat mozaik</w:t>
      </w:r>
    </w:p>
    <w:p w:rsidR="00D60FCE" w:rsidRPr="00D60FCE" w:rsidRDefault="00D60FCE" w:rsidP="00D60FCE">
      <w:pPr>
        <w:pStyle w:val="ListParagraph"/>
        <w:numPr>
          <w:ilvl w:val="0"/>
          <w:numId w:val="46"/>
        </w:numPr>
        <w:spacing w:line="480" w:lineRule="auto"/>
        <w:ind w:right="531"/>
        <w:contextualSpacing w:val="0"/>
        <w:jc w:val="left"/>
        <w:rPr>
          <w:rFonts w:cs="Times New Roman"/>
        </w:rPr>
      </w:pPr>
      <w:r w:rsidRPr="00D60FCE">
        <w:rPr>
          <w:rFonts w:cs="Times New Roman"/>
        </w:rPr>
        <w:t>Guru mengawasi anak agar tertib dalam bekerja</w:t>
      </w:r>
    </w:p>
    <w:p w:rsidR="0019448C" w:rsidRDefault="0019448C" w:rsidP="000378E8">
      <w:pPr>
        <w:pStyle w:val="ListParagraph"/>
        <w:numPr>
          <w:ilvl w:val="0"/>
          <w:numId w:val="36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Kreativitas anak, yakni </w:t>
      </w:r>
      <w:r w:rsidR="00791378">
        <w:rPr>
          <w:rFonts w:cs="Times New Roman"/>
        </w:rPr>
        <w:t xml:space="preserve">kemampuan anak menciptakan hasil karya melalui kegiatan mozaik </w:t>
      </w:r>
      <w:r>
        <w:rPr>
          <w:rFonts w:cs="Times New Roman"/>
        </w:rPr>
        <w:t>dengan indikator sebagai berikut:</w:t>
      </w:r>
    </w:p>
    <w:p w:rsidR="00D60FCE" w:rsidRDefault="00D60FCE" w:rsidP="00D60FC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480" w:lineRule="auto"/>
        <w:ind w:right="-2"/>
        <w:contextualSpacing w:val="0"/>
        <w:rPr>
          <w:rFonts w:cs="Times New Roman"/>
        </w:rPr>
      </w:pPr>
      <w:r w:rsidRPr="00D60FCE">
        <w:rPr>
          <w:rFonts w:cs="Times New Roman"/>
        </w:rPr>
        <w:t>Orisinil, yakni hasil mozaik anak merupakan hasil karya sendiri.</w:t>
      </w:r>
    </w:p>
    <w:p w:rsidR="00D60FCE" w:rsidRPr="00D60FCE" w:rsidRDefault="00D60FCE" w:rsidP="00D60FC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480" w:lineRule="auto"/>
        <w:ind w:right="-2"/>
        <w:contextualSpacing w:val="0"/>
        <w:rPr>
          <w:rFonts w:cs="Times New Roman"/>
        </w:rPr>
      </w:pPr>
      <w:r w:rsidRPr="00D60FCE">
        <w:rPr>
          <w:rFonts w:cs="Times New Roman"/>
        </w:rPr>
        <w:t>Luwes, yakni keluwesan anak dalam membuat mozaik.</w:t>
      </w:r>
    </w:p>
    <w:p w:rsidR="00D60FCE" w:rsidRPr="00D60FCE" w:rsidRDefault="00D60FCE" w:rsidP="00D60FC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480" w:lineRule="auto"/>
        <w:ind w:right="-2"/>
        <w:contextualSpacing w:val="0"/>
        <w:rPr>
          <w:rFonts w:cs="Times New Roman"/>
        </w:rPr>
      </w:pPr>
      <w:r w:rsidRPr="00D60FCE">
        <w:rPr>
          <w:rFonts w:cs="Times New Roman"/>
        </w:rPr>
        <w:t>Lancar, yakni kemampuan anak membuat mozaik dengan lancar.</w:t>
      </w:r>
    </w:p>
    <w:p w:rsidR="000378E8" w:rsidRPr="00D60FCE" w:rsidRDefault="00D60FCE" w:rsidP="00D60FC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240" w:line="480" w:lineRule="auto"/>
        <w:ind w:right="-2"/>
        <w:contextualSpacing w:val="0"/>
        <w:rPr>
          <w:rFonts w:cs="Times New Roman"/>
        </w:rPr>
      </w:pPr>
      <w:r w:rsidRPr="00D60FCE">
        <w:rPr>
          <w:rFonts w:cs="Times New Roman"/>
        </w:rPr>
        <w:t>Elaborasi, yakni ide kreatif anak dalam membuat mozaik.</w:t>
      </w:r>
    </w:p>
    <w:p w:rsidR="00663560" w:rsidRDefault="00C21839" w:rsidP="000378E8">
      <w:pPr>
        <w:pStyle w:val="ListParagraph"/>
        <w:numPr>
          <w:ilvl w:val="0"/>
          <w:numId w:val="7"/>
        </w:numPr>
        <w:spacing w:line="480" w:lineRule="auto"/>
        <w:ind w:left="360" w:right="-2"/>
        <w:contextualSpacing w:val="0"/>
        <w:rPr>
          <w:rFonts w:cs="Times New Roman"/>
          <w:b/>
        </w:rPr>
      </w:pPr>
      <w:r w:rsidRPr="00663560">
        <w:rPr>
          <w:rFonts w:cs="Times New Roman"/>
          <w:b/>
        </w:rPr>
        <w:t>Set</w:t>
      </w:r>
      <w:r>
        <w:rPr>
          <w:rFonts w:cs="Times New Roman"/>
          <w:b/>
        </w:rPr>
        <w:t>t</w:t>
      </w:r>
      <w:r w:rsidRPr="00663560">
        <w:rPr>
          <w:rFonts w:cs="Times New Roman"/>
          <w:b/>
        </w:rPr>
        <w:t xml:space="preserve">ing dan </w:t>
      </w:r>
      <w:r>
        <w:rPr>
          <w:rFonts w:cs="Times New Roman"/>
          <w:b/>
        </w:rPr>
        <w:t>Subjek</w:t>
      </w:r>
      <w:r w:rsidRPr="00663560">
        <w:rPr>
          <w:rFonts w:cs="Times New Roman"/>
          <w:b/>
        </w:rPr>
        <w:t xml:space="preserve"> Penelitian</w:t>
      </w:r>
    </w:p>
    <w:p w:rsidR="00C21839" w:rsidRDefault="00CB290E" w:rsidP="00A71122">
      <w:pPr>
        <w:pStyle w:val="ListParagraph"/>
        <w:spacing w:after="240" w:line="480" w:lineRule="auto"/>
        <w:ind w:left="360" w:right="-2" w:firstLine="540"/>
        <w:contextualSpacing w:val="0"/>
        <w:rPr>
          <w:rFonts w:eastAsia="Calibri" w:cs="Times New Roman"/>
        </w:rPr>
      </w:pPr>
      <w:r w:rsidRPr="000D3DC6">
        <w:t xml:space="preserve">Penelitian ini dilaksanakan di </w:t>
      </w:r>
      <w:r w:rsidR="000378E8">
        <w:t xml:space="preserve">Taman Kanak-Kanak </w:t>
      </w:r>
      <w:r w:rsidR="009A7214" w:rsidRPr="00CE2157">
        <w:rPr>
          <w:rFonts w:cs="Times New Roman"/>
        </w:rPr>
        <w:t>Aisyiyah I</w:t>
      </w:r>
      <w:r w:rsidR="009A7214">
        <w:rPr>
          <w:rFonts w:cs="Times New Roman"/>
        </w:rPr>
        <w:t>I</w:t>
      </w:r>
      <w:r w:rsidR="009A7214" w:rsidRPr="00CE2157">
        <w:rPr>
          <w:rFonts w:cs="Times New Roman"/>
        </w:rPr>
        <w:t xml:space="preserve"> Perumnas </w:t>
      </w:r>
      <w:r w:rsidR="00791378">
        <w:rPr>
          <w:rFonts w:cs="Times New Roman"/>
        </w:rPr>
        <w:t xml:space="preserve">yang beralamat di </w:t>
      </w:r>
      <w:r w:rsidR="009A7214">
        <w:rPr>
          <w:rFonts w:cs="Times New Roman"/>
          <w:bCs/>
          <w:lang w:val="id-ID"/>
        </w:rPr>
        <w:t xml:space="preserve">jalan </w:t>
      </w:r>
      <w:r w:rsidR="009A7214">
        <w:rPr>
          <w:rFonts w:cs="Times New Roman"/>
          <w:bCs/>
        </w:rPr>
        <w:t>Tamalate Kota Makassar</w:t>
      </w:r>
      <w:r w:rsidR="00791378">
        <w:rPr>
          <w:rFonts w:cs="Times New Roman"/>
        </w:rPr>
        <w:t>.</w:t>
      </w:r>
      <w:r w:rsidRPr="000D3DC6">
        <w:t xml:space="preserve"> </w:t>
      </w:r>
      <w:r w:rsidR="00A71122">
        <w:t>Adapun s</w:t>
      </w:r>
      <w:r w:rsidR="00C21839">
        <w:t xml:space="preserve">ubjek penelitian ini </w:t>
      </w:r>
      <w:r w:rsidR="00C21839">
        <w:rPr>
          <w:rFonts w:eastAsia="Calibri" w:cs="Times New Roman"/>
        </w:rPr>
        <w:t xml:space="preserve">adalah 1 orang guru dan anak Kelompok </w:t>
      </w:r>
      <w:r w:rsidR="00112CBE">
        <w:rPr>
          <w:rFonts w:eastAsia="Calibri" w:cs="Times New Roman"/>
        </w:rPr>
        <w:t>B</w:t>
      </w:r>
      <w:r w:rsidR="00112CBE" w:rsidRPr="00112CBE">
        <w:rPr>
          <w:rFonts w:eastAsia="Calibri" w:cs="Times New Roman"/>
          <w:vertAlign w:val="subscript"/>
        </w:rPr>
        <w:t>5</w:t>
      </w:r>
      <w:r w:rsidR="00C21839">
        <w:rPr>
          <w:rFonts w:eastAsia="Calibri" w:cs="Times New Roman"/>
        </w:rPr>
        <w:t xml:space="preserve"> dengan jumlah anak sebanyak </w:t>
      </w:r>
      <w:r w:rsidR="000378E8">
        <w:rPr>
          <w:rFonts w:eastAsia="Calibri" w:cs="Times New Roman"/>
        </w:rPr>
        <w:t>15 orang yang terdiri dari 5 anak laki-laki dan 10</w:t>
      </w:r>
      <w:r w:rsidR="00C21839">
        <w:rPr>
          <w:rFonts w:eastAsia="Calibri" w:cs="Times New Roman"/>
        </w:rPr>
        <w:t xml:space="preserve"> anak perempuan.</w:t>
      </w:r>
    </w:p>
    <w:p w:rsidR="00715453" w:rsidRDefault="00715453" w:rsidP="00A71122">
      <w:pPr>
        <w:pStyle w:val="ListParagraph"/>
        <w:spacing w:after="240" w:line="480" w:lineRule="auto"/>
        <w:ind w:left="360" w:right="-2" w:firstLine="540"/>
        <w:contextualSpacing w:val="0"/>
        <w:rPr>
          <w:rFonts w:eastAsia="Calibri" w:cs="Times New Roman"/>
        </w:rPr>
      </w:pPr>
    </w:p>
    <w:p w:rsidR="00715453" w:rsidRDefault="00715453" w:rsidP="00A71122">
      <w:pPr>
        <w:pStyle w:val="ListParagraph"/>
        <w:spacing w:after="240" w:line="480" w:lineRule="auto"/>
        <w:ind w:left="360" w:right="-2" w:firstLine="540"/>
        <w:contextualSpacing w:val="0"/>
        <w:rPr>
          <w:rFonts w:eastAsia="Calibri" w:cs="Times New Roman"/>
        </w:rPr>
      </w:pPr>
    </w:p>
    <w:p w:rsidR="00D71103" w:rsidRDefault="00C21839" w:rsidP="001F2576">
      <w:pPr>
        <w:pStyle w:val="ListParagraph"/>
        <w:numPr>
          <w:ilvl w:val="0"/>
          <w:numId w:val="7"/>
        </w:numPr>
        <w:spacing w:line="480" w:lineRule="auto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lastRenderedPageBreak/>
        <w:t>Rancangan Penelitian</w:t>
      </w:r>
    </w:p>
    <w:p w:rsidR="000378E8" w:rsidRDefault="00A71122" w:rsidP="000378E8">
      <w:pPr>
        <w:pStyle w:val="ListParagraph"/>
        <w:spacing w:line="480" w:lineRule="auto"/>
        <w:ind w:left="360" w:right="-2" w:firstLine="540"/>
        <w:rPr>
          <w:rFonts w:cs="Times New Roman"/>
        </w:rPr>
      </w:pPr>
      <w:r>
        <w:rPr>
          <w:rFonts w:cs="Times New Roman"/>
        </w:rPr>
        <w:t>Penelitian ini dirancang sesuai tahapan dalam PTK yang terdiri dari perencanaan, pelaksanaan, observasi, dan refleksi. Adapun r</w:t>
      </w:r>
      <w:r w:rsidR="008A2061">
        <w:rPr>
          <w:rFonts w:cs="Times New Roman"/>
        </w:rPr>
        <w:t>ancangan penelitian digambarkan sebagai berikut</w:t>
      </w:r>
      <w:r w:rsidR="000378E8" w:rsidRPr="00663560">
        <w:rPr>
          <w:rFonts w:cs="Times New Roman"/>
        </w:rPr>
        <w:t>:</w:t>
      </w:r>
    </w:p>
    <w:p w:rsidR="000378E8" w:rsidRDefault="00F44D8C" w:rsidP="000378E8">
      <w:pPr>
        <w:spacing w:line="480" w:lineRule="auto"/>
        <w:ind w:left="6480"/>
        <w:rPr>
          <w:sz w:val="22"/>
          <w:szCs w:val="22"/>
        </w:rPr>
      </w:pPr>
      <w:r w:rsidRPr="00F44D8C">
        <w:rPr>
          <w:noProof/>
        </w:rPr>
        <w:pict>
          <v:rect id="_x0000_s1059" style="position:absolute;left:0;text-align:left;margin-left:302.05pt;margin-top:19.3pt;width:86.15pt;height:36pt;z-index:-251670016">
            <v:textbox style="mso-next-textbox:#_x0000_s1059">
              <w:txbxContent>
                <w:p w:rsidR="009238BF" w:rsidRPr="006C201D" w:rsidRDefault="009238BF" w:rsidP="009238BF">
                  <w:pPr>
                    <w:ind w:left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Pelaksanaan Tindakan</w:t>
                  </w:r>
                </w:p>
                <w:p w:rsidR="009238BF" w:rsidRPr="001016FB" w:rsidRDefault="009238BF" w:rsidP="009238BF">
                  <w:pPr>
                    <w:rPr>
                      <w:szCs w:val="16"/>
                    </w:rPr>
                  </w:pPr>
                </w:p>
                <w:p w:rsidR="000378E8" w:rsidRPr="009238BF" w:rsidRDefault="000378E8" w:rsidP="009238BF"/>
              </w:txbxContent>
            </v:textbox>
          </v:rect>
        </w:pict>
      </w:r>
      <w:r w:rsidRPr="00F44D8C">
        <w:rPr>
          <w:noProof/>
        </w:rPr>
        <w:pict>
          <v:rect id="_x0000_s1061" style="position:absolute;left:0;text-align:left;margin-left:148.3pt;margin-top:20.2pt;width:122.4pt;height:36pt;z-index:-251668992">
            <v:textbox style="mso-next-textbox:#_x0000_s1061">
              <w:txbxContent>
                <w:p w:rsidR="000378E8" w:rsidRPr="006C201D" w:rsidRDefault="000378E8" w:rsidP="000378E8">
                  <w:pPr>
                    <w:ind w:left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Perencanaan Tindakan</w:t>
                  </w:r>
                </w:p>
              </w:txbxContent>
            </v:textbox>
          </v:rect>
        </w:pict>
      </w:r>
    </w:p>
    <w:p w:rsidR="000378E8" w:rsidRDefault="00F44D8C" w:rsidP="000378E8">
      <w:pPr>
        <w:spacing w:line="480" w:lineRule="auto"/>
        <w:ind w:left="6480"/>
        <w:rPr>
          <w:sz w:val="22"/>
          <w:szCs w:val="22"/>
          <w:lang w:val="id-ID"/>
        </w:rPr>
      </w:pPr>
      <w:r w:rsidRPr="00F44D8C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2" type="#_x0000_t13" style="position:absolute;left:0;text-align:left;margin-left:276.4pt;margin-top:4.95pt;width:21.6pt;height:14.4pt;z-index:251648512"/>
        </w:pict>
      </w:r>
      <w:r w:rsidR="000378E8">
        <w:rPr>
          <w:sz w:val="22"/>
          <w:szCs w:val="22"/>
          <w:lang w:val="id-ID"/>
        </w:rPr>
        <w:t xml:space="preserve">                   </w:t>
      </w:r>
    </w:p>
    <w:p w:rsidR="000378E8" w:rsidRDefault="00F44D8C" w:rsidP="000378E8">
      <w:pPr>
        <w:spacing w:line="480" w:lineRule="auto"/>
        <w:ind w:left="7200"/>
        <w:rPr>
          <w:sz w:val="22"/>
          <w:szCs w:val="22"/>
          <w:lang w:val="id-ID"/>
        </w:rPr>
      </w:pPr>
      <w:r w:rsidRPr="00F44D8C">
        <w:rPr>
          <w:noProof/>
        </w:rPr>
        <w:pict>
          <v:roundrect id="_x0000_s1083" style="position:absolute;left:0;text-align:left;margin-left:177.95pt;margin-top:10.1pt;width:68.65pt;height:23.05pt;z-index:251649536" arcsize="10923f" stroked="f">
            <v:textbox style="mso-next-textbox:#_x0000_s1083">
              <w:txbxContent>
                <w:p w:rsidR="000378E8" w:rsidRPr="005D6222" w:rsidRDefault="000378E8" w:rsidP="000378E8">
                  <w:pPr>
                    <w:ind w:left="0"/>
                    <w:jc w:val="center"/>
                    <w:rPr>
                      <w:b/>
                    </w:rPr>
                  </w:pPr>
                  <w:r w:rsidRPr="005D6222">
                    <w:rPr>
                      <w:b/>
                    </w:rPr>
                    <w:t>SIKLUS I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3" type="#_x0000_t67" style="position:absolute;left:0;text-align:left;margin-left:338.1pt;margin-top:9.55pt;width:14.4pt;height:21.6pt;z-index:251650560">
            <v:textbox style="layout-flow:vertical-ideographic"/>
          </v:shape>
        </w:pict>
      </w:r>
      <w:r w:rsidR="000378E8">
        <w:rPr>
          <w:sz w:val="22"/>
          <w:szCs w:val="22"/>
          <w:lang w:val="id-ID"/>
        </w:rPr>
        <w:t xml:space="preserve">     </w:t>
      </w:r>
    </w:p>
    <w:p w:rsidR="000378E8" w:rsidRPr="001818EF" w:rsidRDefault="00F44D8C" w:rsidP="000378E8">
      <w:pPr>
        <w:spacing w:line="480" w:lineRule="auto"/>
        <w:ind w:left="7200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2" style="position:absolute;left:0;text-align:left;margin-left:30.75pt;margin-top:8.6pt;width:86.4pt;height:36pt;z-index:251651584">
            <v:textbox style="mso-next-textbox:#_x0000_s1062">
              <w:txbxContent>
                <w:p w:rsidR="000378E8" w:rsidRPr="009238BF" w:rsidRDefault="009238BF" w:rsidP="009238BF">
                  <w:pPr>
                    <w:ind w:left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Belum berhasil</w:t>
                  </w:r>
                </w:p>
              </w:txbxContent>
            </v:textbox>
          </v:rect>
        </w:pict>
      </w:r>
      <w:r w:rsidRPr="00F44D8C">
        <w:rPr>
          <w:noProof/>
          <w:color w:val="00000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8" type="#_x0000_t66" style="position:absolute;left:0;text-align:left;margin-left:122.5pt;margin-top:19.35pt;width:21.6pt;height:14.4pt;z-index:251652608"/>
        </w:pict>
      </w:r>
      <w:r w:rsidRPr="00F44D8C">
        <w:rPr>
          <w:noProof/>
          <w:color w:val="000000"/>
        </w:rPr>
        <w:pict>
          <v:shape id="_x0000_s1077" type="#_x0000_t66" style="position:absolute;left:0;text-align:left;margin-left:276.6pt;margin-top:21pt;width:21.6pt;height:14.4pt;z-index:251653632"/>
        </w:pict>
      </w:r>
      <w:r>
        <w:rPr>
          <w:noProof/>
          <w:sz w:val="22"/>
          <w:szCs w:val="22"/>
        </w:rPr>
        <w:pict>
          <v:rect id="_x0000_s1058" style="position:absolute;left:0;text-align:left;margin-left:149.4pt;margin-top:10.1pt;width:122.4pt;height:36pt;z-index:251654656">
            <v:textbox style="mso-next-textbox:#_x0000_s1058">
              <w:txbxContent>
                <w:p w:rsidR="000378E8" w:rsidRPr="00D32A80" w:rsidRDefault="000378E8" w:rsidP="000378E8">
                  <w:pPr>
                    <w:ind w:left="0"/>
                    <w:jc w:val="center"/>
                    <w:rPr>
                      <w:sz w:val="10"/>
                      <w:szCs w:val="16"/>
                    </w:rPr>
                  </w:pPr>
                </w:p>
                <w:p w:rsidR="000378E8" w:rsidRPr="006C201D" w:rsidRDefault="009238BF" w:rsidP="000378E8">
                  <w:pPr>
                    <w:ind w:left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Refleksi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57" style="position:absolute;left:0;text-align:left;margin-left:302.5pt;margin-top:10.7pt;width:86.4pt;height:36pt;z-index:251655680">
            <v:textbox style="mso-next-textbox:#_x0000_s1057">
              <w:txbxContent>
                <w:p w:rsidR="000378E8" w:rsidRPr="006C201D" w:rsidRDefault="000378E8" w:rsidP="000378E8">
                  <w:pPr>
                    <w:ind w:left="0"/>
                    <w:jc w:val="center"/>
                    <w:rPr>
                      <w:szCs w:val="16"/>
                    </w:rPr>
                  </w:pPr>
                  <w:r w:rsidRPr="006C201D">
                    <w:rPr>
                      <w:szCs w:val="16"/>
                    </w:rPr>
                    <w:t>Observasi</w:t>
                  </w:r>
                  <w:r>
                    <w:rPr>
                      <w:szCs w:val="16"/>
                    </w:rPr>
                    <w:t xml:space="preserve"> / Memonitor</w:t>
                  </w:r>
                </w:p>
              </w:txbxContent>
            </v:textbox>
          </v:rect>
        </w:pict>
      </w:r>
      <w:r w:rsidR="000378E8">
        <w:rPr>
          <w:sz w:val="22"/>
          <w:szCs w:val="22"/>
          <w:lang w:val="id-ID"/>
        </w:rPr>
        <w:t xml:space="preserve">     </w:t>
      </w:r>
    </w:p>
    <w:p w:rsidR="000378E8" w:rsidRDefault="000378E8" w:rsidP="000378E8">
      <w:pPr>
        <w:tabs>
          <w:tab w:val="left" w:pos="0"/>
        </w:tabs>
        <w:spacing w:line="480" w:lineRule="auto"/>
        <w:ind w:right="-9"/>
        <w:rPr>
          <w:color w:val="000000"/>
          <w:lang w:val="id-ID"/>
        </w:rPr>
      </w:pPr>
    </w:p>
    <w:p w:rsidR="000378E8" w:rsidRDefault="00F44D8C" w:rsidP="000378E8">
      <w:pPr>
        <w:spacing w:line="480" w:lineRule="auto"/>
        <w:rPr>
          <w:lang w:val="id-ID"/>
        </w:rPr>
      </w:pPr>
      <w:r w:rsidRPr="00F44D8C">
        <w:rPr>
          <w:noProof/>
          <w:sz w:val="22"/>
          <w:szCs w:val="22"/>
        </w:rPr>
        <w:pict>
          <v:shape id="_x0000_s1074" type="#_x0000_t67" style="position:absolute;left:0;text-align:left;margin-left:104.85pt;margin-top:-16.1pt;width:19.65pt;height:58pt;rotation:-3576292fd;z-index:251656704">
            <v:textbox style="layout-flow:vertical-ideographic"/>
          </v:shape>
        </w:pict>
      </w:r>
      <w:r>
        <w:rPr>
          <w:noProof/>
        </w:rPr>
        <w:pict>
          <v:rect id="_x0000_s1069" style="position:absolute;left:0;text-align:left;margin-left:146.05pt;margin-top:22.7pt;width:127.15pt;height:36pt;z-index:251657728">
            <v:textbox style="mso-next-textbox:#_x0000_s1069">
              <w:txbxContent>
                <w:p w:rsidR="000378E8" w:rsidRPr="001016FB" w:rsidRDefault="000378E8" w:rsidP="000378E8">
                  <w:pPr>
                    <w:ind w:left="0"/>
                    <w:jc w:val="center"/>
                    <w:rPr>
                      <w:sz w:val="10"/>
                      <w:szCs w:val="16"/>
                    </w:rPr>
                  </w:pPr>
                </w:p>
                <w:p w:rsidR="000378E8" w:rsidRPr="006C201D" w:rsidRDefault="000378E8" w:rsidP="000378E8">
                  <w:pPr>
                    <w:ind w:left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Perencanaan Tindakan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304.8pt;margin-top:21.95pt;width:86.4pt;height:36pt;z-index:251658752">
            <v:textbox style="mso-next-textbox:#_x0000_s1068">
              <w:txbxContent>
                <w:p w:rsidR="000378E8" w:rsidRPr="006C201D" w:rsidRDefault="000378E8" w:rsidP="000378E8">
                  <w:pPr>
                    <w:ind w:left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Pelaksanaan Tindakan</w:t>
                  </w:r>
                </w:p>
                <w:p w:rsidR="000378E8" w:rsidRPr="001016FB" w:rsidRDefault="000378E8" w:rsidP="000378E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78E8" w:rsidRDefault="00F44D8C" w:rsidP="000378E8">
      <w:pPr>
        <w:spacing w:line="480" w:lineRule="auto"/>
        <w:rPr>
          <w:lang w:val="id-ID"/>
        </w:rPr>
      </w:pPr>
      <w:r>
        <w:rPr>
          <w:noProof/>
        </w:rPr>
        <w:pict>
          <v:shape id="_x0000_s1080" type="#_x0000_t13" style="position:absolute;left:0;text-align:left;margin-left:276.4pt;margin-top:5.8pt;width:21.6pt;height:14.4pt;z-index:251659776"/>
        </w:pict>
      </w:r>
    </w:p>
    <w:p w:rsidR="000378E8" w:rsidRDefault="00F44D8C" w:rsidP="000378E8">
      <w:pPr>
        <w:spacing w:line="480" w:lineRule="auto"/>
        <w:rPr>
          <w:lang w:val="id-ID"/>
        </w:rPr>
      </w:pPr>
      <w:r>
        <w:rPr>
          <w:noProof/>
        </w:rPr>
        <w:pict>
          <v:roundrect id="_x0000_s1084" style="position:absolute;left:0;text-align:left;margin-left:172.35pt;margin-top:7.25pt;width:77.25pt;height:23.05pt;z-index:251660800" arcsize="10923f" stroked="f">
            <v:textbox style="mso-next-textbox:#_x0000_s1084">
              <w:txbxContent>
                <w:p w:rsidR="000378E8" w:rsidRPr="005D6222" w:rsidRDefault="000378E8" w:rsidP="000378E8">
                  <w:pPr>
                    <w:ind w:left="0"/>
                    <w:rPr>
                      <w:b/>
                    </w:rPr>
                  </w:pPr>
                  <w:r w:rsidRPr="005D6222">
                    <w:rPr>
                      <w:b/>
                    </w:rPr>
                    <w:t>SIKLUS II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5" type="#_x0000_t67" style="position:absolute;left:0;text-align:left;margin-left:341.1pt;margin-top:6.95pt;width:14.4pt;height:21.6pt;z-index:251661824" adj="15075">
            <v:textbox style="layout-flow:vertical-ideographic"/>
          </v:shape>
        </w:pict>
      </w:r>
    </w:p>
    <w:p w:rsidR="000378E8" w:rsidRDefault="00F44D8C" w:rsidP="000378E8">
      <w:pPr>
        <w:spacing w:line="480" w:lineRule="auto"/>
        <w:rPr>
          <w:lang w:val="id-ID"/>
        </w:rPr>
      </w:pPr>
      <w:r>
        <w:rPr>
          <w:noProof/>
        </w:rPr>
        <w:pict>
          <v:rect id="_x0000_s1071" style="position:absolute;left:0;text-align:left;margin-left:304.8pt;margin-top:5.3pt;width:86.4pt;height:36pt;z-index:251662848">
            <v:textbox style="mso-next-textbox:#_x0000_s1071">
              <w:txbxContent>
                <w:p w:rsidR="000378E8" w:rsidRPr="006C201D" w:rsidRDefault="000378E8" w:rsidP="000378E8">
                  <w:pPr>
                    <w:ind w:left="0"/>
                    <w:jc w:val="center"/>
                    <w:rPr>
                      <w:szCs w:val="16"/>
                    </w:rPr>
                  </w:pPr>
                  <w:r w:rsidRPr="006C201D">
                    <w:rPr>
                      <w:szCs w:val="16"/>
                    </w:rPr>
                    <w:t>Observasi</w:t>
                  </w:r>
                  <w:r>
                    <w:rPr>
                      <w:szCs w:val="16"/>
                    </w:rPr>
                    <w:t xml:space="preserve"> / Memonitor</w:t>
                  </w:r>
                </w:p>
                <w:p w:rsidR="000378E8" w:rsidRPr="001016FB" w:rsidRDefault="000378E8" w:rsidP="000378E8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F44D8C">
        <w:rPr>
          <w:noProof/>
          <w:sz w:val="22"/>
          <w:szCs w:val="22"/>
        </w:rPr>
        <w:pict>
          <v:shape id="_x0000_s1082" type="#_x0000_t66" style="position:absolute;left:0;text-align:left;margin-left:122.1pt;margin-top:14.55pt;width:21.6pt;height:14.4pt;z-index:251663872"/>
        </w:pict>
      </w:r>
      <w:r w:rsidRPr="00F44D8C">
        <w:rPr>
          <w:noProof/>
          <w:sz w:val="22"/>
          <w:szCs w:val="22"/>
        </w:rPr>
        <w:pict>
          <v:shape id="_x0000_s1081" type="#_x0000_t66" style="position:absolute;left:0;text-align:left;margin-left:276.2pt;margin-top:16.2pt;width:21.6pt;height:14.4pt;z-index:251664896"/>
        </w:pict>
      </w:r>
      <w:r>
        <w:rPr>
          <w:noProof/>
        </w:rPr>
        <w:pict>
          <v:rect id="_x0000_s1066" style="position:absolute;left:0;text-align:left;margin-left:31.5pt;margin-top:4.55pt;width:86.4pt;height:36pt;z-index:251665920">
            <v:textbox style="mso-next-textbox:#_x0000_s1066">
              <w:txbxContent>
                <w:p w:rsidR="000378E8" w:rsidRPr="00D32A80" w:rsidRDefault="000378E8" w:rsidP="000378E8">
                  <w:pPr>
                    <w:ind w:left="0"/>
                    <w:jc w:val="center"/>
                    <w:rPr>
                      <w:sz w:val="10"/>
                      <w:szCs w:val="16"/>
                    </w:rPr>
                  </w:pPr>
                </w:p>
                <w:p w:rsidR="000378E8" w:rsidRPr="006C201D" w:rsidRDefault="00715453" w:rsidP="000378E8">
                  <w:pPr>
                    <w:ind w:left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Berhasil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149.05pt;margin-top:6.05pt;width:122.4pt;height:36pt;z-index:251666944">
            <v:textbox style="mso-next-textbox:#_x0000_s1065">
              <w:txbxContent>
                <w:p w:rsidR="000378E8" w:rsidRPr="00D32A80" w:rsidRDefault="000378E8" w:rsidP="000378E8">
                  <w:pPr>
                    <w:ind w:left="0"/>
                    <w:jc w:val="center"/>
                    <w:rPr>
                      <w:sz w:val="10"/>
                      <w:szCs w:val="16"/>
                    </w:rPr>
                  </w:pPr>
                </w:p>
                <w:p w:rsidR="000378E8" w:rsidRPr="006C201D" w:rsidRDefault="009238BF" w:rsidP="000378E8">
                  <w:pPr>
                    <w:ind w:left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Refleksi</w:t>
                  </w:r>
                </w:p>
              </w:txbxContent>
            </v:textbox>
          </v:rect>
        </w:pict>
      </w:r>
    </w:p>
    <w:p w:rsidR="000378E8" w:rsidRDefault="000378E8" w:rsidP="000378E8">
      <w:pPr>
        <w:spacing w:line="480" w:lineRule="auto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</w:t>
      </w:r>
    </w:p>
    <w:p w:rsidR="000378E8" w:rsidRDefault="000378E8" w:rsidP="00715453">
      <w:pPr>
        <w:pStyle w:val="ListParagraph"/>
        <w:spacing w:line="480" w:lineRule="auto"/>
        <w:ind w:left="900" w:right="-2"/>
        <w:contextualSpacing w:val="0"/>
        <w:rPr>
          <w:rFonts w:cs="Times New Roman"/>
          <w:b/>
        </w:rPr>
      </w:pPr>
      <w:r>
        <w:rPr>
          <w:sz w:val="22"/>
          <w:szCs w:val="22"/>
        </w:rPr>
        <w:t xml:space="preserve"> </w:t>
      </w:r>
      <w:r w:rsidRPr="00593ECE">
        <w:rPr>
          <w:szCs w:val="22"/>
        </w:rPr>
        <w:t>Bagan 3.1. Alur PTK oleh Kemmis dan MC. Taggart (Wardani, dkk. 2007)</w:t>
      </w:r>
    </w:p>
    <w:p w:rsidR="009420D8" w:rsidRDefault="009420D8" w:rsidP="009420D8">
      <w:pPr>
        <w:pStyle w:val="ListParagraph"/>
        <w:numPr>
          <w:ilvl w:val="0"/>
          <w:numId w:val="39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>Perencanaan</w:t>
      </w:r>
    </w:p>
    <w:p w:rsidR="009420D8" w:rsidRDefault="009420D8" w:rsidP="009420D8">
      <w:pPr>
        <w:pStyle w:val="ListParagraph"/>
        <w:spacing w:line="480" w:lineRule="auto"/>
        <w:ind w:firstLine="540"/>
        <w:contextualSpacing w:val="0"/>
        <w:rPr>
          <w:rFonts w:cs="Times New Roman"/>
        </w:rPr>
      </w:pPr>
      <w:r>
        <w:rPr>
          <w:rFonts w:cs="Times New Roman"/>
        </w:rPr>
        <w:t>Langkah-langkah perencanaan yang dilakukan untuk mengadakan tindakan terdiri dari:</w:t>
      </w:r>
    </w:p>
    <w:p w:rsidR="009420D8" w:rsidRDefault="009420D8" w:rsidP="009420D8">
      <w:pPr>
        <w:pStyle w:val="ListParagraph"/>
        <w:numPr>
          <w:ilvl w:val="0"/>
          <w:numId w:val="40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>Menyusun rencana pembelajaran (RKH).</w:t>
      </w:r>
    </w:p>
    <w:p w:rsidR="009420D8" w:rsidRDefault="009420D8" w:rsidP="009420D8">
      <w:pPr>
        <w:pStyle w:val="ListParagraph"/>
        <w:numPr>
          <w:ilvl w:val="0"/>
          <w:numId w:val="40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Mempersiapkan </w:t>
      </w:r>
      <w:r w:rsidR="00A71122">
        <w:rPr>
          <w:rFonts w:cs="Times New Roman"/>
        </w:rPr>
        <w:t>alat dan bahan untuk kegiatan mozaik</w:t>
      </w:r>
      <w:r>
        <w:rPr>
          <w:rFonts w:cs="Times New Roman"/>
        </w:rPr>
        <w:t>.</w:t>
      </w:r>
    </w:p>
    <w:p w:rsidR="009420D8" w:rsidRDefault="009420D8" w:rsidP="009420D8">
      <w:pPr>
        <w:pStyle w:val="ListParagraph"/>
        <w:numPr>
          <w:ilvl w:val="0"/>
          <w:numId w:val="40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>Merancang lembar observasi.</w:t>
      </w:r>
    </w:p>
    <w:p w:rsidR="00715453" w:rsidRDefault="00715453" w:rsidP="00715453">
      <w:pPr>
        <w:pStyle w:val="ListParagraph"/>
        <w:spacing w:line="480" w:lineRule="auto"/>
        <w:ind w:left="1080"/>
        <w:contextualSpacing w:val="0"/>
        <w:rPr>
          <w:rFonts w:cs="Times New Roman"/>
        </w:rPr>
      </w:pPr>
    </w:p>
    <w:p w:rsidR="009420D8" w:rsidRDefault="009420D8" w:rsidP="009420D8">
      <w:pPr>
        <w:pStyle w:val="ListParagraph"/>
        <w:numPr>
          <w:ilvl w:val="0"/>
          <w:numId w:val="39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lastRenderedPageBreak/>
        <w:t>Pelaksanaan</w:t>
      </w:r>
    </w:p>
    <w:p w:rsidR="009420D8" w:rsidRDefault="001D1545" w:rsidP="009420D8">
      <w:pPr>
        <w:pStyle w:val="ListParagraph"/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Pelaksanaan tindakan dalam penelitian ini dilakukan berdasarkan perencanaan yang telah dibuat sebelumnya dengan menonjolkan </w:t>
      </w:r>
      <w:r w:rsidR="009238BF">
        <w:rPr>
          <w:rFonts w:cs="Times New Roman"/>
        </w:rPr>
        <w:t xml:space="preserve">kegiatan </w:t>
      </w:r>
      <w:r w:rsidR="00A71122">
        <w:rPr>
          <w:rFonts w:cs="Times New Roman"/>
        </w:rPr>
        <w:t>mozaik</w:t>
      </w:r>
      <w:r>
        <w:rPr>
          <w:rFonts w:cs="Times New Roman"/>
        </w:rPr>
        <w:t xml:space="preserve"> untuk meningkatkan kreativitas anak. Dalam pelaksanaan tindakan ini, peneliti dibantu oleh guru.</w:t>
      </w:r>
    </w:p>
    <w:p w:rsidR="009420D8" w:rsidRDefault="009420D8" w:rsidP="009420D8">
      <w:pPr>
        <w:pStyle w:val="ListParagraph"/>
        <w:numPr>
          <w:ilvl w:val="0"/>
          <w:numId w:val="39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>Observasi</w:t>
      </w:r>
    </w:p>
    <w:p w:rsidR="001D1545" w:rsidRDefault="001D1545" w:rsidP="001D1545">
      <w:pPr>
        <w:pStyle w:val="ListParagraph"/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>Pada tahap ini dilakukan observasi terhadap keseluruhan proses pembelajaran dengan menggunakan lembar observasi yang telah dibuat</w:t>
      </w:r>
      <w:r w:rsidRPr="00176401">
        <w:rPr>
          <w:color w:val="000000"/>
          <w:lang w:val="id-ID"/>
        </w:rPr>
        <w:t>. Pengamatan dilakukan terhadap p</w:t>
      </w:r>
      <w:r>
        <w:rPr>
          <w:color w:val="000000"/>
        </w:rPr>
        <w:t>e</w:t>
      </w:r>
      <w:r w:rsidRPr="00176401">
        <w:rPr>
          <w:color w:val="000000"/>
          <w:lang w:val="id-ID"/>
        </w:rPr>
        <w:t xml:space="preserve">rilaku dan aktivitas </w:t>
      </w:r>
      <w:r w:rsidR="00A71122">
        <w:rPr>
          <w:color w:val="000000"/>
        </w:rPr>
        <w:t xml:space="preserve">guru dan </w:t>
      </w:r>
      <w:r>
        <w:rPr>
          <w:color w:val="000000"/>
        </w:rPr>
        <w:t>anak</w:t>
      </w:r>
      <w:r w:rsidRPr="00176401">
        <w:rPr>
          <w:color w:val="000000"/>
          <w:lang w:val="id-ID"/>
        </w:rPr>
        <w:t xml:space="preserve"> selama proses pembelajaran berlangsung</w:t>
      </w:r>
      <w:r>
        <w:rPr>
          <w:color w:val="000000"/>
        </w:rPr>
        <w:t>.</w:t>
      </w:r>
    </w:p>
    <w:p w:rsidR="009420D8" w:rsidRDefault="009420D8" w:rsidP="009420D8">
      <w:pPr>
        <w:pStyle w:val="ListParagraph"/>
        <w:numPr>
          <w:ilvl w:val="0"/>
          <w:numId w:val="39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>Refleksi</w:t>
      </w:r>
    </w:p>
    <w:p w:rsidR="001D1545" w:rsidRDefault="001D1545" w:rsidP="001D1545">
      <w:pPr>
        <w:pStyle w:val="ListParagraph"/>
        <w:spacing w:after="240" w:line="480" w:lineRule="auto"/>
        <w:contextualSpacing w:val="0"/>
        <w:rPr>
          <w:rFonts w:cs="Times New Roman"/>
        </w:rPr>
      </w:pPr>
      <w:r w:rsidRPr="000C1D96">
        <w:rPr>
          <w:color w:val="000000"/>
          <w:lang w:val="id-ID"/>
        </w:rPr>
        <w:t xml:space="preserve">Refleksi dilakukan berdasarkan hasil observasi. Peneliti bersama guru kelas menganalisis dan merenungkan hasil tindakan </w:t>
      </w:r>
      <w:r>
        <w:rPr>
          <w:color w:val="000000"/>
        </w:rPr>
        <w:t xml:space="preserve">siklus </w:t>
      </w:r>
      <w:r w:rsidRPr="000C1D96">
        <w:rPr>
          <w:color w:val="000000"/>
          <w:lang w:val="id-ID"/>
        </w:rPr>
        <w:t xml:space="preserve">I. Refleksi digunakan sebagai bahan pertimbangan apakah </w:t>
      </w:r>
      <w:r>
        <w:rPr>
          <w:color w:val="000000"/>
        </w:rPr>
        <w:t>indikator</w:t>
      </w:r>
      <w:r w:rsidRPr="000C1D96">
        <w:rPr>
          <w:color w:val="000000"/>
          <w:lang w:val="id-ID"/>
        </w:rPr>
        <w:t xml:space="preserve"> yang ditetapkan telah tercapai atau belum. Jika telah berhasil maka siklus tindakan berakhir</w:t>
      </w:r>
      <w:r>
        <w:rPr>
          <w:color w:val="000000"/>
        </w:rPr>
        <w:t>, t</w:t>
      </w:r>
      <w:r w:rsidRPr="000C1D96">
        <w:rPr>
          <w:color w:val="000000"/>
          <w:lang w:val="id-ID"/>
        </w:rPr>
        <w:t>etapi sebaliknya jika belum berhasil, maka peneliti melanjutkan ke</w:t>
      </w:r>
      <w:r>
        <w:rPr>
          <w:color w:val="000000"/>
        </w:rPr>
        <w:t xml:space="preserve"> </w:t>
      </w:r>
      <w:r w:rsidRPr="000C1D96">
        <w:rPr>
          <w:color w:val="000000"/>
          <w:lang w:val="id-ID"/>
        </w:rPr>
        <w:t xml:space="preserve">siklus berikutnya dengan memperbaiki kinerja pembelajaran pada tindakan berikutnya dan seterusnya sampai berhasil </w:t>
      </w:r>
      <w:r>
        <w:rPr>
          <w:color w:val="000000"/>
        </w:rPr>
        <w:t xml:space="preserve">sesuai </w:t>
      </w:r>
      <w:r w:rsidRPr="000C1D96">
        <w:rPr>
          <w:color w:val="000000"/>
          <w:lang w:val="id-ID"/>
        </w:rPr>
        <w:t>yang telah ditetapkan</w:t>
      </w:r>
      <w:r>
        <w:rPr>
          <w:color w:val="000000"/>
        </w:rPr>
        <w:t>.</w:t>
      </w:r>
    </w:p>
    <w:p w:rsidR="00663560" w:rsidRDefault="00C73F2D" w:rsidP="001F2576">
      <w:pPr>
        <w:pStyle w:val="ListParagraph"/>
        <w:numPr>
          <w:ilvl w:val="0"/>
          <w:numId w:val="7"/>
        </w:numPr>
        <w:spacing w:line="480" w:lineRule="auto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>Teknik</w:t>
      </w:r>
      <w:r w:rsidR="00663560" w:rsidRPr="00663560">
        <w:rPr>
          <w:rFonts w:cs="Times New Roman"/>
          <w:b/>
        </w:rPr>
        <w:t xml:space="preserve"> Pengumpulan Data</w:t>
      </w:r>
    </w:p>
    <w:p w:rsidR="008D382E" w:rsidRDefault="008D382E" w:rsidP="00130031">
      <w:pPr>
        <w:pStyle w:val="ListParagraph"/>
        <w:spacing w:line="480" w:lineRule="auto"/>
        <w:ind w:left="360" w:right="-2" w:firstLine="540"/>
        <w:contextualSpacing w:val="0"/>
        <w:rPr>
          <w:rFonts w:cs="Times New Roman"/>
        </w:rPr>
      </w:pPr>
      <w:r>
        <w:rPr>
          <w:rFonts w:cs="Times New Roman"/>
        </w:rPr>
        <w:t xml:space="preserve">Adapun teknik yang digunakan dalam pengumpulan data dalam penelitian ini adalah </w:t>
      </w:r>
      <w:r w:rsidR="00C73F2D">
        <w:rPr>
          <w:rFonts w:cs="Times New Roman"/>
        </w:rPr>
        <w:t xml:space="preserve">observasi </w:t>
      </w:r>
      <w:r>
        <w:rPr>
          <w:rFonts w:cs="Times New Roman"/>
        </w:rPr>
        <w:t>dan dokumentasi.</w:t>
      </w:r>
    </w:p>
    <w:p w:rsidR="008D382E" w:rsidRDefault="008D382E" w:rsidP="001F2576">
      <w:pPr>
        <w:pStyle w:val="ListParagraph"/>
        <w:numPr>
          <w:ilvl w:val="0"/>
          <w:numId w:val="11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lastRenderedPageBreak/>
        <w:t>Observasi</w:t>
      </w:r>
    </w:p>
    <w:p w:rsidR="008D382E" w:rsidRDefault="008D382E" w:rsidP="005475BF">
      <w:pPr>
        <w:pStyle w:val="ListParagraph"/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 xml:space="preserve">Observasi </w:t>
      </w:r>
      <w:r w:rsidRPr="00663560">
        <w:rPr>
          <w:rFonts w:cs="Times New Roman"/>
        </w:rPr>
        <w:t xml:space="preserve">merupakan </w:t>
      </w:r>
      <w:r w:rsidR="003E494B">
        <w:rPr>
          <w:rFonts w:cs="Times New Roman"/>
        </w:rPr>
        <w:t xml:space="preserve">teknik yang dilakukan dengan cara mengadakan pengamatan secara teliti dan sistematis (Arikunto, 1998). </w:t>
      </w:r>
      <w:r w:rsidR="00AE644F">
        <w:t>Kegiatan observasi dilakukan se</w:t>
      </w:r>
      <w:r w:rsidR="00162FE9">
        <w:t>cara kolaboratif antar peneliti dan</w:t>
      </w:r>
      <w:r w:rsidR="00AE644F">
        <w:t xml:space="preserve"> guru. </w:t>
      </w:r>
      <w:r w:rsidR="00162FE9">
        <w:rPr>
          <w:rFonts w:cs="Times New Roman"/>
        </w:rPr>
        <w:t xml:space="preserve">Observasi yang dilakukan meliputi </w:t>
      </w:r>
      <w:r w:rsidR="00D46D2C">
        <w:rPr>
          <w:rFonts w:cs="Times New Roman"/>
        </w:rPr>
        <w:t xml:space="preserve">keseluruhan </w:t>
      </w:r>
      <w:r w:rsidR="00162FE9">
        <w:rPr>
          <w:rFonts w:cs="Times New Roman"/>
        </w:rPr>
        <w:t xml:space="preserve">proses belajar mengajar dalam </w:t>
      </w:r>
      <w:r w:rsidR="009238BF">
        <w:rPr>
          <w:rFonts w:cs="Times New Roman"/>
        </w:rPr>
        <w:t>melaksanakan kegiatan</w:t>
      </w:r>
      <w:r w:rsidR="00A71122">
        <w:rPr>
          <w:rFonts w:cs="Times New Roman"/>
        </w:rPr>
        <w:t xml:space="preserve"> mozaik</w:t>
      </w:r>
      <w:r w:rsidR="00162FE9">
        <w:rPr>
          <w:rFonts w:cs="Times New Roman"/>
        </w:rPr>
        <w:t>.</w:t>
      </w:r>
    </w:p>
    <w:p w:rsidR="008D382E" w:rsidRDefault="008D382E" w:rsidP="001F2576">
      <w:pPr>
        <w:pStyle w:val="ListParagraph"/>
        <w:numPr>
          <w:ilvl w:val="0"/>
          <w:numId w:val="11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>Dokumentasi</w:t>
      </w:r>
    </w:p>
    <w:p w:rsidR="003A1A61" w:rsidRDefault="00162FE9" w:rsidP="00236F75">
      <w:pPr>
        <w:pStyle w:val="ListParagraph"/>
        <w:spacing w:after="240" w:line="480" w:lineRule="auto"/>
        <w:contextualSpacing w:val="0"/>
      </w:pPr>
      <w:r w:rsidRPr="00663560">
        <w:rPr>
          <w:rFonts w:cs="Times New Roman"/>
        </w:rPr>
        <w:t xml:space="preserve">Dokumentasi </w:t>
      </w:r>
      <w:r>
        <w:rPr>
          <w:rFonts w:cs="Times New Roman"/>
        </w:rPr>
        <w:t>merupakan instrumen untuk mengumpulkan data tentang peristiwa atau kejadian-kejadian masa lalu yang telah didokumentasikan (Mulyasa, 2009).</w:t>
      </w:r>
      <w:r w:rsidR="00EC3B92">
        <w:t xml:space="preserve"> Dalam dokumentasi penelitian ini, informasi tersimpan dalam bentuk </w:t>
      </w:r>
      <w:r w:rsidR="00905164">
        <w:t>data hasil</w:t>
      </w:r>
      <w:r w:rsidR="00EC3B92">
        <w:t xml:space="preserve"> penelitian </w:t>
      </w:r>
      <w:r w:rsidR="00905164">
        <w:t xml:space="preserve">guru dan anak dalam pelaksanaan </w:t>
      </w:r>
      <w:r w:rsidR="009238BF">
        <w:rPr>
          <w:rFonts w:cs="Times New Roman"/>
        </w:rPr>
        <w:t xml:space="preserve">kegiatan </w:t>
      </w:r>
      <w:r w:rsidR="00A71122">
        <w:rPr>
          <w:rFonts w:cs="Times New Roman"/>
        </w:rPr>
        <w:t>mozaik</w:t>
      </w:r>
      <w:r w:rsidR="00905164">
        <w:t xml:space="preserve"> </w:t>
      </w:r>
      <w:r w:rsidR="00EC3B92">
        <w:t xml:space="preserve">di </w:t>
      </w:r>
      <w:r w:rsidR="009238BF">
        <w:t xml:space="preserve">Taman Kanak-Kanak </w:t>
      </w:r>
      <w:r w:rsidR="009A7214" w:rsidRPr="00CE2157">
        <w:rPr>
          <w:rFonts w:cs="Times New Roman"/>
        </w:rPr>
        <w:t>Aisyiyah I</w:t>
      </w:r>
      <w:r w:rsidR="009A7214">
        <w:rPr>
          <w:rFonts w:cs="Times New Roman"/>
        </w:rPr>
        <w:t>I</w:t>
      </w:r>
      <w:r w:rsidR="009A7214" w:rsidRPr="00CE2157">
        <w:rPr>
          <w:rFonts w:cs="Times New Roman"/>
        </w:rPr>
        <w:t xml:space="preserve"> Perumnas </w:t>
      </w:r>
      <w:r w:rsidR="00A71122">
        <w:rPr>
          <w:rFonts w:cs="Times New Roman"/>
        </w:rPr>
        <w:t>Kota Makassar</w:t>
      </w:r>
      <w:r w:rsidR="00EC3B92">
        <w:t>.</w:t>
      </w:r>
    </w:p>
    <w:p w:rsidR="00663560" w:rsidRDefault="00C73F2D" w:rsidP="001F2576">
      <w:pPr>
        <w:pStyle w:val="ListParagraph"/>
        <w:numPr>
          <w:ilvl w:val="0"/>
          <w:numId w:val="7"/>
        </w:numPr>
        <w:spacing w:line="480" w:lineRule="auto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Teknik </w:t>
      </w:r>
      <w:r w:rsidR="00B00576">
        <w:rPr>
          <w:rFonts w:cs="Times New Roman"/>
          <w:b/>
        </w:rPr>
        <w:t>Analisis</w:t>
      </w:r>
      <w:r w:rsidR="00245B8F">
        <w:rPr>
          <w:rFonts w:cs="Times New Roman"/>
          <w:b/>
        </w:rPr>
        <w:t xml:space="preserve"> Data dan Standar Pencapaian</w:t>
      </w:r>
    </w:p>
    <w:p w:rsidR="00245B8F" w:rsidRDefault="00245B8F" w:rsidP="00245B8F">
      <w:pPr>
        <w:pStyle w:val="ListParagraph"/>
        <w:numPr>
          <w:ilvl w:val="0"/>
          <w:numId w:val="44"/>
        </w:numPr>
        <w:spacing w:line="480" w:lineRule="auto"/>
        <w:ind w:left="720" w:right="-2"/>
        <w:contextualSpacing w:val="0"/>
        <w:rPr>
          <w:rFonts w:cs="Times New Roman"/>
        </w:rPr>
      </w:pPr>
      <w:r>
        <w:rPr>
          <w:rFonts w:cs="Times New Roman"/>
        </w:rPr>
        <w:t>Teknik Analisis Data</w:t>
      </w:r>
    </w:p>
    <w:p w:rsidR="001B67AF" w:rsidRDefault="00BB345E" w:rsidP="00245B8F">
      <w:pPr>
        <w:pStyle w:val="ListParagraph"/>
        <w:spacing w:line="480" w:lineRule="auto"/>
        <w:ind w:right="-2" w:firstLine="540"/>
        <w:contextualSpacing w:val="0"/>
        <w:rPr>
          <w:rFonts w:cs="Times New Roman"/>
        </w:rPr>
      </w:pPr>
      <w:r w:rsidRPr="004A733B">
        <w:rPr>
          <w:rFonts w:cs="Times New Roman"/>
        </w:rPr>
        <w:t>Teknik yang digunakan adalah teknik analisis data kualitatif yang dikembangkan oleh Miles</w:t>
      </w:r>
      <w:r>
        <w:rPr>
          <w:rFonts w:cs="Times New Roman"/>
        </w:rPr>
        <w:t xml:space="preserve"> dan Huberman </w:t>
      </w:r>
      <w:r w:rsidR="00B14498">
        <w:rPr>
          <w:rFonts w:cs="Times New Roman"/>
        </w:rPr>
        <w:t xml:space="preserve">(1992) </w:t>
      </w:r>
      <w:r w:rsidRPr="004A733B">
        <w:rPr>
          <w:rFonts w:cs="Times New Roman"/>
        </w:rPr>
        <w:t>yang terdiri dari tiga tahap kegiatan yaitu</w:t>
      </w:r>
      <w:r w:rsidR="00162FE9">
        <w:rPr>
          <w:rFonts w:cs="Times New Roman"/>
        </w:rPr>
        <w:t xml:space="preserve"> mereduksi data, menyajikan data, dan menarik kesimpulan.</w:t>
      </w:r>
    </w:p>
    <w:p w:rsidR="00BB345E" w:rsidRDefault="00BB345E" w:rsidP="00A85AD7">
      <w:pPr>
        <w:pStyle w:val="ListParagraph"/>
        <w:numPr>
          <w:ilvl w:val="0"/>
          <w:numId w:val="14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>Mereduksi data</w:t>
      </w:r>
    </w:p>
    <w:p w:rsidR="00BB345E" w:rsidRDefault="00E22BA9" w:rsidP="00245B8F">
      <w:pPr>
        <w:pStyle w:val="ListParagraph"/>
        <w:spacing w:line="480" w:lineRule="auto"/>
        <w:ind w:left="1080" w:right="-2"/>
        <w:contextualSpacing w:val="0"/>
        <w:rPr>
          <w:rFonts w:cs="Times New Roman"/>
        </w:rPr>
      </w:pPr>
      <w:r w:rsidRPr="004A733B">
        <w:rPr>
          <w:rFonts w:cs="Times New Roman"/>
        </w:rPr>
        <w:t>Mereduksi data adalah proses kegiatan menyeleksi, memfokuskan, dan menyederhanakan semua data yang telah diperoleh, mulai dari awal pengumpulan data sampai penyusunan laporan penelitian</w:t>
      </w:r>
      <w:r>
        <w:rPr>
          <w:rFonts w:cs="Times New Roman"/>
        </w:rPr>
        <w:t>.</w:t>
      </w:r>
    </w:p>
    <w:p w:rsidR="00BB345E" w:rsidRDefault="00BB345E" w:rsidP="00A85AD7">
      <w:pPr>
        <w:pStyle w:val="ListParagraph"/>
        <w:numPr>
          <w:ilvl w:val="0"/>
          <w:numId w:val="14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lastRenderedPageBreak/>
        <w:t>Menyajikan data</w:t>
      </w:r>
    </w:p>
    <w:p w:rsidR="00E22BA9" w:rsidRDefault="00E22BA9" w:rsidP="00245B8F">
      <w:pPr>
        <w:pStyle w:val="ListParagraph"/>
        <w:spacing w:line="480" w:lineRule="auto"/>
        <w:ind w:left="1080" w:right="-2"/>
        <w:contextualSpacing w:val="0"/>
        <w:rPr>
          <w:rFonts w:cs="Times New Roman"/>
        </w:rPr>
      </w:pPr>
      <w:r w:rsidRPr="004A733B">
        <w:rPr>
          <w:rFonts w:cs="Times New Roman"/>
        </w:rPr>
        <w:t>Menyaji</w:t>
      </w:r>
      <w:r w:rsidR="00B20633">
        <w:rPr>
          <w:rFonts w:cs="Times New Roman"/>
        </w:rPr>
        <w:t>k</w:t>
      </w:r>
      <w:r w:rsidRPr="004A733B">
        <w:rPr>
          <w:rFonts w:cs="Times New Roman"/>
        </w:rPr>
        <w:t>an data dilakukan dengan cara menyusun secara naratif sekumpulan informasi yang diperoleh dari hasil reduksi, sehingga dapat memberikan kemungkinan pengambilan tindakan</w:t>
      </w:r>
      <w:r>
        <w:rPr>
          <w:rFonts w:cs="Times New Roman"/>
        </w:rPr>
        <w:t>.</w:t>
      </w:r>
    </w:p>
    <w:p w:rsidR="00BB345E" w:rsidRDefault="00BB345E" w:rsidP="00A85AD7">
      <w:pPr>
        <w:pStyle w:val="ListParagraph"/>
        <w:numPr>
          <w:ilvl w:val="0"/>
          <w:numId w:val="14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>Menarik Kesimpulan</w:t>
      </w:r>
    </w:p>
    <w:p w:rsidR="00130031" w:rsidRDefault="00E22BA9" w:rsidP="00245B8F">
      <w:pPr>
        <w:pStyle w:val="ListParagraph"/>
        <w:spacing w:line="480" w:lineRule="auto"/>
        <w:ind w:left="1080" w:right="-2"/>
        <w:contextualSpacing w:val="0"/>
        <w:rPr>
          <w:rFonts w:cs="Times New Roman"/>
        </w:rPr>
      </w:pPr>
      <w:r w:rsidRPr="004A733B">
        <w:rPr>
          <w:rFonts w:cs="Times New Roman"/>
        </w:rPr>
        <w:t>Penarikan kesimpulan adalah memberikan kesimpulan terhadap hasil penafsiran. Kegiatan ini mencakup pencarian makna data serta memberi penjelasan</w:t>
      </w:r>
      <w:r>
        <w:rPr>
          <w:rFonts w:cs="Times New Roman"/>
        </w:rPr>
        <w:t>.</w:t>
      </w:r>
    </w:p>
    <w:p w:rsidR="00075E77" w:rsidRDefault="00C73F2D" w:rsidP="00245B8F">
      <w:pPr>
        <w:pStyle w:val="ListParagraph"/>
        <w:numPr>
          <w:ilvl w:val="0"/>
          <w:numId w:val="44"/>
        </w:numPr>
        <w:spacing w:line="480" w:lineRule="auto"/>
        <w:ind w:left="720" w:right="-2"/>
        <w:contextualSpacing w:val="0"/>
        <w:rPr>
          <w:rFonts w:cs="Times New Roman"/>
        </w:rPr>
      </w:pPr>
      <w:r w:rsidRPr="00245B8F">
        <w:rPr>
          <w:rFonts w:cs="Times New Roman"/>
        </w:rPr>
        <w:t>Standar Pencapaian</w:t>
      </w:r>
    </w:p>
    <w:p w:rsidR="0028383C" w:rsidRDefault="0028383C" w:rsidP="0028383C">
      <w:pPr>
        <w:pStyle w:val="ListParagraph"/>
        <w:numPr>
          <w:ilvl w:val="0"/>
          <w:numId w:val="45"/>
        </w:numPr>
        <w:spacing w:line="480" w:lineRule="auto"/>
        <w:ind w:left="1080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Proses</w:t>
      </w:r>
    </w:p>
    <w:p w:rsidR="00D60FCE" w:rsidRDefault="00D60FCE" w:rsidP="00D60FCE">
      <w:pPr>
        <w:pStyle w:val="ListParagraph"/>
        <w:spacing w:line="480" w:lineRule="auto"/>
        <w:ind w:firstLine="540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Proses pelaksanaan kegiatan mozaik dinyatakan tercapai jika guru mampu melaksanakan langkah-langkah kegiatan dengan baik.</w:t>
      </w:r>
    </w:p>
    <w:p w:rsidR="0028383C" w:rsidRDefault="0028383C" w:rsidP="0028383C">
      <w:pPr>
        <w:pStyle w:val="ListParagraph"/>
        <w:numPr>
          <w:ilvl w:val="0"/>
          <w:numId w:val="45"/>
        </w:numPr>
        <w:spacing w:line="480" w:lineRule="auto"/>
        <w:ind w:left="1080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Hasil</w:t>
      </w:r>
    </w:p>
    <w:p w:rsidR="00DE5836" w:rsidRDefault="009238BF" w:rsidP="00245B8F">
      <w:pPr>
        <w:pStyle w:val="ListParagraph"/>
        <w:spacing w:line="480" w:lineRule="auto"/>
        <w:ind w:firstLine="540"/>
        <w:contextualSpacing w:val="0"/>
        <w:rPr>
          <w:rFonts w:cs="Times New Roman"/>
        </w:rPr>
      </w:pPr>
      <w:r>
        <w:rPr>
          <w:rFonts w:eastAsia="Times New Roman" w:cs="Times New Roman"/>
        </w:rPr>
        <w:t>Pene</w:t>
      </w:r>
      <w:r w:rsidR="00D60FCE">
        <w:rPr>
          <w:rFonts w:eastAsia="Times New Roman" w:cs="Times New Roman"/>
        </w:rPr>
        <w:t>litian dinyatakan berhasil jika</w:t>
      </w:r>
      <w:r w:rsidR="00245B8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70% </w:t>
      </w:r>
      <w:r w:rsidR="00D60FCE">
        <w:rPr>
          <w:rFonts w:eastAsia="Times New Roman" w:cs="Times New Roman"/>
        </w:rPr>
        <w:t xml:space="preserve">dari jumlah </w:t>
      </w:r>
      <w:r>
        <w:rPr>
          <w:rFonts w:eastAsia="Times New Roman" w:cs="Times New Roman"/>
        </w:rPr>
        <w:t>anak memenuhi indikator yang ditetapkan</w:t>
      </w:r>
      <w:r w:rsidR="00A71122">
        <w:rPr>
          <w:rFonts w:eastAsia="Times New Roman" w:cs="Times New Roman"/>
        </w:rPr>
        <w:t xml:space="preserve">, </w:t>
      </w:r>
      <w:r w:rsidR="00DE5836">
        <w:rPr>
          <w:rFonts w:cs="Times New Roman"/>
        </w:rPr>
        <w:t>yaitu:</w:t>
      </w:r>
    </w:p>
    <w:p w:rsidR="00D60FCE" w:rsidRPr="00BB43EC" w:rsidRDefault="00D60FCE" w:rsidP="00D60FCE">
      <w:pPr>
        <w:pStyle w:val="ListParagraph"/>
        <w:numPr>
          <w:ilvl w:val="0"/>
          <w:numId w:val="48"/>
        </w:numPr>
        <w:spacing w:line="480" w:lineRule="auto"/>
        <w:ind w:left="1080" w:right="-2"/>
        <w:contextualSpacing w:val="0"/>
      </w:pPr>
      <w:r w:rsidRPr="00BB43EC">
        <w:rPr>
          <w:rFonts w:cs="Times New Roman"/>
        </w:rPr>
        <w:t>Orisinil, yakni hasil mozaik anak merupakan hasil karya sendiri.</w:t>
      </w:r>
    </w:p>
    <w:p w:rsidR="00D60FCE" w:rsidRPr="00BB43EC" w:rsidRDefault="00D60FCE" w:rsidP="00D60FCE">
      <w:pPr>
        <w:pStyle w:val="ListParagraph"/>
        <w:numPr>
          <w:ilvl w:val="0"/>
          <w:numId w:val="48"/>
        </w:numPr>
        <w:spacing w:line="480" w:lineRule="auto"/>
        <w:ind w:left="1080" w:right="-2"/>
        <w:contextualSpacing w:val="0"/>
      </w:pPr>
      <w:r w:rsidRPr="00BB43EC">
        <w:rPr>
          <w:rFonts w:cs="Times New Roman"/>
        </w:rPr>
        <w:t>Luwes, yakni keluwesan anak dalam membuat mozaik.</w:t>
      </w:r>
    </w:p>
    <w:p w:rsidR="00D60FCE" w:rsidRPr="00BB43EC" w:rsidRDefault="00D60FCE" w:rsidP="00D60FCE">
      <w:pPr>
        <w:pStyle w:val="ListParagraph"/>
        <w:numPr>
          <w:ilvl w:val="0"/>
          <w:numId w:val="48"/>
        </w:numPr>
        <w:spacing w:line="480" w:lineRule="auto"/>
        <w:ind w:left="1080" w:right="-2"/>
        <w:contextualSpacing w:val="0"/>
      </w:pPr>
      <w:r w:rsidRPr="00BB43EC">
        <w:rPr>
          <w:rFonts w:cs="Times New Roman"/>
        </w:rPr>
        <w:t>Lancar, yakni kemampuan anak membuat mozaik dengan lancar.</w:t>
      </w:r>
    </w:p>
    <w:p w:rsidR="00D60FCE" w:rsidRPr="002F11A1" w:rsidRDefault="00D60FCE" w:rsidP="00D60FCE">
      <w:pPr>
        <w:pStyle w:val="ListParagraph"/>
        <w:numPr>
          <w:ilvl w:val="0"/>
          <w:numId w:val="48"/>
        </w:numPr>
        <w:spacing w:line="480" w:lineRule="auto"/>
        <w:ind w:left="1080" w:right="-2"/>
        <w:contextualSpacing w:val="0"/>
      </w:pPr>
      <w:r w:rsidRPr="00BB43EC">
        <w:rPr>
          <w:rFonts w:cs="Times New Roman"/>
        </w:rPr>
        <w:t>Elaborasi, yakni ide kreatif anak dalam membuat mozaik.</w:t>
      </w:r>
    </w:p>
    <w:p w:rsidR="002F11A1" w:rsidRDefault="002F11A1" w:rsidP="002F11A1">
      <w:pPr>
        <w:pStyle w:val="ListParagraph"/>
        <w:spacing w:line="480" w:lineRule="auto"/>
        <w:ind w:left="1080" w:right="-2"/>
        <w:contextualSpacing w:val="0"/>
        <w:rPr>
          <w:rFonts w:cs="Times New Roman"/>
        </w:rPr>
      </w:pPr>
    </w:p>
    <w:p w:rsidR="00761C37" w:rsidRDefault="00761C37" w:rsidP="002F11A1">
      <w:pPr>
        <w:pStyle w:val="ListParagraph"/>
        <w:spacing w:line="480" w:lineRule="auto"/>
        <w:ind w:left="1080" w:right="-2"/>
        <w:contextualSpacing w:val="0"/>
        <w:rPr>
          <w:rFonts w:cs="Times New Roman"/>
        </w:rPr>
      </w:pPr>
    </w:p>
    <w:p w:rsidR="002F11A1" w:rsidRDefault="00E52D38" w:rsidP="002F11A1">
      <w:pPr>
        <w:pStyle w:val="ListParagraph"/>
        <w:spacing w:line="480" w:lineRule="auto"/>
        <w:ind w:firstLine="540"/>
      </w:pPr>
      <w:r>
        <w:lastRenderedPageBreak/>
        <w:t>Penilaian kreativitas anak dilakukan</w:t>
      </w:r>
      <w:r w:rsidR="002F11A1" w:rsidRPr="00B66300">
        <w:t xml:space="preserve"> pada setiap siklus dengan menggunakan skala deskri</w:t>
      </w:r>
      <w:r w:rsidR="002F11A1">
        <w:t xml:space="preserve">ptif </w:t>
      </w:r>
      <w:r w:rsidR="00761C37">
        <w:t>sebagai berikut</w:t>
      </w:r>
      <w:r w:rsidR="002F11A1">
        <w:t>:</w:t>
      </w:r>
    </w:p>
    <w:p w:rsidR="002F11A1" w:rsidRPr="00B66300" w:rsidRDefault="002F11A1" w:rsidP="002F11A1">
      <w:pPr>
        <w:pStyle w:val="ListParagraph"/>
        <w:ind w:firstLine="540"/>
      </w:pPr>
      <w:r>
        <w:t xml:space="preserve">Tabel 3.1 Kategorisasi </w:t>
      </w:r>
      <w:r w:rsidR="0040707B">
        <w:t xml:space="preserve">Aktivitas Guru dan </w:t>
      </w:r>
      <w:r>
        <w:t>Kreativitas Anak</w:t>
      </w:r>
    </w:p>
    <w:tbl>
      <w:tblPr>
        <w:tblW w:w="0" w:type="auto"/>
        <w:tblInd w:w="82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397"/>
        <w:gridCol w:w="2446"/>
        <w:gridCol w:w="2498"/>
      </w:tblGrid>
      <w:tr w:rsidR="002F11A1" w:rsidRPr="00B66300" w:rsidTr="00405020">
        <w:tc>
          <w:tcPr>
            <w:tcW w:w="2397" w:type="dxa"/>
          </w:tcPr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No</w:t>
            </w:r>
          </w:p>
        </w:tc>
        <w:tc>
          <w:tcPr>
            <w:tcW w:w="2446" w:type="dxa"/>
          </w:tcPr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Nilai</w:t>
            </w:r>
          </w:p>
        </w:tc>
        <w:tc>
          <w:tcPr>
            <w:tcW w:w="2498" w:type="dxa"/>
          </w:tcPr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Kategori</w:t>
            </w:r>
          </w:p>
        </w:tc>
      </w:tr>
      <w:tr w:rsidR="002F11A1" w:rsidRPr="00B66300" w:rsidTr="00405020">
        <w:tc>
          <w:tcPr>
            <w:tcW w:w="2397" w:type="dxa"/>
          </w:tcPr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1</w:t>
            </w:r>
          </w:p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2</w:t>
            </w:r>
          </w:p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3</w:t>
            </w:r>
          </w:p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4</w:t>
            </w:r>
          </w:p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5</w:t>
            </w:r>
          </w:p>
        </w:tc>
        <w:tc>
          <w:tcPr>
            <w:tcW w:w="2446" w:type="dxa"/>
          </w:tcPr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>
              <w:t>8</w:t>
            </w:r>
            <w:r w:rsidR="009457A2">
              <w:t>1</w:t>
            </w:r>
            <w:r>
              <w:t xml:space="preserve"> – 100</w:t>
            </w:r>
          </w:p>
          <w:p w:rsidR="002F11A1" w:rsidRPr="00B66300" w:rsidRDefault="00761C37" w:rsidP="00405020">
            <w:pPr>
              <w:pStyle w:val="ListParagraph"/>
              <w:spacing w:line="480" w:lineRule="auto"/>
              <w:ind w:left="0" w:right="-2"/>
              <w:jc w:val="center"/>
            </w:pPr>
            <w:r>
              <w:t>6</w:t>
            </w:r>
            <w:r w:rsidR="009457A2">
              <w:t>1</w:t>
            </w:r>
            <w:r w:rsidR="002F11A1">
              <w:t xml:space="preserve"> – </w:t>
            </w:r>
            <w:r w:rsidR="009457A2">
              <w:t>80</w:t>
            </w:r>
          </w:p>
          <w:p w:rsidR="002F11A1" w:rsidRPr="00B66300" w:rsidRDefault="00761C37" w:rsidP="00405020">
            <w:pPr>
              <w:pStyle w:val="ListParagraph"/>
              <w:spacing w:line="480" w:lineRule="auto"/>
              <w:ind w:left="0" w:right="-2"/>
              <w:jc w:val="center"/>
            </w:pPr>
            <w:r>
              <w:t>4</w:t>
            </w:r>
            <w:r w:rsidR="009457A2">
              <w:t>1</w:t>
            </w:r>
            <w:r w:rsidR="002F11A1">
              <w:t xml:space="preserve"> – </w:t>
            </w:r>
            <w:r w:rsidR="009457A2">
              <w:t>60</w:t>
            </w:r>
          </w:p>
          <w:p w:rsidR="002F11A1" w:rsidRPr="00B66300" w:rsidRDefault="00761C37" w:rsidP="00405020">
            <w:pPr>
              <w:pStyle w:val="ListParagraph"/>
              <w:spacing w:line="480" w:lineRule="auto"/>
              <w:ind w:left="0" w:right="-2"/>
              <w:jc w:val="center"/>
            </w:pPr>
            <w:r>
              <w:t>2</w:t>
            </w:r>
            <w:r w:rsidR="009457A2">
              <w:t>1</w:t>
            </w:r>
            <w:r w:rsidR="002F11A1">
              <w:t xml:space="preserve"> – </w:t>
            </w:r>
            <w:r w:rsidR="009457A2">
              <w:t>40</w:t>
            </w:r>
          </w:p>
          <w:p w:rsidR="002F11A1" w:rsidRPr="00B66300" w:rsidRDefault="002F11A1" w:rsidP="009457A2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 xml:space="preserve">0 – </w:t>
            </w:r>
            <w:r w:rsidR="009457A2">
              <w:t>20</w:t>
            </w:r>
          </w:p>
        </w:tc>
        <w:tc>
          <w:tcPr>
            <w:tcW w:w="2498" w:type="dxa"/>
          </w:tcPr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Sangat Tinggi</w:t>
            </w:r>
          </w:p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Tinggi</w:t>
            </w:r>
          </w:p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Cukup</w:t>
            </w:r>
          </w:p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Rendah</w:t>
            </w:r>
          </w:p>
          <w:p w:rsidR="002F11A1" w:rsidRPr="00B66300" w:rsidRDefault="002F11A1" w:rsidP="00405020">
            <w:pPr>
              <w:pStyle w:val="ListParagraph"/>
              <w:spacing w:line="480" w:lineRule="auto"/>
              <w:ind w:left="0" w:right="-2"/>
              <w:jc w:val="center"/>
            </w:pPr>
            <w:r w:rsidRPr="00B66300">
              <w:t>Sangat Rendah</w:t>
            </w:r>
          </w:p>
        </w:tc>
      </w:tr>
    </w:tbl>
    <w:p w:rsidR="002F11A1" w:rsidRDefault="002F11A1" w:rsidP="002F11A1">
      <w:pPr>
        <w:pStyle w:val="ListParagraph"/>
        <w:ind w:right="-2"/>
        <w:contextualSpacing w:val="0"/>
      </w:pPr>
    </w:p>
    <w:p w:rsidR="002F11A1" w:rsidRPr="00245B8F" w:rsidRDefault="002F11A1" w:rsidP="002F11A1">
      <w:pPr>
        <w:pStyle w:val="ListParagraph"/>
        <w:spacing w:line="480" w:lineRule="auto"/>
        <w:ind w:right="-2" w:firstLine="720"/>
        <w:contextualSpacing w:val="0"/>
        <w:rPr>
          <w:rFonts w:cs="Times New Roman"/>
        </w:rPr>
      </w:pPr>
      <w:r>
        <w:t xml:space="preserve">Penilaian dilakukan terhadap proses dan hasil dalam pelaksanaan kegiatan mozaik unutk meningkatkan kreativitas anak </w:t>
      </w:r>
      <w:r w:rsidRPr="00416933">
        <w:rPr>
          <w:rFonts w:cs="Times New Roman"/>
        </w:rPr>
        <w:t>di Taman Kanak-Kanak Aisyiyah II Perumnas Kota Makassar</w:t>
      </w:r>
      <w:r>
        <w:t>.</w:t>
      </w:r>
    </w:p>
    <w:p w:rsidR="002F11A1" w:rsidRPr="001F55C3" w:rsidRDefault="002F11A1" w:rsidP="002F11A1">
      <w:pPr>
        <w:pStyle w:val="ListParagraph"/>
        <w:spacing w:line="480" w:lineRule="auto"/>
        <w:ind w:left="1080" w:right="-2"/>
        <w:contextualSpacing w:val="0"/>
      </w:pPr>
    </w:p>
    <w:sectPr w:rsidR="002F11A1" w:rsidRPr="001F55C3" w:rsidSect="009B2D3A">
      <w:headerReference w:type="default" r:id="rId8"/>
      <w:footerReference w:type="first" r:id="rId9"/>
      <w:pgSz w:w="12240" w:h="15840" w:code="1"/>
      <w:pgMar w:top="2268" w:right="1701" w:bottom="1701" w:left="2268" w:header="1412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DA" w:rsidRDefault="00E25BDA" w:rsidP="00B21785">
      <w:r>
        <w:separator/>
      </w:r>
    </w:p>
  </w:endnote>
  <w:endnote w:type="continuationSeparator" w:id="1">
    <w:p w:rsidR="00E25BDA" w:rsidRDefault="00E25BDA" w:rsidP="00B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2151"/>
      <w:docPartObj>
        <w:docPartGallery w:val="Page Numbers (Bottom of Page)"/>
        <w:docPartUnique/>
      </w:docPartObj>
    </w:sdtPr>
    <w:sdtContent>
      <w:p w:rsidR="009238BF" w:rsidRDefault="00F44D8C">
        <w:pPr>
          <w:pStyle w:val="Footer"/>
          <w:jc w:val="center"/>
        </w:pPr>
        <w:fldSimple w:instr=" PAGE   \* MERGEFORMAT ">
          <w:r w:rsidR="009B2D3A">
            <w:rPr>
              <w:noProof/>
            </w:rPr>
            <w:t>26</w:t>
          </w:r>
        </w:fldSimple>
      </w:p>
    </w:sdtContent>
  </w:sdt>
  <w:p w:rsidR="002C6C49" w:rsidRPr="009238BF" w:rsidRDefault="002C6C49" w:rsidP="00923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DA" w:rsidRDefault="00E25BDA" w:rsidP="00B21785">
      <w:r>
        <w:separator/>
      </w:r>
    </w:p>
  </w:footnote>
  <w:footnote w:type="continuationSeparator" w:id="1">
    <w:p w:rsidR="00E25BDA" w:rsidRDefault="00E25BDA" w:rsidP="00B2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6657"/>
      <w:docPartObj>
        <w:docPartGallery w:val="Page Numbers (Top of Page)"/>
        <w:docPartUnique/>
      </w:docPartObj>
    </w:sdtPr>
    <w:sdtContent>
      <w:p w:rsidR="002C6C49" w:rsidRDefault="00F44D8C">
        <w:pPr>
          <w:pStyle w:val="Header"/>
          <w:jc w:val="right"/>
        </w:pPr>
        <w:fldSimple w:instr=" PAGE   \* MERGEFORMAT ">
          <w:r w:rsidR="009B2D3A">
            <w:rPr>
              <w:noProof/>
            </w:rPr>
            <w:t>32</w:t>
          </w:r>
        </w:fldSimple>
      </w:p>
    </w:sdtContent>
  </w:sdt>
  <w:p w:rsidR="002C6C49" w:rsidRDefault="002C6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D21"/>
    <w:multiLevelType w:val="hybridMultilevel"/>
    <w:tmpl w:val="3822F51C"/>
    <w:lvl w:ilvl="0" w:tplc="3C90B1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A00C4C"/>
    <w:multiLevelType w:val="hybridMultilevel"/>
    <w:tmpl w:val="77BAAE2C"/>
    <w:lvl w:ilvl="0" w:tplc="CD782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101D3"/>
    <w:multiLevelType w:val="hybridMultilevel"/>
    <w:tmpl w:val="76DA2D58"/>
    <w:lvl w:ilvl="0" w:tplc="0CF21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B5EAE"/>
    <w:multiLevelType w:val="hybridMultilevel"/>
    <w:tmpl w:val="B14C29C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86F32"/>
    <w:multiLevelType w:val="hybridMultilevel"/>
    <w:tmpl w:val="03C848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52619"/>
    <w:multiLevelType w:val="hybridMultilevel"/>
    <w:tmpl w:val="F112035E"/>
    <w:lvl w:ilvl="0" w:tplc="EF425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C03AD"/>
    <w:multiLevelType w:val="hybridMultilevel"/>
    <w:tmpl w:val="0518B5FC"/>
    <w:lvl w:ilvl="0" w:tplc="309C4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B5F8D"/>
    <w:multiLevelType w:val="hybridMultilevel"/>
    <w:tmpl w:val="B8263BDC"/>
    <w:lvl w:ilvl="0" w:tplc="F5DCC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6028D"/>
    <w:multiLevelType w:val="hybridMultilevel"/>
    <w:tmpl w:val="C9C66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2633"/>
    <w:multiLevelType w:val="hybridMultilevel"/>
    <w:tmpl w:val="5BB821A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98E72B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CB7487"/>
    <w:multiLevelType w:val="hybridMultilevel"/>
    <w:tmpl w:val="0D06F3B6"/>
    <w:lvl w:ilvl="0" w:tplc="0580534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84015E6"/>
    <w:multiLevelType w:val="hybridMultilevel"/>
    <w:tmpl w:val="7F6E1FE4"/>
    <w:lvl w:ilvl="0" w:tplc="30B883D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8650CFF"/>
    <w:multiLevelType w:val="hybridMultilevel"/>
    <w:tmpl w:val="A60A782A"/>
    <w:lvl w:ilvl="0" w:tplc="7BF84D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CC51F6"/>
    <w:multiLevelType w:val="hybridMultilevel"/>
    <w:tmpl w:val="35845774"/>
    <w:lvl w:ilvl="0" w:tplc="9DEE33B4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F1C0CF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B5563D0A">
      <w:start w:val="1"/>
      <w:numFmt w:val="decimal"/>
      <w:lvlText w:val="%5)"/>
      <w:lvlJc w:val="left"/>
      <w:pPr>
        <w:ind w:left="1440" w:hanging="360"/>
      </w:pPr>
      <w:rPr>
        <w:rFonts w:hint="default"/>
      </w:rPr>
    </w:lvl>
    <w:lvl w:ilvl="5" w:tplc="04210019">
      <w:start w:val="1"/>
      <w:numFmt w:val="lowerLetter"/>
      <w:lvlText w:val="%6."/>
      <w:lvlJc w:val="left"/>
      <w:pPr>
        <w:ind w:left="1080" w:hanging="360"/>
      </w:pPr>
      <w:rPr>
        <w:rFonts w:hint="default"/>
      </w:rPr>
    </w:lvl>
    <w:lvl w:ilvl="6" w:tplc="A816E30A">
      <w:start w:val="1"/>
      <w:numFmt w:val="decimal"/>
      <w:lvlText w:val="%7)"/>
      <w:lvlJc w:val="left"/>
      <w:pPr>
        <w:ind w:left="1440" w:hanging="360"/>
      </w:pPr>
      <w:rPr>
        <w:rFonts w:hint="default"/>
      </w:rPr>
    </w:lvl>
    <w:lvl w:ilvl="7" w:tplc="D37CC28E">
      <w:start w:val="1"/>
      <w:numFmt w:val="lowerLetter"/>
      <w:lvlText w:val="%8)"/>
      <w:lvlJc w:val="left"/>
      <w:pPr>
        <w:ind w:left="1800" w:hanging="360"/>
      </w:pPr>
      <w:rPr>
        <w:rFonts w:hint="default"/>
      </w:rPr>
    </w:lvl>
    <w:lvl w:ilvl="8" w:tplc="821E5CB6">
      <w:start w:val="1"/>
      <w:numFmt w:val="decimal"/>
      <w:lvlText w:val="%9."/>
      <w:lvlJc w:val="left"/>
      <w:pPr>
        <w:ind w:left="720" w:hanging="360"/>
      </w:pPr>
      <w:rPr>
        <w:rFonts w:hint="default"/>
      </w:rPr>
    </w:lvl>
  </w:abstractNum>
  <w:abstractNum w:abstractNumId="14">
    <w:nsid w:val="1B1C334C"/>
    <w:multiLevelType w:val="hybridMultilevel"/>
    <w:tmpl w:val="AE906CB0"/>
    <w:lvl w:ilvl="0" w:tplc="241A3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EA2EE8"/>
    <w:multiLevelType w:val="hybridMultilevel"/>
    <w:tmpl w:val="0988E6A0"/>
    <w:lvl w:ilvl="0" w:tplc="AAFC39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78122F"/>
    <w:multiLevelType w:val="hybridMultilevel"/>
    <w:tmpl w:val="0B5892AC"/>
    <w:lvl w:ilvl="0" w:tplc="BC188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8114D"/>
    <w:multiLevelType w:val="hybridMultilevel"/>
    <w:tmpl w:val="2AAEDF32"/>
    <w:lvl w:ilvl="0" w:tplc="1ACC4C8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B2A1AE5"/>
    <w:multiLevelType w:val="hybridMultilevel"/>
    <w:tmpl w:val="5F44507C"/>
    <w:lvl w:ilvl="0" w:tplc="9F5AC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3543B1"/>
    <w:multiLevelType w:val="hybridMultilevel"/>
    <w:tmpl w:val="4CDCE8E6"/>
    <w:lvl w:ilvl="0" w:tplc="391073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833417"/>
    <w:multiLevelType w:val="hybridMultilevel"/>
    <w:tmpl w:val="FD00A886"/>
    <w:lvl w:ilvl="0" w:tplc="EF3677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D99707C"/>
    <w:multiLevelType w:val="hybridMultilevel"/>
    <w:tmpl w:val="328460E2"/>
    <w:lvl w:ilvl="0" w:tplc="13D2AA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1900C6C"/>
    <w:multiLevelType w:val="hybridMultilevel"/>
    <w:tmpl w:val="69045A34"/>
    <w:lvl w:ilvl="0" w:tplc="E536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65C02"/>
    <w:multiLevelType w:val="hybridMultilevel"/>
    <w:tmpl w:val="6194C3E0"/>
    <w:lvl w:ilvl="0" w:tplc="48487F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651134"/>
    <w:multiLevelType w:val="hybridMultilevel"/>
    <w:tmpl w:val="3F226C9C"/>
    <w:lvl w:ilvl="0" w:tplc="AF5E5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356673"/>
    <w:multiLevelType w:val="hybridMultilevel"/>
    <w:tmpl w:val="6CEC1218"/>
    <w:lvl w:ilvl="0" w:tplc="9216C4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710B45"/>
    <w:multiLevelType w:val="hybridMultilevel"/>
    <w:tmpl w:val="22708E64"/>
    <w:lvl w:ilvl="0" w:tplc="6298C7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B954F53"/>
    <w:multiLevelType w:val="hybridMultilevel"/>
    <w:tmpl w:val="2580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40A65"/>
    <w:multiLevelType w:val="hybridMultilevel"/>
    <w:tmpl w:val="9BB8727C"/>
    <w:lvl w:ilvl="0" w:tplc="5E80D18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D952041"/>
    <w:multiLevelType w:val="hybridMultilevel"/>
    <w:tmpl w:val="73A05F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9C1F35"/>
    <w:multiLevelType w:val="hybridMultilevel"/>
    <w:tmpl w:val="F97CA506"/>
    <w:lvl w:ilvl="0" w:tplc="D9A41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7D45BB"/>
    <w:multiLevelType w:val="hybridMultilevel"/>
    <w:tmpl w:val="A27CE29E"/>
    <w:lvl w:ilvl="0" w:tplc="83361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EFCBE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384EF4"/>
    <w:multiLevelType w:val="hybridMultilevel"/>
    <w:tmpl w:val="1AB04B28"/>
    <w:lvl w:ilvl="0" w:tplc="4354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A4347"/>
    <w:multiLevelType w:val="hybridMultilevel"/>
    <w:tmpl w:val="C67C3D60"/>
    <w:lvl w:ilvl="0" w:tplc="3E7EF3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9F17BD"/>
    <w:multiLevelType w:val="hybridMultilevel"/>
    <w:tmpl w:val="15C0BA80"/>
    <w:lvl w:ilvl="0" w:tplc="11D8E3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69D204C"/>
    <w:multiLevelType w:val="hybridMultilevel"/>
    <w:tmpl w:val="68B43EEE"/>
    <w:lvl w:ilvl="0" w:tplc="F534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12BEC"/>
    <w:multiLevelType w:val="hybridMultilevel"/>
    <w:tmpl w:val="8CEE0172"/>
    <w:lvl w:ilvl="0" w:tplc="0B02B8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CA0272A"/>
    <w:multiLevelType w:val="hybridMultilevel"/>
    <w:tmpl w:val="C0D40332"/>
    <w:lvl w:ilvl="0" w:tplc="5B1CA0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DE7660"/>
    <w:multiLevelType w:val="hybridMultilevel"/>
    <w:tmpl w:val="8D127138"/>
    <w:lvl w:ilvl="0" w:tplc="0F5A3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D5A44"/>
    <w:multiLevelType w:val="hybridMultilevel"/>
    <w:tmpl w:val="F9BC522C"/>
    <w:lvl w:ilvl="0" w:tplc="29BC8E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50E71"/>
    <w:multiLevelType w:val="hybridMultilevel"/>
    <w:tmpl w:val="34786FFC"/>
    <w:lvl w:ilvl="0" w:tplc="1674E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4A31C3"/>
    <w:multiLevelType w:val="hybridMultilevel"/>
    <w:tmpl w:val="5DF281CA"/>
    <w:lvl w:ilvl="0" w:tplc="A5706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B3792"/>
    <w:multiLevelType w:val="hybridMultilevel"/>
    <w:tmpl w:val="5F187530"/>
    <w:lvl w:ilvl="0" w:tplc="8EFCC9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98E72B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0390828"/>
    <w:multiLevelType w:val="hybridMultilevel"/>
    <w:tmpl w:val="8078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1268B"/>
    <w:multiLevelType w:val="hybridMultilevel"/>
    <w:tmpl w:val="93FE0E84"/>
    <w:lvl w:ilvl="0" w:tplc="8EFCC9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98E72B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F562A3"/>
    <w:multiLevelType w:val="hybridMultilevel"/>
    <w:tmpl w:val="3094EE0C"/>
    <w:lvl w:ilvl="0" w:tplc="0C8E0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AC63E7B"/>
    <w:multiLevelType w:val="hybridMultilevel"/>
    <w:tmpl w:val="141AAB84"/>
    <w:lvl w:ilvl="0" w:tplc="EE64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F350E"/>
    <w:multiLevelType w:val="hybridMultilevel"/>
    <w:tmpl w:val="1D70D242"/>
    <w:lvl w:ilvl="0" w:tplc="AB9ABB5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17"/>
  </w:num>
  <w:num w:numId="5">
    <w:abstractNumId w:val="36"/>
  </w:num>
  <w:num w:numId="6">
    <w:abstractNumId w:val="45"/>
  </w:num>
  <w:num w:numId="7">
    <w:abstractNumId w:val="28"/>
  </w:num>
  <w:num w:numId="8">
    <w:abstractNumId w:val="8"/>
  </w:num>
  <w:num w:numId="9">
    <w:abstractNumId w:val="4"/>
  </w:num>
  <w:num w:numId="10">
    <w:abstractNumId w:val="35"/>
  </w:num>
  <w:num w:numId="11">
    <w:abstractNumId w:val="46"/>
  </w:num>
  <w:num w:numId="12">
    <w:abstractNumId w:val="13"/>
  </w:num>
  <w:num w:numId="13">
    <w:abstractNumId w:val="27"/>
  </w:num>
  <w:num w:numId="14">
    <w:abstractNumId w:val="29"/>
  </w:num>
  <w:num w:numId="15">
    <w:abstractNumId w:val="38"/>
  </w:num>
  <w:num w:numId="16">
    <w:abstractNumId w:val="16"/>
  </w:num>
  <w:num w:numId="17">
    <w:abstractNumId w:val="5"/>
  </w:num>
  <w:num w:numId="18">
    <w:abstractNumId w:val="31"/>
  </w:num>
  <w:num w:numId="19">
    <w:abstractNumId w:val="25"/>
  </w:num>
  <w:num w:numId="20">
    <w:abstractNumId w:val="15"/>
  </w:num>
  <w:num w:numId="21">
    <w:abstractNumId w:val="33"/>
  </w:num>
  <w:num w:numId="22">
    <w:abstractNumId w:val="42"/>
  </w:num>
  <w:num w:numId="23">
    <w:abstractNumId w:val="23"/>
  </w:num>
  <w:num w:numId="24">
    <w:abstractNumId w:val="40"/>
  </w:num>
  <w:num w:numId="25">
    <w:abstractNumId w:val="7"/>
  </w:num>
  <w:num w:numId="26">
    <w:abstractNumId w:val="30"/>
  </w:num>
  <w:num w:numId="27">
    <w:abstractNumId w:val="6"/>
  </w:num>
  <w:num w:numId="28">
    <w:abstractNumId w:val="37"/>
  </w:num>
  <w:num w:numId="29">
    <w:abstractNumId w:val="47"/>
  </w:num>
  <w:num w:numId="30">
    <w:abstractNumId w:val="21"/>
  </w:num>
  <w:num w:numId="31">
    <w:abstractNumId w:val="19"/>
  </w:num>
  <w:num w:numId="32">
    <w:abstractNumId w:val="12"/>
  </w:num>
  <w:num w:numId="33">
    <w:abstractNumId w:val="20"/>
  </w:num>
  <w:num w:numId="34">
    <w:abstractNumId w:val="43"/>
  </w:num>
  <w:num w:numId="35">
    <w:abstractNumId w:val="39"/>
  </w:num>
  <w:num w:numId="36">
    <w:abstractNumId w:val="41"/>
  </w:num>
  <w:num w:numId="37">
    <w:abstractNumId w:val="14"/>
  </w:num>
  <w:num w:numId="38">
    <w:abstractNumId w:val="2"/>
  </w:num>
  <w:num w:numId="39">
    <w:abstractNumId w:val="22"/>
  </w:num>
  <w:num w:numId="40">
    <w:abstractNumId w:val="24"/>
  </w:num>
  <w:num w:numId="41">
    <w:abstractNumId w:val="32"/>
  </w:num>
  <w:num w:numId="42">
    <w:abstractNumId w:val="3"/>
  </w:num>
  <w:num w:numId="43">
    <w:abstractNumId w:val="44"/>
  </w:num>
  <w:num w:numId="44">
    <w:abstractNumId w:val="34"/>
  </w:num>
  <w:num w:numId="45">
    <w:abstractNumId w:val="11"/>
  </w:num>
  <w:num w:numId="46">
    <w:abstractNumId w:val="1"/>
  </w:num>
  <w:num w:numId="47">
    <w:abstractNumId w:val="18"/>
  </w:num>
  <w:num w:numId="48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560"/>
    <w:rsid w:val="000017ED"/>
    <w:rsid w:val="00003BE2"/>
    <w:rsid w:val="00003DBD"/>
    <w:rsid w:val="00004A32"/>
    <w:rsid w:val="00004DD3"/>
    <w:rsid w:val="00004E12"/>
    <w:rsid w:val="00010F32"/>
    <w:rsid w:val="00016EAF"/>
    <w:rsid w:val="00017077"/>
    <w:rsid w:val="00017B38"/>
    <w:rsid w:val="0002223F"/>
    <w:rsid w:val="0002392B"/>
    <w:rsid w:val="00023D00"/>
    <w:rsid w:val="00025E56"/>
    <w:rsid w:val="00030FAC"/>
    <w:rsid w:val="000314BB"/>
    <w:rsid w:val="00031DEC"/>
    <w:rsid w:val="00034DE5"/>
    <w:rsid w:val="000365FB"/>
    <w:rsid w:val="00036715"/>
    <w:rsid w:val="000378E8"/>
    <w:rsid w:val="0004067E"/>
    <w:rsid w:val="00051154"/>
    <w:rsid w:val="00053827"/>
    <w:rsid w:val="000548F5"/>
    <w:rsid w:val="0005544E"/>
    <w:rsid w:val="000576AE"/>
    <w:rsid w:val="0005782F"/>
    <w:rsid w:val="0005797E"/>
    <w:rsid w:val="00057F9E"/>
    <w:rsid w:val="000608B2"/>
    <w:rsid w:val="00063EDB"/>
    <w:rsid w:val="000733FB"/>
    <w:rsid w:val="00073F9D"/>
    <w:rsid w:val="00074ADF"/>
    <w:rsid w:val="00075E77"/>
    <w:rsid w:val="000831A2"/>
    <w:rsid w:val="00083291"/>
    <w:rsid w:val="00084350"/>
    <w:rsid w:val="00085022"/>
    <w:rsid w:val="00086507"/>
    <w:rsid w:val="00087C45"/>
    <w:rsid w:val="00091252"/>
    <w:rsid w:val="0009144D"/>
    <w:rsid w:val="000914F1"/>
    <w:rsid w:val="000928EC"/>
    <w:rsid w:val="00093580"/>
    <w:rsid w:val="00093F3A"/>
    <w:rsid w:val="00096F4D"/>
    <w:rsid w:val="000A4C4E"/>
    <w:rsid w:val="000A5D64"/>
    <w:rsid w:val="000A69C0"/>
    <w:rsid w:val="000B50EB"/>
    <w:rsid w:val="000C542F"/>
    <w:rsid w:val="000C7668"/>
    <w:rsid w:val="000D28E8"/>
    <w:rsid w:val="000D7393"/>
    <w:rsid w:val="000E1F4A"/>
    <w:rsid w:val="000E2E3A"/>
    <w:rsid w:val="000E309D"/>
    <w:rsid w:val="000E3FCF"/>
    <w:rsid w:val="000E5601"/>
    <w:rsid w:val="000E5B66"/>
    <w:rsid w:val="000E5F5D"/>
    <w:rsid w:val="000E6C48"/>
    <w:rsid w:val="000E77AC"/>
    <w:rsid w:val="000F2095"/>
    <w:rsid w:val="000F598E"/>
    <w:rsid w:val="000F6D02"/>
    <w:rsid w:val="001016FB"/>
    <w:rsid w:val="00102FEF"/>
    <w:rsid w:val="0010329F"/>
    <w:rsid w:val="001033B1"/>
    <w:rsid w:val="00110215"/>
    <w:rsid w:val="00112059"/>
    <w:rsid w:val="0011248F"/>
    <w:rsid w:val="00112CBE"/>
    <w:rsid w:val="00121FD3"/>
    <w:rsid w:val="00125249"/>
    <w:rsid w:val="00126C5E"/>
    <w:rsid w:val="00127997"/>
    <w:rsid w:val="00130031"/>
    <w:rsid w:val="00132362"/>
    <w:rsid w:val="00133F51"/>
    <w:rsid w:val="0013492E"/>
    <w:rsid w:val="001418EE"/>
    <w:rsid w:val="00154B4B"/>
    <w:rsid w:val="001575D1"/>
    <w:rsid w:val="00162FE9"/>
    <w:rsid w:val="00165026"/>
    <w:rsid w:val="00170F5B"/>
    <w:rsid w:val="00171901"/>
    <w:rsid w:val="00171DBA"/>
    <w:rsid w:val="00172EB9"/>
    <w:rsid w:val="00176A75"/>
    <w:rsid w:val="00180877"/>
    <w:rsid w:val="001822C6"/>
    <w:rsid w:val="00186331"/>
    <w:rsid w:val="001869A9"/>
    <w:rsid w:val="00187754"/>
    <w:rsid w:val="00190862"/>
    <w:rsid w:val="00191261"/>
    <w:rsid w:val="0019448C"/>
    <w:rsid w:val="00194A49"/>
    <w:rsid w:val="00194C59"/>
    <w:rsid w:val="00197AE9"/>
    <w:rsid w:val="001A0F83"/>
    <w:rsid w:val="001A2EF9"/>
    <w:rsid w:val="001A32D3"/>
    <w:rsid w:val="001A50F4"/>
    <w:rsid w:val="001A7174"/>
    <w:rsid w:val="001B1B6A"/>
    <w:rsid w:val="001B67AF"/>
    <w:rsid w:val="001B7890"/>
    <w:rsid w:val="001C0775"/>
    <w:rsid w:val="001C20B0"/>
    <w:rsid w:val="001C21D1"/>
    <w:rsid w:val="001C3249"/>
    <w:rsid w:val="001C4502"/>
    <w:rsid w:val="001C634F"/>
    <w:rsid w:val="001D1545"/>
    <w:rsid w:val="001D3044"/>
    <w:rsid w:val="001D39DD"/>
    <w:rsid w:val="001D45D2"/>
    <w:rsid w:val="001D4AA2"/>
    <w:rsid w:val="001D7E1B"/>
    <w:rsid w:val="001D7F92"/>
    <w:rsid w:val="001E6824"/>
    <w:rsid w:val="001E6A67"/>
    <w:rsid w:val="001F0437"/>
    <w:rsid w:val="001F078A"/>
    <w:rsid w:val="001F2576"/>
    <w:rsid w:val="001F2DB8"/>
    <w:rsid w:val="001F2E29"/>
    <w:rsid w:val="001F2F78"/>
    <w:rsid w:val="001F476B"/>
    <w:rsid w:val="001F4D06"/>
    <w:rsid w:val="001F55C3"/>
    <w:rsid w:val="001F5930"/>
    <w:rsid w:val="001F6904"/>
    <w:rsid w:val="00200086"/>
    <w:rsid w:val="00200107"/>
    <w:rsid w:val="002008EF"/>
    <w:rsid w:val="00204C6A"/>
    <w:rsid w:val="00206320"/>
    <w:rsid w:val="00206BDC"/>
    <w:rsid w:val="00207A89"/>
    <w:rsid w:val="00215F56"/>
    <w:rsid w:val="00216777"/>
    <w:rsid w:val="00217BFE"/>
    <w:rsid w:val="00222AA9"/>
    <w:rsid w:val="00222C92"/>
    <w:rsid w:val="00225C2C"/>
    <w:rsid w:val="00226969"/>
    <w:rsid w:val="00226A10"/>
    <w:rsid w:val="00227080"/>
    <w:rsid w:val="00232E03"/>
    <w:rsid w:val="00233E57"/>
    <w:rsid w:val="00236F75"/>
    <w:rsid w:val="002413ED"/>
    <w:rsid w:val="0024197B"/>
    <w:rsid w:val="00245B8F"/>
    <w:rsid w:val="00246180"/>
    <w:rsid w:val="00252CDB"/>
    <w:rsid w:val="002538B1"/>
    <w:rsid w:val="00254819"/>
    <w:rsid w:val="00257B0D"/>
    <w:rsid w:val="0026288F"/>
    <w:rsid w:val="00264BFC"/>
    <w:rsid w:val="002651F0"/>
    <w:rsid w:val="002658BC"/>
    <w:rsid w:val="00266B83"/>
    <w:rsid w:val="00267551"/>
    <w:rsid w:val="0027186D"/>
    <w:rsid w:val="00273097"/>
    <w:rsid w:val="00275D37"/>
    <w:rsid w:val="00280CA6"/>
    <w:rsid w:val="00281673"/>
    <w:rsid w:val="0028239F"/>
    <w:rsid w:val="00282BB2"/>
    <w:rsid w:val="002836C1"/>
    <w:rsid w:val="0028383C"/>
    <w:rsid w:val="00283AD7"/>
    <w:rsid w:val="00285684"/>
    <w:rsid w:val="0029004B"/>
    <w:rsid w:val="00290C73"/>
    <w:rsid w:val="0029378B"/>
    <w:rsid w:val="00294F10"/>
    <w:rsid w:val="002969DA"/>
    <w:rsid w:val="002A0F05"/>
    <w:rsid w:val="002A73C3"/>
    <w:rsid w:val="002B036C"/>
    <w:rsid w:val="002B0715"/>
    <w:rsid w:val="002B1FFF"/>
    <w:rsid w:val="002B2289"/>
    <w:rsid w:val="002B6464"/>
    <w:rsid w:val="002C04A5"/>
    <w:rsid w:val="002C04F5"/>
    <w:rsid w:val="002C1912"/>
    <w:rsid w:val="002C3AE2"/>
    <w:rsid w:val="002C6C49"/>
    <w:rsid w:val="002C7BC5"/>
    <w:rsid w:val="002D0D20"/>
    <w:rsid w:val="002D1B4B"/>
    <w:rsid w:val="002D3BDF"/>
    <w:rsid w:val="002D5100"/>
    <w:rsid w:val="002D5674"/>
    <w:rsid w:val="002D7D6F"/>
    <w:rsid w:val="002E11F7"/>
    <w:rsid w:val="002E15A2"/>
    <w:rsid w:val="002E3F11"/>
    <w:rsid w:val="002E6EE1"/>
    <w:rsid w:val="002F11A1"/>
    <w:rsid w:val="002F4860"/>
    <w:rsid w:val="002F6DCE"/>
    <w:rsid w:val="002F7CC5"/>
    <w:rsid w:val="00301311"/>
    <w:rsid w:val="003035E0"/>
    <w:rsid w:val="00306D74"/>
    <w:rsid w:val="00307EEE"/>
    <w:rsid w:val="00312B22"/>
    <w:rsid w:val="00320BE3"/>
    <w:rsid w:val="00321AB6"/>
    <w:rsid w:val="00321D05"/>
    <w:rsid w:val="00323C6A"/>
    <w:rsid w:val="003348EC"/>
    <w:rsid w:val="003349E9"/>
    <w:rsid w:val="0033574D"/>
    <w:rsid w:val="00337C88"/>
    <w:rsid w:val="00337EB8"/>
    <w:rsid w:val="0034570D"/>
    <w:rsid w:val="00352AD6"/>
    <w:rsid w:val="00355236"/>
    <w:rsid w:val="003575E0"/>
    <w:rsid w:val="00361426"/>
    <w:rsid w:val="00362CD3"/>
    <w:rsid w:val="00365353"/>
    <w:rsid w:val="00366B42"/>
    <w:rsid w:val="003702C0"/>
    <w:rsid w:val="0037036F"/>
    <w:rsid w:val="00371863"/>
    <w:rsid w:val="003718F0"/>
    <w:rsid w:val="003812AE"/>
    <w:rsid w:val="00381E45"/>
    <w:rsid w:val="0038604F"/>
    <w:rsid w:val="00386916"/>
    <w:rsid w:val="0038702C"/>
    <w:rsid w:val="00387792"/>
    <w:rsid w:val="00391785"/>
    <w:rsid w:val="00396558"/>
    <w:rsid w:val="0039682F"/>
    <w:rsid w:val="003A13EE"/>
    <w:rsid w:val="003A1A61"/>
    <w:rsid w:val="003A33F7"/>
    <w:rsid w:val="003A72C2"/>
    <w:rsid w:val="003B197E"/>
    <w:rsid w:val="003B3BDD"/>
    <w:rsid w:val="003B483C"/>
    <w:rsid w:val="003C0FC9"/>
    <w:rsid w:val="003C118C"/>
    <w:rsid w:val="003C1DEE"/>
    <w:rsid w:val="003C3193"/>
    <w:rsid w:val="003C4979"/>
    <w:rsid w:val="003C5D21"/>
    <w:rsid w:val="003C5F3D"/>
    <w:rsid w:val="003D121E"/>
    <w:rsid w:val="003D3A2E"/>
    <w:rsid w:val="003D48E6"/>
    <w:rsid w:val="003E0EBB"/>
    <w:rsid w:val="003E1B19"/>
    <w:rsid w:val="003E1D3B"/>
    <w:rsid w:val="003E47D3"/>
    <w:rsid w:val="003E494B"/>
    <w:rsid w:val="003E4B9D"/>
    <w:rsid w:val="003E746C"/>
    <w:rsid w:val="003E76EA"/>
    <w:rsid w:val="003E78B9"/>
    <w:rsid w:val="003F19B1"/>
    <w:rsid w:val="003F34C5"/>
    <w:rsid w:val="003F4FD3"/>
    <w:rsid w:val="0040285D"/>
    <w:rsid w:val="00404569"/>
    <w:rsid w:val="00406EBE"/>
    <w:rsid w:val="0040707B"/>
    <w:rsid w:val="0041146A"/>
    <w:rsid w:val="00413D84"/>
    <w:rsid w:val="00415113"/>
    <w:rsid w:val="004170F9"/>
    <w:rsid w:val="0042031A"/>
    <w:rsid w:val="004270D8"/>
    <w:rsid w:val="004274D2"/>
    <w:rsid w:val="004279EF"/>
    <w:rsid w:val="00433DAD"/>
    <w:rsid w:val="00433F5D"/>
    <w:rsid w:val="004343B6"/>
    <w:rsid w:val="00436CDB"/>
    <w:rsid w:val="004375CA"/>
    <w:rsid w:val="00437B4D"/>
    <w:rsid w:val="00437E06"/>
    <w:rsid w:val="004461FE"/>
    <w:rsid w:val="00452223"/>
    <w:rsid w:val="004542EC"/>
    <w:rsid w:val="00454EF7"/>
    <w:rsid w:val="00455F5C"/>
    <w:rsid w:val="004572BD"/>
    <w:rsid w:val="004633A1"/>
    <w:rsid w:val="00466F7C"/>
    <w:rsid w:val="00477B8E"/>
    <w:rsid w:val="00477B92"/>
    <w:rsid w:val="00482A8D"/>
    <w:rsid w:val="00483801"/>
    <w:rsid w:val="00486F06"/>
    <w:rsid w:val="00490021"/>
    <w:rsid w:val="00491831"/>
    <w:rsid w:val="004957A1"/>
    <w:rsid w:val="00497149"/>
    <w:rsid w:val="00497266"/>
    <w:rsid w:val="0049796A"/>
    <w:rsid w:val="004A1F0A"/>
    <w:rsid w:val="004A6514"/>
    <w:rsid w:val="004A74B6"/>
    <w:rsid w:val="004B0A77"/>
    <w:rsid w:val="004B1826"/>
    <w:rsid w:val="004B2AEF"/>
    <w:rsid w:val="004B2B60"/>
    <w:rsid w:val="004B366B"/>
    <w:rsid w:val="004B373F"/>
    <w:rsid w:val="004C1CAD"/>
    <w:rsid w:val="004C4212"/>
    <w:rsid w:val="004C5B91"/>
    <w:rsid w:val="004C7307"/>
    <w:rsid w:val="004D0862"/>
    <w:rsid w:val="004D19AF"/>
    <w:rsid w:val="004D45C9"/>
    <w:rsid w:val="004D48D7"/>
    <w:rsid w:val="004F12F5"/>
    <w:rsid w:val="004F1B57"/>
    <w:rsid w:val="004F2B28"/>
    <w:rsid w:val="005000B7"/>
    <w:rsid w:val="00502823"/>
    <w:rsid w:val="00503D09"/>
    <w:rsid w:val="005040A3"/>
    <w:rsid w:val="005051ED"/>
    <w:rsid w:val="0051511F"/>
    <w:rsid w:val="005165B3"/>
    <w:rsid w:val="00516F47"/>
    <w:rsid w:val="00517BCF"/>
    <w:rsid w:val="005251EC"/>
    <w:rsid w:val="0052530F"/>
    <w:rsid w:val="00530300"/>
    <w:rsid w:val="0053275D"/>
    <w:rsid w:val="00532CB6"/>
    <w:rsid w:val="005334D4"/>
    <w:rsid w:val="00533635"/>
    <w:rsid w:val="0053565B"/>
    <w:rsid w:val="0053726E"/>
    <w:rsid w:val="005402F4"/>
    <w:rsid w:val="0054133C"/>
    <w:rsid w:val="00541E97"/>
    <w:rsid w:val="0054689F"/>
    <w:rsid w:val="005475BF"/>
    <w:rsid w:val="00551C13"/>
    <w:rsid w:val="00552441"/>
    <w:rsid w:val="00553BCF"/>
    <w:rsid w:val="00561F99"/>
    <w:rsid w:val="00570F62"/>
    <w:rsid w:val="0057487F"/>
    <w:rsid w:val="00574D6D"/>
    <w:rsid w:val="00575E15"/>
    <w:rsid w:val="00586D09"/>
    <w:rsid w:val="005877E7"/>
    <w:rsid w:val="00593ECE"/>
    <w:rsid w:val="005942CB"/>
    <w:rsid w:val="005959C4"/>
    <w:rsid w:val="00596AC3"/>
    <w:rsid w:val="00596B7B"/>
    <w:rsid w:val="005A1B22"/>
    <w:rsid w:val="005A25FD"/>
    <w:rsid w:val="005A4CF4"/>
    <w:rsid w:val="005A52B3"/>
    <w:rsid w:val="005A61D7"/>
    <w:rsid w:val="005B1D8F"/>
    <w:rsid w:val="005B2862"/>
    <w:rsid w:val="005B3310"/>
    <w:rsid w:val="005B37F0"/>
    <w:rsid w:val="005B390C"/>
    <w:rsid w:val="005B4BE3"/>
    <w:rsid w:val="005C4914"/>
    <w:rsid w:val="005C4CC5"/>
    <w:rsid w:val="005C55CD"/>
    <w:rsid w:val="005C6EA0"/>
    <w:rsid w:val="005D14BA"/>
    <w:rsid w:val="005D1555"/>
    <w:rsid w:val="005D1EC7"/>
    <w:rsid w:val="005D2D9E"/>
    <w:rsid w:val="005D4420"/>
    <w:rsid w:val="005D496E"/>
    <w:rsid w:val="005E0947"/>
    <w:rsid w:val="005E6041"/>
    <w:rsid w:val="005E6340"/>
    <w:rsid w:val="005F0F6B"/>
    <w:rsid w:val="005F205E"/>
    <w:rsid w:val="006003AF"/>
    <w:rsid w:val="006025AB"/>
    <w:rsid w:val="00604D35"/>
    <w:rsid w:val="0060608A"/>
    <w:rsid w:val="00606349"/>
    <w:rsid w:val="00606F94"/>
    <w:rsid w:val="00617347"/>
    <w:rsid w:val="0062079A"/>
    <w:rsid w:val="006227A5"/>
    <w:rsid w:val="00622E79"/>
    <w:rsid w:val="006252AE"/>
    <w:rsid w:val="00635E27"/>
    <w:rsid w:val="00643074"/>
    <w:rsid w:val="00644055"/>
    <w:rsid w:val="00646339"/>
    <w:rsid w:val="00646749"/>
    <w:rsid w:val="00650E91"/>
    <w:rsid w:val="006511B6"/>
    <w:rsid w:val="00651877"/>
    <w:rsid w:val="00652B83"/>
    <w:rsid w:val="006616C5"/>
    <w:rsid w:val="006633CE"/>
    <w:rsid w:val="00663560"/>
    <w:rsid w:val="00667B14"/>
    <w:rsid w:val="0067299D"/>
    <w:rsid w:val="0068009D"/>
    <w:rsid w:val="006810B8"/>
    <w:rsid w:val="006816E0"/>
    <w:rsid w:val="00682A0E"/>
    <w:rsid w:val="00685610"/>
    <w:rsid w:val="006868B4"/>
    <w:rsid w:val="00691078"/>
    <w:rsid w:val="00694835"/>
    <w:rsid w:val="006979CF"/>
    <w:rsid w:val="006A07D2"/>
    <w:rsid w:val="006A3CD5"/>
    <w:rsid w:val="006A447D"/>
    <w:rsid w:val="006A46FF"/>
    <w:rsid w:val="006A7D48"/>
    <w:rsid w:val="006B039A"/>
    <w:rsid w:val="006B1688"/>
    <w:rsid w:val="006B4507"/>
    <w:rsid w:val="006B4686"/>
    <w:rsid w:val="006B664E"/>
    <w:rsid w:val="006B7121"/>
    <w:rsid w:val="006B7441"/>
    <w:rsid w:val="006C4456"/>
    <w:rsid w:val="006C4495"/>
    <w:rsid w:val="006D0ED2"/>
    <w:rsid w:val="006D149B"/>
    <w:rsid w:val="006D6BFF"/>
    <w:rsid w:val="006D7E72"/>
    <w:rsid w:val="006E1733"/>
    <w:rsid w:val="006E2A94"/>
    <w:rsid w:val="006E58A1"/>
    <w:rsid w:val="006F61AB"/>
    <w:rsid w:val="007018E3"/>
    <w:rsid w:val="00705178"/>
    <w:rsid w:val="00715453"/>
    <w:rsid w:val="00720EF6"/>
    <w:rsid w:val="0072110E"/>
    <w:rsid w:val="00721FBB"/>
    <w:rsid w:val="00724186"/>
    <w:rsid w:val="00726D94"/>
    <w:rsid w:val="007302C9"/>
    <w:rsid w:val="00730332"/>
    <w:rsid w:val="00731109"/>
    <w:rsid w:val="00731FE3"/>
    <w:rsid w:val="00736BC9"/>
    <w:rsid w:val="007403C3"/>
    <w:rsid w:val="00745450"/>
    <w:rsid w:val="007459F4"/>
    <w:rsid w:val="00745D69"/>
    <w:rsid w:val="00750679"/>
    <w:rsid w:val="0075144D"/>
    <w:rsid w:val="0075286E"/>
    <w:rsid w:val="00760376"/>
    <w:rsid w:val="007607F2"/>
    <w:rsid w:val="0076172D"/>
    <w:rsid w:val="00761C37"/>
    <w:rsid w:val="00765487"/>
    <w:rsid w:val="00770826"/>
    <w:rsid w:val="0077291F"/>
    <w:rsid w:val="00773DB6"/>
    <w:rsid w:val="00774983"/>
    <w:rsid w:val="007838B0"/>
    <w:rsid w:val="007854F4"/>
    <w:rsid w:val="00786A0E"/>
    <w:rsid w:val="00790F07"/>
    <w:rsid w:val="00791378"/>
    <w:rsid w:val="007914CC"/>
    <w:rsid w:val="00792A35"/>
    <w:rsid w:val="00792D45"/>
    <w:rsid w:val="007A346A"/>
    <w:rsid w:val="007A5CE3"/>
    <w:rsid w:val="007A5DF5"/>
    <w:rsid w:val="007B41A4"/>
    <w:rsid w:val="007B538B"/>
    <w:rsid w:val="007B619B"/>
    <w:rsid w:val="007C05D1"/>
    <w:rsid w:val="007C2861"/>
    <w:rsid w:val="007C7ADC"/>
    <w:rsid w:val="007D312B"/>
    <w:rsid w:val="007D4ED7"/>
    <w:rsid w:val="007E3480"/>
    <w:rsid w:val="007E6187"/>
    <w:rsid w:val="007E61DB"/>
    <w:rsid w:val="007E6965"/>
    <w:rsid w:val="007F14C6"/>
    <w:rsid w:val="007F5540"/>
    <w:rsid w:val="00815454"/>
    <w:rsid w:val="008166CD"/>
    <w:rsid w:val="00820FDF"/>
    <w:rsid w:val="008247FF"/>
    <w:rsid w:val="00825E16"/>
    <w:rsid w:val="00830080"/>
    <w:rsid w:val="00831FDA"/>
    <w:rsid w:val="00832057"/>
    <w:rsid w:val="008334C7"/>
    <w:rsid w:val="008361A9"/>
    <w:rsid w:val="0083690C"/>
    <w:rsid w:val="00837938"/>
    <w:rsid w:val="00837D4D"/>
    <w:rsid w:val="00841812"/>
    <w:rsid w:val="00842218"/>
    <w:rsid w:val="00842B64"/>
    <w:rsid w:val="008445AE"/>
    <w:rsid w:val="00847E48"/>
    <w:rsid w:val="008502F8"/>
    <w:rsid w:val="00851BA3"/>
    <w:rsid w:val="00852CBB"/>
    <w:rsid w:val="008553F1"/>
    <w:rsid w:val="008578A1"/>
    <w:rsid w:val="008614C5"/>
    <w:rsid w:val="008618D8"/>
    <w:rsid w:val="00861FA3"/>
    <w:rsid w:val="008650E0"/>
    <w:rsid w:val="00870792"/>
    <w:rsid w:val="00872DD5"/>
    <w:rsid w:val="00873031"/>
    <w:rsid w:val="00873D99"/>
    <w:rsid w:val="00875305"/>
    <w:rsid w:val="008755C0"/>
    <w:rsid w:val="008804C3"/>
    <w:rsid w:val="00880769"/>
    <w:rsid w:val="00880D9C"/>
    <w:rsid w:val="00881217"/>
    <w:rsid w:val="00881DDA"/>
    <w:rsid w:val="008861D6"/>
    <w:rsid w:val="008866AB"/>
    <w:rsid w:val="00886C90"/>
    <w:rsid w:val="00893370"/>
    <w:rsid w:val="00897781"/>
    <w:rsid w:val="008A1B69"/>
    <w:rsid w:val="008A1F67"/>
    <w:rsid w:val="008A2061"/>
    <w:rsid w:val="008A242D"/>
    <w:rsid w:val="008A5C26"/>
    <w:rsid w:val="008A6FD6"/>
    <w:rsid w:val="008B0347"/>
    <w:rsid w:val="008B092D"/>
    <w:rsid w:val="008B121F"/>
    <w:rsid w:val="008B38E5"/>
    <w:rsid w:val="008B4261"/>
    <w:rsid w:val="008B5104"/>
    <w:rsid w:val="008B57A0"/>
    <w:rsid w:val="008C06B2"/>
    <w:rsid w:val="008C187B"/>
    <w:rsid w:val="008C3160"/>
    <w:rsid w:val="008C32D2"/>
    <w:rsid w:val="008C5A80"/>
    <w:rsid w:val="008C71BC"/>
    <w:rsid w:val="008D096E"/>
    <w:rsid w:val="008D382E"/>
    <w:rsid w:val="008D5551"/>
    <w:rsid w:val="008E2ECA"/>
    <w:rsid w:val="008E2EDB"/>
    <w:rsid w:val="008E3412"/>
    <w:rsid w:val="008E452D"/>
    <w:rsid w:val="008E6B4B"/>
    <w:rsid w:val="008F7EE7"/>
    <w:rsid w:val="00901863"/>
    <w:rsid w:val="00905164"/>
    <w:rsid w:val="009108CB"/>
    <w:rsid w:val="009159F8"/>
    <w:rsid w:val="009160A2"/>
    <w:rsid w:val="00922208"/>
    <w:rsid w:val="009233A5"/>
    <w:rsid w:val="009237F9"/>
    <w:rsid w:val="009238BF"/>
    <w:rsid w:val="00923997"/>
    <w:rsid w:val="00925387"/>
    <w:rsid w:val="00925E67"/>
    <w:rsid w:val="0092728E"/>
    <w:rsid w:val="0093261D"/>
    <w:rsid w:val="0093527D"/>
    <w:rsid w:val="00940568"/>
    <w:rsid w:val="00940D90"/>
    <w:rsid w:val="009412EB"/>
    <w:rsid w:val="009420D8"/>
    <w:rsid w:val="009457A2"/>
    <w:rsid w:val="009467DA"/>
    <w:rsid w:val="00947135"/>
    <w:rsid w:val="00950D61"/>
    <w:rsid w:val="00951991"/>
    <w:rsid w:val="009525B2"/>
    <w:rsid w:val="00952896"/>
    <w:rsid w:val="00955E9B"/>
    <w:rsid w:val="00957487"/>
    <w:rsid w:val="0096630F"/>
    <w:rsid w:val="00966348"/>
    <w:rsid w:val="009710C1"/>
    <w:rsid w:val="0097120F"/>
    <w:rsid w:val="00971F3D"/>
    <w:rsid w:val="00972602"/>
    <w:rsid w:val="009764A1"/>
    <w:rsid w:val="00983FDC"/>
    <w:rsid w:val="009848CB"/>
    <w:rsid w:val="00986D47"/>
    <w:rsid w:val="0099431F"/>
    <w:rsid w:val="009954DE"/>
    <w:rsid w:val="009968D2"/>
    <w:rsid w:val="009973B4"/>
    <w:rsid w:val="009974C1"/>
    <w:rsid w:val="009A7214"/>
    <w:rsid w:val="009B2145"/>
    <w:rsid w:val="009B2D0C"/>
    <w:rsid w:val="009B2D3A"/>
    <w:rsid w:val="009B56F5"/>
    <w:rsid w:val="009C074D"/>
    <w:rsid w:val="009C0923"/>
    <w:rsid w:val="009C11B5"/>
    <w:rsid w:val="009C2DAC"/>
    <w:rsid w:val="009C3044"/>
    <w:rsid w:val="009C5B29"/>
    <w:rsid w:val="009C6DB0"/>
    <w:rsid w:val="009C7C0B"/>
    <w:rsid w:val="009D1924"/>
    <w:rsid w:val="009D259D"/>
    <w:rsid w:val="009D58CF"/>
    <w:rsid w:val="009E0B08"/>
    <w:rsid w:val="009E200C"/>
    <w:rsid w:val="009E23DB"/>
    <w:rsid w:val="009E6797"/>
    <w:rsid w:val="009F22E3"/>
    <w:rsid w:val="009F355A"/>
    <w:rsid w:val="009F3610"/>
    <w:rsid w:val="00A00683"/>
    <w:rsid w:val="00A03429"/>
    <w:rsid w:val="00A0362B"/>
    <w:rsid w:val="00A14086"/>
    <w:rsid w:val="00A14F47"/>
    <w:rsid w:val="00A17A7F"/>
    <w:rsid w:val="00A20E2E"/>
    <w:rsid w:val="00A23DF8"/>
    <w:rsid w:val="00A24ABB"/>
    <w:rsid w:val="00A26F12"/>
    <w:rsid w:val="00A2709C"/>
    <w:rsid w:val="00A3068B"/>
    <w:rsid w:val="00A31611"/>
    <w:rsid w:val="00A31AA2"/>
    <w:rsid w:val="00A3428C"/>
    <w:rsid w:val="00A35ECB"/>
    <w:rsid w:val="00A37B2C"/>
    <w:rsid w:val="00A50194"/>
    <w:rsid w:val="00A51567"/>
    <w:rsid w:val="00A51789"/>
    <w:rsid w:val="00A525D8"/>
    <w:rsid w:val="00A52F66"/>
    <w:rsid w:val="00A551B0"/>
    <w:rsid w:val="00A56783"/>
    <w:rsid w:val="00A5733F"/>
    <w:rsid w:val="00A57CC9"/>
    <w:rsid w:val="00A60F80"/>
    <w:rsid w:val="00A61076"/>
    <w:rsid w:val="00A614E7"/>
    <w:rsid w:val="00A63636"/>
    <w:rsid w:val="00A71122"/>
    <w:rsid w:val="00A7252A"/>
    <w:rsid w:val="00A73F12"/>
    <w:rsid w:val="00A740C0"/>
    <w:rsid w:val="00A8364F"/>
    <w:rsid w:val="00A84158"/>
    <w:rsid w:val="00A85AD7"/>
    <w:rsid w:val="00A85BB0"/>
    <w:rsid w:val="00A91D58"/>
    <w:rsid w:val="00A946AD"/>
    <w:rsid w:val="00A94975"/>
    <w:rsid w:val="00A96EAD"/>
    <w:rsid w:val="00AA2B1A"/>
    <w:rsid w:val="00AA6FD8"/>
    <w:rsid w:val="00AA741E"/>
    <w:rsid w:val="00AB6D9D"/>
    <w:rsid w:val="00AD12C1"/>
    <w:rsid w:val="00AD261D"/>
    <w:rsid w:val="00AD2882"/>
    <w:rsid w:val="00AD467E"/>
    <w:rsid w:val="00AD60D9"/>
    <w:rsid w:val="00AD627B"/>
    <w:rsid w:val="00AD7D00"/>
    <w:rsid w:val="00AE4806"/>
    <w:rsid w:val="00AE644F"/>
    <w:rsid w:val="00AF39CF"/>
    <w:rsid w:val="00AF4AE8"/>
    <w:rsid w:val="00AF5926"/>
    <w:rsid w:val="00B00576"/>
    <w:rsid w:val="00B009FA"/>
    <w:rsid w:val="00B04000"/>
    <w:rsid w:val="00B11DB8"/>
    <w:rsid w:val="00B13554"/>
    <w:rsid w:val="00B14498"/>
    <w:rsid w:val="00B200EB"/>
    <w:rsid w:val="00B20633"/>
    <w:rsid w:val="00B21668"/>
    <w:rsid w:val="00B21785"/>
    <w:rsid w:val="00B234DF"/>
    <w:rsid w:val="00B23E29"/>
    <w:rsid w:val="00B26246"/>
    <w:rsid w:val="00B2774F"/>
    <w:rsid w:val="00B33C49"/>
    <w:rsid w:val="00B33F0B"/>
    <w:rsid w:val="00B347AE"/>
    <w:rsid w:val="00B360B8"/>
    <w:rsid w:val="00B363C4"/>
    <w:rsid w:val="00B376CA"/>
    <w:rsid w:val="00B412AB"/>
    <w:rsid w:val="00B415B7"/>
    <w:rsid w:val="00B42068"/>
    <w:rsid w:val="00B42F64"/>
    <w:rsid w:val="00B45194"/>
    <w:rsid w:val="00B461E3"/>
    <w:rsid w:val="00B46DEE"/>
    <w:rsid w:val="00B50FB1"/>
    <w:rsid w:val="00B54BE2"/>
    <w:rsid w:val="00B55593"/>
    <w:rsid w:val="00B566EF"/>
    <w:rsid w:val="00B6065C"/>
    <w:rsid w:val="00B63AC2"/>
    <w:rsid w:val="00B643AF"/>
    <w:rsid w:val="00B649EE"/>
    <w:rsid w:val="00B65073"/>
    <w:rsid w:val="00B66519"/>
    <w:rsid w:val="00B671C8"/>
    <w:rsid w:val="00B7108B"/>
    <w:rsid w:val="00B81794"/>
    <w:rsid w:val="00B8183E"/>
    <w:rsid w:val="00B81B1B"/>
    <w:rsid w:val="00B82910"/>
    <w:rsid w:val="00B8408D"/>
    <w:rsid w:val="00B84723"/>
    <w:rsid w:val="00B85037"/>
    <w:rsid w:val="00B934F9"/>
    <w:rsid w:val="00B94E63"/>
    <w:rsid w:val="00B9704B"/>
    <w:rsid w:val="00BA2980"/>
    <w:rsid w:val="00BA50B3"/>
    <w:rsid w:val="00BA5B2C"/>
    <w:rsid w:val="00BA6978"/>
    <w:rsid w:val="00BB1B51"/>
    <w:rsid w:val="00BB345E"/>
    <w:rsid w:val="00BB6A82"/>
    <w:rsid w:val="00BB7383"/>
    <w:rsid w:val="00BB7802"/>
    <w:rsid w:val="00BB7BAB"/>
    <w:rsid w:val="00BC1858"/>
    <w:rsid w:val="00BC2DAB"/>
    <w:rsid w:val="00BC3EA1"/>
    <w:rsid w:val="00BC4687"/>
    <w:rsid w:val="00BD0F74"/>
    <w:rsid w:val="00BD16DD"/>
    <w:rsid w:val="00BD1775"/>
    <w:rsid w:val="00BD39CF"/>
    <w:rsid w:val="00BD780D"/>
    <w:rsid w:val="00BD7BFF"/>
    <w:rsid w:val="00BD7FEE"/>
    <w:rsid w:val="00BE1E7E"/>
    <w:rsid w:val="00BE2FC7"/>
    <w:rsid w:val="00BE49F1"/>
    <w:rsid w:val="00BE52BD"/>
    <w:rsid w:val="00BE5EC0"/>
    <w:rsid w:val="00BE6D47"/>
    <w:rsid w:val="00BE76B5"/>
    <w:rsid w:val="00BF2796"/>
    <w:rsid w:val="00BF6820"/>
    <w:rsid w:val="00BF78B5"/>
    <w:rsid w:val="00C03F30"/>
    <w:rsid w:val="00C04D39"/>
    <w:rsid w:val="00C072CD"/>
    <w:rsid w:val="00C115DD"/>
    <w:rsid w:val="00C12323"/>
    <w:rsid w:val="00C1538A"/>
    <w:rsid w:val="00C15CB0"/>
    <w:rsid w:val="00C2090C"/>
    <w:rsid w:val="00C21839"/>
    <w:rsid w:val="00C21F72"/>
    <w:rsid w:val="00C23A75"/>
    <w:rsid w:val="00C24CAE"/>
    <w:rsid w:val="00C27289"/>
    <w:rsid w:val="00C31090"/>
    <w:rsid w:val="00C321F9"/>
    <w:rsid w:val="00C34B60"/>
    <w:rsid w:val="00C35DED"/>
    <w:rsid w:val="00C37A43"/>
    <w:rsid w:val="00C43B88"/>
    <w:rsid w:val="00C44E9F"/>
    <w:rsid w:val="00C451C2"/>
    <w:rsid w:val="00C50C3D"/>
    <w:rsid w:val="00C52164"/>
    <w:rsid w:val="00C533B3"/>
    <w:rsid w:val="00C539FC"/>
    <w:rsid w:val="00C578C3"/>
    <w:rsid w:val="00C73F2D"/>
    <w:rsid w:val="00C7726F"/>
    <w:rsid w:val="00C80F03"/>
    <w:rsid w:val="00C81930"/>
    <w:rsid w:val="00C85F7E"/>
    <w:rsid w:val="00C91BAC"/>
    <w:rsid w:val="00C93077"/>
    <w:rsid w:val="00C944C4"/>
    <w:rsid w:val="00C969E0"/>
    <w:rsid w:val="00C9775C"/>
    <w:rsid w:val="00C97C1F"/>
    <w:rsid w:val="00C97DD2"/>
    <w:rsid w:val="00CA0E60"/>
    <w:rsid w:val="00CA18A0"/>
    <w:rsid w:val="00CA18DA"/>
    <w:rsid w:val="00CA2509"/>
    <w:rsid w:val="00CA52A8"/>
    <w:rsid w:val="00CB1F40"/>
    <w:rsid w:val="00CB290E"/>
    <w:rsid w:val="00CB5FC0"/>
    <w:rsid w:val="00CB608D"/>
    <w:rsid w:val="00CB67D1"/>
    <w:rsid w:val="00CC2073"/>
    <w:rsid w:val="00CC6F3C"/>
    <w:rsid w:val="00CD090F"/>
    <w:rsid w:val="00CD1E4D"/>
    <w:rsid w:val="00CE02B5"/>
    <w:rsid w:val="00CE340A"/>
    <w:rsid w:val="00CE4337"/>
    <w:rsid w:val="00CF19C9"/>
    <w:rsid w:val="00CF6896"/>
    <w:rsid w:val="00CF7F12"/>
    <w:rsid w:val="00D00EC5"/>
    <w:rsid w:val="00D02FB5"/>
    <w:rsid w:val="00D0332E"/>
    <w:rsid w:val="00D05B08"/>
    <w:rsid w:val="00D05BBB"/>
    <w:rsid w:val="00D14E01"/>
    <w:rsid w:val="00D16164"/>
    <w:rsid w:val="00D17F32"/>
    <w:rsid w:val="00D238C5"/>
    <w:rsid w:val="00D2509E"/>
    <w:rsid w:val="00D27B77"/>
    <w:rsid w:val="00D31D1F"/>
    <w:rsid w:val="00D31FF0"/>
    <w:rsid w:val="00D32258"/>
    <w:rsid w:val="00D36494"/>
    <w:rsid w:val="00D365B7"/>
    <w:rsid w:val="00D36E0A"/>
    <w:rsid w:val="00D41C7F"/>
    <w:rsid w:val="00D42690"/>
    <w:rsid w:val="00D45076"/>
    <w:rsid w:val="00D4666D"/>
    <w:rsid w:val="00D46D2C"/>
    <w:rsid w:val="00D53C6D"/>
    <w:rsid w:val="00D55482"/>
    <w:rsid w:val="00D57964"/>
    <w:rsid w:val="00D60FCE"/>
    <w:rsid w:val="00D611CB"/>
    <w:rsid w:val="00D676B3"/>
    <w:rsid w:val="00D71103"/>
    <w:rsid w:val="00D71DA2"/>
    <w:rsid w:val="00D72204"/>
    <w:rsid w:val="00D73EB0"/>
    <w:rsid w:val="00D76024"/>
    <w:rsid w:val="00D766F3"/>
    <w:rsid w:val="00D77A47"/>
    <w:rsid w:val="00D807DB"/>
    <w:rsid w:val="00D835CB"/>
    <w:rsid w:val="00D84804"/>
    <w:rsid w:val="00D879B4"/>
    <w:rsid w:val="00D909D3"/>
    <w:rsid w:val="00D91F1C"/>
    <w:rsid w:val="00D92A4D"/>
    <w:rsid w:val="00D941FE"/>
    <w:rsid w:val="00DA10DF"/>
    <w:rsid w:val="00DA1C9D"/>
    <w:rsid w:val="00DA3C40"/>
    <w:rsid w:val="00DB2BE3"/>
    <w:rsid w:val="00DB6547"/>
    <w:rsid w:val="00DC2CA2"/>
    <w:rsid w:val="00DC329A"/>
    <w:rsid w:val="00DC32E6"/>
    <w:rsid w:val="00DC3681"/>
    <w:rsid w:val="00DC4CAA"/>
    <w:rsid w:val="00DD5CBE"/>
    <w:rsid w:val="00DD6BEA"/>
    <w:rsid w:val="00DE36BF"/>
    <w:rsid w:val="00DE5836"/>
    <w:rsid w:val="00DE6317"/>
    <w:rsid w:val="00E0152A"/>
    <w:rsid w:val="00E06449"/>
    <w:rsid w:val="00E065B2"/>
    <w:rsid w:val="00E10FA3"/>
    <w:rsid w:val="00E117D5"/>
    <w:rsid w:val="00E1211E"/>
    <w:rsid w:val="00E12138"/>
    <w:rsid w:val="00E12AB2"/>
    <w:rsid w:val="00E146F6"/>
    <w:rsid w:val="00E1711C"/>
    <w:rsid w:val="00E2069A"/>
    <w:rsid w:val="00E20835"/>
    <w:rsid w:val="00E212D7"/>
    <w:rsid w:val="00E22BA9"/>
    <w:rsid w:val="00E23F74"/>
    <w:rsid w:val="00E24259"/>
    <w:rsid w:val="00E24A03"/>
    <w:rsid w:val="00E25BDA"/>
    <w:rsid w:val="00E26FE0"/>
    <w:rsid w:val="00E318DF"/>
    <w:rsid w:val="00E31E68"/>
    <w:rsid w:val="00E322C0"/>
    <w:rsid w:val="00E366E8"/>
    <w:rsid w:val="00E36C9C"/>
    <w:rsid w:val="00E42A79"/>
    <w:rsid w:val="00E43710"/>
    <w:rsid w:val="00E45972"/>
    <w:rsid w:val="00E51DCA"/>
    <w:rsid w:val="00E51E74"/>
    <w:rsid w:val="00E52D38"/>
    <w:rsid w:val="00E5483B"/>
    <w:rsid w:val="00E578B5"/>
    <w:rsid w:val="00E6173F"/>
    <w:rsid w:val="00E72C8B"/>
    <w:rsid w:val="00E73D19"/>
    <w:rsid w:val="00E74B0D"/>
    <w:rsid w:val="00E759D5"/>
    <w:rsid w:val="00E77485"/>
    <w:rsid w:val="00E8039A"/>
    <w:rsid w:val="00E806F8"/>
    <w:rsid w:val="00E80F86"/>
    <w:rsid w:val="00E8120D"/>
    <w:rsid w:val="00E83523"/>
    <w:rsid w:val="00E86A20"/>
    <w:rsid w:val="00E87544"/>
    <w:rsid w:val="00E87FD0"/>
    <w:rsid w:val="00E91B67"/>
    <w:rsid w:val="00E9592C"/>
    <w:rsid w:val="00EA1E08"/>
    <w:rsid w:val="00EA3382"/>
    <w:rsid w:val="00EA5352"/>
    <w:rsid w:val="00EA56A2"/>
    <w:rsid w:val="00EA57A3"/>
    <w:rsid w:val="00EA67F2"/>
    <w:rsid w:val="00EB003D"/>
    <w:rsid w:val="00EB176B"/>
    <w:rsid w:val="00EB7A9F"/>
    <w:rsid w:val="00EC05F7"/>
    <w:rsid w:val="00EC21D1"/>
    <w:rsid w:val="00EC3256"/>
    <w:rsid w:val="00EC3B92"/>
    <w:rsid w:val="00EC5008"/>
    <w:rsid w:val="00EC5133"/>
    <w:rsid w:val="00EC57E2"/>
    <w:rsid w:val="00EC5C69"/>
    <w:rsid w:val="00EC5FE5"/>
    <w:rsid w:val="00ED082A"/>
    <w:rsid w:val="00ED0A1A"/>
    <w:rsid w:val="00ED41C7"/>
    <w:rsid w:val="00ED4334"/>
    <w:rsid w:val="00ED78A4"/>
    <w:rsid w:val="00EE03B2"/>
    <w:rsid w:val="00EE43D2"/>
    <w:rsid w:val="00EE5536"/>
    <w:rsid w:val="00EF0D9B"/>
    <w:rsid w:val="00F01D82"/>
    <w:rsid w:val="00F02D2F"/>
    <w:rsid w:val="00F02E05"/>
    <w:rsid w:val="00F054F3"/>
    <w:rsid w:val="00F126FC"/>
    <w:rsid w:val="00F1479C"/>
    <w:rsid w:val="00F15AF5"/>
    <w:rsid w:val="00F17583"/>
    <w:rsid w:val="00F17601"/>
    <w:rsid w:val="00F21731"/>
    <w:rsid w:val="00F22FDA"/>
    <w:rsid w:val="00F23686"/>
    <w:rsid w:val="00F25944"/>
    <w:rsid w:val="00F3067B"/>
    <w:rsid w:val="00F349C5"/>
    <w:rsid w:val="00F3640E"/>
    <w:rsid w:val="00F40F85"/>
    <w:rsid w:val="00F44D8C"/>
    <w:rsid w:val="00F44E3E"/>
    <w:rsid w:val="00F45761"/>
    <w:rsid w:val="00F4631F"/>
    <w:rsid w:val="00F5370E"/>
    <w:rsid w:val="00F54397"/>
    <w:rsid w:val="00F54E90"/>
    <w:rsid w:val="00F553F7"/>
    <w:rsid w:val="00F604C5"/>
    <w:rsid w:val="00F6235E"/>
    <w:rsid w:val="00F63C30"/>
    <w:rsid w:val="00F6473D"/>
    <w:rsid w:val="00F71634"/>
    <w:rsid w:val="00F73C16"/>
    <w:rsid w:val="00F73D51"/>
    <w:rsid w:val="00F74900"/>
    <w:rsid w:val="00F80BB5"/>
    <w:rsid w:val="00F9389E"/>
    <w:rsid w:val="00F93DF1"/>
    <w:rsid w:val="00F94757"/>
    <w:rsid w:val="00F97065"/>
    <w:rsid w:val="00FA0CA8"/>
    <w:rsid w:val="00FA1F9B"/>
    <w:rsid w:val="00FA2F81"/>
    <w:rsid w:val="00FA47DE"/>
    <w:rsid w:val="00FA7A4A"/>
    <w:rsid w:val="00FB660A"/>
    <w:rsid w:val="00FC081F"/>
    <w:rsid w:val="00FC23FA"/>
    <w:rsid w:val="00FC2EF9"/>
    <w:rsid w:val="00FC3AB6"/>
    <w:rsid w:val="00FC4DBF"/>
    <w:rsid w:val="00FD0933"/>
    <w:rsid w:val="00FD48BD"/>
    <w:rsid w:val="00FD730A"/>
    <w:rsid w:val="00FE0F7B"/>
    <w:rsid w:val="00FE19DF"/>
    <w:rsid w:val="00FE20EF"/>
    <w:rsid w:val="00FE24BD"/>
    <w:rsid w:val="00FE6F7D"/>
    <w:rsid w:val="00FF114E"/>
    <w:rsid w:val="00FF3DAE"/>
    <w:rsid w:val="00FF4B65"/>
    <w:rsid w:val="00FF6ED7"/>
    <w:rsid w:val="00FF7E5A"/>
    <w:rsid w:val="00FF7EB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60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C2CA2"/>
    <w:pPr>
      <w:spacing w:before="100" w:beforeAutospacing="1" w:after="100" w:afterAutospacing="1"/>
      <w:ind w:left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6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6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63560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C2C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68009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ad">
    <w:name w:val="il_ad"/>
    <w:basedOn w:val="DefaultParagraphFont"/>
    <w:rsid w:val="00391785"/>
  </w:style>
  <w:style w:type="paragraph" w:styleId="BodyText2">
    <w:name w:val="Body Text 2"/>
    <w:basedOn w:val="Normal"/>
    <w:link w:val="BodyText2Char"/>
    <w:rsid w:val="00D36E0A"/>
    <w:pPr>
      <w:spacing w:after="120" w:line="480" w:lineRule="auto"/>
      <w:ind w:left="0"/>
      <w:jc w:val="left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D36E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C9D6-B03A-4C95-900B-ADA358B2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23</cp:revision>
  <cp:lastPrinted>2016-08-07T05:48:00Z</cp:lastPrinted>
  <dcterms:created xsi:type="dcterms:W3CDTF">2014-04-30T04:11:00Z</dcterms:created>
  <dcterms:modified xsi:type="dcterms:W3CDTF">2017-01-16T12:53:00Z</dcterms:modified>
</cp:coreProperties>
</file>