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24" w:rsidRDefault="00DD5E24" w:rsidP="00DD5E24">
      <w:pPr>
        <w:pStyle w:val="NormalWeb"/>
        <w:spacing w:before="0" w:beforeAutospacing="0" w:after="0" w:afterAutospacing="0"/>
        <w:ind w:firstLine="0"/>
        <w:jc w:val="center"/>
        <w:rPr>
          <w:b/>
        </w:rPr>
      </w:pPr>
    </w:p>
    <w:p w:rsidR="00DD5E24" w:rsidRPr="00822FCA" w:rsidRDefault="00DD5E24" w:rsidP="00DD5E24">
      <w:pPr>
        <w:pStyle w:val="NormalWeb"/>
        <w:spacing w:before="0" w:beforeAutospacing="0" w:after="0" w:afterAutospacing="0"/>
        <w:ind w:firstLine="0"/>
        <w:jc w:val="center"/>
        <w:rPr>
          <w:b/>
        </w:rPr>
      </w:pPr>
      <w:r w:rsidRPr="00822FCA">
        <w:rPr>
          <w:b/>
        </w:rPr>
        <w:t>ABSTRAK</w:t>
      </w:r>
    </w:p>
    <w:p w:rsidR="00DD5E24" w:rsidRPr="00822FCA" w:rsidRDefault="00DD5E24" w:rsidP="00DD5E24">
      <w:pPr>
        <w:pStyle w:val="NormalWeb"/>
        <w:spacing w:before="0" w:beforeAutospacing="0" w:after="0" w:afterAutospacing="0"/>
        <w:ind w:firstLine="0"/>
        <w:jc w:val="center"/>
      </w:pPr>
    </w:p>
    <w:p w:rsidR="00DD5E24" w:rsidRDefault="00DD5E24" w:rsidP="00DD5E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ILAWATI</w:t>
      </w:r>
      <w:r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A6">
        <w:rPr>
          <w:rFonts w:ascii="Times New Roman" w:hAnsi="Times New Roman" w:cs="Times New Roman"/>
          <w:i/>
          <w:sz w:val="24"/>
          <w:szCs w:val="24"/>
        </w:rPr>
        <w:t>Kerajaan</w:t>
      </w:r>
      <w:proofErr w:type="spellEnd"/>
      <w:r w:rsidRPr="008D78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78A6">
        <w:rPr>
          <w:rFonts w:ascii="Times New Roman" w:hAnsi="Times New Roman" w:cs="Times New Roman"/>
          <w:i/>
          <w:sz w:val="24"/>
          <w:szCs w:val="24"/>
        </w:rPr>
        <w:t>Nepo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Pada Masa Perintahan La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id-ID"/>
        </w:rPr>
        <w:t>Bongo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D78A6">
        <w:rPr>
          <w:rFonts w:ascii="Times New Roman" w:hAnsi="Times New Roman" w:cs="Times New Roman"/>
          <w:i/>
          <w:sz w:val="24"/>
          <w:szCs w:val="24"/>
        </w:rPr>
        <w:t xml:space="preserve"> Abad</w:t>
      </w:r>
      <w:proofErr w:type="gramEnd"/>
      <w:r w:rsidRPr="008D78A6">
        <w:rPr>
          <w:rFonts w:ascii="Times New Roman" w:hAnsi="Times New Roman" w:cs="Times New Roman"/>
          <w:i/>
          <w:sz w:val="24"/>
          <w:szCs w:val="24"/>
        </w:rPr>
        <w:t xml:space="preserve"> XVI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Amiruddin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Patahuddin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D5E24" w:rsidRDefault="00DD5E24" w:rsidP="00DD5E2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6F1">
        <w:rPr>
          <w:rFonts w:ascii="Times New Roman" w:hAnsi="Times New Roman" w:cs="Times New Roman"/>
          <w:sz w:val="24"/>
          <w:szCs w:val="24"/>
        </w:rPr>
        <w:t>Ker</w:t>
      </w:r>
      <w:r>
        <w:rPr>
          <w:rFonts w:ascii="Times New Roman" w:hAnsi="Times New Roman" w:cs="Times New Roman"/>
          <w:sz w:val="24"/>
          <w:szCs w:val="24"/>
        </w:rPr>
        <w:t>ajaan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B466F1">
        <w:rPr>
          <w:rFonts w:ascii="Times New Roman" w:hAnsi="Times New Roman" w:cs="Times New Roman"/>
          <w:sz w:val="24"/>
          <w:szCs w:val="24"/>
        </w:rPr>
        <w:t xml:space="preserve"> La Bongo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66F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46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6F1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B46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6F1">
        <w:rPr>
          <w:rFonts w:ascii="Times New Roman" w:hAnsi="Times New Roman" w:cs="Times New Roman"/>
          <w:sz w:val="24"/>
          <w:szCs w:val="24"/>
        </w:rPr>
        <w:t>Kerajaa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Bongo,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Bongo.</w:t>
      </w:r>
    </w:p>
    <w:p w:rsidR="00DD5E24" w:rsidRDefault="00DD5E24" w:rsidP="00DD5E2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25E">
        <w:rPr>
          <w:rFonts w:ascii="Times New Roman" w:hAnsi="Times New Roman" w:cs="Times New Roman"/>
          <w:i/>
          <w:sz w:val="24"/>
          <w:szCs w:val="24"/>
        </w:rPr>
        <w:t>heuristik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125E">
        <w:rPr>
          <w:rFonts w:ascii="Times New Roman" w:hAnsi="Times New Roman" w:cs="Times New Roman"/>
          <w:i/>
          <w:sz w:val="24"/>
          <w:szCs w:val="24"/>
        </w:rPr>
        <w:t>interpretasi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25E">
        <w:rPr>
          <w:rFonts w:ascii="Times New Roman" w:hAnsi="Times New Roman" w:cs="Times New Roman"/>
          <w:i/>
          <w:sz w:val="24"/>
          <w:szCs w:val="24"/>
        </w:rPr>
        <w:t>historiografi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pengungkapan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D5E24" w:rsidRDefault="00DD5E24" w:rsidP="00DD5E24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C92">
        <w:rPr>
          <w:rFonts w:ascii="Times New Roman" w:hAnsi="Times New Roman" w:cs="Times New Roman"/>
          <w:i/>
          <w:sz w:val="24"/>
          <w:szCs w:val="24"/>
        </w:rPr>
        <w:t>Arung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Bongo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sudah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ada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4DC">
        <w:rPr>
          <w:rFonts w:ascii="Times New Roman" w:hAnsi="Times New Roman" w:cs="Times New Roman"/>
          <w:i/>
          <w:sz w:val="24"/>
          <w:szCs w:val="24"/>
        </w:rPr>
        <w:t>arung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07D">
        <w:rPr>
          <w:rFonts w:ascii="Times New Roman" w:hAnsi="Times New Roman" w:cs="Times New Roman"/>
          <w:i/>
          <w:sz w:val="24"/>
          <w:szCs w:val="24"/>
        </w:rPr>
        <w:t>Arung</w:t>
      </w:r>
      <w:proofErr w:type="spellEnd"/>
      <w:r w:rsidRPr="008130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07D">
        <w:rPr>
          <w:rFonts w:ascii="Times New Roman" w:hAnsi="Times New Roman" w:cs="Times New Roman"/>
          <w:i/>
          <w:sz w:val="24"/>
          <w:szCs w:val="24"/>
        </w:rPr>
        <w:t>Patapuloe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yang menjalankan pemerintahan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Dipilihnya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944DC">
        <w:rPr>
          <w:rFonts w:ascii="Times New Roman" w:hAnsi="Times New Roman" w:cs="Times New Roman"/>
          <w:i/>
          <w:sz w:val="24"/>
          <w:szCs w:val="24"/>
        </w:rPr>
        <w:t>Arung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La Bongo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pertimbangannya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menghindari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B3B">
        <w:rPr>
          <w:rFonts w:ascii="Times New Roman" w:hAnsi="Times New Roman" w:cs="Times New Roman"/>
          <w:i/>
          <w:sz w:val="24"/>
          <w:szCs w:val="24"/>
        </w:rPr>
        <w:t>Arung</w:t>
      </w:r>
      <w:proofErr w:type="spellEnd"/>
      <w:r w:rsidRPr="00892B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2B3B">
        <w:rPr>
          <w:rFonts w:ascii="Times New Roman" w:hAnsi="Times New Roman" w:cs="Times New Roman"/>
          <w:i/>
          <w:sz w:val="24"/>
          <w:szCs w:val="24"/>
        </w:rPr>
        <w:t>Patapuloe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4DC">
        <w:rPr>
          <w:rFonts w:ascii="Times New Roman" w:hAnsi="Times New Roman" w:cs="Times New Roman"/>
          <w:i/>
          <w:sz w:val="24"/>
          <w:szCs w:val="24"/>
        </w:rPr>
        <w:t>Arung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Bongo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B3B">
        <w:rPr>
          <w:rFonts w:ascii="Times New Roman" w:hAnsi="Times New Roman" w:cs="Times New Roman"/>
          <w:i/>
          <w:sz w:val="24"/>
          <w:szCs w:val="24"/>
        </w:rPr>
        <w:t>Arung</w:t>
      </w:r>
      <w:proofErr w:type="spellEnd"/>
      <w:r w:rsidRPr="00892B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2B3B">
        <w:rPr>
          <w:rFonts w:ascii="Times New Roman" w:hAnsi="Times New Roman" w:cs="Times New Roman"/>
          <w:i/>
          <w:sz w:val="24"/>
          <w:szCs w:val="24"/>
        </w:rPr>
        <w:t>Patapuloe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penasehatnya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B3B">
        <w:rPr>
          <w:rFonts w:ascii="Times New Roman" w:hAnsi="Times New Roman" w:cs="Times New Roman"/>
          <w:i/>
          <w:sz w:val="24"/>
          <w:szCs w:val="24"/>
        </w:rPr>
        <w:t>sulewatang</w:t>
      </w:r>
      <w:proofErr w:type="spellEnd"/>
      <w:r w:rsidRPr="00892B3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92B3B">
        <w:rPr>
          <w:rFonts w:ascii="Times New Roman" w:hAnsi="Times New Roman" w:cs="Times New Roman"/>
          <w:i/>
          <w:sz w:val="24"/>
          <w:szCs w:val="24"/>
        </w:rPr>
        <w:t>pabbicara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B3B">
        <w:rPr>
          <w:rFonts w:ascii="Times New Roman" w:hAnsi="Times New Roman" w:cs="Times New Roman"/>
          <w:i/>
          <w:sz w:val="24"/>
          <w:szCs w:val="24"/>
        </w:rPr>
        <w:t>suro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mengandalkan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untuk itu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4DC">
        <w:rPr>
          <w:rFonts w:ascii="Times New Roman" w:hAnsi="Times New Roman" w:cs="Times New Roman"/>
          <w:i/>
          <w:sz w:val="24"/>
          <w:szCs w:val="24"/>
        </w:rPr>
        <w:t>Arung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Bongo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memebenahi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rakyat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sejahtera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62A">
        <w:rPr>
          <w:rFonts w:ascii="Times New Roman" w:hAnsi="Times New Roman" w:cs="Times New Roman"/>
          <w:i/>
          <w:sz w:val="24"/>
          <w:szCs w:val="24"/>
        </w:rPr>
        <w:t>Arung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Bongo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E24" w:rsidRPr="00A035B0" w:rsidRDefault="00DD5E24" w:rsidP="00DD5E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Dari hasil penelitian maka dapat disimpulkan bahwa Kerajaan Nepo tidak pernah dipimpin oleh empat puluh raja yang memiliki kesejajaran dan kekuasaan yang sama. Pada masa pemerintahan </w:t>
      </w:r>
      <w:r w:rsidRPr="002D5FF0">
        <w:rPr>
          <w:rFonts w:ascii="Times New Roman" w:hAnsi="Times New Roman" w:cs="Times New Roman"/>
          <w:i/>
          <w:sz w:val="24"/>
          <w:szCs w:val="24"/>
          <w:lang w:val="id-ID"/>
        </w:rPr>
        <w:t>Arung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La Bongo berusaha meningkatkan taraf kehidupan rakyat melalui penggrapan sawah. Karena hasil pertanian merupakan sumber ekonomi Kerajaan Nepo.</w:t>
      </w:r>
    </w:p>
    <w:p w:rsidR="00EE3024" w:rsidRDefault="00EE3024"/>
    <w:sectPr w:rsidR="00EE3024" w:rsidSect="00EE30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5E24"/>
    <w:rsid w:val="00DD5E24"/>
    <w:rsid w:val="00EE3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E24"/>
    <w:pPr>
      <w:spacing w:after="0" w:line="48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5E24"/>
    <w:pPr>
      <w:spacing w:before="100" w:beforeAutospacing="1" w:after="100" w:afterAutospacing="1" w:line="240" w:lineRule="auto"/>
      <w:ind w:firstLine="562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2016-04-07T00:28:00Z</dcterms:created>
  <dcterms:modified xsi:type="dcterms:W3CDTF">2016-04-07T00:28:00Z</dcterms:modified>
</cp:coreProperties>
</file>