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E" w:rsidRDefault="00796FAE" w:rsidP="00163581">
      <w:pPr>
        <w:tabs>
          <w:tab w:val="left" w:pos="2987"/>
        </w:tabs>
        <w:spacing w:line="480" w:lineRule="auto"/>
        <w:jc w:val="both"/>
        <w:rPr>
          <w:lang w:val="en-US"/>
        </w:rPr>
      </w:pPr>
    </w:p>
    <w:p w:rsidR="00163581" w:rsidRDefault="00796FAE" w:rsidP="000E3C10">
      <w:pPr>
        <w:tabs>
          <w:tab w:val="left" w:pos="29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63581">
        <w:rPr>
          <w:rFonts w:ascii="Times New Roman" w:hAnsi="Times New Roman" w:cs="Times New Roman"/>
          <w:sz w:val="24"/>
          <w:szCs w:val="24"/>
          <w:lang w:val="en-US"/>
        </w:rPr>
        <w:t>DAFTAR  PUSTAKA</w:t>
      </w:r>
    </w:p>
    <w:p w:rsidR="000E3C10" w:rsidRDefault="000E3C10" w:rsidP="000E3C10">
      <w:pPr>
        <w:spacing w:after="0" w:line="240" w:lineRule="auto"/>
        <w:ind w:left="630" w:hanging="63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</w:rPr>
        <w:t xml:space="preserve">Abimanyu, Soli, Dan Sulaiman Samad. 2003.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</w:rPr>
        <w:t>Pedoman Penulisan Skripsi</w:t>
      </w:r>
      <w:r w:rsidRPr="000E3C10">
        <w:rPr>
          <w:rFonts w:asciiTheme="majorBidi" w:eastAsia="Times New Roman" w:hAnsiTheme="majorBidi" w:cstheme="majorBidi"/>
          <w:sz w:val="24"/>
          <w:szCs w:val="24"/>
        </w:rPr>
        <w:t xml:space="preserve"> . Makassar, FIP : Universitas Negeri Makassar </w:t>
      </w:r>
    </w:p>
    <w:p w:rsidR="000E3C10" w:rsidRPr="000E3C10" w:rsidRDefault="000E3C10" w:rsidP="000E3C1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Bachri, S Bachtiar. 2005.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Pengembangan Kegiatan Bercerita, Teknik dan Prosedurnya</w:t>
      </w: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>. Jakarta: Depdikbud</w:t>
      </w:r>
    </w:p>
    <w:p w:rsidR="000E3C10" w:rsidRDefault="00163581" w:rsidP="000E3C1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Dhieni, Nurbiana. 2008. Metode Pengembangan Bahasa. Jakarta: Universitas Terbuka</w:t>
      </w:r>
    </w:p>
    <w:p w:rsidR="00163581" w:rsidRPr="000E3C10" w:rsidRDefault="00163581" w:rsidP="000E3C1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C10">
        <w:rPr>
          <w:rFonts w:ascii="Times New Roman" w:hAnsi="Times New Roman" w:cs="Times New Roman"/>
          <w:sz w:val="24"/>
          <w:szCs w:val="24"/>
        </w:rPr>
        <w:t>Haryadi &amp; Zamzani. (1996). Peningkatan Keterampilan Berbahasa Indonesia.</w:t>
      </w:r>
    </w:p>
    <w:p w:rsidR="000E3C10" w:rsidRPr="000E3C10" w:rsidRDefault="000E3C10" w:rsidP="000E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Moeslichatoen.2004.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Metode Pengajaran.</w:t>
      </w:r>
      <w:r w:rsidRPr="000E3C1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>Jakarta: Rineka Cipta</w:t>
      </w:r>
    </w:p>
    <w:p w:rsidR="000E3C10" w:rsidRPr="000E3C10" w:rsidRDefault="000E3C10" w:rsidP="000E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Montolalu, dkk. 2007.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Bermain dan Permainan A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nak</w:t>
      </w:r>
      <w:r w:rsidRPr="000E3C10">
        <w:rPr>
          <w:rFonts w:asciiTheme="majorBidi" w:eastAsia="Times New Roman" w:hAnsiTheme="majorBidi" w:cstheme="majorBidi"/>
          <w:sz w:val="24"/>
          <w:szCs w:val="24"/>
          <w:lang w:val="fr-FR"/>
        </w:rPr>
        <w:t>. Jakarta : Universitas Terbuka</w:t>
      </w:r>
    </w:p>
    <w:p w:rsidR="000E3C10" w:rsidRPr="000E3C10" w:rsidRDefault="000E3C10" w:rsidP="000E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Musfiroh, Tadkiroatun. 2005.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Bercerita Untuk Anak Usia Dini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. Jakarta: Depdiknas.</w:t>
      </w:r>
    </w:p>
    <w:p w:rsidR="000E3C10" w:rsidRPr="000E3C10" w:rsidRDefault="000E3C10" w:rsidP="000E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Nugraha, Ali. 2007.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Kurikulum dan Bahan Belajar TK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. Jakarta : Universitas Terbuka</w:t>
      </w:r>
    </w:p>
    <w:p w:rsidR="00163581" w:rsidRDefault="00163581" w:rsidP="000E3C10">
      <w:pPr>
        <w:pStyle w:val="NoSpacing"/>
        <w:ind w:left="630" w:firstLine="90"/>
        <w:rPr>
          <w:rFonts w:ascii="Times New Roman" w:hAnsi="Times New Roman" w:cs="Times New Roman"/>
          <w:sz w:val="24"/>
          <w:szCs w:val="24"/>
          <w:lang w:val="en-US"/>
        </w:rPr>
      </w:pPr>
      <w:r w:rsidRPr="000E3C10">
        <w:rPr>
          <w:rFonts w:ascii="Times New Roman" w:hAnsi="Times New Roman" w:cs="Times New Roman"/>
          <w:sz w:val="24"/>
          <w:szCs w:val="24"/>
        </w:rPr>
        <w:t>karta: Depdikbud.</w:t>
      </w:r>
    </w:p>
    <w:p w:rsidR="000E3C10" w:rsidRPr="000E3C10" w:rsidRDefault="000E3C10" w:rsidP="000E3C1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Sitti Aisyah, dkk. 2007.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Perkembangan dan Konsep Dasar Pengembangan Anak Usia Dini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. Jakarta : Universitas Terbuka.</w:t>
      </w:r>
    </w:p>
    <w:p w:rsidR="00163581" w:rsidRDefault="00163581" w:rsidP="000E3C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Suhartono. (2005). </w:t>
      </w:r>
      <w:r>
        <w:rPr>
          <w:rFonts w:ascii="Times New Roman" w:hAnsi="Times New Roman" w:cs="Times New Roman"/>
          <w:i/>
          <w:iCs/>
        </w:rPr>
        <w:t>Pengembangan Keterampilan Bicara Anak Usia Dini</w:t>
      </w:r>
      <w:r>
        <w:rPr>
          <w:rFonts w:ascii="Times New Roman" w:hAnsi="Times New Roman" w:cs="Times New Roman"/>
        </w:rPr>
        <w:t xml:space="preserve">. Jakarta: Depdiknas. </w:t>
      </w:r>
    </w:p>
    <w:p w:rsidR="000E3C10" w:rsidRPr="000E3C10" w:rsidRDefault="000E3C10" w:rsidP="000E3C1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Tampubolon. 1991.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Mengembangkan Minat dan Kebiasaan Membaca pada Anak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. </w:t>
      </w: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Bandung : Angkasa </w:t>
      </w:r>
    </w:p>
    <w:p w:rsidR="000E3C10" w:rsidRDefault="000E3C10" w:rsidP="000E3C1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Tim Penyusun. 2003. Petunjuk Pelaksanaan Kegiatan Belajar mengajar Penilaian Pembuatan dan Penggunaan Sarana (Alat Peraga) di Taman Kanak-kanak. Jakarta : Departemen Pendidikan Nasional</w:t>
      </w:r>
    </w:p>
    <w:p w:rsidR="000E3C10" w:rsidRPr="000E3C10" w:rsidRDefault="000E3C10" w:rsidP="000E3C10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Widodo Judarwanto. 2008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. Perkembangan bicara dan Bahasa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: Perkembangan Bahasa Anak Pra Sekolah.. </w:t>
      </w: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>(on line) Vol.1 No. 3 (http/www.children clinic.com/: Diakses 22 April 2009.</w:t>
      </w:r>
    </w:p>
    <w:p w:rsidR="000E3C10" w:rsidRPr="000E3C10" w:rsidRDefault="000E3C10" w:rsidP="000E3C1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Wijayana, Widiarmi, dkk. 2006.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Metode Pengembangan Perilaku dan Kemampuan Dasar Anak Usia Dini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. </w:t>
      </w:r>
      <w:r w:rsidRPr="000E3C10">
        <w:rPr>
          <w:rFonts w:asciiTheme="majorBidi" w:eastAsia="Times New Roman" w:hAnsiTheme="majorBidi" w:cstheme="majorBidi"/>
          <w:sz w:val="24"/>
          <w:szCs w:val="24"/>
          <w:lang w:val="en-US"/>
        </w:rPr>
        <w:t>Jakarta : Universitas Terbuka</w:t>
      </w:r>
    </w:p>
    <w:p w:rsidR="000E3C10" w:rsidRPr="000E3C10" w:rsidRDefault="000E3C10" w:rsidP="000E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C10">
        <w:rPr>
          <w:rFonts w:ascii="Times New Roman" w:hAnsi="Times New Roman" w:cs="Times New Roman"/>
          <w:sz w:val="24"/>
          <w:szCs w:val="24"/>
        </w:rPr>
        <w:t>Yogya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Masitoh, dkk. 2006. </w:t>
      </w:r>
      <w:r w:rsidRPr="000E3C10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Strategi Pembelajaran TK</w:t>
      </w:r>
      <w:r w:rsidRPr="000E3C10">
        <w:rPr>
          <w:rFonts w:asciiTheme="majorBidi" w:eastAsia="Times New Roman" w:hAnsiTheme="majorBidi" w:cstheme="majorBidi"/>
          <w:sz w:val="24"/>
          <w:szCs w:val="24"/>
          <w:lang w:val="sv-SE"/>
        </w:rPr>
        <w:t>. Jakarta : Universitas Terbuka</w:t>
      </w:r>
    </w:p>
    <w:p w:rsidR="00B67624" w:rsidRDefault="00B67624" w:rsidP="000E3C10">
      <w:pPr>
        <w:tabs>
          <w:tab w:val="left" w:pos="1760"/>
        </w:tabs>
        <w:spacing w:line="240" w:lineRule="auto"/>
        <w:ind w:firstLine="540"/>
      </w:pPr>
    </w:p>
    <w:sectPr w:rsidR="00B67624" w:rsidSect="00796FAE">
      <w:headerReference w:type="default" r:id="rId7"/>
      <w:pgSz w:w="12240" w:h="15840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43" w:rsidRDefault="007D4C43" w:rsidP="00796FAE">
      <w:pPr>
        <w:spacing w:after="0" w:line="240" w:lineRule="auto"/>
      </w:pPr>
      <w:r>
        <w:separator/>
      </w:r>
    </w:p>
  </w:endnote>
  <w:endnote w:type="continuationSeparator" w:id="1">
    <w:p w:rsidR="007D4C43" w:rsidRDefault="007D4C43" w:rsidP="007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43" w:rsidRDefault="007D4C43" w:rsidP="00796FAE">
      <w:pPr>
        <w:spacing w:after="0" w:line="240" w:lineRule="auto"/>
      </w:pPr>
      <w:r>
        <w:separator/>
      </w:r>
    </w:p>
  </w:footnote>
  <w:footnote w:type="continuationSeparator" w:id="1">
    <w:p w:rsidR="007D4C43" w:rsidRDefault="007D4C43" w:rsidP="0079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5520"/>
      <w:docPartObj>
        <w:docPartGallery w:val="Page Numbers (Top of Page)"/>
        <w:docPartUnique/>
      </w:docPartObj>
    </w:sdtPr>
    <w:sdtContent>
      <w:p w:rsidR="00796FAE" w:rsidRDefault="000E3C10">
        <w:pPr>
          <w:pStyle w:val="Header"/>
          <w:jc w:val="right"/>
        </w:pPr>
        <w:r>
          <w:rPr>
            <w:lang w:val="en-US"/>
          </w:rPr>
          <w:t>50</w:t>
        </w:r>
      </w:p>
    </w:sdtContent>
  </w:sdt>
  <w:p w:rsidR="00796FAE" w:rsidRDefault="00796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581"/>
    <w:rsid w:val="000E3C10"/>
    <w:rsid w:val="00163581"/>
    <w:rsid w:val="00796FAE"/>
    <w:rsid w:val="007D4C43"/>
    <w:rsid w:val="00B67624"/>
    <w:rsid w:val="00DC1E78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A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FAE"/>
    <w:rPr>
      <w:lang w:val="id-ID"/>
    </w:rPr>
  </w:style>
  <w:style w:type="paragraph" w:styleId="NoSpacing">
    <w:name w:val="No Spacing"/>
    <w:uiPriority w:val="1"/>
    <w:qFormat/>
    <w:rsid w:val="000E3C10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3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7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1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6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1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6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3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D840-F6A5-4B83-84ED-9342CDD8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2</cp:revision>
  <dcterms:created xsi:type="dcterms:W3CDTF">2016-01-25T03:32:00Z</dcterms:created>
  <dcterms:modified xsi:type="dcterms:W3CDTF">2016-01-27T13:35:00Z</dcterms:modified>
</cp:coreProperties>
</file>