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1C" w:rsidRPr="006F7D7A" w:rsidRDefault="00C1281C" w:rsidP="00C1281C">
      <w:pPr>
        <w:spacing w:after="0" w:line="360" w:lineRule="auto"/>
        <w:jc w:val="center"/>
        <w:rPr>
          <w:rFonts w:ascii="Times New Roman" w:hAnsi="Times New Roman" w:cs="Times New Roman"/>
          <w:b/>
          <w:color w:val="000000"/>
          <w:sz w:val="24"/>
          <w:szCs w:val="24"/>
        </w:rPr>
      </w:pPr>
      <w:r w:rsidRPr="006F7D7A">
        <w:rPr>
          <w:rFonts w:ascii="Times New Roman" w:hAnsi="Times New Roman" w:cs="Times New Roman"/>
          <w:b/>
          <w:color w:val="000000"/>
          <w:sz w:val="24"/>
          <w:szCs w:val="24"/>
        </w:rPr>
        <w:t>RIWAYAT HIDUP</w:t>
      </w:r>
    </w:p>
    <w:p w:rsidR="00C1281C" w:rsidRPr="006F7D7A" w:rsidRDefault="00D20502" w:rsidP="00C1281C">
      <w:pPr>
        <w:spacing w:after="0" w:line="360" w:lineRule="auto"/>
        <w:jc w:val="both"/>
        <w:outlineLvl w:val="0"/>
        <w:rPr>
          <w:rFonts w:ascii="Times New Roman" w:hAnsi="Times New Roman" w:cs="Times New Roman"/>
          <w:b/>
          <w:sz w:val="24"/>
          <w:szCs w:val="24"/>
          <w:lang w:val="sv-SE"/>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47625</wp:posOffset>
            </wp:positionH>
            <wp:positionV relativeFrom="paragraph">
              <wp:posOffset>252095</wp:posOffset>
            </wp:positionV>
            <wp:extent cx="1186815" cy="1614805"/>
            <wp:effectExtent l="19050" t="0" r="0" b="0"/>
            <wp:wrapSquare wrapText="bothSides"/>
            <wp:docPr id="2" name="Picture 1" descr="E:\Kumpulan Skripsi\Pendidikan Guru Anak Usia Dini\Kelas Sinjai\foto\sinjai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mpulan Skripsi\Pendidikan Guru Anak Usia Dini\Kelas Sinjai\foto\sinjai3_副本.jpg"/>
                    <pic:cNvPicPr>
                      <a:picLocks noChangeAspect="1" noChangeArrowheads="1"/>
                    </pic:cNvPicPr>
                  </pic:nvPicPr>
                  <pic:blipFill>
                    <a:blip r:embed="rId6" cstate="print"/>
                    <a:srcRect/>
                    <a:stretch>
                      <a:fillRect/>
                    </a:stretch>
                  </pic:blipFill>
                  <pic:spPr bwMode="auto">
                    <a:xfrm>
                      <a:off x="0" y="0"/>
                      <a:ext cx="1186815" cy="1614805"/>
                    </a:xfrm>
                    <a:prstGeom prst="rect">
                      <a:avLst/>
                    </a:prstGeom>
                    <a:noFill/>
                    <a:ln w="9525">
                      <a:noFill/>
                      <a:miter lim="800000"/>
                      <a:headEnd/>
                      <a:tailEnd/>
                    </a:ln>
                  </pic:spPr>
                </pic:pic>
              </a:graphicData>
            </a:graphic>
          </wp:anchor>
        </w:drawing>
      </w:r>
    </w:p>
    <w:p w:rsidR="00C1281C" w:rsidRPr="00F50A63" w:rsidRDefault="00C1281C" w:rsidP="00D20502">
      <w:pPr>
        <w:spacing w:after="0" w:line="480" w:lineRule="auto"/>
        <w:jc w:val="both"/>
        <w:outlineLvl w:val="0"/>
        <w:rPr>
          <w:rFonts w:ascii="Times New Roman" w:hAnsi="Times New Roman" w:cs="Times New Roman"/>
          <w:sz w:val="24"/>
          <w:szCs w:val="24"/>
          <w:lang w:val="sv-SE"/>
        </w:rPr>
      </w:pPr>
      <w:r>
        <w:rPr>
          <w:rFonts w:ascii="Times New Roman" w:hAnsi="Times New Roman" w:cs="Times New Roman"/>
          <w:b/>
          <w:sz w:val="24"/>
          <w:szCs w:val="24"/>
          <w:lang w:val="sv-SE"/>
        </w:rPr>
        <w:t>A.SINAR ALAM,</w:t>
      </w:r>
      <w:r w:rsidRPr="006F7D7A">
        <w:rPr>
          <w:rFonts w:ascii="Times New Roman" w:hAnsi="Times New Roman" w:cs="Times New Roman"/>
          <w:b/>
          <w:sz w:val="24"/>
          <w:szCs w:val="24"/>
          <w:lang w:val="sv-SE"/>
        </w:rPr>
        <w:t xml:space="preserve"> </w:t>
      </w:r>
      <w:r w:rsidRPr="00E56697">
        <w:rPr>
          <w:rFonts w:ascii="Times New Roman" w:hAnsi="Times New Roman" w:cs="Times New Roman"/>
          <w:sz w:val="24"/>
          <w:szCs w:val="24"/>
          <w:lang w:val="sv-SE"/>
        </w:rPr>
        <w:t>dilahirkan pada tanggal 20 oktober 1975 di kabupaten Bone, Sulawesi Selatan. Anak kedua dari enam bersaudara dari pasangan Bapak A. Talle dan Ibu A. Jiwa. Peneliti memulai jenjan</w:t>
      </w:r>
      <w:r>
        <w:rPr>
          <w:rFonts w:ascii="Times New Roman" w:hAnsi="Times New Roman" w:cs="Times New Roman"/>
          <w:sz w:val="24"/>
          <w:szCs w:val="24"/>
          <w:lang w:val="sv-SE"/>
        </w:rPr>
        <w:t>g pendidikan pada tahun 1989. Pada tahun itu juga peneliti melanjutkan pendidikan  ke SMP  Negeri Masago dan tamat pada tahun 1992.</w:t>
      </w:r>
      <w:r w:rsidR="00D20502">
        <w:rPr>
          <w:rFonts w:ascii="Times New Roman" w:hAnsi="Times New Roman" w:cs="Times New Roman"/>
          <w:sz w:val="24"/>
          <w:szCs w:val="24"/>
          <w:lang w:val="sv-SE"/>
        </w:rPr>
        <w:t xml:space="preserve"> </w:t>
      </w:r>
      <w:r>
        <w:rPr>
          <w:rFonts w:ascii="Times New Roman" w:hAnsi="Times New Roman" w:cs="Times New Roman"/>
          <w:sz w:val="24"/>
          <w:szCs w:val="24"/>
          <w:lang w:val="sv-SE"/>
        </w:rPr>
        <w:t>Pada tahun 1992</w:t>
      </w:r>
      <w:r w:rsidRPr="006F7D7A">
        <w:rPr>
          <w:rFonts w:ascii="Times New Roman" w:hAnsi="Times New Roman" w:cs="Times New Roman"/>
          <w:sz w:val="24"/>
          <w:szCs w:val="24"/>
          <w:lang w:val="sv-SE"/>
        </w:rPr>
        <w:t xml:space="preserve"> melanjutkan pendidikan di S</w:t>
      </w:r>
      <w:r>
        <w:rPr>
          <w:rFonts w:ascii="Times New Roman" w:hAnsi="Times New Roman" w:cs="Times New Roman"/>
          <w:sz w:val="24"/>
          <w:szCs w:val="24"/>
          <w:lang w:val="sv-SE"/>
        </w:rPr>
        <w:t>MA</w:t>
      </w:r>
      <w:r w:rsidRPr="006F7D7A">
        <w:rPr>
          <w:rFonts w:ascii="Times New Roman" w:hAnsi="Times New Roman" w:cs="Times New Roman"/>
          <w:sz w:val="24"/>
          <w:szCs w:val="24"/>
          <w:lang w:val="sv-SE"/>
        </w:rPr>
        <w:t xml:space="preserve"> Negeri </w:t>
      </w:r>
      <w:r>
        <w:rPr>
          <w:rFonts w:ascii="Times New Roman" w:hAnsi="Times New Roman" w:cs="Times New Roman"/>
          <w:sz w:val="24"/>
          <w:szCs w:val="24"/>
          <w:lang w:val="sv-SE"/>
        </w:rPr>
        <w:t>Palattae dan tamat pada  tahun 1996.</w:t>
      </w:r>
      <w:r w:rsidRPr="006F7D7A">
        <w:rPr>
          <w:rFonts w:ascii="Times New Roman" w:hAnsi="Times New Roman" w:cs="Times New Roman"/>
          <w:sz w:val="24"/>
          <w:szCs w:val="24"/>
          <w:lang w:val="sv-SE"/>
        </w:rPr>
        <w:t xml:space="preserve"> </w:t>
      </w:r>
      <w:r w:rsidRPr="00F50A63">
        <w:rPr>
          <w:rFonts w:ascii="Times New Roman" w:hAnsi="Times New Roman" w:cs="Times New Roman"/>
          <w:sz w:val="24"/>
          <w:szCs w:val="24"/>
          <w:lang w:val="sv-SE"/>
        </w:rPr>
        <w:t>Peneliti kemudian melanjutkan pendidikan ketingkat perguruan tinggi di STAIM Sinjai pada tahun 2000 dengan mengambil program DIPLOMA II jurusan PGTKI/RA dan tamat tahun 2002. Kemudian pada tahun 2011 peneliti melanjutkan pendidikan ke UNM, terdaftar sebagai mahasiswa program pendidikan guru dalam jabatan UNM, Fakultas Ilmu Pendidikan, program studi pendidikan guru pendidikan anak usia dini (PG PAUD), program strata satu (S1), kelas kerjasama Kabupaten Sinjai sampai sekarang. Sejak tahun 2002, peneliti menjalani profesi sebagai guru tidak tetap (GTT) di taman kanak-kanak Pertiwi Bulupoddo sampai Tahun 2006 kemudian melanjutkan ke Taman Kanak-kanak Negeri Pembina Kecamatan Bulupoddo Kabupaten Sinjai sampai sekarang</w:t>
      </w:r>
    </w:p>
    <w:p w:rsidR="00C1281C" w:rsidRPr="00D20502" w:rsidRDefault="00C1281C" w:rsidP="00C1281C">
      <w:pPr>
        <w:rPr>
          <w:lang w:val="sv-SE"/>
        </w:rPr>
      </w:pPr>
    </w:p>
    <w:p w:rsidR="0085534E" w:rsidRDefault="0085534E"/>
    <w:sectPr w:rsidR="0085534E" w:rsidSect="00E56697">
      <w:headerReference w:type="default" r:id="rId7"/>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00" w:rsidRDefault="00C54100" w:rsidP="003E40C2">
      <w:pPr>
        <w:spacing w:after="0" w:line="240" w:lineRule="auto"/>
      </w:pPr>
      <w:r>
        <w:separator/>
      </w:r>
    </w:p>
  </w:endnote>
  <w:endnote w:type="continuationSeparator" w:id="1">
    <w:p w:rsidR="00C54100" w:rsidRDefault="00C54100" w:rsidP="003E4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00" w:rsidRDefault="00C54100" w:rsidP="003E40C2">
      <w:pPr>
        <w:spacing w:after="0" w:line="240" w:lineRule="auto"/>
      </w:pPr>
      <w:r>
        <w:separator/>
      </w:r>
    </w:p>
  </w:footnote>
  <w:footnote w:type="continuationSeparator" w:id="1">
    <w:p w:rsidR="00C54100" w:rsidRDefault="00C54100" w:rsidP="003E4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32" w:rsidRDefault="00C54100" w:rsidP="00803445">
    <w:pPr>
      <w:pStyle w:val="Header"/>
      <w:jc w:val="center"/>
    </w:pPr>
  </w:p>
  <w:p w:rsidR="00CD6632" w:rsidRDefault="00C541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1281C"/>
    <w:rsid w:val="003E40C2"/>
    <w:rsid w:val="0085534E"/>
    <w:rsid w:val="00B33695"/>
    <w:rsid w:val="00C1281C"/>
    <w:rsid w:val="00C54100"/>
    <w:rsid w:val="00D205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1C"/>
  </w:style>
  <w:style w:type="paragraph" w:styleId="BalloonText">
    <w:name w:val="Balloon Text"/>
    <w:basedOn w:val="Normal"/>
    <w:link w:val="BalloonTextChar"/>
    <w:uiPriority w:val="99"/>
    <w:semiHidden/>
    <w:unhideWhenUsed/>
    <w:rsid w:val="00C1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Rietha Tahrier</cp:lastModifiedBy>
  <cp:revision>2</cp:revision>
  <dcterms:created xsi:type="dcterms:W3CDTF">2015-01-23T01:53:00Z</dcterms:created>
  <dcterms:modified xsi:type="dcterms:W3CDTF">2015-02-22T17:19:00Z</dcterms:modified>
</cp:coreProperties>
</file>