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4" w:rsidRDefault="00CF1914" w:rsidP="00CF1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CF1914" w:rsidRPr="00735CA6" w:rsidRDefault="00CF1914" w:rsidP="00CF1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914" w:rsidRDefault="00CF1914" w:rsidP="00CF1914">
      <w:pPr>
        <w:tabs>
          <w:tab w:val="left" w:pos="720"/>
          <w:tab w:val="left" w:pos="2880"/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Martinus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Perjuangan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Demmatande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Melawan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Belanda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Benteng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Salubanga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1912-1916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dibimbing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Ahmadin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CF1914" w:rsidRDefault="00CF1914" w:rsidP="00CF19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perlawanan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Demmatande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perlawanan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Demmatande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ditimbulkan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Demmatande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6D5">
        <w:rPr>
          <w:rFonts w:ascii="Times New Roman" w:hAnsi="Times New Roman"/>
          <w:i/>
          <w:sz w:val="24"/>
          <w:szCs w:val="24"/>
        </w:rPr>
        <w:t>Pitu</w:t>
      </w:r>
      <w:proofErr w:type="spellEnd"/>
      <w:r w:rsidRPr="00F246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6D5">
        <w:rPr>
          <w:rFonts w:ascii="Times New Roman" w:hAnsi="Times New Roman"/>
          <w:i/>
          <w:sz w:val="24"/>
          <w:szCs w:val="24"/>
        </w:rPr>
        <w:t>Ulunna</w:t>
      </w:r>
      <w:proofErr w:type="spellEnd"/>
      <w:r w:rsidRPr="00F246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46D5">
        <w:rPr>
          <w:rFonts w:ascii="Times New Roman" w:hAnsi="Times New Roman"/>
          <w:i/>
          <w:sz w:val="24"/>
          <w:szCs w:val="24"/>
        </w:rPr>
        <w:t>Salu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terlibat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1914" w:rsidRDefault="00CF1914" w:rsidP="00CF19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historis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historis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heuristik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historiografi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1914" w:rsidRDefault="00CF1914" w:rsidP="00CF19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Demmatande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Salubanga</w:t>
      </w:r>
      <w:proofErr w:type="spellEnd"/>
      <w:r>
        <w:rPr>
          <w:rFonts w:ascii="Times New Roman" w:hAnsi="Times New Roman"/>
          <w:sz w:val="24"/>
          <w:szCs w:val="24"/>
        </w:rPr>
        <w:t xml:space="preserve"> 1912-1916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diterapkannya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aturan-aturan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menyengsarakan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istiadat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kebiasaan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Demmatande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pemberani-pemberani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AA3">
        <w:rPr>
          <w:rFonts w:ascii="Times New Roman" w:hAnsi="Times New Roman"/>
          <w:i/>
          <w:sz w:val="24"/>
          <w:szCs w:val="24"/>
        </w:rPr>
        <w:t>Pitu</w:t>
      </w:r>
      <w:proofErr w:type="spellEnd"/>
      <w:r w:rsidRPr="00A75A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5AA3">
        <w:rPr>
          <w:rFonts w:ascii="Times New Roman" w:hAnsi="Times New Roman"/>
          <w:i/>
          <w:sz w:val="24"/>
          <w:szCs w:val="24"/>
        </w:rPr>
        <w:t>Ulunna</w:t>
      </w:r>
      <w:proofErr w:type="spellEnd"/>
      <w:r w:rsidRPr="00A75A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5AA3">
        <w:rPr>
          <w:rFonts w:ascii="Times New Roman" w:hAnsi="Times New Roman"/>
          <w:i/>
          <w:sz w:val="24"/>
          <w:szCs w:val="24"/>
        </w:rPr>
        <w:t>Salu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perlawanan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Salubanga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mematahkan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perlawanan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Demmatande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beberakali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pasukan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Mamuju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Mamuju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Enrekang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Perlawanan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Demmatande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dipatahkan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1914.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Demmatande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Salubanga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Demmatande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Demmatande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gerilya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5148E">
        <w:rPr>
          <w:rFonts w:ascii="Times New Roman" w:hAnsi="Times New Roman"/>
          <w:i/>
          <w:sz w:val="24"/>
          <w:szCs w:val="24"/>
        </w:rPr>
        <w:t>Membai</w:t>
      </w:r>
      <w:proofErr w:type="spellEnd"/>
      <w:r w:rsidRPr="00A5148E">
        <w:rPr>
          <w:rFonts w:ascii="Times New Roman" w:hAnsi="Times New Roman"/>
          <w:i/>
          <w:sz w:val="24"/>
          <w:szCs w:val="24"/>
        </w:rPr>
        <w:t xml:space="preserve"> Ala’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membentuk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dipimpin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Deppalanna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1916.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menangkap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Demmatande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Demmatande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ditangkap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dilepaskan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Kampung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Paladan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perlawanan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kerugian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tewas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tewas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1914" w:rsidRPr="007C5D39" w:rsidRDefault="00CF1914" w:rsidP="00CF19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8D">
        <w:rPr>
          <w:rFonts w:ascii="Times New Roman" w:hAnsi="Times New Roman"/>
          <w:i/>
          <w:sz w:val="24"/>
          <w:szCs w:val="24"/>
        </w:rPr>
        <w:t>Perjuangan</w:t>
      </w:r>
      <w:proofErr w:type="spellEnd"/>
      <w:r w:rsidRPr="00DB3B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B8D">
        <w:rPr>
          <w:rFonts w:ascii="Times New Roman" w:hAnsi="Times New Roman"/>
          <w:i/>
          <w:sz w:val="24"/>
          <w:szCs w:val="24"/>
        </w:rPr>
        <w:t>Demmatande</w:t>
      </w:r>
      <w:proofErr w:type="spellEnd"/>
      <w:r w:rsidRPr="00DB3B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B8D">
        <w:rPr>
          <w:rFonts w:ascii="Times New Roman" w:hAnsi="Times New Roman"/>
          <w:i/>
          <w:sz w:val="24"/>
          <w:szCs w:val="24"/>
        </w:rPr>
        <w:t>Melawan</w:t>
      </w:r>
      <w:proofErr w:type="spellEnd"/>
      <w:r w:rsidRPr="00DB3B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B8D">
        <w:rPr>
          <w:rFonts w:ascii="Times New Roman" w:hAnsi="Times New Roman"/>
          <w:i/>
          <w:sz w:val="24"/>
          <w:szCs w:val="24"/>
        </w:rPr>
        <w:t>Belanda</w:t>
      </w:r>
      <w:proofErr w:type="spellEnd"/>
      <w:r w:rsidRPr="00DB3B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B8D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DB3B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B8D">
        <w:rPr>
          <w:rFonts w:ascii="Times New Roman" w:hAnsi="Times New Roman"/>
          <w:i/>
          <w:sz w:val="24"/>
          <w:szCs w:val="24"/>
        </w:rPr>
        <w:t>Benteng</w:t>
      </w:r>
      <w:proofErr w:type="spellEnd"/>
      <w:r w:rsidRPr="00DB3B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B8D">
        <w:rPr>
          <w:rFonts w:ascii="Times New Roman" w:hAnsi="Times New Roman"/>
          <w:i/>
          <w:sz w:val="24"/>
          <w:szCs w:val="24"/>
        </w:rPr>
        <w:t>Salubanga</w:t>
      </w:r>
      <w:proofErr w:type="spellEnd"/>
      <w:r w:rsidRPr="00DB3B8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1912</w:t>
      </w:r>
      <w:r w:rsidRPr="00DB3B8D">
        <w:rPr>
          <w:rFonts w:ascii="Times New Roman" w:hAnsi="Times New Roman"/>
          <w:i/>
          <w:sz w:val="24"/>
          <w:szCs w:val="24"/>
        </w:rPr>
        <w:t>-1916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8D">
        <w:rPr>
          <w:rFonts w:ascii="Times New Roman" w:hAnsi="Times New Roman"/>
          <w:i/>
          <w:sz w:val="24"/>
          <w:szCs w:val="24"/>
        </w:rPr>
        <w:t>Pitu</w:t>
      </w:r>
      <w:proofErr w:type="spellEnd"/>
      <w:r w:rsidRPr="00DB3B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B8D">
        <w:rPr>
          <w:rFonts w:ascii="Times New Roman" w:hAnsi="Times New Roman"/>
          <w:i/>
          <w:sz w:val="24"/>
          <w:szCs w:val="24"/>
        </w:rPr>
        <w:t>Ulunna</w:t>
      </w:r>
      <w:proofErr w:type="spellEnd"/>
      <w:r w:rsidRPr="00DB3B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B8D">
        <w:rPr>
          <w:rFonts w:ascii="Times New Roman" w:hAnsi="Times New Roman"/>
          <w:i/>
          <w:sz w:val="24"/>
          <w:szCs w:val="24"/>
        </w:rPr>
        <w:t>Salu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pendudukan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51C5F" w:rsidRDefault="00451C5F"/>
    <w:sectPr w:rsidR="00451C5F" w:rsidSect="00451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914"/>
    <w:rsid w:val="00451C5F"/>
    <w:rsid w:val="00CF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14"/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2016-04-14T01:09:00Z</dcterms:created>
  <dcterms:modified xsi:type="dcterms:W3CDTF">2016-04-14T01:11:00Z</dcterms:modified>
</cp:coreProperties>
</file>