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E" w:rsidRPr="005F3ACC" w:rsidRDefault="005F3ACC" w:rsidP="005F3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CC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F3ACC" w:rsidRDefault="005F3ACC" w:rsidP="005F3A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ACC" w:rsidRDefault="005F3ACC" w:rsidP="005F3A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ACC" w:rsidRDefault="005F3ACC" w:rsidP="005F3AC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F3ACC" w:rsidRDefault="00732A10" w:rsidP="005F3ACC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66475</wp:posOffset>
            </wp:positionH>
            <wp:positionV relativeFrom="paragraph">
              <wp:posOffset>5800</wp:posOffset>
            </wp:positionV>
            <wp:extent cx="1154657" cy="1584606"/>
            <wp:effectExtent l="19050" t="0" r="7393" b="0"/>
            <wp:wrapNone/>
            <wp:docPr id="1" name="Picture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9" cy="160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BDA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.35pt;margin-top:1.35pt;width:89.75pt;height:123.45pt;z-index:251658240;mso-position-horizontal-relative:text;mso-position-vertical-relative:text"/>
        </w:pict>
      </w:r>
      <w:r w:rsidR="005F3ACC">
        <w:rPr>
          <w:rFonts w:ascii="Times New Roman" w:hAnsi="Times New Roman" w:cs="Times New Roman"/>
          <w:sz w:val="24"/>
          <w:szCs w:val="24"/>
        </w:rPr>
        <w:t xml:space="preserve">DARMIYATI DANTO. </w:t>
      </w:r>
      <w:proofErr w:type="spellStart"/>
      <w:proofErr w:type="gramStart"/>
      <w:r w:rsidR="005F3AC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Manisa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ACC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1982.</w:t>
      </w:r>
      <w:proofErr w:type="gram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3A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Danto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Banong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3A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Sidrap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F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CC">
        <w:rPr>
          <w:rFonts w:ascii="Times New Roman" w:hAnsi="Times New Roman" w:cs="Times New Roman"/>
          <w:sz w:val="24"/>
          <w:szCs w:val="24"/>
        </w:rPr>
        <w:t>itu</w:t>
      </w:r>
      <w:proofErr w:type="spellEnd"/>
    </w:p>
    <w:p w:rsidR="005F3ACC" w:rsidRPr="005F3ACC" w:rsidRDefault="005F3ACC" w:rsidP="005F3A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tahun1996.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F3ACC" w:rsidRPr="005F3ACC" w:rsidSect="005F3AC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F3ACC"/>
    <w:rsid w:val="005A2BDA"/>
    <w:rsid w:val="005F3ACC"/>
    <w:rsid w:val="006953EE"/>
    <w:rsid w:val="00732A10"/>
    <w:rsid w:val="00A9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2013-02-22T21:30:00Z</cp:lastPrinted>
  <dcterms:created xsi:type="dcterms:W3CDTF">2013-02-20T22:15:00Z</dcterms:created>
  <dcterms:modified xsi:type="dcterms:W3CDTF">2013-02-22T21:31:00Z</dcterms:modified>
</cp:coreProperties>
</file>