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4D" w:rsidRDefault="00260A56" w:rsidP="00FB73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389.95pt;margin-top:-77.1pt;width:34.45pt;height:20.65pt;z-index:251658240" strokecolor="white [3212]"/>
        </w:pict>
      </w:r>
      <w:r w:rsidR="00FB734D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B734D" w:rsidRDefault="00FB734D" w:rsidP="00FB73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34D" w:rsidRDefault="00FB734D" w:rsidP="00FB734D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Arikunto, Suharsimi. 1998. Prosedur Penelitian Suatu Pendekatan Praktek. Jakarta: Rineka Cipta.</w:t>
      </w:r>
    </w:p>
    <w:p w:rsidR="00FB734D" w:rsidRPr="00B65720" w:rsidRDefault="00FB734D" w:rsidP="00FB734D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NewRomanPSMT" w:hAnsi="TimesNewRomanPSMT" w:cs="TimesNewRomanPSMT"/>
          <w:sz w:val="23"/>
          <w:szCs w:val="23"/>
        </w:rPr>
      </w:pPr>
    </w:p>
    <w:p w:rsidR="00FB734D" w:rsidRDefault="00FB734D" w:rsidP="00FB734D">
      <w:pPr>
        <w:spacing w:after="0" w:line="240" w:lineRule="auto"/>
        <w:ind w:left="851" w:right="-9" w:hanging="851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Arikunto, S. 2007. </w:t>
      </w:r>
      <w:r w:rsidRPr="0072313D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 xml:space="preserve"> Penelitian Tindakan Kelas.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Jakarta: Bumi Aksara.</w:t>
      </w:r>
    </w:p>
    <w:p w:rsidR="00FB734D" w:rsidRDefault="00FB734D" w:rsidP="00FB734D">
      <w:pPr>
        <w:spacing w:after="0" w:line="240" w:lineRule="auto"/>
        <w:ind w:left="851" w:right="-9" w:hanging="851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592F91" w:rsidRDefault="00592F91" w:rsidP="00FB734D">
      <w:pPr>
        <w:spacing w:after="0" w:line="240" w:lineRule="auto"/>
        <w:ind w:left="851" w:right="-9" w:hanging="851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Cindelaras Art Education. 2011. Manfaat Pendidikan Seni Rupa Pada Anak Usia Dini. (Online). http://id-id.facebook.com/notes/cindelaras-art-education/manfaat-pendidikan-seni-rupa-untuk-anak-usia-dini/173635122696311.(08-12-2012)</w:t>
      </w:r>
    </w:p>
    <w:p w:rsidR="00592F91" w:rsidRDefault="00592F91" w:rsidP="00592F91">
      <w:pPr>
        <w:spacing w:after="0" w:line="240" w:lineRule="auto"/>
        <w:ind w:left="851" w:right="-9" w:hanging="284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</w:t>
      </w:r>
    </w:p>
    <w:p w:rsidR="00FB734D" w:rsidRDefault="00FB734D" w:rsidP="00FB734D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 Pramesti, 2007.  </w:t>
      </w:r>
      <w:r w:rsidRPr="00CB7E61">
        <w:rPr>
          <w:rFonts w:ascii="Times New Roman" w:hAnsi="Times New Roman" w:cs="Times New Roman"/>
          <w:i/>
          <w:sz w:val="24"/>
          <w:szCs w:val="24"/>
        </w:rPr>
        <w:t xml:space="preserve"> Membangun Kreaivitas Anak.</w:t>
      </w:r>
      <w:r>
        <w:rPr>
          <w:rFonts w:ascii="Times New Roman" w:hAnsi="Times New Roman" w:cs="Times New Roman"/>
          <w:sz w:val="24"/>
          <w:szCs w:val="24"/>
        </w:rPr>
        <w:t xml:space="preserve"> Depok: Inisiasi Press</w:t>
      </w:r>
    </w:p>
    <w:p w:rsidR="00FB734D" w:rsidRDefault="00FB734D" w:rsidP="00FB734D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Depdiknas.  2002.  </w:t>
      </w:r>
      <w:r w:rsidRPr="00E765C3">
        <w:rPr>
          <w:rFonts w:ascii="Times New Roman" w:hAnsi="Times New Roman" w:cs="Times New Roman"/>
          <w:i/>
          <w:sz w:val="24"/>
          <w:szCs w:val="24"/>
        </w:rPr>
        <w:t>Acuan Menu Pembelajaran pada PAUD Direktorat Pendidikan Anak Usia DINI.</w:t>
      </w:r>
      <w:r>
        <w:rPr>
          <w:rFonts w:ascii="Times New Roman" w:hAnsi="Times New Roman" w:cs="Times New Roman"/>
          <w:sz w:val="24"/>
          <w:szCs w:val="24"/>
        </w:rPr>
        <w:t xml:space="preserve"> Jakarta.  </w:t>
      </w:r>
    </w:p>
    <w:p w:rsidR="00FB734D" w:rsidRDefault="00FB734D" w:rsidP="00FB734D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Garha, 1979.  </w:t>
      </w:r>
      <w:r w:rsidRPr="0072313D">
        <w:rPr>
          <w:rFonts w:ascii="Times New Roman" w:hAnsi="Times New Roman" w:cs="Times New Roman"/>
          <w:i/>
          <w:sz w:val="24"/>
          <w:szCs w:val="24"/>
        </w:rPr>
        <w:t>Pendidikan Kesenian Seni Rupa II.</w:t>
      </w:r>
      <w:r>
        <w:rPr>
          <w:rFonts w:ascii="Times New Roman" w:hAnsi="Times New Roman" w:cs="Times New Roman"/>
          <w:sz w:val="24"/>
          <w:szCs w:val="24"/>
        </w:rPr>
        <w:t xml:space="preserve">  Jakarta: Depdikbud</w:t>
      </w:r>
    </w:p>
    <w:p w:rsidR="00FB734D" w:rsidRDefault="00FB734D" w:rsidP="00FB734D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Hajar Pamadhi.  2008.  </w:t>
      </w:r>
      <w:r w:rsidRPr="0072313D">
        <w:rPr>
          <w:rFonts w:ascii="Times New Roman" w:hAnsi="Times New Roman" w:cs="Times New Roman"/>
          <w:i/>
          <w:sz w:val="24"/>
          <w:szCs w:val="24"/>
        </w:rPr>
        <w:t xml:space="preserve">Seni Keterampilan Anak.  </w:t>
      </w:r>
      <w:r>
        <w:rPr>
          <w:rFonts w:ascii="Times New Roman" w:hAnsi="Times New Roman" w:cs="Times New Roman"/>
          <w:sz w:val="24"/>
          <w:szCs w:val="24"/>
        </w:rPr>
        <w:t>Jakarta:  Universitas Terbuka.</w:t>
      </w:r>
    </w:p>
    <w:p w:rsidR="00FB734D" w:rsidRDefault="00FB734D" w:rsidP="00FB734D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716EB">
        <w:rPr>
          <w:rFonts w:ascii="Times New Roman" w:hAnsi="Times New Roman" w:cs="Times New Roman"/>
          <w:sz w:val="24"/>
          <w:szCs w:val="24"/>
          <w:lang w:val="sv-SE"/>
        </w:rPr>
        <w:t xml:space="preserve">Hanafie, Hawang St. 2007. </w:t>
      </w:r>
      <w:r w:rsidRPr="001716EB">
        <w:rPr>
          <w:rFonts w:ascii="Times New Roman" w:hAnsi="Times New Roman" w:cs="Times New Roman"/>
          <w:i/>
          <w:sz w:val="24"/>
          <w:szCs w:val="24"/>
          <w:lang w:val="sv-SE"/>
        </w:rPr>
        <w:t xml:space="preserve">Metode Penelitian Bahasa dan Pengajarannya. </w:t>
      </w:r>
      <w:r>
        <w:rPr>
          <w:rFonts w:ascii="Times New Roman" w:hAnsi="Times New Roman" w:cs="Times New Roman"/>
          <w:sz w:val="24"/>
          <w:szCs w:val="24"/>
          <w:lang w:val="sv-SE"/>
        </w:rPr>
        <w:t>Makassar</w:t>
      </w:r>
      <w:r>
        <w:rPr>
          <w:rFonts w:ascii="Times New Roman" w:hAnsi="Times New Roman" w:cs="Times New Roman"/>
          <w:sz w:val="24"/>
          <w:szCs w:val="24"/>
          <w:lang w:val="id-ID"/>
        </w:rPr>
        <w:t>;</w:t>
      </w:r>
      <w:r w:rsidRPr="001716EB">
        <w:rPr>
          <w:rFonts w:ascii="Times New Roman" w:hAnsi="Times New Roman" w:cs="Times New Roman"/>
          <w:sz w:val="24"/>
          <w:szCs w:val="24"/>
          <w:lang w:val="sv-SE"/>
        </w:rPr>
        <w:t xml:space="preserve"> Badan Penerbit UNM.</w:t>
      </w:r>
    </w:p>
    <w:p w:rsidR="00FB734D" w:rsidRDefault="00FB734D" w:rsidP="00FB734D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Hawadi, 2011.  </w:t>
      </w:r>
      <w:r w:rsidRPr="0084297A">
        <w:rPr>
          <w:rFonts w:ascii="Times New Roman" w:hAnsi="Times New Roman" w:cs="Times New Roman"/>
          <w:i/>
          <w:sz w:val="24"/>
          <w:szCs w:val="24"/>
          <w:lang w:val="sv-SE"/>
        </w:rPr>
        <w:t xml:space="preserve">Kreativitas.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Jakarta: Grasindo </w:t>
      </w:r>
    </w:p>
    <w:p w:rsidR="00FB734D" w:rsidRDefault="00FB734D" w:rsidP="00FB734D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Jamaris &amp; Martini, 2005.  </w:t>
      </w:r>
      <w:r w:rsidRPr="00CA5C32">
        <w:rPr>
          <w:rFonts w:ascii="Times New Roman" w:hAnsi="Times New Roman" w:cs="Times New Roman"/>
          <w:i/>
          <w:sz w:val="24"/>
          <w:szCs w:val="24"/>
          <w:lang w:val="sv-SE"/>
        </w:rPr>
        <w:t xml:space="preserve">Perkembangan Dan Pengembangan Anak Usia Tman Kanak-Kanak, </w:t>
      </w:r>
      <w:r>
        <w:rPr>
          <w:rFonts w:ascii="Times New Roman" w:hAnsi="Times New Roman" w:cs="Times New Roman"/>
          <w:sz w:val="24"/>
          <w:szCs w:val="24"/>
          <w:lang w:val="sv-SE"/>
        </w:rPr>
        <w:t>jakarta: Grasindo</w:t>
      </w:r>
    </w:p>
    <w:p w:rsidR="00FB734D" w:rsidRDefault="00FB734D" w:rsidP="00FB734D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Kamaril, C. dkk.  2000.  </w:t>
      </w:r>
      <w:r w:rsidRPr="0072313D">
        <w:rPr>
          <w:rFonts w:ascii="Times New Roman" w:hAnsi="Times New Roman" w:cs="Times New Roman"/>
          <w:i/>
          <w:sz w:val="24"/>
          <w:szCs w:val="24"/>
        </w:rPr>
        <w:t>Materi Pokok PGSD, Pendidikan Seni Rupa, Modul.</w:t>
      </w:r>
      <w:r>
        <w:rPr>
          <w:rFonts w:ascii="Times New Roman" w:hAnsi="Times New Roman" w:cs="Times New Roman"/>
          <w:sz w:val="24"/>
          <w:szCs w:val="24"/>
        </w:rPr>
        <w:t xml:space="preserve">  Jakarta:  Pusat Penelitian Universitas terbuka.</w:t>
      </w:r>
    </w:p>
    <w:p w:rsidR="00FB734D" w:rsidRDefault="00FB734D" w:rsidP="00FB734D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Martinis Yamin.  2010.  </w:t>
      </w:r>
      <w:r w:rsidRPr="0072313D">
        <w:rPr>
          <w:rFonts w:ascii="Times New Roman" w:hAnsi="Times New Roman" w:cs="Times New Roman"/>
          <w:i/>
          <w:sz w:val="24"/>
          <w:szCs w:val="24"/>
        </w:rPr>
        <w:t>Panduan Pendidikan Anak Usia Taman Kanak-Kanak.</w:t>
      </w:r>
      <w:r>
        <w:rPr>
          <w:rFonts w:ascii="Times New Roman" w:hAnsi="Times New Roman" w:cs="Times New Roman"/>
          <w:sz w:val="24"/>
          <w:szCs w:val="24"/>
        </w:rPr>
        <w:t xml:space="preserve">  Jakarta: Grasindo.</w:t>
      </w:r>
    </w:p>
    <w:p w:rsidR="00592F91" w:rsidRDefault="00FB734D" w:rsidP="00FB734D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Moeslichatoen, 1999. </w:t>
      </w:r>
      <w:r w:rsidRPr="00CB7E61">
        <w:rPr>
          <w:rFonts w:ascii="Times New Roman" w:hAnsi="Times New Roman" w:cs="Times New Roman"/>
          <w:i/>
          <w:sz w:val="24"/>
          <w:szCs w:val="24"/>
        </w:rPr>
        <w:t xml:space="preserve">Pengembangan kreativitas anak. </w:t>
      </w:r>
      <w:r>
        <w:rPr>
          <w:rFonts w:ascii="Times New Roman" w:hAnsi="Times New Roman" w:cs="Times New Roman"/>
          <w:sz w:val="24"/>
          <w:szCs w:val="24"/>
        </w:rPr>
        <w:t>Jakarta: Rineka Cipta</w:t>
      </w:r>
    </w:p>
    <w:p w:rsidR="00592F91" w:rsidRDefault="00592F91" w:rsidP="00592F91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Montolalu,dkk.  2007.  </w:t>
      </w:r>
      <w:r w:rsidRPr="0072313D">
        <w:rPr>
          <w:rFonts w:ascii="Times New Roman" w:hAnsi="Times New Roman" w:cs="Times New Roman"/>
          <w:i/>
          <w:sz w:val="24"/>
          <w:szCs w:val="24"/>
        </w:rPr>
        <w:t xml:space="preserve">Bermain dan Permainan Anak. </w:t>
      </w:r>
      <w:r>
        <w:rPr>
          <w:rFonts w:ascii="Times New Roman" w:hAnsi="Times New Roman" w:cs="Times New Roman"/>
          <w:sz w:val="24"/>
          <w:szCs w:val="24"/>
        </w:rPr>
        <w:t xml:space="preserve"> Jakarta: Universitas Terbuka.</w:t>
      </w:r>
    </w:p>
    <w:p w:rsidR="00592F91" w:rsidRDefault="00260A56" w:rsidP="00592F9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60A56">
        <w:rPr>
          <w:rFonts w:ascii="TimesNewRomanPSMT" w:hAnsi="TimesNewRomanPSMT" w:cs="TimesNewRomanPSMT"/>
          <w:noProof/>
          <w:sz w:val="23"/>
          <w:szCs w:val="23"/>
        </w:rPr>
        <w:pict>
          <v:rect id="_x0000_s1027" style="position:absolute;left:0;text-align:left;margin-left:182.7pt;margin-top:46.4pt;width:39.45pt;height:25pt;z-index:251659264" strokecolor="white [3212]">
            <v:textbox>
              <w:txbxContent>
                <w:p w:rsidR="00FB734D" w:rsidRPr="00FB734D" w:rsidRDefault="00592844" w:rsidP="00FB734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96</w:t>
                  </w:r>
                </w:p>
              </w:txbxContent>
            </v:textbox>
          </v:rect>
        </w:pict>
      </w:r>
      <w:r w:rsidR="00592F91">
        <w:rPr>
          <w:rFonts w:ascii="Times New Roman" w:hAnsi="Times New Roman" w:cs="Times New Roman"/>
          <w:sz w:val="24"/>
          <w:szCs w:val="24"/>
        </w:rPr>
        <w:t xml:space="preserve">Muchlis Kurniawan. 2010. </w:t>
      </w:r>
      <w:r w:rsidR="003176E7">
        <w:rPr>
          <w:rFonts w:ascii="Times New Roman" w:hAnsi="Times New Roman" w:cs="Times New Roman"/>
          <w:sz w:val="24"/>
          <w:szCs w:val="24"/>
        </w:rPr>
        <w:t>Teknik Pembelajaran Melukis Dengan Jari</w:t>
      </w:r>
      <w:r w:rsidR="00592F91">
        <w:rPr>
          <w:rFonts w:ascii="Times New Roman" w:hAnsi="Times New Roman" w:cs="Times New Roman"/>
          <w:sz w:val="24"/>
          <w:szCs w:val="24"/>
        </w:rPr>
        <w:t xml:space="preserve"> (</w:t>
      </w:r>
      <w:r w:rsidR="003176E7">
        <w:rPr>
          <w:rFonts w:ascii="Times New Roman" w:hAnsi="Times New Roman" w:cs="Times New Roman"/>
          <w:sz w:val="24"/>
          <w:szCs w:val="24"/>
        </w:rPr>
        <w:t>Finger Painting</w:t>
      </w:r>
      <w:r w:rsidR="00592F91">
        <w:rPr>
          <w:rFonts w:ascii="Times New Roman" w:hAnsi="Times New Roman" w:cs="Times New Roman"/>
          <w:sz w:val="24"/>
          <w:szCs w:val="24"/>
        </w:rPr>
        <w:t>).(Online).http://endwind.blogspot.com/.(08-12-2011)</w:t>
      </w:r>
    </w:p>
    <w:p w:rsidR="00FB734D" w:rsidRDefault="00FB734D" w:rsidP="00FB734D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Munandar, 1999. </w:t>
      </w:r>
      <w:r w:rsidRPr="0084297A">
        <w:rPr>
          <w:rFonts w:ascii="Times New Roman" w:hAnsi="Times New Roman" w:cs="Times New Roman"/>
          <w:i/>
          <w:sz w:val="24"/>
          <w:szCs w:val="24"/>
        </w:rPr>
        <w:t xml:space="preserve">Pengembangan Kreativitas Anak Berbakat. </w:t>
      </w:r>
      <w:r>
        <w:rPr>
          <w:rFonts w:ascii="Times New Roman" w:hAnsi="Times New Roman" w:cs="Times New Roman"/>
          <w:sz w:val="24"/>
          <w:szCs w:val="24"/>
        </w:rPr>
        <w:t xml:space="preserve"> Jakarta: Rineka cipta</w:t>
      </w:r>
    </w:p>
    <w:p w:rsidR="00FB734D" w:rsidRDefault="00FB734D" w:rsidP="00FB734D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-------------, 2004. </w:t>
      </w:r>
      <w:r w:rsidRPr="00270460">
        <w:rPr>
          <w:rFonts w:ascii="Times New Roman" w:hAnsi="Times New Roman" w:cs="Times New Roman"/>
          <w:i/>
          <w:sz w:val="24"/>
          <w:szCs w:val="24"/>
        </w:rPr>
        <w:t>Pengembangan Kreativita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270460">
        <w:rPr>
          <w:rFonts w:ascii="Times New Roman" w:hAnsi="Times New Roman" w:cs="Times New Roman"/>
          <w:i/>
          <w:sz w:val="24"/>
          <w:szCs w:val="24"/>
        </w:rPr>
        <w:t xml:space="preserve"> Anak Berbakat.</w:t>
      </w:r>
      <w:r>
        <w:rPr>
          <w:rFonts w:ascii="Times New Roman" w:hAnsi="Times New Roman" w:cs="Times New Roman"/>
          <w:sz w:val="24"/>
          <w:szCs w:val="24"/>
        </w:rPr>
        <w:t xml:space="preserve"> Jakarta: Rineka Cipta </w:t>
      </w:r>
    </w:p>
    <w:p w:rsidR="00FB734D" w:rsidRDefault="00FB734D" w:rsidP="00FB734D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Mulyadi, 2004.  </w:t>
      </w:r>
      <w:r w:rsidRPr="0084297A">
        <w:rPr>
          <w:rFonts w:ascii="Times New Roman" w:hAnsi="Times New Roman" w:cs="Times New Roman"/>
          <w:i/>
          <w:sz w:val="24"/>
          <w:szCs w:val="24"/>
        </w:rPr>
        <w:t xml:space="preserve">Bermain Dan Kreativitas (Upaya Mengambangkan Kreativitas Anak Melalui Kegiatan Bermain).  </w:t>
      </w:r>
      <w:r>
        <w:rPr>
          <w:rFonts w:ascii="Times New Roman" w:hAnsi="Times New Roman" w:cs="Times New Roman"/>
          <w:sz w:val="24"/>
          <w:szCs w:val="24"/>
        </w:rPr>
        <w:t>Jakarta: Papas Sinar Sinanti</w:t>
      </w:r>
    </w:p>
    <w:p w:rsidR="00FB734D" w:rsidRDefault="00FB734D" w:rsidP="00FB734D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Mulyasa. 2009. </w:t>
      </w:r>
      <w:r w:rsidRPr="00CB7E61">
        <w:rPr>
          <w:rFonts w:ascii="TimesNewRomanPSMT" w:hAnsi="TimesNewRomanPSMT" w:cs="TimesNewRomanPSMT"/>
          <w:i/>
          <w:sz w:val="23"/>
          <w:szCs w:val="23"/>
        </w:rPr>
        <w:t>Praktik Penelitian Tindakan Kelas.</w:t>
      </w:r>
      <w:r>
        <w:rPr>
          <w:rFonts w:ascii="TimesNewRomanPSMT" w:hAnsi="TimesNewRomanPSMT" w:cs="TimesNewRomanPSMT"/>
          <w:sz w:val="23"/>
          <w:szCs w:val="23"/>
        </w:rPr>
        <w:t xml:space="preserve"> Bandung: PT Remaja Rosdyakarya</w:t>
      </w:r>
    </w:p>
    <w:p w:rsidR="00FB734D" w:rsidRDefault="00FB734D" w:rsidP="00FB734D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Nursito, 1999.  </w:t>
      </w:r>
      <w:r w:rsidRPr="0084297A">
        <w:rPr>
          <w:rFonts w:ascii="TimesNewRomanPSMT" w:hAnsi="TimesNewRomanPSMT" w:cs="TimesNewRomanPSMT"/>
          <w:i/>
          <w:sz w:val="23"/>
          <w:szCs w:val="23"/>
        </w:rPr>
        <w:t xml:space="preserve">Kiat Menggali Kreativitas.  </w:t>
      </w:r>
      <w:r>
        <w:rPr>
          <w:rFonts w:ascii="TimesNewRomanPSMT" w:hAnsi="TimesNewRomanPSMT" w:cs="TimesNewRomanPSMT"/>
          <w:sz w:val="23"/>
          <w:szCs w:val="23"/>
        </w:rPr>
        <w:t>Yogyakarta: Mitra Gama Media</w:t>
      </w:r>
    </w:p>
    <w:p w:rsidR="00FB734D" w:rsidRDefault="00FB734D" w:rsidP="00FB734D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Rachmawati, 2011. </w:t>
      </w:r>
      <w:r w:rsidRPr="00CB7E61">
        <w:rPr>
          <w:rFonts w:ascii="TimesNewRomanPSMT" w:hAnsi="TimesNewRomanPSMT" w:cs="TimesNewRomanPSMT"/>
          <w:i/>
          <w:sz w:val="23"/>
          <w:szCs w:val="23"/>
        </w:rPr>
        <w:t xml:space="preserve"> Creativity Quotient. </w:t>
      </w:r>
      <w:r>
        <w:rPr>
          <w:rFonts w:ascii="TimesNewRomanPSMT" w:hAnsi="TimesNewRomanPSMT" w:cs="TimesNewRomanPSMT"/>
          <w:sz w:val="23"/>
          <w:szCs w:val="23"/>
        </w:rPr>
        <w:t>Jogjakarta: Platinum</w:t>
      </w:r>
    </w:p>
    <w:p w:rsidR="00FB734D" w:rsidRDefault="00FB734D" w:rsidP="00FB734D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Supriadi, 2007.  </w:t>
      </w:r>
      <w:r w:rsidRPr="00CB7E61">
        <w:rPr>
          <w:rFonts w:ascii="TimesNewRomanPSMT" w:hAnsi="TimesNewRomanPSMT" w:cs="TimesNewRomanPSMT"/>
          <w:i/>
          <w:sz w:val="23"/>
          <w:szCs w:val="23"/>
        </w:rPr>
        <w:t>Kreativitas Kebudayaan Dan Perkembangan IPTEK.</w:t>
      </w:r>
      <w:r>
        <w:rPr>
          <w:rFonts w:ascii="TimesNewRomanPSMT" w:hAnsi="TimesNewRomanPSMT" w:cs="TimesNewRomanPSMT"/>
          <w:sz w:val="23"/>
          <w:szCs w:val="23"/>
        </w:rPr>
        <w:t xml:space="preserve"> Bandung: Alfabeta</w:t>
      </w:r>
    </w:p>
    <w:p w:rsidR="00FB734D" w:rsidRPr="007250A1" w:rsidRDefault="00FB734D" w:rsidP="00FB734D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Suratno,  2005.  </w:t>
      </w:r>
      <w:r w:rsidRPr="00270460">
        <w:rPr>
          <w:rFonts w:ascii="TimesNewRomanPSMT" w:hAnsi="TimesNewRomanPSMT" w:cs="TimesNewRomanPSMT"/>
          <w:i/>
          <w:sz w:val="23"/>
          <w:szCs w:val="23"/>
        </w:rPr>
        <w:t>Bermain Dan Kreativitas.</w:t>
      </w:r>
      <w:r w:rsidRPr="00270460"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 xml:space="preserve"> Jakarta: Papas Sinar Sinanti</w:t>
      </w:r>
    </w:p>
    <w:p w:rsidR="00FB734D" w:rsidRDefault="00FB734D" w:rsidP="00FB734D">
      <w:pPr>
        <w:spacing w:after="0" w:line="240" w:lineRule="auto"/>
        <w:ind w:left="851" w:right="-9" w:hanging="851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0F7FB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Umar, A. dan Kaco, N. 2007. </w:t>
      </w:r>
      <w:r w:rsidRPr="000F7FB0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val="id-ID"/>
        </w:rPr>
        <w:t>Penelitian Tindakan Kelas: Pengantar Ke Dalam Pemahaman Konsep dan Ap</w:t>
      </w:r>
      <w:r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m</w:t>
      </w:r>
      <w:r w:rsidRPr="000F7FB0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val="id-ID"/>
        </w:rPr>
        <w:t>likasi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. Makassar;</w:t>
      </w:r>
      <w:r w:rsidRPr="000F7FB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 Badan Penerbit UNM.</w:t>
      </w:r>
    </w:p>
    <w:p w:rsidR="00FB734D" w:rsidRDefault="00FB734D" w:rsidP="00FB734D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Widia Pekerti,dkk.  2007. </w:t>
      </w:r>
      <w:r w:rsidRPr="0072313D">
        <w:rPr>
          <w:rFonts w:ascii="Times New Roman" w:hAnsi="Times New Roman" w:cs="Times New Roman"/>
          <w:i/>
          <w:sz w:val="24"/>
          <w:szCs w:val="24"/>
        </w:rPr>
        <w:t xml:space="preserve"> Metode Pengembangan Seni. </w:t>
      </w:r>
      <w:r>
        <w:rPr>
          <w:rFonts w:ascii="Times New Roman" w:hAnsi="Times New Roman" w:cs="Times New Roman"/>
          <w:sz w:val="24"/>
          <w:szCs w:val="24"/>
        </w:rPr>
        <w:t xml:space="preserve"> Jakarta: Universitas Terbuka. </w:t>
      </w:r>
    </w:p>
    <w:p w:rsidR="00FB734D" w:rsidRPr="00A749B6" w:rsidRDefault="00FB734D" w:rsidP="00FB734D">
      <w:pPr>
        <w:tabs>
          <w:tab w:val="left" w:pos="567"/>
          <w:tab w:val="left" w:pos="6600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Yuliani Nurani Sujiono,  2011.  </w:t>
      </w:r>
      <w:r w:rsidRPr="00D04517">
        <w:rPr>
          <w:rFonts w:ascii="Times New Roman" w:hAnsi="Times New Roman" w:cs="Times New Roman"/>
          <w:i/>
          <w:sz w:val="24"/>
          <w:szCs w:val="24"/>
        </w:rPr>
        <w:t xml:space="preserve">Konsep Dasar Pendidikan Anak Usia Dini. </w:t>
      </w:r>
      <w:r>
        <w:rPr>
          <w:rFonts w:ascii="Times New Roman" w:hAnsi="Times New Roman" w:cs="Times New Roman"/>
          <w:sz w:val="24"/>
          <w:szCs w:val="24"/>
        </w:rPr>
        <w:t xml:space="preserve"> Jakarta:  PT Indeks.</w:t>
      </w:r>
    </w:p>
    <w:p w:rsidR="00FB734D" w:rsidRPr="00A749B6" w:rsidRDefault="00FB734D" w:rsidP="00FB734D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B734D" w:rsidRDefault="00FB734D" w:rsidP="00FB734D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B734D" w:rsidRPr="00A749B6" w:rsidRDefault="00FB734D" w:rsidP="00FB734D">
      <w:pPr>
        <w:tabs>
          <w:tab w:val="left" w:pos="720"/>
          <w:tab w:val="left" w:pos="66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B734D" w:rsidRPr="00A749B6" w:rsidRDefault="00FB734D" w:rsidP="00FB734D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B734D" w:rsidRDefault="00FB734D" w:rsidP="00FB734D">
      <w:pP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FB734D" w:rsidRPr="00A749B6" w:rsidRDefault="00FB734D" w:rsidP="00FB734D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B734D" w:rsidRDefault="00FB734D" w:rsidP="00FB734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34D" w:rsidRDefault="00FB734D" w:rsidP="00FB734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B3234" w:rsidRDefault="00FB3234"/>
    <w:sectPr w:rsidR="00FB3234" w:rsidSect="00592844">
      <w:headerReference w:type="default" r:id="rId6"/>
      <w:pgSz w:w="12240" w:h="15840"/>
      <w:pgMar w:top="2268" w:right="1701" w:bottom="1701" w:left="2268" w:header="720" w:footer="720" w:gutter="0"/>
      <w:pgNumType w:start="9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E4D" w:rsidRDefault="00A45E4D" w:rsidP="00FB734D">
      <w:pPr>
        <w:spacing w:after="0" w:line="240" w:lineRule="auto"/>
      </w:pPr>
      <w:r>
        <w:separator/>
      </w:r>
    </w:p>
  </w:endnote>
  <w:endnote w:type="continuationSeparator" w:id="1">
    <w:p w:rsidR="00A45E4D" w:rsidRDefault="00A45E4D" w:rsidP="00FB7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E4D" w:rsidRDefault="00A45E4D" w:rsidP="00FB734D">
      <w:pPr>
        <w:spacing w:after="0" w:line="240" w:lineRule="auto"/>
      </w:pPr>
      <w:r>
        <w:separator/>
      </w:r>
    </w:p>
  </w:footnote>
  <w:footnote w:type="continuationSeparator" w:id="1">
    <w:p w:rsidR="00A45E4D" w:rsidRDefault="00A45E4D" w:rsidP="00FB7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6397"/>
      <w:docPartObj>
        <w:docPartGallery w:val="Page Numbers (Top of Page)"/>
        <w:docPartUnique/>
      </w:docPartObj>
    </w:sdtPr>
    <w:sdtContent>
      <w:p w:rsidR="00CB7E61" w:rsidRDefault="00260A56">
        <w:pPr>
          <w:pStyle w:val="Header"/>
          <w:jc w:val="right"/>
        </w:pPr>
        <w:r>
          <w:fldChar w:fldCharType="begin"/>
        </w:r>
        <w:r w:rsidR="00435E6A">
          <w:instrText xml:space="preserve"> PAGE   \* MERGEFORMAT </w:instrText>
        </w:r>
        <w:r>
          <w:fldChar w:fldCharType="separate"/>
        </w:r>
        <w:r w:rsidR="00592844">
          <w:rPr>
            <w:noProof/>
          </w:rPr>
          <w:t>96</w:t>
        </w:r>
        <w:r>
          <w:fldChar w:fldCharType="end"/>
        </w:r>
      </w:p>
    </w:sdtContent>
  </w:sdt>
  <w:p w:rsidR="00CB7E61" w:rsidRDefault="00A45E4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34D"/>
    <w:rsid w:val="00260A56"/>
    <w:rsid w:val="002E53DB"/>
    <w:rsid w:val="003176E7"/>
    <w:rsid w:val="00435E6A"/>
    <w:rsid w:val="00540806"/>
    <w:rsid w:val="00564206"/>
    <w:rsid w:val="00592844"/>
    <w:rsid w:val="00592F91"/>
    <w:rsid w:val="006A281A"/>
    <w:rsid w:val="007C0155"/>
    <w:rsid w:val="007E4CB9"/>
    <w:rsid w:val="00804DB4"/>
    <w:rsid w:val="008C1CBF"/>
    <w:rsid w:val="009F0B16"/>
    <w:rsid w:val="00A45E4D"/>
    <w:rsid w:val="00AA3DF1"/>
    <w:rsid w:val="00C04F68"/>
    <w:rsid w:val="00D63FB7"/>
    <w:rsid w:val="00D81A26"/>
    <w:rsid w:val="00DA3515"/>
    <w:rsid w:val="00FB3234"/>
    <w:rsid w:val="00FB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734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B7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34D"/>
  </w:style>
  <w:style w:type="paragraph" w:styleId="Footer">
    <w:name w:val="footer"/>
    <w:basedOn w:val="Normal"/>
    <w:link w:val="FooterChar"/>
    <w:uiPriority w:val="99"/>
    <w:semiHidden/>
    <w:unhideWhenUsed/>
    <w:rsid w:val="00FB7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734D"/>
  </w:style>
  <w:style w:type="character" w:styleId="Hyperlink">
    <w:name w:val="Hyperlink"/>
    <w:basedOn w:val="DefaultParagraphFont"/>
    <w:uiPriority w:val="99"/>
    <w:unhideWhenUsed/>
    <w:rsid w:val="00592F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cp:lastPrinted>2012-07-05T01:51:00Z</cp:lastPrinted>
  <dcterms:created xsi:type="dcterms:W3CDTF">2012-05-13T14:15:00Z</dcterms:created>
  <dcterms:modified xsi:type="dcterms:W3CDTF">2012-07-05T01:52:00Z</dcterms:modified>
</cp:coreProperties>
</file>