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29" w:rsidRPr="00273F48" w:rsidRDefault="009E4829" w:rsidP="009E482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273F48">
        <w:rPr>
          <w:rFonts w:ascii="Times New Roman" w:hAnsi="Times New Roman" w:cs="Times New Roman"/>
          <w:b/>
          <w:color w:val="000000"/>
          <w:sz w:val="24"/>
          <w:szCs w:val="24"/>
        </w:rPr>
        <w:t>Lampiran</w:t>
      </w:r>
      <w:proofErr w:type="spellEnd"/>
      <w:r w:rsidRPr="00273F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676A37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proofErr w:type="gramEnd"/>
    </w:p>
    <w:p w:rsidR="00983277" w:rsidRDefault="00983277" w:rsidP="009832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983277" w:rsidRPr="00FE1B4C" w:rsidRDefault="00276CDE" w:rsidP="00983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302895</wp:posOffset>
            </wp:positionV>
            <wp:extent cx="942975" cy="1200150"/>
            <wp:effectExtent l="19050" t="0" r="9525" b="0"/>
            <wp:wrapNone/>
            <wp:docPr id="1" name="Picture 1" descr="E:\29032012(0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9032012(00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021" r="7812" b="1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1BB" w:rsidRPr="007321BB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15pt;margin-top:21.85pt;width:92.25pt;height:103.65pt;z-index:251660288;mso-position-horizontal-relative:text;mso-position-vertical-relative:text;mso-width-relative:margin;mso-height-relative:margin" stroked="f">
            <v:textbox>
              <w:txbxContent>
                <w:p w:rsidR="00983277" w:rsidRDefault="00983277" w:rsidP="006E44A5">
                  <w:pPr>
                    <w:jc w:val="both"/>
                  </w:pPr>
                </w:p>
              </w:txbxContent>
            </v:textbox>
          </v:shape>
        </w:pict>
      </w:r>
    </w:p>
    <w:p w:rsidR="00983277" w:rsidRDefault="009867C9" w:rsidP="00C00F3F">
      <w:pPr>
        <w:spacing w:after="0" w:line="360" w:lineRule="auto"/>
        <w:ind w:left="1701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Karlina Kamine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lahir di </w:t>
      </w:r>
      <w:r>
        <w:rPr>
          <w:rFonts w:ascii="Times New Roman" w:hAnsi="Times New Roman" w:cs="Times New Roman"/>
          <w:sz w:val="24"/>
          <w:szCs w:val="24"/>
          <w:lang w:val="sv-SE"/>
        </w:rPr>
        <w:t>Beang Mamasa Sulawe Barat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pada tanggal 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>1</w:t>
      </w:r>
      <w:r>
        <w:rPr>
          <w:rFonts w:ascii="Times New Roman" w:hAnsi="Times New Roman" w:cs="Times New Roman"/>
          <w:sz w:val="24"/>
          <w:szCs w:val="24"/>
          <w:lang w:val="sv-SE"/>
        </w:rPr>
        <w:t>0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Juni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198</w:t>
      </w:r>
      <w:r w:rsidR="00067186">
        <w:rPr>
          <w:rFonts w:ascii="Times New Roman" w:hAnsi="Times New Roman" w:cs="Times New Roman"/>
          <w:sz w:val="24"/>
          <w:szCs w:val="24"/>
          <w:lang w:val="sv-SE"/>
        </w:rPr>
        <w:t>7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Anak ketiga 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dari </w:t>
      </w:r>
      <w:r>
        <w:rPr>
          <w:rFonts w:ascii="Times New Roman" w:hAnsi="Times New Roman" w:cs="Times New Roman"/>
          <w:sz w:val="24"/>
          <w:szCs w:val="24"/>
          <w:lang w:val="sv-SE"/>
        </w:rPr>
        <w:t>empat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bersaudara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pasangan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bapak </w:t>
      </w:r>
      <w:r>
        <w:rPr>
          <w:rFonts w:ascii="Times New Roman" w:hAnsi="Times New Roman" w:cs="Times New Roman"/>
          <w:sz w:val="24"/>
          <w:szCs w:val="24"/>
          <w:lang w:val="sv-SE"/>
        </w:rPr>
        <w:t>Tola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dan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C2373">
        <w:rPr>
          <w:rFonts w:ascii="Times New Roman" w:hAnsi="Times New Roman" w:cs="Times New Roman"/>
          <w:sz w:val="24"/>
          <w:szCs w:val="24"/>
          <w:lang w:val="sv-SE"/>
        </w:rPr>
        <w:t>Ny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v-SE"/>
        </w:rPr>
        <w:t>Tande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. Pendidikan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Sekolah Dasar ditempuh di SD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Inpres Tanete Kacamatan Pana Kabupaten Mamasa  Sulawesi Barat dan tamat tahun 2001. </w:t>
      </w:r>
    </w:p>
    <w:p w:rsidR="00983277" w:rsidRDefault="00983277" w:rsidP="00C00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Pada tahun 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>20</w:t>
      </w:r>
      <w:r w:rsidR="009867C9">
        <w:rPr>
          <w:rFonts w:ascii="Times New Roman" w:hAnsi="Times New Roman" w:cs="Times New Roman"/>
          <w:sz w:val="24"/>
          <w:szCs w:val="24"/>
          <w:lang w:val="sv-SE"/>
        </w:rPr>
        <w:t>01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melanjutkan pendidikan 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>di S</w:t>
      </w:r>
      <w:r>
        <w:rPr>
          <w:rFonts w:ascii="Times New Roman" w:hAnsi="Times New Roman" w:cs="Times New Roman"/>
          <w:sz w:val="24"/>
          <w:szCs w:val="24"/>
          <w:lang w:val="sv-SE"/>
        </w:rPr>
        <w:t>MP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Negeri </w:t>
      </w:r>
      <w:r w:rsidR="00067186">
        <w:rPr>
          <w:rFonts w:ascii="Times New Roman" w:hAnsi="Times New Roman" w:cs="Times New Roman"/>
          <w:sz w:val="24"/>
          <w:szCs w:val="24"/>
          <w:lang w:val="sv-SE"/>
        </w:rPr>
        <w:t xml:space="preserve">1 </w:t>
      </w:r>
      <w:r w:rsidR="009867C9">
        <w:rPr>
          <w:rFonts w:ascii="Times New Roman" w:hAnsi="Times New Roman" w:cs="Times New Roman"/>
          <w:sz w:val="24"/>
          <w:szCs w:val="24"/>
          <w:lang w:val="sv-SE"/>
        </w:rPr>
        <w:t xml:space="preserve">Pana 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>tamat pada tahun 200</w:t>
      </w:r>
      <w:r w:rsidR="009867C9">
        <w:rPr>
          <w:rFonts w:ascii="Times New Roman" w:hAnsi="Times New Roman" w:cs="Times New Roman"/>
          <w:sz w:val="24"/>
          <w:szCs w:val="24"/>
          <w:lang w:val="sv-SE"/>
        </w:rPr>
        <w:t>3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Kemudian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352F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melanjutkan pendidikan 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sv-SE"/>
        </w:rPr>
        <w:t>SM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67C9">
        <w:rPr>
          <w:rFonts w:ascii="Times New Roman" w:hAnsi="Times New Roman" w:cs="Times New Roman"/>
          <w:sz w:val="24"/>
          <w:szCs w:val="24"/>
          <w:lang w:val="sv-SE"/>
        </w:rPr>
        <w:t>Kristen Konda Sapata Makassar</w:t>
      </w:r>
      <w:r w:rsidR="00352F7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352F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2E2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9672E2">
        <w:rPr>
          <w:rFonts w:ascii="Times New Roman" w:hAnsi="Times New Roman" w:cs="Times New Roman"/>
          <w:sz w:val="24"/>
          <w:szCs w:val="24"/>
        </w:rPr>
        <w:t xml:space="preserve"> </w:t>
      </w:r>
      <w:r w:rsidR="00C00F3F">
        <w:rPr>
          <w:rFonts w:ascii="Times New Roman" w:hAnsi="Times New Roman" w:cs="Times New Roman"/>
          <w:sz w:val="24"/>
          <w:szCs w:val="24"/>
        </w:rPr>
        <w:t>PG-</w:t>
      </w:r>
      <w:r w:rsidR="006E44A5">
        <w:rPr>
          <w:rFonts w:ascii="Times New Roman" w:hAnsi="Times New Roman" w:cs="Times New Roman"/>
          <w:sz w:val="24"/>
          <w:szCs w:val="24"/>
        </w:rPr>
        <w:t xml:space="preserve">PAUD S-1 </w:t>
      </w:r>
      <w:proofErr w:type="spellStart"/>
      <w:r w:rsidR="006E44A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(FIP)</w:t>
      </w:r>
      <w:r w:rsidR="0096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2E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6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2E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672E2">
        <w:rPr>
          <w:rFonts w:ascii="Times New Roman" w:hAnsi="Times New Roman" w:cs="Times New Roman"/>
          <w:sz w:val="24"/>
          <w:szCs w:val="24"/>
        </w:rPr>
        <w:t xml:space="preserve"> Makassar</w:t>
      </w:r>
      <w:r w:rsidR="00986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7C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986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7C9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9867C9">
        <w:rPr>
          <w:rFonts w:ascii="Times New Roman" w:hAnsi="Times New Roman" w:cs="Times New Roman"/>
          <w:sz w:val="24"/>
          <w:szCs w:val="24"/>
        </w:rPr>
        <w:t xml:space="preserve"> </w:t>
      </w:r>
      <w:r w:rsidR="009672E2">
        <w:rPr>
          <w:rFonts w:ascii="Times New Roman" w:hAnsi="Times New Roman" w:cs="Times New Roman"/>
          <w:sz w:val="24"/>
          <w:szCs w:val="24"/>
        </w:rPr>
        <w:t>.</w:t>
      </w:r>
    </w:p>
    <w:p w:rsidR="00A97304" w:rsidRDefault="007321BB">
      <w:r>
        <w:rPr>
          <w:noProof/>
        </w:rPr>
        <w:pict>
          <v:rect id="_x0000_s1028" style="position:absolute;margin-left:200.1pt;margin-top:279.05pt;width:42pt;height:47.25pt;z-index:251661312" stroked="f">
            <v:textbox>
              <w:txbxContent>
                <w:p w:rsidR="009E4829" w:rsidRDefault="009E4829"/>
              </w:txbxContent>
            </v:textbox>
          </v:rect>
        </w:pict>
      </w:r>
      <w:r w:rsidR="00352F7E">
        <w:t xml:space="preserve"> </w:t>
      </w:r>
    </w:p>
    <w:sectPr w:rsidR="00A97304" w:rsidSect="0098327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83277"/>
    <w:rsid w:val="000151A2"/>
    <w:rsid w:val="00020550"/>
    <w:rsid w:val="00052DB9"/>
    <w:rsid w:val="00067186"/>
    <w:rsid w:val="000C052B"/>
    <w:rsid w:val="000C7BBE"/>
    <w:rsid w:val="000D07C0"/>
    <w:rsid w:val="00122300"/>
    <w:rsid w:val="0012524C"/>
    <w:rsid w:val="00131DF5"/>
    <w:rsid w:val="001B3504"/>
    <w:rsid w:val="00273F48"/>
    <w:rsid w:val="00276CDE"/>
    <w:rsid w:val="00291F77"/>
    <w:rsid w:val="00352F7E"/>
    <w:rsid w:val="0035719A"/>
    <w:rsid w:val="003620F6"/>
    <w:rsid w:val="00385D15"/>
    <w:rsid w:val="003B41FA"/>
    <w:rsid w:val="003C15AA"/>
    <w:rsid w:val="003C2373"/>
    <w:rsid w:val="00454443"/>
    <w:rsid w:val="00522DA9"/>
    <w:rsid w:val="005513F6"/>
    <w:rsid w:val="00554C74"/>
    <w:rsid w:val="0057752B"/>
    <w:rsid w:val="005D2E43"/>
    <w:rsid w:val="00676A37"/>
    <w:rsid w:val="006E44A5"/>
    <w:rsid w:val="006E540F"/>
    <w:rsid w:val="0070121F"/>
    <w:rsid w:val="00715C91"/>
    <w:rsid w:val="007315A4"/>
    <w:rsid w:val="007321BB"/>
    <w:rsid w:val="007468E9"/>
    <w:rsid w:val="00780135"/>
    <w:rsid w:val="007F2E5A"/>
    <w:rsid w:val="008301CA"/>
    <w:rsid w:val="0085116A"/>
    <w:rsid w:val="008D4B29"/>
    <w:rsid w:val="00944316"/>
    <w:rsid w:val="009672E2"/>
    <w:rsid w:val="00983277"/>
    <w:rsid w:val="009867C9"/>
    <w:rsid w:val="009C1C48"/>
    <w:rsid w:val="009E4829"/>
    <w:rsid w:val="00A604FE"/>
    <w:rsid w:val="00A75FC3"/>
    <w:rsid w:val="00A97304"/>
    <w:rsid w:val="00B721E6"/>
    <w:rsid w:val="00C00F3F"/>
    <w:rsid w:val="00D121C2"/>
    <w:rsid w:val="00DA7061"/>
    <w:rsid w:val="00DB055C"/>
    <w:rsid w:val="00DD09EA"/>
    <w:rsid w:val="00F07517"/>
    <w:rsid w:val="00F07772"/>
    <w:rsid w:val="00F96DEE"/>
    <w:rsid w:val="00FB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Karlina Kamine lahir di Beang Mamasa Sulawe Barat pada tanggal 10 Juni 1987. Ana</vt:lpstr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34</cp:revision>
  <cp:lastPrinted>2012-03-29T17:49:00Z</cp:lastPrinted>
  <dcterms:created xsi:type="dcterms:W3CDTF">2008-09-01T18:17:00Z</dcterms:created>
  <dcterms:modified xsi:type="dcterms:W3CDTF">2012-03-29T18:18:00Z</dcterms:modified>
</cp:coreProperties>
</file>