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4" w:rsidRDefault="006A2334" w:rsidP="006A2334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PENGEMBANGAN LEMBAR KEGIATAN PESERTA DIDIK (LKPD) BERBASIS PENDEKATAN SAITIFIK KELAS X SMA NEGERI 2 TINGGIMONCONG KABUPATEN GOWA</w:t>
      </w:r>
    </w:p>
    <w:p w:rsidR="006A2334" w:rsidRPr="007D5133" w:rsidRDefault="006A2334" w:rsidP="006A2334">
      <w:pPr>
        <w:spacing w:line="240" w:lineRule="auto"/>
        <w:jc w:val="center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Suarti</w:t>
      </w:r>
      <w:proofErr w:type="spellEnd"/>
      <w:r w:rsidRPr="007D5133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Muris</w:t>
      </w:r>
      <w:r w:rsidRPr="007D5133">
        <w:rPr>
          <w:rFonts w:cs="Times New Roman"/>
          <w:color w:val="000000" w:themeColor="text1"/>
          <w:vertAlign w:val="superscript"/>
        </w:rPr>
        <w:t>2</w:t>
      </w:r>
      <w:r w:rsidRPr="007D5133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Muhammad Arsyad</w:t>
      </w:r>
      <w:r w:rsidRPr="007D5133">
        <w:rPr>
          <w:rFonts w:cs="Times New Roman"/>
          <w:color w:val="000000" w:themeColor="text1"/>
          <w:vertAlign w:val="superscript"/>
        </w:rPr>
        <w:t>3</w:t>
      </w:r>
    </w:p>
    <w:p w:rsidR="006A2334" w:rsidRPr="007D5133" w:rsidRDefault="006A2334" w:rsidP="006A2334">
      <w:pPr>
        <w:spacing w:line="240" w:lineRule="auto"/>
        <w:jc w:val="center"/>
        <w:rPr>
          <w:rFonts w:cs="Times New Roman"/>
          <w:color w:val="000000" w:themeColor="text1"/>
        </w:rPr>
      </w:pPr>
      <w:r w:rsidRPr="007D5133">
        <w:rPr>
          <w:rFonts w:cs="Times New Roman"/>
          <w:color w:val="000000" w:themeColor="text1"/>
          <w:vertAlign w:val="superscript"/>
        </w:rPr>
        <w:t>1</w:t>
      </w:r>
      <w:r w:rsidRPr="007D5133">
        <w:rPr>
          <w:rFonts w:cs="Times New Roman"/>
          <w:color w:val="000000" w:themeColor="text1"/>
        </w:rPr>
        <w:t xml:space="preserve">Mahasiswa </w:t>
      </w:r>
      <w:proofErr w:type="spellStart"/>
      <w:r w:rsidRPr="007D5133">
        <w:rPr>
          <w:rFonts w:cs="Times New Roman"/>
          <w:color w:val="000000" w:themeColor="text1"/>
        </w:rPr>
        <w:t>Pascasarjana</w:t>
      </w:r>
      <w:proofErr w:type="spellEnd"/>
      <w:r w:rsidRPr="007D5133">
        <w:rPr>
          <w:rFonts w:cs="Times New Roman"/>
          <w:color w:val="000000" w:themeColor="text1"/>
        </w:rPr>
        <w:t xml:space="preserve"> UNM</w:t>
      </w:r>
    </w:p>
    <w:p w:rsidR="006A2334" w:rsidRDefault="006A2334" w:rsidP="006A2334">
      <w:pPr>
        <w:spacing w:line="240" w:lineRule="auto"/>
        <w:jc w:val="center"/>
        <w:rPr>
          <w:rFonts w:cs="Times New Roman"/>
          <w:color w:val="000000" w:themeColor="text1"/>
        </w:rPr>
      </w:pPr>
      <w:r w:rsidRPr="007D5133">
        <w:rPr>
          <w:rFonts w:cs="Times New Roman"/>
          <w:color w:val="000000" w:themeColor="text1"/>
          <w:vertAlign w:val="superscript"/>
        </w:rPr>
        <w:t>2,3</w:t>
      </w:r>
      <w:r w:rsidRPr="007D5133">
        <w:rPr>
          <w:rFonts w:cs="Times New Roman"/>
          <w:color w:val="000000" w:themeColor="text1"/>
        </w:rPr>
        <w:t>Dosen UNM</w:t>
      </w:r>
    </w:p>
    <w:p w:rsidR="006A2334" w:rsidRPr="007D5133" w:rsidRDefault="006A2334" w:rsidP="006A2334">
      <w:pPr>
        <w:spacing w:after="24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Email: </w:t>
      </w:r>
      <w:r>
        <w:rPr>
          <w:rFonts w:cs="Times New Roman"/>
          <w:color w:val="4F81BD" w:themeColor="accent1"/>
          <w:u w:val="single"/>
        </w:rPr>
        <w:t>suartismu02ma@gmail.com</w:t>
      </w:r>
      <w:hyperlink r:id="rId4" w:history="1"/>
      <w:r>
        <w:rPr>
          <w:rFonts w:cs="Times New Roman"/>
          <w:color w:val="000000" w:themeColor="text1"/>
        </w:rPr>
        <w:t xml:space="preserve"> </w:t>
      </w:r>
    </w:p>
    <w:p w:rsidR="006A2334" w:rsidRDefault="006A2334" w:rsidP="006A2334">
      <w:pPr>
        <w:spacing w:line="48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ABSTRAK</w:t>
      </w:r>
    </w:p>
    <w:p w:rsidR="006A2334" w:rsidRDefault="006A2334" w:rsidP="006A2334">
      <w:pPr>
        <w:spacing w:line="240" w:lineRule="auto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: (1) </w:t>
      </w:r>
      <w:proofErr w:type="spellStart"/>
      <w:r>
        <w:rPr>
          <w:rFonts w:cs="Times New Roman"/>
          <w:szCs w:val="24"/>
        </w:rPr>
        <w:t>Menganalisis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profil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 w:rsidRPr="00854A1E">
        <w:rPr>
          <w:rFonts w:cs="Times New Roman"/>
          <w:szCs w:val="24"/>
        </w:rPr>
        <w:t xml:space="preserve"> (LKPD) </w:t>
      </w:r>
      <w:proofErr w:type="spellStart"/>
      <w:r w:rsidRPr="00854A1E">
        <w:rPr>
          <w:rFonts w:cs="Times New Roman"/>
          <w:szCs w:val="24"/>
        </w:rPr>
        <w:t>Fisika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berbasis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pendekatan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saintifik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kelas</w:t>
      </w:r>
      <w:proofErr w:type="spellEnd"/>
      <w:r w:rsidRPr="00854A1E">
        <w:rPr>
          <w:rFonts w:cs="Times New Roman"/>
          <w:szCs w:val="24"/>
        </w:rPr>
        <w:t xml:space="preserve"> X SMAN 2 </w:t>
      </w:r>
      <w:proofErr w:type="spellStart"/>
      <w:r w:rsidRPr="00854A1E">
        <w:rPr>
          <w:rFonts w:cs="Times New Roman"/>
          <w:szCs w:val="24"/>
        </w:rPr>
        <w:t>Tinggimoncong</w:t>
      </w:r>
      <w:proofErr w:type="spellEnd"/>
      <w:r>
        <w:rPr>
          <w:rFonts w:cs="Times New Roman"/>
          <w:szCs w:val="24"/>
        </w:rPr>
        <w:t xml:space="preserve"> yang valid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reliabel</w:t>
      </w:r>
      <w:proofErr w:type="spellEnd"/>
      <w:r>
        <w:rPr>
          <w:rFonts w:cs="Times New Roman"/>
          <w:szCs w:val="24"/>
        </w:rPr>
        <w:t xml:space="preserve">. (2) </w:t>
      </w:r>
      <w:proofErr w:type="spellStart"/>
      <w:r>
        <w:rPr>
          <w:rFonts w:cs="Times New Roman"/>
          <w:szCs w:val="24"/>
        </w:rPr>
        <w:t>Menganalisis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guru</w:t>
      </w:r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dan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 w:rsidRPr="00854A1E">
        <w:rPr>
          <w:rFonts w:cs="Times New Roman"/>
          <w:szCs w:val="24"/>
        </w:rPr>
        <w:t xml:space="preserve"> (LKPD) </w:t>
      </w:r>
      <w:proofErr w:type="spellStart"/>
      <w:r w:rsidRPr="00854A1E">
        <w:rPr>
          <w:rFonts w:cs="Times New Roman"/>
          <w:szCs w:val="24"/>
        </w:rPr>
        <w:t>Fisika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berbasis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pendekatan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saintifik</w:t>
      </w:r>
      <w:proofErr w:type="spellEnd"/>
      <w:r w:rsidRPr="00854A1E">
        <w:rPr>
          <w:rFonts w:cs="Times New Roman"/>
          <w:szCs w:val="24"/>
        </w:rPr>
        <w:t xml:space="preserve"> </w:t>
      </w:r>
      <w:proofErr w:type="spellStart"/>
      <w:r w:rsidRPr="00854A1E">
        <w:rPr>
          <w:rFonts w:cs="Times New Roman"/>
          <w:szCs w:val="24"/>
        </w:rPr>
        <w:t>kelas</w:t>
      </w:r>
      <w:proofErr w:type="spellEnd"/>
      <w:r w:rsidRPr="00854A1E">
        <w:rPr>
          <w:rFonts w:cs="Times New Roman"/>
          <w:szCs w:val="24"/>
        </w:rPr>
        <w:t xml:space="preserve"> X SMAN 2 </w:t>
      </w:r>
      <w:proofErr w:type="spellStart"/>
      <w:r w:rsidRPr="00854A1E">
        <w:rPr>
          <w:rFonts w:cs="Times New Roman"/>
          <w:szCs w:val="24"/>
        </w:rPr>
        <w:t>Tinggimoncong</w:t>
      </w:r>
      <w:proofErr w:type="spellEnd"/>
      <w:r w:rsidRPr="00854A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LKPD, RPP,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diawali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tim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pakar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justifikasi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LKPD, RPP,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instrument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pakar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valid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reliabel</w:t>
      </w:r>
      <w:proofErr w:type="spellEnd"/>
      <w:r>
        <w:rPr>
          <w:rFonts w:cs="Times New Roman"/>
          <w:szCs w:val="24"/>
        </w:rPr>
        <w:t xml:space="preserve">,      rata- 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RPP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valid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reliabel</w:t>
      </w:r>
      <w:proofErr w:type="spellEnd"/>
      <w:r>
        <w:rPr>
          <w:rFonts w:cs="Times New Roman"/>
          <w:szCs w:val="24"/>
        </w:rPr>
        <w:t xml:space="preserve">,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valid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reliabel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  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valid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reliabel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LKPD, RPP,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artinya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menerima</w:t>
      </w:r>
      <w:proofErr w:type="spellEnd"/>
      <w:r>
        <w:rPr>
          <w:rFonts w:cs="Times New Roman"/>
          <w:szCs w:val="24"/>
        </w:rPr>
        <w:t xml:space="preserve"> LKPD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begitupun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persentase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LKPD yang </w:t>
      </w:r>
      <w:proofErr w:type="spellStart"/>
      <w:proofErr w:type="gram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menunjukkan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artinya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LKPD yang </w:t>
      </w:r>
      <w:proofErr w:type="spell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>.</w:t>
      </w:r>
    </w:p>
    <w:p w:rsidR="006A2334" w:rsidRDefault="006A2334" w:rsidP="006A2334">
      <w:pPr>
        <w:spacing w:line="240" w:lineRule="auto"/>
        <w:ind w:firstLine="709"/>
        <w:rPr>
          <w:rFonts w:cs="Times New Roman"/>
          <w:szCs w:val="24"/>
        </w:rPr>
      </w:pPr>
    </w:p>
    <w:p w:rsidR="006A2334" w:rsidRPr="00162738" w:rsidRDefault="006A2334" w:rsidP="006A2334">
      <w:pPr>
        <w:spacing w:line="240" w:lineRule="auto"/>
        <w:ind w:firstLine="709"/>
        <w:rPr>
          <w:rFonts w:cs="Times New Roman"/>
          <w:color w:val="000000" w:themeColor="text1"/>
        </w:rPr>
      </w:pPr>
    </w:p>
    <w:p w:rsidR="006A2334" w:rsidRDefault="006A2334" w:rsidP="006A2334">
      <w:pPr>
        <w:tabs>
          <w:tab w:val="center" w:pos="8789"/>
        </w:tabs>
        <w:spacing w:line="240" w:lineRule="auto"/>
        <w:rPr>
          <w:rFonts w:cs="Times New Roman"/>
          <w:i/>
          <w:color w:val="000000" w:themeColor="text1"/>
        </w:rPr>
      </w:pPr>
      <w:proofErr w:type="spellStart"/>
      <w:r w:rsidRPr="00162738">
        <w:rPr>
          <w:rFonts w:cs="Times New Roman"/>
          <w:i/>
          <w:color w:val="000000" w:themeColor="text1"/>
        </w:rPr>
        <w:t>Kata</w:t>
      </w:r>
      <w:proofErr w:type="spellEnd"/>
      <w:r w:rsidRPr="00162738">
        <w:rPr>
          <w:rFonts w:cs="Times New Roman"/>
          <w:i/>
          <w:color w:val="000000" w:themeColor="text1"/>
        </w:rPr>
        <w:t xml:space="preserve"> </w:t>
      </w:r>
      <w:proofErr w:type="spellStart"/>
      <w:r w:rsidRPr="00162738">
        <w:rPr>
          <w:rFonts w:cs="Times New Roman"/>
          <w:i/>
          <w:color w:val="000000" w:themeColor="text1"/>
        </w:rPr>
        <w:t>kunci</w:t>
      </w:r>
      <w:proofErr w:type="spellEnd"/>
      <w:r w:rsidRPr="00162738">
        <w:rPr>
          <w:rFonts w:cs="Times New Roman"/>
          <w:i/>
          <w:color w:val="000000" w:themeColor="text1"/>
        </w:rPr>
        <w:t xml:space="preserve">:   </w:t>
      </w:r>
      <w:proofErr w:type="spellStart"/>
      <w:r>
        <w:rPr>
          <w:rFonts w:cs="Times New Roman"/>
          <w:i/>
          <w:color w:val="000000" w:themeColor="text1"/>
        </w:rPr>
        <w:t>Lembar</w:t>
      </w:r>
      <w:proofErr w:type="spellEnd"/>
      <w:r>
        <w:rPr>
          <w:rFonts w:cs="Times New Roman"/>
          <w:i/>
          <w:color w:val="000000" w:themeColor="text1"/>
        </w:rPr>
        <w:t xml:space="preserve"> </w:t>
      </w:r>
      <w:proofErr w:type="spellStart"/>
      <w:r>
        <w:rPr>
          <w:rFonts w:cs="Times New Roman"/>
          <w:i/>
          <w:color w:val="000000" w:themeColor="text1"/>
        </w:rPr>
        <w:t>Kegiatan</w:t>
      </w:r>
      <w:proofErr w:type="spellEnd"/>
      <w:r>
        <w:rPr>
          <w:rFonts w:cs="Times New Roman"/>
          <w:i/>
          <w:color w:val="000000" w:themeColor="text1"/>
        </w:rPr>
        <w:t xml:space="preserve"> </w:t>
      </w:r>
      <w:proofErr w:type="spellStart"/>
      <w:r>
        <w:rPr>
          <w:rFonts w:cs="Times New Roman"/>
          <w:i/>
          <w:color w:val="000000" w:themeColor="text1"/>
        </w:rPr>
        <w:t>Peserta</w:t>
      </w:r>
      <w:proofErr w:type="spellEnd"/>
      <w:r>
        <w:rPr>
          <w:rFonts w:cs="Times New Roman"/>
          <w:i/>
          <w:color w:val="000000" w:themeColor="text1"/>
        </w:rPr>
        <w:t xml:space="preserve"> </w:t>
      </w:r>
      <w:proofErr w:type="spellStart"/>
      <w:r>
        <w:rPr>
          <w:rFonts w:cs="Times New Roman"/>
          <w:i/>
          <w:color w:val="000000" w:themeColor="text1"/>
        </w:rPr>
        <w:t>Didik</w:t>
      </w:r>
      <w:proofErr w:type="spellEnd"/>
      <w:r>
        <w:rPr>
          <w:rFonts w:cs="Times New Roman"/>
          <w:i/>
          <w:color w:val="000000" w:themeColor="text1"/>
        </w:rPr>
        <w:t xml:space="preserve"> (LKPD), </w:t>
      </w:r>
      <w:proofErr w:type="spellStart"/>
      <w:r>
        <w:rPr>
          <w:rFonts w:cs="Times New Roman"/>
          <w:i/>
          <w:color w:val="000000" w:themeColor="text1"/>
        </w:rPr>
        <w:t>Pendekatan</w:t>
      </w:r>
      <w:proofErr w:type="spellEnd"/>
      <w:r>
        <w:rPr>
          <w:rFonts w:cs="Times New Roman"/>
          <w:i/>
          <w:color w:val="000000" w:themeColor="text1"/>
        </w:rPr>
        <w:t xml:space="preserve"> </w:t>
      </w:r>
      <w:proofErr w:type="spellStart"/>
      <w:r>
        <w:rPr>
          <w:rFonts w:cs="Times New Roman"/>
          <w:i/>
          <w:color w:val="000000" w:themeColor="text1"/>
        </w:rPr>
        <w:t>Saintifik</w:t>
      </w:r>
      <w:proofErr w:type="spellEnd"/>
      <w:r>
        <w:rPr>
          <w:rFonts w:cs="Times New Roman"/>
          <w:i/>
          <w:color w:val="000000" w:themeColor="text1"/>
        </w:rPr>
        <w:t>.</w:t>
      </w:r>
    </w:p>
    <w:p w:rsidR="006A2334" w:rsidRDefault="006A2334" w:rsidP="006A2334">
      <w:pPr>
        <w:tabs>
          <w:tab w:val="center" w:pos="8789"/>
        </w:tabs>
        <w:spacing w:line="240" w:lineRule="auto"/>
        <w:rPr>
          <w:rFonts w:cs="Times New Roman"/>
          <w:i/>
          <w:color w:val="000000" w:themeColor="text1"/>
        </w:rPr>
      </w:pPr>
      <w:r w:rsidRPr="00162738">
        <w:rPr>
          <w:rFonts w:cs="Times New Roman"/>
          <w:i/>
          <w:color w:val="000000" w:themeColor="text1"/>
        </w:rPr>
        <w:t xml:space="preserve"> 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334"/>
    <w:rsid w:val="000A5BE7"/>
    <w:rsid w:val="000D6C87"/>
    <w:rsid w:val="001734C0"/>
    <w:rsid w:val="00314F0F"/>
    <w:rsid w:val="003E6053"/>
    <w:rsid w:val="00406304"/>
    <w:rsid w:val="00411EB9"/>
    <w:rsid w:val="00556E4C"/>
    <w:rsid w:val="005841B1"/>
    <w:rsid w:val="005A7376"/>
    <w:rsid w:val="0068398E"/>
    <w:rsid w:val="006A2334"/>
    <w:rsid w:val="00730F52"/>
    <w:rsid w:val="0073573E"/>
    <w:rsid w:val="00A21592"/>
    <w:rsid w:val="00B54E0F"/>
    <w:rsid w:val="00B70ED6"/>
    <w:rsid w:val="00BC581C"/>
    <w:rsid w:val="00BD6C47"/>
    <w:rsid w:val="00C26A10"/>
    <w:rsid w:val="00CE29F9"/>
    <w:rsid w:val="00D050EB"/>
    <w:rsid w:val="00DC68BF"/>
    <w:rsid w:val="00E13822"/>
    <w:rsid w:val="00E94841"/>
    <w:rsid w:val="00EE081F"/>
    <w:rsid w:val="00FA69C4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34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srihandayaniham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2017-04-04T10:15:00Z</dcterms:created>
  <dcterms:modified xsi:type="dcterms:W3CDTF">2017-04-04T10:15:00Z</dcterms:modified>
</cp:coreProperties>
</file>