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1B" w:rsidRPr="0061540C" w:rsidRDefault="0057191B" w:rsidP="0057191B">
      <w:pPr>
        <w:pStyle w:val="ListParagraph"/>
        <w:spacing w:after="0" w:line="480" w:lineRule="auto"/>
        <w:ind w:left="0"/>
        <w:jc w:val="center"/>
        <w:rPr>
          <w:rFonts w:ascii="Times New Roman" w:hAnsi="Times New Roman"/>
          <w:color w:val="000000"/>
          <w:sz w:val="24"/>
          <w:szCs w:val="24"/>
        </w:rPr>
      </w:pPr>
      <w:r w:rsidRPr="0061540C">
        <w:rPr>
          <w:rFonts w:ascii="Times New Roman" w:hAnsi="Times New Roman"/>
          <w:color w:val="000000"/>
          <w:sz w:val="24"/>
          <w:szCs w:val="24"/>
        </w:rPr>
        <w:t>BAB II</w:t>
      </w:r>
    </w:p>
    <w:p w:rsidR="0057191B" w:rsidRPr="0061540C" w:rsidRDefault="0057191B" w:rsidP="0057191B">
      <w:pPr>
        <w:pStyle w:val="ListParagraph"/>
        <w:spacing w:after="0" w:line="960" w:lineRule="auto"/>
        <w:ind w:left="0"/>
        <w:jc w:val="center"/>
        <w:rPr>
          <w:rFonts w:ascii="Times New Roman" w:hAnsi="Times New Roman"/>
          <w:color w:val="000000"/>
          <w:sz w:val="24"/>
          <w:szCs w:val="24"/>
        </w:rPr>
      </w:pPr>
      <w:r w:rsidRPr="0061540C">
        <w:rPr>
          <w:rFonts w:ascii="Times New Roman" w:hAnsi="Times New Roman"/>
          <w:color w:val="000000"/>
          <w:sz w:val="24"/>
          <w:szCs w:val="24"/>
        </w:rPr>
        <w:t xml:space="preserve">KAJIAN PUSTAKA , KERANGKA PIKIR DAN HIPOTESIS </w:t>
      </w:r>
    </w:p>
    <w:p w:rsidR="0057191B" w:rsidRPr="0061540C" w:rsidRDefault="0057191B" w:rsidP="0057191B">
      <w:pPr>
        <w:pStyle w:val="ListParagraph"/>
        <w:numPr>
          <w:ilvl w:val="0"/>
          <w:numId w:val="1"/>
        </w:numPr>
        <w:spacing w:after="0" w:line="480" w:lineRule="auto"/>
        <w:ind w:left="426" w:hanging="426"/>
        <w:rPr>
          <w:rFonts w:ascii="Times New Roman" w:hAnsi="Times New Roman"/>
          <w:color w:val="000000"/>
          <w:sz w:val="24"/>
          <w:szCs w:val="24"/>
        </w:rPr>
      </w:pPr>
      <w:r w:rsidRPr="0061540C">
        <w:rPr>
          <w:rFonts w:ascii="Times New Roman" w:hAnsi="Times New Roman"/>
          <w:color w:val="000000"/>
          <w:sz w:val="24"/>
          <w:szCs w:val="24"/>
        </w:rPr>
        <w:t>Kajian Pustaka</w:t>
      </w:r>
    </w:p>
    <w:p w:rsidR="0057191B" w:rsidRPr="0061540C" w:rsidRDefault="0057191B" w:rsidP="0057191B">
      <w:pPr>
        <w:pStyle w:val="ListParagraph"/>
        <w:numPr>
          <w:ilvl w:val="0"/>
          <w:numId w:val="2"/>
        </w:numPr>
        <w:spacing w:after="0" w:line="480" w:lineRule="auto"/>
        <w:ind w:left="426"/>
        <w:rPr>
          <w:rFonts w:ascii="Times New Roman" w:hAnsi="Times New Roman"/>
          <w:color w:val="000000"/>
          <w:sz w:val="24"/>
          <w:szCs w:val="24"/>
        </w:rPr>
      </w:pPr>
      <w:r w:rsidRPr="0061540C">
        <w:rPr>
          <w:rFonts w:ascii="Times New Roman" w:hAnsi="Times New Roman"/>
          <w:color w:val="000000"/>
          <w:sz w:val="24"/>
          <w:szCs w:val="24"/>
        </w:rPr>
        <w:t>Teknik Pembelajaran di luar Kelas (</w:t>
      </w:r>
      <w:r w:rsidRPr="0061540C">
        <w:rPr>
          <w:rFonts w:ascii="Times New Roman" w:hAnsi="Times New Roman"/>
          <w:i/>
          <w:color w:val="000000"/>
          <w:sz w:val="24"/>
          <w:szCs w:val="24"/>
        </w:rPr>
        <w:t>Outdoor Learning</w:t>
      </w:r>
      <w:r w:rsidRPr="0061540C">
        <w:rPr>
          <w:rFonts w:ascii="Times New Roman" w:hAnsi="Times New Roman"/>
          <w:color w:val="000000"/>
          <w:sz w:val="24"/>
          <w:szCs w:val="24"/>
        </w:rPr>
        <w:t>)</w:t>
      </w:r>
    </w:p>
    <w:p w:rsidR="0057191B" w:rsidRDefault="0057191B" w:rsidP="0057191B">
      <w:pPr>
        <w:pStyle w:val="ListParagraph"/>
        <w:numPr>
          <w:ilvl w:val="0"/>
          <w:numId w:val="3"/>
        </w:numPr>
        <w:spacing w:after="0" w:line="360" w:lineRule="auto"/>
        <w:ind w:left="426"/>
        <w:rPr>
          <w:rFonts w:ascii="Times New Roman" w:hAnsi="Times New Roman"/>
          <w:b/>
          <w:color w:val="000000"/>
          <w:sz w:val="24"/>
          <w:szCs w:val="24"/>
        </w:rPr>
      </w:pPr>
      <w:r w:rsidRPr="0061540C">
        <w:rPr>
          <w:rFonts w:ascii="Times New Roman" w:hAnsi="Times New Roman"/>
          <w:color w:val="000000"/>
          <w:sz w:val="24"/>
          <w:szCs w:val="24"/>
        </w:rPr>
        <w:t>Pengertian Teknik Pembelajaran di Luar Kelas</w:t>
      </w:r>
      <w:r w:rsidRPr="00635C95">
        <w:rPr>
          <w:rFonts w:ascii="Times New Roman" w:hAnsi="Times New Roman"/>
          <w:b/>
          <w:color w:val="000000"/>
          <w:sz w:val="24"/>
          <w:szCs w:val="24"/>
        </w:rPr>
        <w:t xml:space="preserve"> </w:t>
      </w:r>
      <w:r w:rsidRPr="0061540C">
        <w:rPr>
          <w:rFonts w:ascii="Times New Roman" w:hAnsi="Times New Roman"/>
          <w:color w:val="000000"/>
          <w:sz w:val="24"/>
          <w:szCs w:val="24"/>
        </w:rPr>
        <w:t>(</w:t>
      </w:r>
      <w:r w:rsidRPr="0061540C">
        <w:rPr>
          <w:rFonts w:ascii="Times New Roman" w:hAnsi="Times New Roman"/>
          <w:i/>
          <w:color w:val="000000"/>
          <w:sz w:val="24"/>
          <w:szCs w:val="24"/>
        </w:rPr>
        <w:t>Outdoor Learning</w:t>
      </w:r>
      <w:r w:rsidRPr="0061540C">
        <w:rPr>
          <w:rFonts w:ascii="Times New Roman" w:hAnsi="Times New Roman"/>
          <w:color w:val="000000"/>
          <w:sz w:val="24"/>
          <w:szCs w:val="24"/>
        </w:rPr>
        <w:t>)</w:t>
      </w:r>
    </w:p>
    <w:p w:rsidR="0057191B" w:rsidRPr="00B60ACB" w:rsidRDefault="0057191B" w:rsidP="0057191B">
      <w:pPr>
        <w:pStyle w:val="ListParagraph"/>
        <w:spacing w:after="0" w:line="48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Menurut </w:t>
      </w:r>
      <w:hyperlink r:id="rId7" w:history="1">
        <w:r w:rsidRPr="00532163">
          <w:rPr>
            <w:rStyle w:val="Hyperlink"/>
            <w:rFonts w:ascii="Times New Roman" w:hAnsi="Times New Roman"/>
            <w:color w:val="1D1B11" w:themeColor="background2" w:themeShade="1A"/>
            <w:sz w:val="24"/>
            <w:szCs w:val="24"/>
          </w:rPr>
          <w:t>Edward Lappin</w:t>
        </w:r>
        <w:r>
          <w:rPr>
            <w:rStyle w:val="Hyperlink"/>
            <w:rFonts w:ascii="Times New Roman" w:hAnsi="Times New Roman"/>
            <w:color w:val="1D1B11" w:themeColor="background2" w:themeShade="1A"/>
            <w:sz w:val="24"/>
            <w:szCs w:val="24"/>
          </w:rPr>
          <w:t xml:space="preserve"> </w:t>
        </w:r>
        <w:r w:rsidRPr="00532163">
          <w:rPr>
            <w:rStyle w:val="Hyperlink"/>
            <w:rFonts w:ascii="Times New Roman" w:hAnsi="Times New Roman"/>
            <w:color w:val="1D1B11" w:themeColor="background2" w:themeShade="1A"/>
            <w:sz w:val="24"/>
            <w:szCs w:val="24"/>
          </w:rPr>
          <w:t>(2000</w:t>
        </w:r>
      </w:hyperlink>
      <w:r w:rsidRPr="00532163">
        <w:rPr>
          <w:color w:val="1D1B11" w:themeColor="background2" w:themeShade="1A"/>
        </w:rPr>
        <w:t>)</w:t>
      </w:r>
      <w:r w:rsidRPr="00532163">
        <w:rPr>
          <w:rFonts w:ascii="Times New Roman" w:hAnsi="Times New Roman"/>
          <w:color w:val="1D1B11" w:themeColor="background2" w:themeShade="1A"/>
          <w:sz w:val="24"/>
          <w:szCs w:val="24"/>
        </w:rPr>
        <w:t xml:space="preserve"> </w:t>
      </w:r>
      <w:r>
        <w:rPr>
          <w:rFonts w:ascii="Times New Roman" w:hAnsi="Times New Roman"/>
          <w:color w:val="1D1B11" w:themeColor="background2" w:themeShade="1A"/>
          <w:sz w:val="24"/>
          <w:szCs w:val="24"/>
        </w:rPr>
        <w:t xml:space="preserve">menyatakan bahwa </w:t>
      </w:r>
      <w:r w:rsidRPr="00532163">
        <w:rPr>
          <w:rFonts w:ascii="Times New Roman" w:hAnsi="Times New Roman"/>
          <w:color w:val="1D1B11" w:themeColor="background2" w:themeShade="1A"/>
          <w:sz w:val="24"/>
          <w:szCs w:val="24"/>
        </w:rPr>
        <w:t>pembelajaran di luar kelas adalah sebuah bagian dari menambah kurikulum, untuk proses akibat dari pengetahuan dari sebuah tempat luar ruangan. Dengan menambahkan pendidikan lingkungan, pendi</w:t>
      </w:r>
      <w:r>
        <w:rPr>
          <w:rFonts w:ascii="Times New Roman" w:hAnsi="Times New Roman"/>
          <w:color w:val="1D1B11" w:themeColor="background2" w:themeShade="1A"/>
          <w:sz w:val="24"/>
          <w:szCs w:val="24"/>
        </w:rPr>
        <w:t xml:space="preserve">dikan perlindungan alam, </w:t>
      </w:r>
      <w:r w:rsidRPr="00532163">
        <w:rPr>
          <w:rFonts w:ascii="Times New Roman" w:hAnsi="Times New Roman"/>
          <w:color w:val="1D1B11" w:themeColor="background2" w:themeShade="1A"/>
          <w:sz w:val="24"/>
          <w:szCs w:val="24"/>
        </w:rPr>
        <w:t xml:space="preserve">pendidikan petualangan, </w:t>
      </w:r>
      <w:r>
        <w:rPr>
          <w:rFonts w:ascii="Times New Roman" w:hAnsi="Times New Roman"/>
          <w:color w:val="1D1B11" w:themeColor="background2" w:themeShade="1A"/>
          <w:sz w:val="24"/>
          <w:szCs w:val="24"/>
        </w:rPr>
        <w:t xml:space="preserve"> </w:t>
      </w:r>
      <w:r w:rsidRPr="00532163">
        <w:rPr>
          <w:rFonts w:ascii="Times New Roman" w:hAnsi="Times New Roman"/>
          <w:color w:val="1D1B11" w:themeColor="background2" w:themeShade="1A"/>
          <w:sz w:val="24"/>
          <w:szCs w:val="24"/>
        </w:rPr>
        <w:t>sekolah kamping, terapi hutan belantara dan beberapa aspek dari hiburan luar ruangan.</w:t>
      </w:r>
      <w:r w:rsidRPr="00B60ACB">
        <w:rPr>
          <w:rFonts w:ascii="Times New Roman" w:hAnsi="Times New Roman"/>
          <w:color w:val="000000"/>
          <w:sz w:val="24"/>
          <w:szCs w:val="24"/>
        </w:rPr>
        <w:t xml:space="preserve"> </w:t>
      </w:r>
      <w:r>
        <w:rPr>
          <w:rFonts w:ascii="Times New Roman" w:hAnsi="Times New Roman"/>
          <w:color w:val="000000"/>
          <w:sz w:val="24"/>
          <w:szCs w:val="24"/>
        </w:rPr>
        <w:t xml:space="preserve"> </w:t>
      </w:r>
      <w:r w:rsidRPr="00250D92">
        <w:rPr>
          <w:rFonts w:ascii="Times New Roman" w:hAnsi="Times New Roman"/>
          <w:i/>
          <w:color w:val="000000"/>
          <w:sz w:val="24"/>
          <w:szCs w:val="24"/>
        </w:rPr>
        <w:t xml:space="preserve">Outdoor </w:t>
      </w:r>
      <w:r w:rsidRPr="00635C95">
        <w:rPr>
          <w:rFonts w:ascii="Times New Roman" w:hAnsi="Times New Roman"/>
          <w:color w:val="000000"/>
          <w:sz w:val="24"/>
          <w:szCs w:val="24"/>
        </w:rPr>
        <w:t xml:space="preserve"> adalah suatu kegiatan yang dilakukan di luar ruangan kelas yang dapat dilakukan di alam terbuka yang mempunyai tempat yang luas.</w:t>
      </w:r>
      <w:r>
        <w:rPr>
          <w:rFonts w:ascii="Times New Roman" w:hAnsi="Times New Roman"/>
          <w:color w:val="000000"/>
          <w:sz w:val="24"/>
          <w:szCs w:val="24"/>
        </w:rPr>
        <w:t xml:space="preserve">  </w:t>
      </w:r>
      <w:r w:rsidRPr="00532163">
        <w:rPr>
          <w:rFonts w:ascii="Times New Roman" w:hAnsi="Times New Roman"/>
          <w:color w:val="1D1B11" w:themeColor="background2" w:themeShade="1A"/>
          <w:sz w:val="24"/>
          <w:szCs w:val="24"/>
        </w:rPr>
        <w:t xml:space="preserve">Adapun menurut Priest (1990) </w:t>
      </w:r>
      <w:r>
        <w:rPr>
          <w:rFonts w:ascii="Times New Roman" w:hAnsi="Times New Roman"/>
          <w:color w:val="1D1B11" w:themeColor="background2" w:themeShade="1A"/>
          <w:sz w:val="24"/>
          <w:szCs w:val="24"/>
        </w:rPr>
        <w:t xml:space="preserve">bahwa </w:t>
      </w:r>
      <w:r w:rsidRPr="00532163">
        <w:rPr>
          <w:rFonts w:ascii="Times New Roman" w:hAnsi="Times New Roman"/>
          <w:color w:val="1D1B11" w:themeColor="background2" w:themeShade="1A"/>
          <w:sz w:val="24"/>
          <w:szCs w:val="24"/>
        </w:rPr>
        <w:t>pembelajaran di luar kelas adalah sebagai metode percobaan dari sebuah tindakan pengetahuan, yang mana mendapat suatu akibat dari tempat tersebut terutama di luar ruangan. Pada pembelajaran di luar kelas, tekanan untuk persoalan dari npengetahuan adalah bagian dari hubungan : mengenai hubungan manusia dan sumber alam.</w:t>
      </w:r>
    </w:p>
    <w:p w:rsidR="001A7285" w:rsidRDefault="0057191B" w:rsidP="0057191B">
      <w:pPr>
        <w:spacing w:line="480" w:lineRule="auto"/>
        <w:jc w:val="both"/>
      </w:pPr>
      <w:r>
        <w:rPr>
          <w:rFonts w:ascii="Times New Roman" w:hAnsi="Times New Roman"/>
          <w:color w:val="1D1B11" w:themeColor="background2" w:themeShade="1A"/>
          <w:sz w:val="24"/>
          <w:szCs w:val="24"/>
        </w:rPr>
        <w:t>Pada dasarnya kemampuan anak didik sangat heterogen, diperlukan teknik pengajaran yang mengakomodir kemampuan anak didik yang berbeda – beda yang tidak hanya berorientasi pada ranah kognitif saja, tetapi juga memperhatikan ranah psikomotorik dan afektif. Dimana kemampuan efektif berhubungan dengan minat dan sikap yang dapat membentuk tanggungjawab, kerjasama, disiplin, mandiri, percaya diri, jujur, menghargai pendapat orang lain dan kemampuan</w:t>
      </w:r>
    </w:p>
    <w:sectPr w:rsidR="001A7285" w:rsidSect="0057191B">
      <w:footerReference w:type="default" r:id="rId8"/>
      <w:pgSz w:w="11906" w:h="16838"/>
      <w:pgMar w:top="2268" w:right="1701" w:bottom="1701" w:left="2268"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977" w:rsidRDefault="000F0977" w:rsidP="0057191B">
      <w:pPr>
        <w:spacing w:after="0" w:line="240" w:lineRule="auto"/>
      </w:pPr>
      <w:r>
        <w:separator/>
      </w:r>
    </w:p>
  </w:endnote>
  <w:endnote w:type="continuationSeparator" w:id="0">
    <w:p w:rsidR="000F0977" w:rsidRDefault="000F0977" w:rsidP="00571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7470"/>
      <w:docPartObj>
        <w:docPartGallery w:val="Page Numbers (Bottom of Page)"/>
        <w:docPartUnique/>
      </w:docPartObj>
    </w:sdtPr>
    <w:sdtContent>
      <w:p w:rsidR="0057191B" w:rsidRDefault="0057191B">
        <w:pPr>
          <w:pStyle w:val="Footer"/>
          <w:jc w:val="center"/>
        </w:pPr>
        <w:fldSimple w:instr=" PAGE   \* MERGEFORMAT ">
          <w:r>
            <w:rPr>
              <w:noProof/>
            </w:rPr>
            <w:t>9</w:t>
          </w:r>
        </w:fldSimple>
      </w:p>
    </w:sdtContent>
  </w:sdt>
  <w:p w:rsidR="0057191B" w:rsidRDefault="00571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977" w:rsidRDefault="000F0977" w:rsidP="0057191B">
      <w:pPr>
        <w:spacing w:after="0" w:line="240" w:lineRule="auto"/>
      </w:pPr>
      <w:r>
        <w:separator/>
      </w:r>
    </w:p>
  </w:footnote>
  <w:footnote w:type="continuationSeparator" w:id="0">
    <w:p w:rsidR="000F0977" w:rsidRDefault="000F0977" w:rsidP="005719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735"/>
    <w:multiLevelType w:val="hybridMultilevel"/>
    <w:tmpl w:val="83EEA7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A43516"/>
    <w:multiLevelType w:val="hybridMultilevel"/>
    <w:tmpl w:val="00E0F94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208E282B"/>
    <w:multiLevelType w:val="hybridMultilevel"/>
    <w:tmpl w:val="5B8A3F9E"/>
    <w:lvl w:ilvl="0" w:tplc="1D8A8C6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7191B"/>
    <w:rsid w:val="000F0977"/>
    <w:rsid w:val="001A7285"/>
    <w:rsid w:val="005719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91B"/>
    <w:pPr>
      <w:ind w:left="720"/>
      <w:contextualSpacing/>
    </w:pPr>
  </w:style>
  <w:style w:type="character" w:styleId="Hyperlink">
    <w:name w:val="Hyperlink"/>
    <w:basedOn w:val="DefaultParagraphFont"/>
    <w:uiPriority w:val="99"/>
    <w:unhideWhenUsed/>
    <w:rsid w:val="0057191B"/>
    <w:rPr>
      <w:color w:val="0000FF"/>
      <w:u w:val="single"/>
    </w:rPr>
  </w:style>
  <w:style w:type="paragraph" w:styleId="Header">
    <w:name w:val="header"/>
    <w:basedOn w:val="Normal"/>
    <w:link w:val="HeaderChar"/>
    <w:uiPriority w:val="99"/>
    <w:semiHidden/>
    <w:unhideWhenUsed/>
    <w:rsid w:val="005719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91B"/>
    <w:rPr>
      <w:rFonts w:ascii="Calibri" w:eastAsia="Calibri" w:hAnsi="Calibri" w:cs="Times New Roman"/>
    </w:rPr>
  </w:style>
  <w:style w:type="paragraph" w:styleId="Footer">
    <w:name w:val="footer"/>
    <w:basedOn w:val="Normal"/>
    <w:link w:val="FooterChar"/>
    <w:uiPriority w:val="99"/>
    <w:unhideWhenUsed/>
    <w:rsid w:val="00571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91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dsource.com/kidsource/content2/outdoor.education.ld.k12.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yhayha</dc:creator>
  <cp:lastModifiedBy>yhayha</cp:lastModifiedBy>
  <cp:revision>1</cp:revision>
  <dcterms:created xsi:type="dcterms:W3CDTF">2012-09-25T11:44:00Z</dcterms:created>
  <dcterms:modified xsi:type="dcterms:W3CDTF">2012-09-25T11:46:00Z</dcterms:modified>
</cp:coreProperties>
</file>