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26" w:rsidRDefault="00745598" w:rsidP="00A90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w:pict>
          <v:rect id="_x0000_s1026" style="position:absolute;margin-left:2.3pt;margin-top:4.1pt;width:123pt;height:27pt;z-index:251658240" fillcolor="white [3201]" strokecolor="black [3200]" strokeweight="5pt">
            <v:stroke linestyle="thickThin"/>
            <v:shadow color="#868686"/>
            <v:textbox>
              <w:txbxContent>
                <w:p w:rsidR="006C39EC" w:rsidRPr="00D92F47" w:rsidRDefault="006C39EC" w:rsidP="006C39E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92F47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 xml:space="preserve">Lampiran </w:t>
                  </w:r>
                  <w:r w:rsidR="00FE551D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xbxContent>
            </v:textbox>
          </v:rect>
        </w:pict>
      </w:r>
    </w:p>
    <w:p w:rsidR="006C39EC" w:rsidRDefault="006C39EC" w:rsidP="00A90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C39EC" w:rsidRDefault="006C39EC" w:rsidP="00A90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7ECB" w:rsidRDefault="00087ECB" w:rsidP="00087E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087ECB" w:rsidRDefault="00087ECB" w:rsidP="00087E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[DataSet0] </w:t>
      </w:r>
    </w:p>
    <w:p w:rsidR="00087ECB" w:rsidRDefault="00087ECB" w:rsidP="00A90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7ECB" w:rsidRPr="00087ECB" w:rsidRDefault="00087ECB" w:rsidP="00087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1"/>
      </w:tblGrid>
      <w:tr w:rsidR="00087ECB" w:rsidRPr="00087ECB">
        <w:trPr>
          <w:cantSplit/>
          <w:tblHeader/>
        </w:trPr>
        <w:tc>
          <w:tcPr>
            <w:tcW w:w="720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7ECB" w:rsidRPr="00087ECB" w:rsidRDefault="00087ECB" w:rsidP="00087E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E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Warnings</w:t>
            </w:r>
          </w:p>
        </w:tc>
      </w:tr>
      <w:tr w:rsidR="00087ECB" w:rsidRPr="00087ECB">
        <w:trPr>
          <w:cantSplit/>
        </w:trPr>
        <w:tc>
          <w:tcPr>
            <w:tcW w:w="72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7ECB" w:rsidRPr="00087ECB" w:rsidRDefault="00087ECB" w:rsidP="00087EC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ECB">
              <w:rPr>
                <w:rFonts w:ascii="Arial" w:hAnsi="Arial" w:cs="Arial"/>
                <w:color w:val="000000"/>
                <w:sz w:val="18"/>
                <w:szCs w:val="18"/>
              </w:rPr>
              <w:t>The determinant of the covariance matrix is zero or approximately zero. Statistics based on its inverse matrix cannot be computed and they are displayed as system missing values.</w:t>
            </w:r>
          </w:p>
        </w:tc>
        <w:bookmarkStart w:id="0" w:name="_GoBack"/>
        <w:bookmarkEnd w:id="0"/>
      </w:tr>
    </w:tbl>
    <w:p w:rsidR="00087ECB" w:rsidRPr="00087ECB" w:rsidRDefault="00087ECB" w:rsidP="00087E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7ECB" w:rsidRDefault="00087ECB" w:rsidP="00A90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A90926" w:rsidRP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A90926" w:rsidRPr="00A90926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A90926" w:rsidRPr="00A90926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A90926" w:rsidRPr="00A90926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90926" w:rsidRPr="00A90926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A90926" w:rsidRPr="00A90926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90926" w:rsidRPr="00A90926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A90926" w:rsidRPr="00A90926" w:rsidRDefault="00A90926" w:rsidP="00A909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0926" w:rsidRP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A90926" w:rsidRPr="00A90926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90926" w:rsidRPr="00A90926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</w:t>
            </w: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90926" w:rsidRPr="00A90926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31790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 w:rsidR="00B332D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31790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 w:rsidR="00B332D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81539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A90926" w:rsidRPr="00A90926">
        <w:trPr>
          <w:cantSplit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 xml:space="preserve">a. The value is negative due to a negative average covariance among items. This violates reliability model assumptions. You may want to check item </w:t>
            </w: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codings</w:t>
            </w:r>
            <w:proofErr w:type="spellEnd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A90926" w:rsidRPr="00A90926" w:rsidRDefault="00A90926" w:rsidP="00A909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C" w:rsidRDefault="006C39EC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C" w:rsidRDefault="006C39EC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C" w:rsidRDefault="006C39EC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C" w:rsidRDefault="006C39EC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C" w:rsidRDefault="006C39EC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EC" w:rsidRPr="00A90926" w:rsidRDefault="006C39EC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P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1"/>
        <w:gridCol w:w="1017"/>
        <w:gridCol w:w="1069"/>
        <w:gridCol w:w="1102"/>
        <w:gridCol w:w="1018"/>
        <w:gridCol w:w="1466"/>
        <w:gridCol w:w="1026"/>
        <w:gridCol w:w="1148"/>
      </w:tblGrid>
      <w:tr w:rsidR="00A90926" w:rsidRPr="00A90926">
        <w:trPr>
          <w:cantSplit/>
          <w:tblHeader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9EC" w:rsidRDefault="006C39EC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39EC" w:rsidRDefault="006C39EC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 Item Statistics</w:t>
            </w:r>
          </w:p>
        </w:tc>
      </w:tr>
      <w:tr w:rsidR="00A90926" w:rsidRPr="00A90926">
        <w:trPr>
          <w:cantSplit/>
          <w:tblHeader/>
        </w:trPr>
        <w:tc>
          <w:tcPr>
            <w:tcW w:w="21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4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Maximum / Minimum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90926" w:rsidRPr="00A90926">
        <w:trPr>
          <w:cantSplit/>
          <w:tblHeader/>
        </w:trPr>
        <w:tc>
          <w:tcPr>
            <w:tcW w:w="21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Item Means</w:t>
            </w:r>
          </w:p>
        </w:tc>
        <w:tc>
          <w:tcPr>
            <w:tcW w:w="10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2.103</w:t>
            </w:r>
          </w:p>
        </w:tc>
        <w:tc>
          <w:tcPr>
            <w:tcW w:w="10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10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46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1.306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90926" w:rsidRPr="00A90926">
        <w:trPr>
          <w:cantSplit/>
          <w:tblHeader/>
        </w:trPr>
        <w:tc>
          <w:tcPr>
            <w:tcW w:w="2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Item Variances</w:t>
            </w:r>
          </w:p>
        </w:tc>
        <w:tc>
          <w:tcPr>
            <w:tcW w:w="10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2.129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1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90926" w:rsidRPr="00A90926">
        <w:trPr>
          <w:cantSplit/>
          <w:tblHeader/>
        </w:trPr>
        <w:tc>
          <w:tcPr>
            <w:tcW w:w="2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Inter-Item </w:t>
            </w: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-.400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-.921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1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A90926" w:rsidRPr="00A90926">
        <w:trPr>
          <w:cantSplit/>
        </w:trPr>
        <w:tc>
          <w:tcPr>
            <w:tcW w:w="21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Inter-Item Correlations</w:t>
            </w:r>
          </w:p>
        </w:tc>
        <w:tc>
          <w:tcPr>
            <w:tcW w:w="10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0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-.644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0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146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-1.133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A90926" w:rsidRPr="00A90926" w:rsidRDefault="00A90926" w:rsidP="00A909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26" w:rsidRPr="00A90926" w:rsidRDefault="00A90926" w:rsidP="00A9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441"/>
        <w:gridCol w:w="1438"/>
        <w:gridCol w:w="1440"/>
        <w:gridCol w:w="1440"/>
        <w:gridCol w:w="1440"/>
      </w:tblGrid>
      <w:tr w:rsidR="00A90926" w:rsidRPr="00A90926">
        <w:trPr>
          <w:cantSplit/>
          <w:tblHeader/>
        </w:trPr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A90926" w:rsidRPr="00A90926" w:rsidTr="009C5C6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60.7500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12.829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.257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.164</w:t>
            </w:r>
            <w:r w:rsidRPr="007D74F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60.9000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12.411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.240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.184</w:t>
            </w:r>
            <w:r w:rsidRPr="007D74F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60.9000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12.937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9C5C64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="00A90926" w:rsidRPr="00A9092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12.050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61.1500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14.239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036</w:t>
            </w:r>
            <w:r w:rsidRPr="007D74F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16.200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16.450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12.555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60.9500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13.945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.068</w:t>
            </w:r>
            <w:r w:rsidRPr="007D74F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13.800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9C5C64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  <w:r w:rsidR="00A90926" w:rsidRPr="00A9092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14.095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C5C64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60.9000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17.147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60.9000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14.832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.149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.000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13.779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.068</w:t>
            </w:r>
            <w:r w:rsidRPr="007D74F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60.8500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14.134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.041</w:t>
            </w:r>
            <w:r w:rsidRPr="007D74F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60.9500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13.313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.200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.129</w:t>
            </w:r>
            <w:r w:rsidRPr="007D74F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60.9000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11.674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14.105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C5C64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15.734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60.9500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13.839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7D74F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4F6">
              <w:rPr>
                <w:rFonts w:ascii="Arial" w:hAnsi="Arial" w:cs="Arial"/>
                <w:color w:val="FF0000"/>
                <w:sz w:val="18"/>
                <w:szCs w:val="18"/>
              </w:rPr>
              <w:t>.069</w:t>
            </w:r>
            <w:r w:rsidRPr="007D74F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60.8500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14.134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C5C64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15.292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C5C64"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12.316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11.674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60.8000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13.116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C5C64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D74F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15.432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</w:tr>
      <w:tr w:rsidR="007D74F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16.676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</w:tr>
      <w:tr w:rsidR="007D74F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33O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022</w:t>
            </w:r>
          </w:p>
        </w:tc>
      </w:tr>
      <w:tr w:rsidR="007D74F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60.3200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</w:tr>
      <w:tr w:rsidR="007D74F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60.0200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4F6" w:rsidRPr="00A90926" w:rsidRDefault="007D74F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</w:t>
            </w:r>
            <w:r w:rsidR="007D74F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15.474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C5C64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</w:t>
            </w:r>
            <w:r w:rsidR="007D74F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61.1000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13.358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C5C64"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  <w:r w:rsidRPr="00A90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5B4D63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4D63">
              <w:rPr>
                <w:rFonts w:ascii="Arial" w:hAnsi="Arial" w:cs="Arial"/>
                <w:color w:val="FF0000"/>
                <w:sz w:val="18"/>
                <w:szCs w:val="18"/>
              </w:rPr>
              <w:t>VAR000</w:t>
            </w:r>
            <w:r w:rsidR="007D74F6" w:rsidRPr="005B4D63">
              <w:rPr>
                <w:rFonts w:ascii="Arial" w:hAnsi="Arial" w:cs="Arial"/>
                <w:color w:val="FF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5B4D63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4D63">
              <w:rPr>
                <w:rFonts w:ascii="Arial" w:hAnsi="Arial" w:cs="Arial"/>
                <w:color w:val="FF0000"/>
                <w:sz w:val="18"/>
                <w:szCs w:val="18"/>
              </w:rPr>
              <w:t>61.1500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5B4D63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4D63">
              <w:rPr>
                <w:rFonts w:ascii="Arial" w:hAnsi="Arial" w:cs="Arial"/>
                <w:color w:val="FF0000"/>
                <w:sz w:val="18"/>
                <w:szCs w:val="18"/>
              </w:rPr>
              <w:t>14.450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5B4D63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4D6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9C5C64" w:rsidRPr="005B4D63">
              <w:rPr>
                <w:rFonts w:ascii="Arial" w:hAnsi="Arial" w:cs="Arial"/>
                <w:color w:val="FF0000"/>
                <w:sz w:val="18"/>
                <w:szCs w:val="18"/>
              </w:rPr>
              <w:t>255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5B4D63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4D6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5B4D63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4D63">
              <w:rPr>
                <w:rFonts w:ascii="Arial" w:hAnsi="Arial" w:cs="Arial"/>
                <w:color w:val="FF0000"/>
                <w:sz w:val="18"/>
                <w:szCs w:val="18"/>
              </w:rPr>
              <w:t>.028</w:t>
            </w:r>
            <w:r w:rsidRPr="005B4D6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</w:t>
            </w:r>
            <w:r w:rsidR="007D74F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60.9000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15.042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C5C64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A90926" w:rsidRPr="00A90926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VAR000</w:t>
            </w:r>
            <w:r w:rsidR="007D74F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60.7500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16.829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</w:tr>
      <w:tr w:rsidR="00A90926" w:rsidRPr="00A90926">
        <w:trPr>
          <w:cantSplit/>
        </w:trPr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926" w:rsidRPr="00A90926" w:rsidRDefault="00A90926" w:rsidP="00A9092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 xml:space="preserve">a. The value is negative due to a negative average covariance among items. This violates reliability model assumptions. You may want to check item </w:t>
            </w:r>
            <w:proofErr w:type="spellStart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codings</w:t>
            </w:r>
            <w:proofErr w:type="spellEnd"/>
            <w:r w:rsidRPr="00A90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A90926" w:rsidRPr="00A90926" w:rsidRDefault="00A90926" w:rsidP="00A909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0926" w:rsidRPr="00A90926" w:rsidRDefault="00A90926" w:rsidP="00A909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34812" w:rsidRDefault="00745598"/>
    <w:sectPr w:rsidR="00C34812" w:rsidSect="0089315D">
      <w:footerReference w:type="default" r:id="rId6"/>
      <w:pgSz w:w="11907" w:h="16839" w:code="9"/>
      <w:pgMar w:top="720" w:right="720" w:bottom="720" w:left="720" w:header="720" w:footer="720" w:gutter="0"/>
      <w:pgNumType w:start="10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9C" w:rsidRDefault="00F4049C" w:rsidP="006C39EC">
      <w:pPr>
        <w:spacing w:after="0" w:line="240" w:lineRule="auto"/>
      </w:pPr>
      <w:r>
        <w:separator/>
      </w:r>
    </w:p>
  </w:endnote>
  <w:endnote w:type="continuationSeparator" w:id="0">
    <w:p w:rsidR="00F4049C" w:rsidRDefault="00F4049C" w:rsidP="006C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7162"/>
      <w:docPartObj>
        <w:docPartGallery w:val="Page Numbers (Bottom of Page)"/>
        <w:docPartUnique/>
      </w:docPartObj>
    </w:sdtPr>
    <w:sdtEndPr/>
    <w:sdtContent>
      <w:p w:rsidR="006C39EC" w:rsidRDefault="004D2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98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6C39EC" w:rsidRDefault="006C3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9C" w:rsidRDefault="00F4049C" w:rsidP="006C39EC">
      <w:pPr>
        <w:spacing w:after="0" w:line="240" w:lineRule="auto"/>
      </w:pPr>
      <w:r>
        <w:separator/>
      </w:r>
    </w:p>
  </w:footnote>
  <w:footnote w:type="continuationSeparator" w:id="0">
    <w:p w:rsidR="00F4049C" w:rsidRDefault="00F4049C" w:rsidP="006C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926"/>
    <w:rsid w:val="00087ECB"/>
    <w:rsid w:val="001F1964"/>
    <w:rsid w:val="00317906"/>
    <w:rsid w:val="004318BA"/>
    <w:rsid w:val="004D2F27"/>
    <w:rsid w:val="00530E5D"/>
    <w:rsid w:val="005B4D63"/>
    <w:rsid w:val="006C39EC"/>
    <w:rsid w:val="007132C1"/>
    <w:rsid w:val="00715B72"/>
    <w:rsid w:val="00745598"/>
    <w:rsid w:val="00751AC4"/>
    <w:rsid w:val="007D74F6"/>
    <w:rsid w:val="00887013"/>
    <w:rsid w:val="0089315D"/>
    <w:rsid w:val="009C5C64"/>
    <w:rsid w:val="00A81539"/>
    <w:rsid w:val="00A90926"/>
    <w:rsid w:val="00B332D0"/>
    <w:rsid w:val="00C367B9"/>
    <w:rsid w:val="00C66136"/>
    <w:rsid w:val="00DC1B3A"/>
    <w:rsid w:val="00DD6FB0"/>
    <w:rsid w:val="00DD7C73"/>
    <w:rsid w:val="00F4049C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B09FF28-B761-4C07-9A08-E5841CA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EC"/>
  </w:style>
  <w:style w:type="paragraph" w:styleId="Footer">
    <w:name w:val="footer"/>
    <w:basedOn w:val="Normal"/>
    <w:link w:val="FooterChar"/>
    <w:uiPriority w:val="99"/>
    <w:unhideWhenUsed/>
    <w:rsid w:val="006C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</cp:lastModifiedBy>
  <cp:revision>12</cp:revision>
  <dcterms:created xsi:type="dcterms:W3CDTF">2017-11-18T21:10:00Z</dcterms:created>
  <dcterms:modified xsi:type="dcterms:W3CDTF">2019-01-21T19:46:00Z</dcterms:modified>
</cp:coreProperties>
</file>