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C3CD" w14:textId="77777777" w:rsidR="00221C59" w:rsidRDefault="00221C59" w:rsidP="00221C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A6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83C4DD0" w14:textId="77777777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gramStart"/>
      <w:r>
        <w:rPr>
          <w:rFonts w:ascii="Times New Roman" w:hAnsi="Times New Roman" w:cs="Times New Roman"/>
          <w:sz w:val="24"/>
          <w:szCs w:val="24"/>
        </w:rPr>
        <w:t>,I.K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Amir.S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 </w:t>
      </w:r>
      <w:proofErr w:type="spellStart"/>
      <w:r w:rsidRPr="00F36A6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F36A6D">
        <w:rPr>
          <w:rFonts w:ascii="Times New Roman" w:hAnsi="Times New Roman" w:cs="Times New Roman"/>
          <w:i/>
          <w:sz w:val="24"/>
          <w:szCs w:val="24"/>
        </w:rPr>
        <w:t xml:space="preserve"> &amp; Model </w:t>
      </w:r>
      <w:proofErr w:type="spellStart"/>
      <w:r w:rsidRPr="00F36A6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36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A6D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F36A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A6D">
        <w:rPr>
          <w:rFonts w:ascii="Times New Roman" w:hAnsi="Times New Roman" w:cs="Times New Roman"/>
          <w:i/>
          <w:sz w:val="24"/>
          <w:szCs w:val="24"/>
        </w:rPr>
        <w:t>Integratif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820332" w14:textId="404EEF2A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Afrizal,M.A.</w:t>
      </w:r>
      <w:r w:rsidR="00D140A9">
        <w:rPr>
          <w:rFonts w:ascii="Times New Roman" w:hAnsi="Times New Roman" w:cs="Times New Roman"/>
          <w:sz w:val="24"/>
          <w:szCs w:val="24"/>
        </w:rPr>
        <w:t xml:space="preserve"> </w:t>
      </w:r>
      <w:r w:rsidR="00C0558A">
        <w:rPr>
          <w:rFonts w:ascii="Times New Roman" w:hAnsi="Times New Roman" w:cs="Times New Roman"/>
          <w:sz w:val="24"/>
          <w:szCs w:val="24"/>
          <w:lang w:val="id-ID"/>
        </w:rPr>
        <w:t>2015</w:t>
      </w:r>
      <w:r w:rsidR="00C0558A">
        <w:rPr>
          <w:rFonts w:ascii="Times New Roman" w:hAnsi="Times New Roman" w:cs="Times New Roman"/>
          <w:sz w:val="24"/>
          <w:szCs w:val="24"/>
        </w:rPr>
        <w:t xml:space="preserve">. </w:t>
      </w:r>
      <w:r w:rsidR="00D140A9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Raja GarafindoPersada.</w:t>
      </w:r>
    </w:p>
    <w:p w14:paraId="442ACFBF" w14:textId="38F39434" w:rsidR="00221C59" w:rsidRPr="00A83CFE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Anjari, G</w:t>
      </w:r>
      <w:r w:rsidR="00902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T. 2013. </w:t>
      </w:r>
      <w:r w:rsidRPr="0065154A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65154A">
        <w:rPr>
          <w:rFonts w:ascii="Times New Roman" w:hAnsi="Times New Roman" w:cs="Times New Roman"/>
          <w:i/>
          <w:sz w:val="24"/>
          <w:szCs w:val="24"/>
          <w:lang w:val="id-ID"/>
        </w:rPr>
        <w:t>an Perencanaan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5154A">
        <w:rPr>
          <w:rFonts w:ascii="Times New Roman" w:hAnsi="Times New Roman" w:cs="Times New Roman"/>
          <w:i/>
          <w:sz w:val="24"/>
          <w:szCs w:val="24"/>
          <w:lang w:val="id-ID"/>
        </w:rPr>
        <w:t>Lembar Kerja Siswa Elektronik Berba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sis WEB Pada Materi Basis Data d</w:t>
      </w:r>
      <w:r w:rsidRPr="0065154A">
        <w:rPr>
          <w:rFonts w:ascii="Times New Roman" w:hAnsi="Times New Roman" w:cs="Times New Roman"/>
          <w:i/>
          <w:sz w:val="24"/>
          <w:szCs w:val="24"/>
          <w:lang w:val="id-ID"/>
        </w:rPr>
        <w:t>i SMK Negeri 2 Dapok Sleman Yokyakarta.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Negri Yogyakarta.</w:t>
      </w:r>
    </w:p>
    <w:p w14:paraId="26E15FF6" w14:textId="0B7BB1D2" w:rsidR="007F0265" w:rsidRPr="007F0265" w:rsidRDefault="007F0265" w:rsidP="00221C59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Menghasilkan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Berupa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40A9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="00D140A9">
        <w:rPr>
          <w:rFonts w:ascii="Times New Roman" w:hAnsi="Times New Roman" w:cs="Times New Roman"/>
          <w:i/>
          <w:sz w:val="24"/>
          <w:szCs w:val="24"/>
        </w:rPr>
        <w:t>.</w:t>
      </w:r>
    </w:p>
    <w:p w14:paraId="3970B897" w14:textId="1A256005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Arikonto.S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734B4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34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B4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34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B4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34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B4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34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4B4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2D81BA" w14:textId="77777777" w:rsidR="0001312C" w:rsidRDefault="0001312C" w:rsidP="0001312C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SMU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Watansoppeng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C1B56" w14:textId="77777777" w:rsidR="0001312C" w:rsidRDefault="0001312C" w:rsidP="0001312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Dimas.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Ajar </w:t>
      </w:r>
    </w:p>
    <w:p w14:paraId="524963C3" w14:textId="45D138EC" w:rsidR="0001312C" w:rsidRDefault="0001312C" w:rsidP="0001312C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Depdiknas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2014. Pengertian Lembar Kerja Siswa/Lentera Kecil.</w:t>
      </w:r>
    </w:p>
    <w:p w14:paraId="005A6343" w14:textId="73A9EDB1" w:rsidR="00FB5022" w:rsidRDefault="00FB5022" w:rsidP="00221C59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M.H.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Aqidah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Korelasinya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Karimah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26F388E" w14:textId="4B245682" w:rsidR="0001312C" w:rsidRPr="00FB5022" w:rsidRDefault="0001312C" w:rsidP="0001312C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H.T.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(LKS)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di SMK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Bobkri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Yogyakarta.</w:t>
      </w:r>
    </w:p>
    <w:p w14:paraId="4D80BD1C" w14:textId="06442C0B" w:rsidR="000A3799" w:rsidRPr="000A3799" w:rsidRDefault="000A3799" w:rsidP="00221C59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(LKS)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Islam (PAI)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(SMA)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8 Kota Cirebon.</w:t>
      </w:r>
    </w:p>
    <w:p w14:paraId="34870FEF" w14:textId="11D31D8C" w:rsidR="00221C59" w:rsidRPr="00C53788" w:rsidRDefault="00221C59" w:rsidP="002A6DE2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Iqbal, M.</w:t>
      </w:r>
      <w:r w:rsidR="002A6DE2">
        <w:rPr>
          <w:rFonts w:ascii="Times New Roman" w:hAnsi="Times New Roman" w:cs="Times New Roman"/>
          <w:sz w:val="24"/>
          <w:szCs w:val="24"/>
        </w:rPr>
        <w:t xml:space="preserve"> </w:t>
      </w:r>
      <w:r w:rsidR="00924A89">
        <w:rPr>
          <w:rFonts w:ascii="Times New Roman" w:hAnsi="Times New Roman" w:cs="Times New Roman"/>
          <w:sz w:val="24"/>
          <w:szCs w:val="24"/>
        </w:rPr>
        <w:t>2017.</w:t>
      </w:r>
      <w:r w:rsidR="002A6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Lembar Kerja Siswa Dengan Pendekatan Kontekstual Ditinjau Dari Peahaman Konsep dan Disposisi Matematis.</w:t>
      </w:r>
    </w:p>
    <w:p w14:paraId="5A44D365" w14:textId="369E43D0" w:rsidR="00221C59" w:rsidRPr="007077A6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Mahmudah,</w:t>
      </w:r>
      <w:r w:rsidR="0090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S. 2017.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lembar kerja siswa.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FKIP UMP.</w:t>
      </w:r>
    </w:p>
    <w:p w14:paraId="1D6EA87A" w14:textId="580C0EE6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Mendiknas.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Peraturan Mentri Pendidikan Nasional Nomor 2 Tahun 2008 tentang buku.</w:t>
      </w:r>
    </w:p>
    <w:p w14:paraId="61A46AEA" w14:textId="673A4643" w:rsidR="000A2919" w:rsidRPr="000A2919" w:rsidRDefault="000A2919" w:rsidP="00221C59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Menteri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Kebudayaan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Nomor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21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Isi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dn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513E41AC" w14:textId="747309D7" w:rsidR="00203E70" w:rsidRPr="00203E70" w:rsidRDefault="00203E70" w:rsidP="00221C59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</w:t>
      </w:r>
      <w:proofErr w:type="spellEnd"/>
      <w:r>
        <w:rPr>
          <w:rFonts w:ascii="Times New Roman" w:hAnsi="Times New Roman" w:cs="Times New Roman"/>
          <w:sz w:val="24"/>
          <w:szCs w:val="24"/>
        </w:rPr>
        <w:t>. 2011.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(LKS)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Agama Islam.</w:t>
      </w:r>
    </w:p>
    <w:p w14:paraId="3942218B" w14:textId="345832B6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Mudlofir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0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. 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902E36">
        <w:rPr>
          <w:rFonts w:ascii="Times New Roman" w:hAnsi="Times New Roman" w:cs="Times New Roman"/>
          <w:sz w:val="24"/>
          <w:szCs w:val="24"/>
        </w:rPr>
        <w:t>.</w:t>
      </w:r>
    </w:p>
    <w:p w14:paraId="417AC546" w14:textId="042A9290" w:rsidR="00902E36" w:rsidRPr="00902E36" w:rsidRDefault="00902E36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Ningyas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J.D.A. </w:t>
      </w:r>
      <w:r w:rsidR="00A03690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(LKS) Mata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VIII Semester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3690">
        <w:rPr>
          <w:rFonts w:ascii="Times New Roman" w:hAnsi="Times New Roman" w:cs="Times New Roman"/>
          <w:i/>
          <w:sz w:val="24"/>
          <w:szCs w:val="24"/>
        </w:rPr>
        <w:t>Grobongan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DA771" w14:textId="77777777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Prastowo, A. 2014.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Bahan Ajar Temtik.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Diva Pres.</w:t>
      </w:r>
    </w:p>
    <w:p w14:paraId="55EB0F15" w14:textId="5F3FF99F" w:rsidR="00221C59" w:rsidRPr="001E1E34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Suharsimi,</w:t>
      </w:r>
      <w:r w:rsidR="0090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Efaluasi Pendidikan.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Bumi Aksara.</w:t>
      </w:r>
    </w:p>
    <w:p w14:paraId="35AE79BD" w14:textId="77777777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M.S.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Ditingkat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85247D" w14:textId="77777777" w:rsidR="00221C5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(KDT).</w:t>
      </w:r>
    </w:p>
    <w:p w14:paraId="64D59B9D" w14:textId="77777777" w:rsidR="00221C59" w:rsidRPr="00932742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----------. </w:t>
      </w:r>
      <w:r>
        <w:rPr>
          <w:rFonts w:ascii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Inplementasinya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Ktsp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Terbitan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Kdt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1BFB0EC" w14:textId="77777777" w:rsidR="00221C59" w:rsidRPr="00611E79" w:rsidRDefault="00221C59" w:rsidP="00221C59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Republik Indonesia. Nomor 20 Tahun 2003 tentang Sistem Pendidikan Nasional (o</w:t>
      </w:r>
      <w:r w:rsidR="00E92326">
        <w:rPr>
          <w:rFonts w:ascii="Times New Roman" w:hAnsi="Times New Roman" w:cs="Times New Roman"/>
          <w:sz w:val="24"/>
          <w:szCs w:val="24"/>
          <w:lang w:val="id-ID"/>
        </w:rPr>
        <w:t>nline). (diakses pada tanggal 16 april 201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8). </w:t>
      </w:r>
    </w:p>
    <w:p w14:paraId="61F3343C" w14:textId="0D3326C9" w:rsidR="00221C59" w:rsidRDefault="00221C59" w:rsidP="00537092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Wahidmurni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Mustikawan.A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Ridho.A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94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E7948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9E79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7948">
        <w:rPr>
          <w:rFonts w:ascii="Times New Roman" w:hAnsi="Times New Roman" w:cs="Times New Roman"/>
          <w:i/>
          <w:sz w:val="24"/>
          <w:szCs w:val="24"/>
        </w:rPr>
        <w:t>Prektik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Erierobbania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63B3C0" w14:textId="71616138" w:rsidR="00362505" w:rsidRPr="00362505" w:rsidRDefault="00362505" w:rsidP="00537092">
      <w:pPr>
        <w:spacing w:line="36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Widjajanti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Atom, Ion,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Molekul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686E5E4" w14:textId="78365801" w:rsidR="00537092" w:rsidRDefault="00537092" w:rsidP="00537092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57DB254F" w14:textId="77777777" w:rsidR="00362505" w:rsidRPr="00537092" w:rsidRDefault="00362505" w:rsidP="00537092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sectPr w:rsidR="00362505" w:rsidRPr="00537092" w:rsidSect="00F6591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C59"/>
    <w:rsid w:val="0001312C"/>
    <w:rsid w:val="00030B8A"/>
    <w:rsid w:val="000A2919"/>
    <w:rsid w:val="000A3799"/>
    <w:rsid w:val="00203E70"/>
    <w:rsid w:val="00221C59"/>
    <w:rsid w:val="002A6DE2"/>
    <w:rsid w:val="002F35C4"/>
    <w:rsid w:val="00362505"/>
    <w:rsid w:val="003D13EE"/>
    <w:rsid w:val="00537092"/>
    <w:rsid w:val="005647F6"/>
    <w:rsid w:val="006B78B5"/>
    <w:rsid w:val="007F0265"/>
    <w:rsid w:val="0085251F"/>
    <w:rsid w:val="00902E36"/>
    <w:rsid w:val="00924A89"/>
    <w:rsid w:val="00A03690"/>
    <w:rsid w:val="00B52E34"/>
    <w:rsid w:val="00C0558A"/>
    <w:rsid w:val="00D140A9"/>
    <w:rsid w:val="00E26C7D"/>
    <w:rsid w:val="00E92326"/>
    <w:rsid w:val="00F3521D"/>
    <w:rsid w:val="00F6591F"/>
    <w:rsid w:val="00FB5022"/>
    <w:rsid w:val="00FC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CBBD"/>
  <w15:docId w15:val="{74D62945-7214-4F60-B172-191EE4F3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59"/>
    <w:pPr>
      <w:spacing w:before="200" w:after="200" w:line="276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16</cp:revision>
  <cp:lastPrinted>2019-01-13T06:50:00Z</cp:lastPrinted>
  <dcterms:created xsi:type="dcterms:W3CDTF">2018-05-13T21:58:00Z</dcterms:created>
  <dcterms:modified xsi:type="dcterms:W3CDTF">2019-01-13T06:53:00Z</dcterms:modified>
</cp:coreProperties>
</file>