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7E" w:rsidRPr="003271B7" w:rsidRDefault="00EB570C" w:rsidP="00825D7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99.6pt;margin-top:-74.4pt;width:15.75pt;height:12pt;z-index:251660288" strokecolor="#eeece1 [3214]"/>
        </w:pict>
      </w:r>
      <w:r w:rsidR="00825D7E" w:rsidRPr="003271B7">
        <w:rPr>
          <w:rFonts w:ascii="Times New Roman" w:hAnsi="Times New Roman" w:cs="Times New Roman"/>
          <w:b/>
          <w:sz w:val="24"/>
          <w:szCs w:val="24"/>
          <w:lang w:val="sv-SE"/>
        </w:rPr>
        <w:t>BAB III</w:t>
      </w:r>
    </w:p>
    <w:p w:rsidR="00825D7E" w:rsidRDefault="00825D7E" w:rsidP="0082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b/>
          <w:sz w:val="24"/>
          <w:szCs w:val="24"/>
          <w:lang w:val="sv-SE"/>
        </w:rPr>
        <w:t>METODE PENELITIAN</w:t>
      </w:r>
    </w:p>
    <w:p w:rsidR="00825D7E" w:rsidRDefault="00825D7E" w:rsidP="0082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25D7E" w:rsidRDefault="00825D7E" w:rsidP="0082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25D7E" w:rsidRDefault="00825D7E" w:rsidP="0082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25D7E" w:rsidRPr="003271B7" w:rsidRDefault="00825D7E" w:rsidP="00825D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825D7E" w:rsidRPr="003271B7" w:rsidRDefault="00825D7E" w:rsidP="00825D7E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</w:pPr>
      <w:r w:rsidRPr="003271B7">
        <w:rPr>
          <w:b/>
        </w:rPr>
        <w:t>Pendekatan dan Jenis Penelitian</w:t>
      </w:r>
    </w:p>
    <w:p w:rsidR="00825D7E" w:rsidRPr="003271B7" w:rsidRDefault="00825D7E" w:rsidP="00825D7E">
      <w:pPr>
        <w:pStyle w:val="ListParagraph"/>
        <w:spacing w:line="480" w:lineRule="auto"/>
        <w:ind w:left="0" w:firstLine="709"/>
        <w:jc w:val="both"/>
        <w:rPr>
          <w:i/>
        </w:rPr>
      </w:pPr>
      <w:r w:rsidRPr="003271B7">
        <w:t xml:space="preserve">Pendekatan yang digunakan dalam penelitian ini adalah pendekatan kuantitatif dimana data penelitiannya berupa angka-angka dan analisis menggunakan statistik. Jenis penelitian </w:t>
      </w:r>
      <w:r w:rsidRPr="003271B7">
        <w:rPr>
          <w:i/>
        </w:rPr>
        <w:t>Pre Experimental</w:t>
      </w:r>
      <w:r>
        <w:rPr>
          <w:i/>
        </w:rPr>
        <w:t xml:space="preserve"> design</w:t>
      </w:r>
      <w:r w:rsidRPr="003271B7">
        <w:t xml:space="preserve"> yang akan mengkaji penerapan teknik </w:t>
      </w:r>
      <w:r w:rsidRPr="003271B7">
        <w:rPr>
          <w:i/>
        </w:rPr>
        <w:t xml:space="preserve">self management </w:t>
      </w:r>
      <w:r w:rsidRPr="003271B7">
        <w:t xml:space="preserve">dalam meningkatkan kedisiplinan belajar kelompok siwa dengan membandingkan tingkat kedisiplinan belajar kelompok siswa sebelum diberikan perlakuan berupa teknik </w:t>
      </w:r>
      <w:r w:rsidRPr="003271B7">
        <w:rPr>
          <w:i/>
        </w:rPr>
        <w:t>self management</w:t>
      </w:r>
      <w:r w:rsidRPr="003271B7">
        <w:t xml:space="preserve"> dengan saat setelah diberikan teknik </w:t>
      </w:r>
      <w:r w:rsidRPr="003271B7">
        <w:rPr>
          <w:i/>
        </w:rPr>
        <w:t xml:space="preserve">self management </w:t>
      </w:r>
      <w:r w:rsidRPr="003271B7">
        <w:t xml:space="preserve">di MAN 2 Model Makassar. Dengan demikian dalam penelitian ini hanya ada satu kelompok eksperimen yang diberikan </w:t>
      </w:r>
      <w:r w:rsidRPr="003271B7">
        <w:rPr>
          <w:i/>
        </w:rPr>
        <w:t>pretest</w:t>
      </w:r>
      <w:r w:rsidRPr="003271B7">
        <w:t xml:space="preserve"> dan </w:t>
      </w:r>
      <w:r w:rsidRPr="003271B7">
        <w:rPr>
          <w:i/>
        </w:rPr>
        <w:t>posttest.</w:t>
      </w:r>
    </w:p>
    <w:p w:rsidR="00825D7E" w:rsidRPr="003271B7" w:rsidRDefault="00825D7E" w:rsidP="00825D7E">
      <w:pPr>
        <w:pStyle w:val="ListParagraph"/>
        <w:numPr>
          <w:ilvl w:val="0"/>
          <w:numId w:val="4"/>
        </w:numPr>
        <w:spacing w:after="200" w:line="480" w:lineRule="auto"/>
        <w:ind w:left="426" w:hanging="426"/>
        <w:jc w:val="both"/>
        <w:rPr>
          <w:b/>
        </w:rPr>
      </w:pPr>
      <w:r w:rsidRPr="003271B7">
        <w:rPr>
          <w:b/>
        </w:rPr>
        <w:t>Variabel dan Desain Penelitian</w:t>
      </w:r>
    </w:p>
    <w:p w:rsidR="00825D7E" w:rsidRPr="003271B7" w:rsidRDefault="00825D7E" w:rsidP="00825D7E">
      <w:pPr>
        <w:pStyle w:val="ListParagraph"/>
        <w:spacing w:line="480" w:lineRule="auto"/>
        <w:ind w:left="0" w:firstLine="709"/>
        <w:jc w:val="both"/>
      </w:pPr>
      <w:r w:rsidRPr="003271B7">
        <w:t xml:space="preserve">Penelitian ini mengkaji dua variabel, yaitu “teknik </w:t>
      </w:r>
      <w:r w:rsidRPr="003271B7">
        <w:rPr>
          <w:i/>
        </w:rPr>
        <w:t>self management”</w:t>
      </w:r>
      <w:r w:rsidRPr="003271B7">
        <w:t xml:space="preserve"> sebagai variabel bebas (X</w:t>
      </w:r>
      <w:r w:rsidRPr="003271B7">
        <w:rPr>
          <w:b/>
        </w:rPr>
        <w:t>)</w:t>
      </w:r>
      <w:r w:rsidRPr="003271B7">
        <w:t xml:space="preserve"> atau variabel yang memberikan pengaruh (</w:t>
      </w:r>
      <w:r w:rsidRPr="003271B7">
        <w:rPr>
          <w:i/>
        </w:rPr>
        <w:t>independen</w:t>
      </w:r>
      <w:r w:rsidRPr="003271B7">
        <w:t xml:space="preserve">t </w:t>
      </w:r>
      <w:r w:rsidRPr="003271B7">
        <w:rPr>
          <w:i/>
        </w:rPr>
        <w:t>variable</w:t>
      </w:r>
      <w:r w:rsidRPr="003271B7">
        <w:t>) dan kedisiplinan belajar kelompok sebagai variabel terikat (Y) atau variabel yang dipengaruhi (</w:t>
      </w:r>
      <w:r w:rsidRPr="003271B7">
        <w:rPr>
          <w:i/>
        </w:rPr>
        <w:t>dependen</w:t>
      </w:r>
      <w:r w:rsidRPr="003271B7">
        <w:t xml:space="preserve">t </w:t>
      </w:r>
      <w:r w:rsidRPr="003271B7">
        <w:rPr>
          <w:i/>
        </w:rPr>
        <w:t>variable</w:t>
      </w:r>
      <w:r w:rsidRPr="003271B7">
        <w:t>).</w:t>
      </w:r>
    </w:p>
    <w:p w:rsidR="00825D7E" w:rsidRPr="003271B7" w:rsidRDefault="00825D7E" w:rsidP="00825D7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Desain eksperimen yang digunakan adalah </w:t>
      </w:r>
      <w:r w:rsidRPr="003271B7">
        <w:rPr>
          <w:rFonts w:ascii="Times New Roman" w:hAnsi="Times New Roman" w:cs="Times New Roman"/>
          <w:i/>
          <w:sz w:val="24"/>
          <w:szCs w:val="24"/>
        </w:rPr>
        <w:t>One Group Pretest-Postest Design</w:t>
      </w:r>
      <w:r w:rsidRPr="003271B7">
        <w:rPr>
          <w:rFonts w:ascii="Times New Roman" w:hAnsi="Times New Roman" w:cs="Times New Roman"/>
          <w:sz w:val="24"/>
          <w:szCs w:val="24"/>
        </w:rPr>
        <w:t xml:space="preserve"> yang dapat digambarkan sebagai berikut:</w:t>
      </w:r>
    </w:p>
    <w:p w:rsidR="00825D7E" w:rsidRPr="003271B7" w:rsidRDefault="00EB570C" w:rsidP="00825D7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53.6pt;margin-top:12.65pt;width:42.75pt;height:26.25pt;z-index:251661312" stroked="f"/>
        </w:pict>
      </w:r>
    </w:p>
    <w:p w:rsidR="00825D7E" w:rsidRPr="003271B7" w:rsidRDefault="00825D7E" w:rsidP="00825D7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D7E" w:rsidRPr="003271B7" w:rsidRDefault="00825D7E" w:rsidP="00825D7E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 3.1. Desain Penelitian </w:t>
      </w:r>
    </w:p>
    <w:tbl>
      <w:tblPr>
        <w:tblW w:w="3908" w:type="dxa"/>
        <w:jc w:val="center"/>
        <w:tblInd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</w:tblGrid>
      <w:tr w:rsidR="00825D7E" w:rsidRPr="003271B7" w:rsidTr="00BD5500">
        <w:trPr>
          <w:jc w:val="center"/>
        </w:trPr>
        <w:tc>
          <w:tcPr>
            <w:tcW w:w="3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5D7E" w:rsidRPr="003271B7" w:rsidRDefault="00825D7E" w:rsidP="00BD5500">
            <w:pPr>
              <w:spacing w:before="120" w:after="120" w:line="48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1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1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825D7E" w:rsidRPr="003271B7" w:rsidRDefault="00825D7E" w:rsidP="00825D7E">
      <w:pPr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271B7">
        <w:rPr>
          <w:rFonts w:ascii="Times New Roman" w:hAnsi="Times New Roman" w:cs="Times New Roman"/>
          <w:sz w:val="24"/>
          <w:szCs w:val="24"/>
        </w:rPr>
        <w:t>Sumber: Sugiyono, 2015: 111</w:t>
      </w:r>
    </w:p>
    <w:p w:rsidR="00825D7E" w:rsidRPr="003271B7" w:rsidRDefault="00825D7E" w:rsidP="00825D7E">
      <w:p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>Keterangan:</w:t>
      </w:r>
    </w:p>
    <w:tbl>
      <w:tblPr>
        <w:tblW w:w="0" w:type="auto"/>
        <w:jc w:val="right"/>
        <w:tblInd w:w="-1090" w:type="dxa"/>
        <w:tblLook w:val="04A0"/>
      </w:tblPr>
      <w:tblGrid>
        <w:gridCol w:w="708"/>
        <w:gridCol w:w="284"/>
        <w:gridCol w:w="6961"/>
      </w:tblGrid>
      <w:tr w:rsidR="00825D7E" w:rsidRPr="003271B7" w:rsidTr="00825D7E">
        <w:trPr>
          <w:trHeight w:val="184"/>
          <w:jc w:val="right"/>
        </w:trPr>
        <w:tc>
          <w:tcPr>
            <w:tcW w:w="708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1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Pengukuran pertama sebelum diberikan perlakuan (pretest)</w:t>
            </w:r>
          </w:p>
        </w:tc>
      </w:tr>
      <w:tr w:rsidR="00825D7E" w:rsidRPr="003271B7" w:rsidTr="00825D7E">
        <w:trPr>
          <w:trHeight w:val="111"/>
          <w:jc w:val="right"/>
        </w:trPr>
        <w:tc>
          <w:tcPr>
            <w:tcW w:w="708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 xml:space="preserve">Treatmen atau Perlakuan (pemberian teknik </w:t>
            </w:r>
            <w:r w:rsidRPr="003271B7">
              <w:rPr>
                <w:rFonts w:ascii="Times New Roman" w:hAnsi="Times New Roman" w:cs="Times New Roman"/>
                <w:i/>
                <w:sz w:val="24"/>
                <w:szCs w:val="24"/>
              </w:rPr>
              <w:t>self management</w:t>
            </w: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D7E" w:rsidRPr="003271B7" w:rsidTr="00825D7E">
        <w:trPr>
          <w:trHeight w:val="353"/>
          <w:jc w:val="right"/>
        </w:trPr>
        <w:tc>
          <w:tcPr>
            <w:tcW w:w="708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271B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61" w:type="dxa"/>
            <w:shd w:val="clear" w:color="auto" w:fill="auto"/>
          </w:tcPr>
          <w:p w:rsidR="00825D7E" w:rsidRPr="003271B7" w:rsidRDefault="00825D7E" w:rsidP="00BD5500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</w:rPr>
              <w:t>Pengukuran kedua setelah diberikan perlakuan (post test)</w:t>
            </w:r>
          </w:p>
        </w:tc>
      </w:tr>
    </w:tbl>
    <w:p w:rsidR="00825D7E" w:rsidRPr="003271B7" w:rsidRDefault="00825D7E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Prosedur  </w:t>
      </w:r>
      <w:r>
        <w:rPr>
          <w:rFonts w:ascii="Times New Roman" w:hAnsi="Times New Roman" w:cs="Times New Roman"/>
          <w:sz w:val="24"/>
          <w:szCs w:val="24"/>
        </w:rPr>
        <w:t>pelaksanaan penelitian yaitu di</w:t>
      </w:r>
      <w:r w:rsidRPr="003271B7">
        <w:rPr>
          <w:rFonts w:ascii="Times New Roman" w:hAnsi="Times New Roman" w:cs="Times New Roman"/>
          <w:sz w:val="24"/>
          <w:szCs w:val="24"/>
        </w:rPr>
        <w:t xml:space="preserve">mulai dari tahap perencanaan, pre-test, pemberian bimbingan </w:t>
      </w:r>
      <w:r w:rsidRPr="003271B7">
        <w:rPr>
          <w:rFonts w:ascii="Times New Roman" w:hAnsi="Times New Roman" w:cs="Times New Roman"/>
          <w:i/>
          <w:sz w:val="24"/>
          <w:szCs w:val="24"/>
        </w:rPr>
        <w:t xml:space="preserve">self management </w:t>
      </w:r>
      <w:r w:rsidRPr="003271B7">
        <w:rPr>
          <w:rFonts w:ascii="Times New Roman" w:hAnsi="Times New Roman" w:cs="Times New Roman"/>
          <w:sz w:val="24"/>
          <w:szCs w:val="24"/>
        </w:rPr>
        <w:t>kemudian post- test, adapun prosedur pelaksanaan yaitu:</w:t>
      </w:r>
    </w:p>
    <w:p w:rsidR="00825D7E" w:rsidRPr="003271B7" w:rsidRDefault="00825D7E" w:rsidP="00825D7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Identifikasi masalah, yaitu mencari atau mengidentifikasi permasalahan-permasalahan yang menyebabkan siswa tersebut kurang disiplin dalam belajar kelompok. </w:t>
      </w:r>
    </w:p>
    <w:p w:rsidR="00825D7E" w:rsidRPr="003271B7" w:rsidRDefault="00825D7E" w:rsidP="00825D7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825D7E">
        <w:rPr>
          <w:rFonts w:ascii="Times New Roman" w:hAnsi="Times New Roman" w:cs="Times New Roman"/>
          <w:i/>
          <w:sz w:val="24"/>
          <w:szCs w:val="24"/>
        </w:rPr>
        <w:t>pre-test</w:t>
      </w:r>
      <w:r w:rsidRPr="003271B7">
        <w:rPr>
          <w:rFonts w:ascii="Times New Roman" w:hAnsi="Times New Roman" w:cs="Times New Roman"/>
          <w:sz w:val="24"/>
          <w:szCs w:val="24"/>
        </w:rPr>
        <w:t xml:space="preserve"> terhadap subjek eksperimen berupa pemberian angket penelitian yang berisi daftar pertanyaan tentang kedisiplinan belajar kelompok siswa, pelaksanaa</w:t>
      </w:r>
      <w:r>
        <w:rPr>
          <w:rFonts w:ascii="Times New Roman" w:hAnsi="Times New Roman" w:cs="Times New Roman"/>
          <w:sz w:val="24"/>
          <w:szCs w:val="24"/>
        </w:rPr>
        <w:t>n pre-test dilaksanakan selama 1</w:t>
      </w:r>
      <w:r w:rsidRPr="003271B7">
        <w:rPr>
          <w:rFonts w:ascii="Times New Roman" w:hAnsi="Times New Roman" w:cs="Times New Roman"/>
          <w:sz w:val="24"/>
          <w:szCs w:val="24"/>
        </w:rPr>
        <w:t xml:space="preserve"> hari, dimana dalam pelaksanaannya dibantu oleh guru bimbingan konseling.</w:t>
      </w:r>
    </w:p>
    <w:p w:rsidR="00825D7E" w:rsidRPr="003271B7" w:rsidRDefault="00825D7E" w:rsidP="00825D7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Pemberian bimbingan </w:t>
      </w:r>
      <w:r w:rsidRPr="003271B7">
        <w:rPr>
          <w:rFonts w:ascii="Times New Roman" w:hAnsi="Times New Roman" w:cs="Times New Roman"/>
          <w:i/>
          <w:sz w:val="24"/>
          <w:szCs w:val="24"/>
        </w:rPr>
        <w:t>self management</w:t>
      </w:r>
      <w:r w:rsidRPr="003271B7">
        <w:rPr>
          <w:rFonts w:ascii="Times New Roman" w:hAnsi="Times New Roman" w:cs="Times New Roman"/>
          <w:sz w:val="24"/>
          <w:szCs w:val="24"/>
        </w:rPr>
        <w:t xml:space="preserve"> terhadap subjek eksperimen dengan menggunakan beberapa teknik dalam mengembangkan kemampuan </w:t>
      </w:r>
      <w:r w:rsidRPr="003271B7">
        <w:rPr>
          <w:rFonts w:ascii="Times New Roman" w:hAnsi="Times New Roman" w:cs="Times New Roman"/>
          <w:i/>
          <w:sz w:val="24"/>
          <w:szCs w:val="24"/>
        </w:rPr>
        <w:t xml:space="preserve">Self Management. </w:t>
      </w:r>
      <w:r w:rsidRPr="003271B7">
        <w:rPr>
          <w:rFonts w:ascii="Times New Roman" w:hAnsi="Times New Roman" w:cs="Times New Roman"/>
          <w:sz w:val="24"/>
          <w:szCs w:val="24"/>
        </w:rPr>
        <w:t>Kemampuan tersebut adalah pantau-diri (</w:t>
      </w:r>
      <w:r w:rsidRPr="003271B7">
        <w:rPr>
          <w:rFonts w:ascii="Times New Roman" w:hAnsi="Times New Roman" w:cs="Times New Roman"/>
          <w:i/>
          <w:sz w:val="24"/>
          <w:szCs w:val="24"/>
        </w:rPr>
        <w:t>self-monitoring</w:t>
      </w:r>
      <w:r w:rsidRPr="003271B7">
        <w:rPr>
          <w:rFonts w:ascii="Times New Roman" w:hAnsi="Times New Roman" w:cs="Times New Roman"/>
          <w:sz w:val="24"/>
          <w:szCs w:val="24"/>
        </w:rPr>
        <w:t>), gan-</w:t>
      </w:r>
      <w:r w:rsidRPr="003271B7">
        <w:rPr>
          <w:rFonts w:ascii="Times New Roman" w:hAnsi="Times New Roman" w:cs="Times New Roman"/>
          <w:sz w:val="24"/>
          <w:szCs w:val="24"/>
        </w:rPr>
        <w:lastRenderedPageBreak/>
        <w:t>jaran (</w:t>
      </w:r>
      <w:r w:rsidRPr="003271B7">
        <w:rPr>
          <w:rFonts w:ascii="Times New Roman" w:hAnsi="Times New Roman" w:cs="Times New Roman"/>
          <w:i/>
          <w:sz w:val="24"/>
          <w:szCs w:val="24"/>
        </w:rPr>
        <w:t>self-reward</w:t>
      </w:r>
      <w:r w:rsidRPr="003271B7">
        <w:rPr>
          <w:rFonts w:ascii="Times New Roman" w:hAnsi="Times New Roman" w:cs="Times New Roman"/>
          <w:sz w:val="24"/>
          <w:szCs w:val="24"/>
        </w:rPr>
        <w:t>), kendali-stimulus (</w:t>
      </w:r>
      <w:r w:rsidRPr="003271B7">
        <w:rPr>
          <w:rFonts w:ascii="Times New Roman" w:hAnsi="Times New Roman" w:cs="Times New Roman"/>
          <w:i/>
          <w:sz w:val="24"/>
          <w:szCs w:val="24"/>
        </w:rPr>
        <w:t>stimulus-control</w:t>
      </w:r>
      <w:r w:rsidRPr="003271B7">
        <w:rPr>
          <w:rFonts w:ascii="Times New Roman" w:hAnsi="Times New Roman" w:cs="Times New Roman"/>
          <w:sz w:val="24"/>
          <w:szCs w:val="24"/>
        </w:rPr>
        <w:t>); dan hukum-diri (</w:t>
      </w:r>
      <w:r w:rsidRPr="003271B7">
        <w:rPr>
          <w:rFonts w:ascii="Times New Roman" w:hAnsi="Times New Roman" w:cs="Times New Roman"/>
          <w:i/>
          <w:sz w:val="24"/>
          <w:szCs w:val="24"/>
        </w:rPr>
        <w:t>self-punishment</w:t>
      </w:r>
      <w:r w:rsidRPr="003271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25D7E" w:rsidRPr="003271B7" w:rsidRDefault="00825D7E" w:rsidP="00825D7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Pelaksanaan </w:t>
      </w:r>
      <w:r w:rsidRPr="00825D7E">
        <w:rPr>
          <w:rFonts w:ascii="Times New Roman" w:hAnsi="Times New Roman" w:cs="Times New Roman"/>
          <w:i/>
          <w:sz w:val="24"/>
          <w:szCs w:val="24"/>
        </w:rPr>
        <w:t>post-test</w:t>
      </w:r>
      <w:r w:rsidRPr="003271B7">
        <w:rPr>
          <w:rFonts w:ascii="Times New Roman" w:hAnsi="Times New Roman" w:cs="Times New Roman"/>
          <w:sz w:val="24"/>
          <w:szCs w:val="24"/>
        </w:rPr>
        <w:t xml:space="preserve"> terhadap subjek eksperimen berupa pemberian  angket penelitian yang muatannya sama dengan pre-test yang berisi tentang item pertanyaan kedisiplinan belajar kelompok.</w:t>
      </w:r>
    </w:p>
    <w:p w:rsidR="00825D7E" w:rsidRPr="003271B7" w:rsidRDefault="00825D7E" w:rsidP="00825D7E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Untuk kebutuhan analisis data, dicari selisih skor antara </w:t>
      </w:r>
      <w:r w:rsidRPr="00825D7E">
        <w:rPr>
          <w:rFonts w:ascii="Times New Roman" w:hAnsi="Times New Roman" w:cs="Times New Roman"/>
          <w:i/>
          <w:sz w:val="24"/>
          <w:szCs w:val="24"/>
        </w:rPr>
        <w:t>pre-test</w:t>
      </w:r>
      <w:r w:rsidRPr="003271B7">
        <w:rPr>
          <w:rFonts w:ascii="Times New Roman" w:hAnsi="Times New Roman" w:cs="Times New Roman"/>
          <w:sz w:val="24"/>
          <w:szCs w:val="24"/>
        </w:rPr>
        <w:t xml:space="preserve"> dan </w:t>
      </w:r>
      <w:r w:rsidRPr="00825D7E">
        <w:rPr>
          <w:rFonts w:ascii="Times New Roman" w:hAnsi="Times New Roman" w:cs="Times New Roman"/>
          <w:i/>
          <w:sz w:val="24"/>
          <w:szCs w:val="24"/>
        </w:rPr>
        <w:t>post-test</w:t>
      </w:r>
      <w:r w:rsidRPr="0032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menggunakan uji </w:t>
      </w:r>
      <w:r w:rsidRPr="00825D7E">
        <w:rPr>
          <w:rFonts w:ascii="Times New Roman" w:hAnsi="Times New Roman" w:cs="Times New Roman"/>
          <w:i/>
          <w:sz w:val="24"/>
          <w:szCs w:val="24"/>
        </w:rPr>
        <w:t>non parametric</w:t>
      </w:r>
      <w:r>
        <w:rPr>
          <w:rFonts w:ascii="Times New Roman" w:hAnsi="Times New Roman" w:cs="Times New Roman"/>
          <w:sz w:val="24"/>
          <w:szCs w:val="24"/>
        </w:rPr>
        <w:t xml:space="preserve"> yaitu uji wilcoxon</w:t>
      </w:r>
    </w:p>
    <w:p w:rsidR="00825D7E" w:rsidRPr="003271B7" w:rsidRDefault="00825D7E" w:rsidP="00825D7E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b/>
          <w:lang w:val="sv-SE"/>
        </w:rPr>
      </w:pPr>
      <w:r w:rsidRPr="003271B7">
        <w:rPr>
          <w:b/>
          <w:lang w:val="sv-SE"/>
        </w:rPr>
        <w:t xml:space="preserve">Definisi Operasional </w:t>
      </w:r>
    </w:p>
    <w:p w:rsidR="00825D7E" w:rsidRPr="003271B7" w:rsidRDefault="00825D7E" w:rsidP="00825D7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>Untuk lebih memahami dengan jelas variabel yang digunakan dalam penelitian ini, maka perlu diberikan  definisi  operasional, yaitu sebagai berikut:</w:t>
      </w:r>
    </w:p>
    <w:p w:rsidR="00825D7E" w:rsidRPr="003271B7" w:rsidRDefault="00825D7E" w:rsidP="00825D7E">
      <w:pPr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B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imbingan </w:t>
      </w:r>
      <w:r w:rsidRPr="003271B7">
        <w:rPr>
          <w:rFonts w:ascii="Times New Roman" w:hAnsi="Times New Roman" w:cs="Times New Roman"/>
          <w:i/>
          <w:sz w:val="24"/>
          <w:szCs w:val="24"/>
          <w:lang w:val="sv-SE"/>
        </w:rPr>
        <w:t>self management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merupakan 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proses pemberian bantuan kepada konseli guna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mengontrol </w:t>
      </w:r>
      <w:r w:rsidRPr="003271B7">
        <w:rPr>
          <w:rFonts w:ascii="Times New Roman" w:eastAsia="Times New Roman" w:hAnsi="Times New Roman" w:cs="Times New Roman"/>
          <w:sz w:val="24"/>
          <w:szCs w:val="24"/>
        </w:rPr>
        <w:t>respon yang dibangkitkan oleh diri sendiri</w:t>
      </w:r>
      <w:r w:rsidRPr="003271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Bimbingan </w:t>
      </w:r>
      <w:r>
        <w:rPr>
          <w:rFonts w:ascii="Times New Roman" w:hAnsi="Times New Roman" w:cs="Times New Roman"/>
          <w:i/>
          <w:sz w:val="24"/>
          <w:szCs w:val="24"/>
        </w:rPr>
        <w:t xml:space="preserve">self management </w:t>
      </w:r>
      <w:r>
        <w:rPr>
          <w:rFonts w:ascii="Times New Roman" w:hAnsi="Times New Roman" w:cs="Times New Roman"/>
          <w:sz w:val="24"/>
          <w:szCs w:val="24"/>
        </w:rPr>
        <w:t>terdiri dari pantau diri (</w:t>
      </w:r>
      <w:r>
        <w:rPr>
          <w:rFonts w:ascii="Times New Roman" w:hAnsi="Times New Roman" w:cs="Times New Roman"/>
          <w:i/>
          <w:sz w:val="24"/>
          <w:szCs w:val="24"/>
        </w:rPr>
        <w:t xml:space="preserve">self monitoring), </w:t>
      </w:r>
      <w:r>
        <w:rPr>
          <w:rFonts w:ascii="Times New Roman" w:hAnsi="Times New Roman" w:cs="Times New Roman"/>
          <w:sz w:val="24"/>
          <w:szCs w:val="24"/>
        </w:rPr>
        <w:t>ganjaran diri (</w:t>
      </w:r>
      <w:r>
        <w:rPr>
          <w:rFonts w:ascii="Times New Roman" w:hAnsi="Times New Roman" w:cs="Times New Roman"/>
          <w:i/>
          <w:sz w:val="24"/>
          <w:szCs w:val="24"/>
        </w:rPr>
        <w:t>self reward)</w:t>
      </w:r>
      <w:r>
        <w:rPr>
          <w:rFonts w:ascii="Times New Roman" w:hAnsi="Times New Roman" w:cs="Times New Roman"/>
          <w:sz w:val="24"/>
          <w:szCs w:val="24"/>
        </w:rPr>
        <w:t>, kendali diri (</w:t>
      </w:r>
      <w:r>
        <w:rPr>
          <w:rFonts w:ascii="Times New Roman" w:hAnsi="Times New Roman" w:cs="Times New Roman"/>
          <w:i/>
          <w:sz w:val="24"/>
          <w:szCs w:val="24"/>
        </w:rPr>
        <w:t>stimulus control)</w:t>
      </w:r>
      <w:r>
        <w:rPr>
          <w:rFonts w:ascii="Times New Roman" w:hAnsi="Times New Roman" w:cs="Times New Roman"/>
          <w:sz w:val="24"/>
          <w:szCs w:val="24"/>
        </w:rPr>
        <w:t xml:space="preserve"> dan hukuman diri (</w:t>
      </w:r>
      <w:r>
        <w:rPr>
          <w:rFonts w:ascii="Times New Roman" w:hAnsi="Times New Roman" w:cs="Times New Roman"/>
          <w:i/>
          <w:sz w:val="24"/>
          <w:szCs w:val="24"/>
        </w:rPr>
        <w:t xml:space="preserve">self punishment) </w:t>
      </w:r>
    </w:p>
    <w:p w:rsidR="00825D7E" w:rsidRPr="00086CF8" w:rsidRDefault="00825D7E" w:rsidP="00825D7E">
      <w:pPr>
        <w:numPr>
          <w:ilvl w:val="1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Kedisiplinan </w:t>
      </w:r>
      <w:r w:rsidR="00D75BD3"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belajar kelompok </w:t>
      </w:r>
      <w:r>
        <w:rPr>
          <w:rFonts w:ascii="Times New Roman" w:hAnsi="Times New Roman" w:cs="Times New Roman"/>
          <w:sz w:val="24"/>
          <w:szCs w:val="24"/>
        </w:rPr>
        <w:t xml:space="preserve">merupakan </w:t>
      </w:r>
      <w:r w:rsidRPr="003271B7">
        <w:rPr>
          <w:rFonts w:ascii="Times New Roman" w:hAnsi="Times New Roman" w:cs="Times New Roman"/>
          <w:sz w:val="24"/>
          <w:szCs w:val="24"/>
        </w:rPr>
        <w:t xml:space="preserve">sikap siswa yang terbentuk melalui proses dari serangkaian perilaku yang menunjukkan nilai-nilai ketaatan dan keteraturan berdasarkan </w:t>
      </w:r>
      <w:r w:rsidR="00D75BD3">
        <w:rPr>
          <w:rFonts w:ascii="Times New Roman" w:hAnsi="Times New Roman" w:cs="Times New Roman"/>
          <w:sz w:val="24"/>
          <w:szCs w:val="24"/>
        </w:rPr>
        <w:t xml:space="preserve">peraturan yang dibuat, hukuman, konsistensi dan penghargaan. </w:t>
      </w:r>
      <w:r w:rsidR="003753A3">
        <w:rPr>
          <w:rFonts w:ascii="Times New Roman" w:hAnsi="Times New Roman" w:cs="Times New Roman"/>
          <w:sz w:val="24"/>
          <w:szCs w:val="24"/>
        </w:rPr>
        <w:t>Indikator p</w:t>
      </w:r>
      <w:r w:rsidR="00D75BD3">
        <w:rPr>
          <w:rFonts w:ascii="Times New Roman" w:hAnsi="Times New Roman" w:cs="Times New Roman"/>
          <w:sz w:val="24"/>
          <w:szCs w:val="24"/>
        </w:rPr>
        <w:t>eraturan terdiri dari menunda-nunda</w:t>
      </w:r>
      <w:r w:rsidR="003753A3">
        <w:rPr>
          <w:rFonts w:ascii="Times New Roman" w:hAnsi="Times New Roman" w:cs="Times New Roman"/>
          <w:sz w:val="24"/>
          <w:szCs w:val="24"/>
        </w:rPr>
        <w:t xml:space="preserve"> waktu dalam belajar kelompok dan menunda memulai mengerjakan tugas kelompok. Hukuman terdiri dari menunda menyelesaikan tugas kelompok dan tidak tepat waktu mengumpulkan tugas. Konsistensi terdiri atas konsisten dalam mengerjakan tugas </w:t>
      </w:r>
      <w:r w:rsidR="003753A3">
        <w:rPr>
          <w:rFonts w:ascii="Times New Roman" w:hAnsi="Times New Roman" w:cs="Times New Roman"/>
          <w:sz w:val="24"/>
          <w:szCs w:val="24"/>
        </w:rPr>
        <w:lastRenderedPageBreak/>
        <w:t>kelompok dan tidak menjalankan waktu belajar yang telah disepakati. Sedangkan penghargaan terdiri dari hiburan dan bermain.</w:t>
      </w:r>
    </w:p>
    <w:p w:rsidR="00825D7E" w:rsidRDefault="00825D7E" w:rsidP="00825D7E">
      <w:pPr>
        <w:pStyle w:val="ListParagraph"/>
        <w:numPr>
          <w:ilvl w:val="0"/>
          <w:numId w:val="4"/>
        </w:numPr>
        <w:spacing w:line="480" w:lineRule="auto"/>
        <w:ind w:left="426" w:hanging="426"/>
        <w:jc w:val="both"/>
        <w:rPr>
          <w:b/>
        </w:rPr>
      </w:pPr>
      <w:r w:rsidRPr="003271B7">
        <w:rPr>
          <w:b/>
        </w:rPr>
        <w:t>Populasi Dan Sampel</w:t>
      </w:r>
    </w:p>
    <w:p w:rsidR="00825D7E" w:rsidRPr="00825D7E" w:rsidRDefault="00825D7E" w:rsidP="00825D7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b/>
        </w:rPr>
      </w:pPr>
      <w:r>
        <w:rPr>
          <w:b/>
        </w:rPr>
        <w:t xml:space="preserve">Populasi </w:t>
      </w:r>
    </w:p>
    <w:p w:rsidR="00825D7E" w:rsidRPr="003271B7" w:rsidRDefault="00825D7E" w:rsidP="00825D7E">
      <w:pPr>
        <w:pStyle w:val="ListParagraph"/>
        <w:spacing w:line="480" w:lineRule="auto"/>
        <w:ind w:left="0" w:firstLine="709"/>
        <w:jc w:val="both"/>
      </w:pPr>
      <w:r w:rsidRPr="003271B7">
        <w:t>Sugiyono (20</w:t>
      </w:r>
      <w:r w:rsidRPr="003271B7">
        <w:rPr>
          <w:lang w:val="id-ID"/>
        </w:rPr>
        <w:t>1</w:t>
      </w:r>
      <w:r w:rsidRPr="003271B7">
        <w:t>5:</w:t>
      </w:r>
      <w:r w:rsidRPr="003271B7">
        <w:rPr>
          <w:lang w:val="id-ID"/>
        </w:rPr>
        <w:t xml:space="preserve"> </w:t>
      </w:r>
      <w:r w:rsidRPr="003271B7">
        <w:t xml:space="preserve">117) mengemukakan bahwa yang dimaksud dengan populasi adalah wilayah generalisasi yang terdiri atas objek/subjek yang mempunyai kualitas dan karakteristik tertentu yang ditetapkan oleh peneliti untuk dipelajari dan kemudian ditarik kesimpulannya. Dengan demikian populasi  merupakan subjek penelitian yang akan diteliti. </w:t>
      </w:r>
      <w:r w:rsidRPr="003271B7">
        <w:rPr>
          <w:lang w:val="id-ID"/>
        </w:rPr>
        <w:t xml:space="preserve">Subjek penelitian ini adalah siswa kelas </w:t>
      </w:r>
      <w:r w:rsidRPr="003271B7">
        <w:t xml:space="preserve">XI MAN 2 Model Makassar, </w:t>
      </w:r>
      <w:r w:rsidRPr="003271B7">
        <w:rPr>
          <w:lang w:val="id-ID"/>
        </w:rPr>
        <w:t xml:space="preserve">yang </w:t>
      </w:r>
      <w:r w:rsidRPr="003271B7">
        <w:rPr>
          <w:bCs/>
          <w:lang w:val="id-ID"/>
        </w:rPr>
        <w:t>b</w:t>
      </w:r>
      <w:r w:rsidRPr="003271B7">
        <w:rPr>
          <w:bCs/>
        </w:rPr>
        <w:t xml:space="preserve">erdasarkan </w:t>
      </w:r>
      <w:r w:rsidRPr="003271B7">
        <w:t>hasil observasi awal</w:t>
      </w:r>
      <w:r w:rsidRPr="003271B7">
        <w:rPr>
          <w:lang w:val="id-ID"/>
        </w:rPr>
        <w:t xml:space="preserve"> dan wawancara</w:t>
      </w:r>
      <w:r w:rsidRPr="003271B7">
        <w:t xml:space="preserve"> dengan guru mata pelajaran, dan guru BK, terdapat </w:t>
      </w:r>
      <w:r>
        <w:t>47</w:t>
      </w:r>
      <w:r w:rsidRPr="003271B7">
        <w:t xml:space="preserve"> siswa yang teridentifikasi kedisiplinan belajar kelompok yang rendah. Untuk lebih jelasnya dapat dilihat pada tabel berikut:</w:t>
      </w:r>
    </w:p>
    <w:p w:rsidR="00825D7E" w:rsidRPr="003271B7" w:rsidRDefault="00825D7E" w:rsidP="00825D7E">
      <w:pPr>
        <w:pStyle w:val="ListParagraph"/>
        <w:spacing w:line="480" w:lineRule="auto"/>
        <w:ind w:left="0" w:firstLine="709"/>
        <w:jc w:val="both"/>
        <w:rPr>
          <w:b/>
        </w:rPr>
      </w:pPr>
      <w:r w:rsidRPr="003271B7">
        <w:rPr>
          <w:b/>
        </w:rPr>
        <w:t>Tabel 3.2. Penyebaran Siswa yang Menjadi Populasi Penelitian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6"/>
        <w:gridCol w:w="4132"/>
        <w:gridCol w:w="2530"/>
      </w:tblGrid>
      <w:tr w:rsidR="00825D7E" w:rsidTr="00825D7E">
        <w:tc>
          <w:tcPr>
            <w:tcW w:w="1276" w:type="dxa"/>
          </w:tcPr>
          <w:p w:rsidR="00825D7E" w:rsidRPr="00AB7740" w:rsidRDefault="00825D7E" w:rsidP="00825D7E">
            <w:pPr>
              <w:pStyle w:val="ListParagraph"/>
              <w:tabs>
                <w:tab w:val="left" w:pos="921"/>
                <w:tab w:val="left" w:pos="1423"/>
              </w:tabs>
              <w:ind w:left="0"/>
              <w:jc w:val="center"/>
            </w:pPr>
            <w:r w:rsidRPr="00AB7740">
              <w:t>No</w:t>
            </w:r>
          </w:p>
        </w:tc>
        <w:tc>
          <w:tcPr>
            <w:tcW w:w="4132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 xml:space="preserve">Kelas 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 xml:space="preserve">Jumlah </w:t>
            </w:r>
          </w:p>
        </w:tc>
      </w:tr>
      <w:tr w:rsidR="00825D7E" w:rsidTr="00825D7E">
        <w:tc>
          <w:tcPr>
            <w:tcW w:w="1276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1</w:t>
            </w:r>
          </w:p>
        </w:tc>
        <w:tc>
          <w:tcPr>
            <w:tcW w:w="4132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>
              <w:t>XI IKA</w:t>
            </w:r>
            <w:r w:rsidRPr="00AB7740">
              <w:t xml:space="preserve"> 1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5</w:t>
            </w:r>
          </w:p>
        </w:tc>
      </w:tr>
      <w:tr w:rsidR="00825D7E" w:rsidTr="00825D7E">
        <w:tc>
          <w:tcPr>
            <w:tcW w:w="1276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2</w:t>
            </w:r>
          </w:p>
        </w:tc>
        <w:tc>
          <w:tcPr>
            <w:tcW w:w="4132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>
              <w:t>XI IKA2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10</w:t>
            </w:r>
          </w:p>
        </w:tc>
      </w:tr>
      <w:tr w:rsidR="00825D7E" w:rsidTr="00825D7E">
        <w:tc>
          <w:tcPr>
            <w:tcW w:w="1276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3</w:t>
            </w:r>
          </w:p>
        </w:tc>
        <w:tc>
          <w:tcPr>
            <w:tcW w:w="4132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>
              <w:t>XI IKA 3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20</w:t>
            </w:r>
          </w:p>
        </w:tc>
      </w:tr>
      <w:tr w:rsidR="00825D7E" w:rsidTr="00825D7E">
        <w:tc>
          <w:tcPr>
            <w:tcW w:w="1276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4</w:t>
            </w:r>
          </w:p>
        </w:tc>
        <w:tc>
          <w:tcPr>
            <w:tcW w:w="4132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>
              <w:t>XI IKA 4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12</w:t>
            </w:r>
          </w:p>
        </w:tc>
      </w:tr>
      <w:tr w:rsidR="00825D7E" w:rsidTr="00825D7E">
        <w:tc>
          <w:tcPr>
            <w:tcW w:w="5408" w:type="dxa"/>
            <w:gridSpan w:val="2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JUMLAH</w:t>
            </w:r>
          </w:p>
        </w:tc>
        <w:tc>
          <w:tcPr>
            <w:tcW w:w="2530" w:type="dxa"/>
          </w:tcPr>
          <w:p w:rsidR="00825D7E" w:rsidRPr="00AB7740" w:rsidRDefault="00825D7E" w:rsidP="00825D7E">
            <w:pPr>
              <w:pStyle w:val="ListParagraph"/>
              <w:ind w:left="0"/>
              <w:jc w:val="center"/>
            </w:pPr>
            <w:r w:rsidRPr="00AB7740">
              <w:t>47</w:t>
            </w:r>
          </w:p>
        </w:tc>
      </w:tr>
    </w:tbl>
    <w:p w:rsidR="00825D7E" w:rsidRPr="00AB7740" w:rsidRDefault="00825D7E" w:rsidP="00825D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740">
        <w:rPr>
          <w:b/>
        </w:rPr>
        <w:t xml:space="preserve"> </w:t>
      </w:r>
      <w:r w:rsidRPr="00AB7740">
        <w:rPr>
          <w:rFonts w:ascii="Times New Roman" w:hAnsi="Times New Roman" w:cs="Times New Roman"/>
          <w:sz w:val="24"/>
          <w:szCs w:val="24"/>
        </w:rPr>
        <w:t>Sumber: Guru Mata Pelajaran, Guru BK</w:t>
      </w:r>
    </w:p>
    <w:p w:rsidR="00825D7E" w:rsidRDefault="00825D7E" w:rsidP="00825D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</w:rPr>
        <w:t xml:space="preserve">Oleh karena 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3271B7">
        <w:rPr>
          <w:rFonts w:ascii="Times New Roman" w:hAnsi="Times New Roman" w:cs="Times New Roman"/>
          <w:sz w:val="24"/>
          <w:szCs w:val="24"/>
        </w:rPr>
        <w:t xml:space="preserve"> orang siswa tersebut masih terlalu besar untuk melakukan suatu kegiatan eksperimen, maka ditetapkan subyek penelitian berdasarkan penarikan sampel. </w:t>
      </w:r>
    </w:p>
    <w:p w:rsidR="003753A3" w:rsidRPr="003271B7" w:rsidRDefault="003753A3" w:rsidP="00825D7E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7E" w:rsidRPr="00825D7E" w:rsidRDefault="00825D7E" w:rsidP="00825D7E">
      <w:pPr>
        <w:pStyle w:val="ListParagraph"/>
        <w:numPr>
          <w:ilvl w:val="0"/>
          <w:numId w:val="6"/>
        </w:numPr>
        <w:spacing w:line="480" w:lineRule="auto"/>
        <w:ind w:left="426"/>
        <w:jc w:val="both"/>
        <w:rPr>
          <w:b/>
        </w:rPr>
      </w:pPr>
      <w:r w:rsidRPr="00825D7E">
        <w:rPr>
          <w:b/>
        </w:rPr>
        <w:lastRenderedPageBreak/>
        <w:t>Sampel</w:t>
      </w:r>
    </w:p>
    <w:p w:rsidR="00825D7E" w:rsidRPr="003271B7" w:rsidRDefault="00825D7E" w:rsidP="00825D7E">
      <w:pPr>
        <w:pStyle w:val="ListParagraph"/>
        <w:spacing w:line="480" w:lineRule="auto"/>
        <w:ind w:left="0" w:firstLine="567"/>
        <w:jc w:val="both"/>
      </w:pPr>
      <w:r w:rsidRPr="003271B7">
        <w:t xml:space="preserve">Sugiyono (2015:118) mengemukakan bahwa yang dimaksud dengan sampel adalah bagian dari jumlah dan karakteristik yang dimiliki oleh populasi. Penarikan sampel ini dilakukan dengan mempertimbangkan jumlah siswa yang dibutuhkan dalam pelaksanakan Teknik </w:t>
      </w:r>
      <w:r w:rsidRPr="003271B7">
        <w:rPr>
          <w:i/>
        </w:rPr>
        <w:t xml:space="preserve">Self Management </w:t>
      </w:r>
      <w:r w:rsidRPr="003271B7">
        <w:t>.</w:t>
      </w:r>
    </w:p>
    <w:p w:rsidR="00825D7E" w:rsidRDefault="00825D7E" w:rsidP="00825D7E">
      <w:pPr>
        <w:pStyle w:val="ListParagraph"/>
        <w:spacing w:line="480" w:lineRule="auto"/>
        <w:ind w:left="0" w:firstLine="709"/>
        <w:jc w:val="both"/>
      </w:pPr>
      <w:r w:rsidRPr="003271B7">
        <w:t>Penarikan sampel ini dilakukan dengan mempertimbangkan jumlah siswa yang dibutuhkan dalam pelaksanaan konseling kelompok, sebagaimana yang dikemukakan oleh</w:t>
      </w:r>
      <w:r w:rsidRPr="003271B7">
        <w:rPr>
          <w:bCs/>
        </w:rPr>
        <w:t xml:space="preserve"> Yalom (Lubis, 2011:210) bahwa jumlah anggota dalam konseling kelompok terdiri dari 4-12 orang konseli.</w:t>
      </w:r>
      <w:r w:rsidRPr="003271B7">
        <w:t xml:space="preserve"> Agar dinamika kelompok yang berlangsung didalam kelompok dapat efektif bagi pembinaan para anggota kelompok. Untuk itu, peneliti menetapkan 10 orang untuk dijadikan sebagai sampel.</w:t>
      </w:r>
      <w:r w:rsidRPr="003271B7">
        <w:rPr>
          <w:i/>
        </w:rPr>
        <w:t xml:space="preserve"> </w:t>
      </w:r>
      <w:r w:rsidRPr="003271B7">
        <w:t xml:space="preserve">Penarikan sampel dalam penelitian ini secara </w:t>
      </w:r>
      <w:r w:rsidRPr="003271B7">
        <w:rPr>
          <w:i/>
        </w:rPr>
        <w:t xml:space="preserve">Simple Random Sampling, </w:t>
      </w:r>
      <w:r w:rsidRPr="003271B7">
        <w:t>yaitu teknik pengambilan sampel yang setiap anggota mendapatkan kesempatan yang sama dalam suatu populasi untuk dijadikan sampel.</w:t>
      </w:r>
    </w:p>
    <w:p w:rsidR="00E762C8" w:rsidRDefault="00E762C8" w:rsidP="00825D7E">
      <w:pPr>
        <w:pStyle w:val="ListParagraph"/>
        <w:spacing w:line="480" w:lineRule="auto"/>
        <w:ind w:left="0" w:firstLine="709"/>
        <w:jc w:val="both"/>
      </w:pPr>
      <w:r>
        <w:t xml:space="preserve">Adapun pelaksanaan penarikan sampel dengan menggunakan </w:t>
      </w:r>
      <w:r>
        <w:rPr>
          <w:i/>
        </w:rPr>
        <w:t xml:space="preserve">simple random sampling </w:t>
      </w:r>
      <w:r>
        <w:t>yaitu</w:t>
      </w:r>
    </w:p>
    <w:p w:rsidR="00E762C8" w:rsidRDefault="00E762C8" w:rsidP="00E762C8">
      <w:pPr>
        <w:pStyle w:val="ListParagraph"/>
        <w:numPr>
          <w:ilvl w:val="4"/>
          <w:numId w:val="1"/>
        </w:numPr>
        <w:spacing w:line="480" w:lineRule="auto"/>
        <w:ind w:left="709"/>
        <w:jc w:val="both"/>
      </w:pPr>
      <w:r>
        <w:t>Tulis kode atau  nomor pada tiap anggota populasi pada selembar kertas</w:t>
      </w:r>
    </w:p>
    <w:p w:rsidR="00E762C8" w:rsidRDefault="00E762C8" w:rsidP="00E762C8">
      <w:pPr>
        <w:pStyle w:val="ListParagraph"/>
        <w:numPr>
          <w:ilvl w:val="4"/>
          <w:numId w:val="1"/>
        </w:numPr>
        <w:spacing w:line="480" w:lineRule="auto"/>
        <w:ind w:left="709"/>
        <w:jc w:val="both"/>
      </w:pPr>
      <w:r>
        <w:t>Kumpulkan nomor tiap siswa pada sebuah tempat atau wadah</w:t>
      </w:r>
    </w:p>
    <w:p w:rsidR="00E762C8" w:rsidRDefault="00E762C8" w:rsidP="00E762C8">
      <w:pPr>
        <w:pStyle w:val="ListParagraph"/>
        <w:numPr>
          <w:ilvl w:val="4"/>
          <w:numId w:val="1"/>
        </w:numPr>
        <w:spacing w:line="480" w:lineRule="auto"/>
        <w:ind w:left="709"/>
        <w:jc w:val="both"/>
      </w:pPr>
      <w:r>
        <w:t>Undi atau lot kertas sehingga nomor siswa keluar</w:t>
      </w:r>
    </w:p>
    <w:p w:rsidR="00E762C8" w:rsidRDefault="00E762C8" w:rsidP="00E762C8">
      <w:pPr>
        <w:pStyle w:val="ListParagraph"/>
        <w:numPr>
          <w:ilvl w:val="4"/>
          <w:numId w:val="1"/>
        </w:numPr>
        <w:spacing w:line="480" w:lineRule="auto"/>
        <w:ind w:left="709"/>
        <w:jc w:val="both"/>
      </w:pPr>
      <w:r>
        <w:t>Ulangi sehingga cukup 10 kertas nomor yang keluar.</w:t>
      </w:r>
    </w:p>
    <w:p w:rsidR="00E762C8" w:rsidRPr="00E762C8" w:rsidRDefault="00E762C8" w:rsidP="00E762C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762C8">
        <w:rPr>
          <w:rFonts w:ascii="Times New Roman" w:hAnsi="Times New Roman" w:cs="Times New Roman"/>
        </w:rPr>
        <w:t xml:space="preserve">Berdasarkan </w:t>
      </w:r>
      <w:r>
        <w:rPr>
          <w:rFonts w:ascii="Times New Roman" w:hAnsi="Times New Roman" w:cs="Times New Roman"/>
        </w:rPr>
        <w:t xml:space="preserve">prosedur di atas, maka berikut ini disajikan penyebaran siswa yang menjadi sampel penelitian. </w:t>
      </w:r>
    </w:p>
    <w:p w:rsidR="00E762C8" w:rsidRPr="003271B7" w:rsidRDefault="00E762C8" w:rsidP="00E762C8">
      <w:pPr>
        <w:pStyle w:val="ListParagraph"/>
        <w:spacing w:line="480" w:lineRule="auto"/>
        <w:ind w:left="0" w:firstLine="709"/>
        <w:jc w:val="both"/>
        <w:rPr>
          <w:b/>
        </w:rPr>
      </w:pPr>
      <w:r w:rsidRPr="003271B7">
        <w:rPr>
          <w:b/>
        </w:rPr>
        <w:lastRenderedPageBreak/>
        <w:t>Tabel 3.3. Penyebaran Siswa yang Menjadi Sampel Penelitian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276"/>
        <w:gridCol w:w="4132"/>
        <w:gridCol w:w="2530"/>
      </w:tblGrid>
      <w:tr w:rsidR="00E762C8" w:rsidTr="00BD5500">
        <w:tc>
          <w:tcPr>
            <w:tcW w:w="1276" w:type="dxa"/>
          </w:tcPr>
          <w:p w:rsidR="00E762C8" w:rsidRPr="00AB7740" w:rsidRDefault="00E762C8" w:rsidP="00BD5500">
            <w:pPr>
              <w:pStyle w:val="ListParagraph"/>
              <w:tabs>
                <w:tab w:val="left" w:pos="921"/>
                <w:tab w:val="left" w:pos="1423"/>
              </w:tabs>
              <w:ind w:left="0"/>
              <w:jc w:val="center"/>
            </w:pPr>
            <w:r w:rsidRPr="00AB7740">
              <w:t>No</w:t>
            </w:r>
          </w:p>
        </w:tc>
        <w:tc>
          <w:tcPr>
            <w:tcW w:w="4132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 xml:space="preserve">Kelas 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 xml:space="preserve">Jumlah </w:t>
            </w:r>
          </w:p>
        </w:tc>
      </w:tr>
      <w:tr w:rsidR="00E762C8" w:rsidTr="00BD5500">
        <w:tc>
          <w:tcPr>
            <w:tcW w:w="1276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>1</w:t>
            </w:r>
          </w:p>
        </w:tc>
        <w:tc>
          <w:tcPr>
            <w:tcW w:w="4132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XI IKA</w:t>
            </w:r>
            <w:r w:rsidRPr="00AB7740">
              <w:t xml:space="preserve"> 1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E762C8" w:rsidTr="00BD5500">
        <w:tc>
          <w:tcPr>
            <w:tcW w:w="1276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>2</w:t>
            </w:r>
          </w:p>
        </w:tc>
        <w:tc>
          <w:tcPr>
            <w:tcW w:w="4132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XI IKA2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762C8" w:rsidTr="00BD5500">
        <w:tc>
          <w:tcPr>
            <w:tcW w:w="1276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>3</w:t>
            </w:r>
          </w:p>
        </w:tc>
        <w:tc>
          <w:tcPr>
            <w:tcW w:w="4132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XI IKA 3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E762C8" w:rsidTr="00BD5500">
        <w:tc>
          <w:tcPr>
            <w:tcW w:w="1276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>4</w:t>
            </w:r>
          </w:p>
        </w:tc>
        <w:tc>
          <w:tcPr>
            <w:tcW w:w="4132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XI IKA 4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2</w:t>
            </w:r>
          </w:p>
        </w:tc>
      </w:tr>
      <w:tr w:rsidR="00E762C8" w:rsidTr="00BD5500">
        <w:tc>
          <w:tcPr>
            <w:tcW w:w="5408" w:type="dxa"/>
            <w:gridSpan w:val="2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 w:rsidRPr="00AB7740">
              <w:t>JUMLAH</w:t>
            </w:r>
          </w:p>
        </w:tc>
        <w:tc>
          <w:tcPr>
            <w:tcW w:w="2530" w:type="dxa"/>
          </w:tcPr>
          <w:p w:rsidR="00E762C8" w:rsidRPr="00AB7740" w:rsidRDefault="00E762C8" w:rsidP="00BD5500">
            <w:pPr>
              <w:pStyle w:val="ListParagraph"/>
              <w:ind w:left="0"/>
              <w:jc w:val="center"/>
            </w:pPr>
            <w:r>
              <w:t>10</w:t>
            </w:r>
          </w:p>
        </w:tc>
      </w:tr>
    </w:tbl>
    <w:p w:rsidR="00E762C8" w:rsidRPr="003271B7" w:rsidRDefault="00E762C8" w:rsidP="00825D7E">
      <w:pPr>
        <w:pStyle w:val="ListParagraph"/>
        <w:spacing w:line="480" w:lineRule="auto"/>
        <w:ind w:left="0" w:firstLine="709"/>
        <w:jc w:val="both"/>
      </w:pPr>
    </w:p>
    <w:p w:rsidR="00825D7E" w:rsidRPr="00E762C8" w:rsidRDefault="00825D7E" w:rsidP="00E762C8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b/>
          <w:lang w:val="sv-SE"/>
        </w:rPr>
      </w:pPr>
      <w:r w:rsidRPr="00E762C8">
        <w:rPr>
          <w:b/>
          <w:lang w:val="sv-SE"/>
        </w:rPr>
        <w:t xml:space="preserve">Teknik  Pengumpulan Data </w:t>
      </w:r>
    </w:p>
    <w:p w:rsidR="00825D7E" w:rsidRPr="003271B7" w:rsidRDefault="00825D7E" w:rsidP="00E762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>Adapun teknik pengumpulan data yang digunaka dalam penelitian ini adalah sebagai berikut:</w:t>
      </w:r>
    </w:p>
    <w:p w:rsidR="00825D7E" w:rsidRPr="00E762C8" w:rsidRDefault="00825D7E" w:rsidP="00E762C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sv-SE"/>
        </w:rPr>
      </w:pPr>
      <w:r w:rsidRPr="00E762C8">
        <w:rPr>
          <w:lang w:val="sv-SE"/>
        </w:rPr>
        <w:t>Observasi</w:t>
      </w:r>
    </w:p>
    <w:p w:rsidR="00825D7E" w:rsidRPr="003271B7" w:rsidRDefault="00825D7E" w:rsidP="00E762C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Teknik observasi dibuat oleh peneliti yang digunakan untuk mencatat kejadian-kejadian atau perubahan  serta reaksi dari siswa selama mengikuti bimbingan </w:t>
      </w:r>
      <w:r w:rsidRPr="003271B7">
        <w:rPr>
          <w:rFonts w:ascii="Times New Roman" w:hAnsi="Times New Roman" w:cs="Times New Roman"/>
          <w:i/>
          <w:sz w:val="24"/>
          <w:szCs w:val="24"/>
          <w:lang w:val="sv-SE"/>
        </w:rPr>
        <w:t>self management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 melalui pengamatan secara langsung terhadap subjek penelitian. Cara penggunaannya dengan cara memberi tanda cek</w:t>
      </w:r>
      <w:r>
        <w:rPr>
          <w:rFonts w:ascii="Times New Roman" w:hAnsi="Times New Roman" w:cs="Times New Roman"/>
          <w:sz w:val="24"/>
          <w:szCs w:val="24"/>
          <w:lang w:val="sv-SE"/>
        </w:rPr>
        <w:t>lis (V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>) pada setiap aktivitas yang muncul. Adapun kriterianya ditentukan sendiri oleh peneliti  berdasarkan persentase dilakukan pada waktu pengamatan. Persentase kemunculan setiap aktivitas pada setiap kali pertemuan latihan dihitung sesuai data lapangan.</w:t>
      </w:r>
    </w:p>
    <w:p w:rsidR="00825D7E" w:rsidRDefault="00825D7E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>Kriteria untuk penentuan hasil observasi dibuat berdasarkan hasil analisis persentase individu dan  kelompok yaitu nilai tertinggi 100% dan terendah 0% sehingga dip</w:t>
      </w:r>
      <w:r>
        <w:rPr>
          <w:rFonts w:ascii="Times New Roman" w:hAnsi="Times New Roman" w:cs="Times New Roman"/>
          <w:sz w:val="24"/>
          <w:szCs w:val="24"/>
          <w:lang w:val="sv-SE"/>
        </w:rPr>
        <w:t>eroleh kriteria sebagai berikut:</w:t>
      </w:r>
    </w:p>
    <w:p w:rsidR="00825D7E" w:rsidRDefault="00825D7E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25D7E" w:rsidRDefault="00825D7E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25D7E" w:rsidRPr="003271B7" w:rsidRDefault="00825D7E" w:rsidP="00825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Tabel 3 1. </w:t>
      </w:r>
      <w:r w:rsidR="00E762C8">
        <w:rPr>
          <w:rFonts w:ascii="Times New Roman" w:hAnsi="Times New Roman" w:cs="Times New Roman"/>
          <w:sz w:val="24"/>
          <w:szCs w:val="24"/>
          <w:lang w:val="sv-SE"/>
        </w:rPr>
        <w:t>K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>riteria penentuan hasil obsservasi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402"/>
        <w:gridCol w:w="4536"/>
      </w:tblGrid>
      <w:tr w:rsidR="00825D7E" w:rsidRPr="003271B7" w:rsidTr="00E762C8">
        <w:trPr>
          <w:trHeight w:val="503"/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Persentase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>Kriteria</w:t>
            </w:r>
          </w:p>
        </w:tc>
      </w:tr>
      <w:tr w:rsidR="00825D7E" w:rsidRPr="003271B7" w:rsidTr="00E762C8">
        <w:trPr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80 %- 100 %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tinggi</w:t>
            </w:r>
          </w:p>
        </w:tc>
      </w:tr>
      <w:tr w:rsidR="00825D7E" w:rsidRPr="003271B7" w:rsidTr="00E762C8">
        <w:trPr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60%-79 %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Tinggi</w:t>
            </w:r>
          </w:p>
        </w:tc>
      </w:tr>
      <w:tr w:rsidR="00825D7E" w:rsidRPr="003271B7" w:rsidTr="00E762C8">
        <w:trPr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40 %-59%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Sedang</w:t>
            </w:r>
          </w:p>
        </w:tc>
      </w:tr>
      <w:tr w:rsidR="00825D7E" w:rsidRPr="003271B7" w:rsidTr="00E762C8">
        <w:trPr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20 %-39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Rendah</w:t>
            </w:r>
          </w:p>
        </w:tc>
      </w:tr>
      <w:tr w:rsidR="00825D7E" w:rsidRPr="003271B7" w:rsidTr="00E762C8">
        <w:trPr>
          <w:jc w:val="center"/>
        </w:trPr>
        <w:tc>
          <w:tcPr>
            <w:tcW w:w="3402" w:type="dxa"/>
          </w:tcPr>
          <w:p w:rsidR="00825D7E" w:rsidRPr="003271B7" w:rsidRDefault="00825D7E" w:rsidP="00E76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0 %- 19 %</w:t>
            </w:r>
          </w:p>
        </w:tc>
        <w:tc>
          <w:tcPr>
            <w:tcW w:w="4536" w:type="dxa"/>
          </w:tcPr>
          <w:p w:rsidR="00825D7E" w:rsidRPr="003271B7" w:rsidRDefault="00825D7E" w:rsidP="00E762C8">
            <w:pPr>
              <w:spacing w:after="0" w:line="240" w:lineRule="auto"/>
              <w:ind w:left="162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3271B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Sangat rendah</w:t>
            </w:r>
          </w:p>
        </w:tc>
      </w:tr>
    </w:tbl>
    <w:p w:rsidR="00E762C8" w:rsidRDefault="00E762C8" w:rsidP="00E762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25D7E" w:rsidRPr="00E762C8" w:rsidRDefault="005F014B" w:rsidP="00E762C8">
      <w:pPr>
        <w:pStyle w:val="ListParagraph"/>
        <w:numPr>
          <w:ilvl w:val="0"/>
          <w:numId w:val="8"/>
        </w:numPr>
        <w:spacing w:line="480" w:lineRule="auto"/>
        <w:jc w:val="both"/>
        <w:rPr>
          <w:lang w:val="sv-SE"/>
        </w:rPr>
      </w:pPr>
      <w:r>
        <w:rPr>
          <w:lang w:val="sv-SE"/>
        </w:rPr>
        <w:t>Angket</w:t>
      </w:r>
    </w:p>
    <w:p w:rsidR="00825D7E" w:rsidRPr="003271B7" w:rsidRDefault="005F014B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Angket</w:t>
      </w:r>
      <w:r w:rsidR="00825D7E"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 ini digunakan untuk memperoleh data tentang kedisiplinan belajar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kelompok </w:t>
      </w:r>
      <w:r w:rsidR="00825D7E" w:rsidRPr="003271B7">
        <w:rPr>
          <w:rFonts w:ascii="Times New Roman" w:hAnsi="Times New Roman" w:cs="Times New Roman"/>
          <w:sz w:val="24"/>
          <w:szCs w:val="24"/>
          <w:lang w:val="sv-SE"/>
        </w:rPr>
        <w:t>siswa.</w:t>
      </w:r>
      <w:r w:rsidR="006A7EF3">
        <w:rPr>
          <w:rFonts w:ascii="Times New Roman" w:hAnsi="Times New Roman" w:cs="Times New Roman"/>
          <w:sz w:val="24"/>
          <w:szCs w:val="24"/>
          <w:lang w:val="sv-SE"/>
        </w:rPr>
        <w:t xml:space="preserve"> Adapun bentuk </w:t>
      </w:r>
      <w:r>
        <w:rPr>
          <w:rFonts w:ascii="Times New Roman" w:hAnsi="Times New Roman" w:cs="Times New Roman"/>
          <w:sz w:val="24"/>
          <w:szCs w:val="24"/>
          <w:lang w:val="sv-SE"/>
        </w:rPr>
        <w:t>angket</w:t>
      </w:r>
      <w:r w:rsidR="006A7EF3">
        <w:rPr>
          <w:rFonts w:ascii="Times New Roman" w:hAnsi="Times New Roman" w:cs="Times New Roman"/>
          <w:sz w:val="24"/>
          <w:szCs w:val="24"/>
          <w:lang w:val="sv-SE"/>
        </w:rPr>
        <w:t xml:space="preserve"> yang di</w:t>
      </w:r>
      <w:r>
        <w:rPr>
          <w:rFonts w:ascii="Times New Roman" w:hAnsi="Times New Roman" w:cs="Times New Roman"/>
          <w:sz w:val="24"/>
          <w:szCs w:val="24"/>
          <w:lang w:val="sv-SE"/>
        </w:rPr>
        <w:t>berikan</w:t>
      </w:r>
      <w:r w:rsidR="006A7EF3">
        <w:rPr>
          <w:rFonts w:ascii="Times New Roman" w:hAnsi="Times New Roman" w:cs="Times New Roman"/>
          <w:sz w:val="24"/>
          <w:szCs w:val="24"/>
          <w:lang w:val="sv-SE"/>
        </w:rPr>
        <w:t xml:space="preserve"> peneliti adalah </w:t>
      </w:r>
      <w:r>
        <w:rPr>
          <w:rFonts w:ascii="Times New Roman" w:hAnsi="Times New Roman" w:cs="Times New Roman"/>
          <w:sz w:val="24"/>
          <w:szCs w:val="24"/>
          <w:lang w:val="sv-SE"/>
        </w:rPr>
        <w:t>berisi beberapa aitem pernyataan serta diberikan sebelum dan setelah perlakuan.</w:t>
      </w:r>
    </w:p>
    <w:p w:rsidR="00825D7E" w:rsidRPr="003271B7" w:rsidRDefault="00825D7E" w:rsidP="006A7EF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b/>
          <w:lang w:val="sv-SE"/>
        </w:rPr>
      </w:pPr>
      <w:r w:rsidRPr="003271B7">
        <w:rPr>
          <w:b/>
          <w:lang w:val="sv-SE"/>
        </w:rPr>
        <w:t>Instrumen Penelitian</w:t>
      </w:r>
    </w:p>
    <w:p w:rsidR="00825D7E" w:rsidRPr="003271B7" w:rsidRDefault="00825D7E" w:rsidP="006A7EF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>Dalam penelitian ini ada dua jenis instrumen yang digunakan yaitu sebagai berikut:</w:t>
      </w:r>
    </w:p>
    <w:p w:rsidR="00825D7E" w:rsidRPr="003271B7" w:rsidRDefault="00825D7E" w:rsidP="00825D7E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lang w:val="sv-SE"/>
        </w:rPr>
      </w:pPr>
      <w:r w:rsidRPr="003271B7">
        <w:rPr>
          <w:lang w:val="sv-SE"/>
        </w:rPr>
        <w:t xml:space="preserve">Bahan perlakuan </w:t>
      </w:r>
    </w:p>
    <w:p w:rsidR="00825D7E" w:rsidRPr="003271B7" w:rsidRDefault="00825D7E" w:rsidP="00825D7E">
      <w:pPr>
        <w:pStyle w:val="ListParagraph"/>
        <w:spacing w:line="480" w:lineRule="auto"/>
        <w:ind w:left="270"/>
        <w:jc w:val="both"/>
        <w:rPr>
          <w:lang w:val="sv-SE"/>
        </w:rPr>
      </w:pPr>
      <w:r w:rsidRPr="003271B7">
        <w:rPr>
          <w:lang w:val="sv-SE"/>
        </w:rPr>
        <w:t xml:space="preserve">Bahan perlakuan berupa skenario bimbingan </w:t>
      </w:r>
      <w:r w:rsidRPr="003271B7">
        <w:rPr>
          <w:i/>
          <w:lang w:val="sv-SE"/>
        </w:rPr>
        <w:t>self management</w:t>
      </w:r>
      <w:r w:rsidRPr="003271B7">
        <w:rPr>
          <w:lang w:val="sv-SE"/>
        </w:rPr>
        <w:t xml:space="preserve"> yang terdiri dari:  pedoman kegiatan  penelitian, petunjuk kegiatan siswa, materi perlakuan, prosedur pelaksanaan serta media yang digunakan dan alokasi waktu untuk setiap kegiatan.</w:t>
      </w:r>
    </w:p>
    <w:p w:rsidR="00825D7E" w:rsidRPr="003271B7" w:rsidRDefault="00825D7E" w:rsidP="00825D7E">
      <w:pPr>
        <w:pStyle w:val="ListParagraph"/>
        <w:numPr>
          <w:ilvl w:val="0"/>
          <w:numId w:val="2"/>
        </w:numPr>
        <w:spacing w:line="480" w:lineRule="auto"/>
        <w:ind w:left="270" w:hanging="270"/>
        <w:jc w:val="both"/>
        <w:rPr>
          <w:lang w:val="sv-SE"/>
        </w:rPr>
      </w:pPr>
      <w:r w:rsidRPr="003271B7">
        <w:rPr>
          <w:lang w:val="sv-SE"/>
        </w:rPr>
        <w:t>Instrumen pengumpulan data</w:t>
      </w:r>
    </w:p>
    <w:p w:rsidR="00825D7E" w:rsidRPr="00DC1F26" w:rsidRDefault="00825D7E" w:rsidP="00825D7E">
      <w:pPr>
        <w:pStyle w:val="ListParagraph"/>
        <w:spacing w:line="480" w:lineRule="auto"/>
        <w:ind w:left="270"/>
        <w:jc w:val="both"/>
        <w:rPr>
          <w:lang w:val="sv-SE"/>
        </w:rPr>
      </w:pPr>
      <w:r w:rsidRPr="003271B7">
        <w:rPr>
          <w:lang w:val="sv-SE"/>
        </w:rPr>
        <w:t>Pengumpulan data dalam penelitian ini  adalah observasi dan dokumentasi, skala yang terlebih dahulu divalidasi ahli dan selanjutnya diuji lapangan terbatas untuk mengetahui validasi dan realibilitasnya.</w:t>
      </w:r>
    </w:p>
    <w:p w:rsidR="00825D7E" w:rsidRPr="006A7EF3" w:rsidRDefault="00825D7E" w:rsidP="006A7EF3">
      <w:pPr>
        <w:pStyle w:val="ListParagraph"/>
        <w:numPr>
          <w:ilvl w:val="0"/>
          <w:numId w:val="4"/>
        </w:numPr>
        <w:spacing w:line="480" w:lineRule="auto"/>
        <w:ind w:left="426"/>
        <w:jc w:val="both"/>
        <w:rPr>
          <w:lang w:val="sv-SE"/>
        </w:rPr>
      </w:pPr>
      <w:r w:rsidRPr="006A7EF3">
        <w:rPr>
          <w:b/>
          <w:lang w:val="sv-SE"/>
        </w:rPr>
        <w:lastRenderedPageBreak/>
        <w:t>Teknik analisis data</w:t>
      </w:r>
    </w:p>
    <w:p w:rsidR="00825D7E" w:rsidRPr="003271B7" w:rsidRDefault="00825D7E" w:rsidP="00825D7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Analisis data dalam penelitian ini dimaksudkan untuk menganalisis data hasil skala penelitian yang berkaitan dengan kedisiplinan belajar kelompok siswa, teknik analisis data yang digunakan adalah teknik analisis statistik deskriptif dan </w:t>
      </w:r>
      <w:r w:rsidR="006A7EF3">
        <w:rPr>
          <w:rFonts w:ascii="Times New Roman" w:hAnsi="Times New Roman" w:cs="Times New Roman"/>
          <w:sz w:val="24"/>
          <w:szCs w:val="24"/>
          <w:lang w:val="sv-SE"/>
        </w:rPr>
        <w:t>uji wilcoxon</w:t>
      </w:r>
    </w:p>
    <w:p w:rsidR="00825D7E" w:rsidRPr="003271B7" w:rsidRDefault="00825D7E" w:rsidP="00825D7E">
      <w:pPr>
        <w:pStyle w:val="ListParagraph"/>
        <w:numPr>
          <w:ilvl w:val="0"/>
          <w:numId w:val="3"/>
        </w:numPr>
        <w:spacing w:line="480" w:lineRule="auto"/>
        <w:ind w:left="360"/>
        <w:jc w:val="both"/>
        <w:rPr>
          <w:lang w:val="sv-SE"/>
        </w:rPr>
      </w:pPr>
      <w:r w:rsidRPr="003271B7">
        <w:rPr>
          <w:lang w:val="sv-SE"/>
        </w:rPr>
        <w:t>Analisis statistik deskriptif</w:t>
      </w:r>
    </w:p>
    <w:p w:rsidR="00825D7E" w:rsidRPr="003271B7" w:rsidRDefault="00825D7E" w:rsidP="00825D7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Analisis statistik deskriptif dimaksudkan untuk menggambarkan kedisiplinan belajar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kelompok 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siswa di </w:t>
      </w:r>
      <w:r w:rsidRPr="003271B7">
        <w:rPr>
          <w:rFonts w:ascii="Times New Roman" w:hAnsi="Times New Roman" w:cs="Times New Roman"/>
          <w:sz w:val="24"/>
          <w:szCs w:val="24"/>
        </w:rPr>
        <w:t xml:space="preserve">MAN 2 Model Makassar 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sebelum dan sesudah perlakuan berupa pemberian bimbingan </w:t>
      </w:r>
      <w:r w:rsidRPr="003271B7">
        <w:rPr>
          <w:rFonts w:ascii="Times New Roman" w:hAnsi="Times New Roman" w:cs="Times New Roman"/>
          <w:i/>
          <w:sz w:val="24"/>
          <w:szCs w:val="24"/>
          <w:lang w:val="sv-SE"/>
        </w:rPr>
        <w:t>self management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 sebagai teknik bimbingan </w:t>
      </w:r>
      <w:r w:rsidR="006A7EF3">
        <w:rPr>
          <w:rFonts w:ascii="Times New Roman" w:hAnsi="Times New Roman" w:cs="Times New Roman"/>
          <w:sz w:val="24"/>
          <w:szCs w:val="24"/>
          <w:lang w:val="sv-SE"/>
        </w:rPr>
        <w:t>pribadi</w:t>
      </w:r>
      <w:r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dengan menggunakan tabel distribusi frekuensi dan persentase dengan rumus persentase, yaitu: </w:t>
      </w:r>
    </w:p>
    <w:p w:rsidR="00825D7E" w:rsidRPr="003271B7" w:rsidRDefault="00825D7E" w:rsidP="00825D7E">
      <w:pPr>
        <w:tabs>
          <w:tab w:val="left" w:pos="2835"/>
        </w:tabs>
        <w:spacing w:line="480" w:lineRule="auto"/>
        <w:ind w:left="1260" w:hanging="69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position w:val="-24"/>
          <w:sz w:val="24"/>
          <w:szCs w:val="24"/>
          <w:lang w:val="id-ID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1.5pt" o:ole="">
            <v:imagedata r:id="rId7" o:title=""/>
          </v:shape>
          <o:OLEObject Type="Embed" ProgID="Equation.3" ShapeID="_x0000_i1025" DrawAspect="Content" ObjectID="_1550834672" r:id="rId8"/>
        </w:objec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(Tiro, 2004 )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25D7E" w:rsidRDefault="00825D7E" w:rsidP="00825D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Di mana :</w:t>
      </w:r>
    </w:p>
    <w:p w:rsidR="00825D7E" w:rsidRPr="003271B7" w:rsidRDefault="00825D7E" w:rsidP="00825D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P 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Persentase</w:t>
      </w:r>
    </w:p>
    <w:p w:rsidR="00825D7E" w:rsidRPr="003271B7" w:rsidRDefault="00825D7E" w:rsidP="00825D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Frekuensi yang dicari persentase</w:t>
      </w:r>
    </w:p>
    <w:p w:rsidR="00825D7E" w:rsidRPr="003271B7" w:rsidRDefault="00825D7E" w:rsidP="00825D7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Jumlah subyek (sampel)</w:t>
      </w:r>
    </w:p>
    <w:p w:rsidR="00825D7E" w:rsidRPr="003271B7" w:rsidRDefault="00825D7E" w:rsidP="00825D7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Guna memperoleh gambaran umum tentang </w:t>
      </w:r>
      <w:r w:rsidRPr="003271B7">
        <w:rPr>
          <w:rFonts w:ascii="Times New Roman" w:hAnsi="Times New Roman" w:cs="Times New Roman"/>
          <w:sz w:val="24"/>
          <w:szCs w:val="24"/>
        </w:rPr>
        <w:t xml:space="preserve">kedisiplinan belajar kelompok siswa di MAN 2 Model Makassar 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>sebelum dan sesudah perlakuan, maka untuk keperluan tersebut, maka dilakukan perhitungan rata-rata skor peubah dengan rumus:</w:t>
      </w:r>
    </w:p>
    <w:p w:rsidR="00825D7E" w:rsidRPr="003271B7" w:rsidRDefault="00825D7E" w:rsidP="00825D7E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position w:val="-24"/>
          <w:sz w:val="24"/>
          <w:szCs w:val="24"/>
          <w:lang w:val="id-ID"/>
        </w:rPr>
        <w:object w:dxaOrig="1200" w:dyaOrig="680">
          <v:shape id="_x0000_i1026" type="#_x0000_t75" style="width:60.75pt;height:35.25pt" o:ole="">
            <v:imagedata r:id="rId9" o:title=""/>
          </v:shape>
          <o:OLEObject Type="Embed" ProgID="Equation.3" ShapeID="_x0000_i1026" DrawAspect="Content" ObjectID="_1550834673" r:id="rId10"/>
        </w:objec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(Hadi 2004)</w:t>
      </w:r>
    </w:p>
    <w:p w:rsidR="00825D7E" w:rsidRPr="003271B7" w:rsidRDefault="00825D7E" w:rsidP="00825D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Di mana: </w:t>
      </w:r>
    </w:p>
    <w:p w:rsidR="00825D7E" w:rsidRPr="003271B7" w:rsidRDefault="00825D7E" w:rsidP="00825D7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i/>
          <w:position w:val="-6"/>
          <w:sz w:val="24"/>
          <w:szCs w:val="24"/>
          <w:lang w:val="id-ID"/>
        </w:rPr>
        <w:object w:dxaOrig="380" w:dyaOrig="279">
          <v:shape id="_x0000_i1027" type="#_x0000_t75" style="width:17.25pt;height:14.25pt" o:ole="">
            <v:imagedata r:id="rId11" o:title=""/>
          </v:shape>
          <o:OLEObject Type="Embed" ProgID="Equation.3" ShapeID="_x0000_i1027" DrawAspect="Content" ObjectID="_1550834674" r:id="rId12"/>
        </w:objec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Mean (rata-rata)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825D7E" w:rsidRPr="003271B7" w:rsidRDefault="00825D7E" w:rsidP="00825D7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Xi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Nilai X ke i samapai ke n</w:t>
      </w:r>
    </w:p>
    <w:p w:rsidR="00825D7E" w:rsidRDefault="00825D7E" w:rsidP="00825D7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ab/>
        <w:t>: Banyaknya subjek</w:t>
      </w:r>
    </w:p>
    <w:p w:rsidR="00825D7E" w:rsidRPr="00AB7740" w:rsidRDefault="00825D7E" w:rsidP="00825D7E">
      <w:pPr>
        <w:spacing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25D7E" w:rsidRPr="003271B7" w:rsidRDefault="00825D7E" w:rsidP="003753A3">
      <w:pPr>
        <w:spacing w:after="0" w:line="48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id-ID"/>
        </w:rPr>
      </w:pP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2. </w:t>
      </w:r>
      <w:r w:rsidR="006A7EF3">
        <w:rPr>
          <w:rFonts w:ascii="Times New Roman" w:hAnsi="Times New Roman" w:cs="Times New Roman"/>
          <w:sz w:val="24"/>
          <w:szCs w:val="24"/>
        </w:rPr>
        <w:t>Pengujian hipotesis</w:t>
      </w:r>
      <w:r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825D7E" w:rsidRPr="003271B7" w:rsidRDefault="006A7EF3" w:rsidP="006A7EF3">
      <w:pPr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Pengujian hipotesis 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dimaksudkan untuk menguji hipotesis penelitian mengenai ada tidaknya perbedaan </w:t>
      </w:r>
      <w:r w:rsidR="00825D7E" w:rsidRPr="003271B7">
        <w:rPr>
          <w:rFonts w:ascii="Times New Roman" w:hAnsi="Times New Roman" w:cs="Times New Roman"/>
          <w:sz w:val="24"/>
          <w:szCs w:val="24"/>
        </w:rPr>
        <w:t xml:space="preserve">kedisiplinan belajar kelompok siswa di MAN 2 Model Makassar 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>sebelum dan sesudah mengikuti</w:t>
      </w:r>
      <w:r w:rsidR="00825D7E" w:rsidRPr="003271B7">
        <w:rPr>
          <w:rFonts w:ascii="Times New Roman" w:hAnsi="Times New Roman" w:cs="Times New Roman"/>
          <w:sz w:val="24"/>
          <w:szCs w:val="24"/>
        </w:rPr>
        <w:t xml:space="preserve"> bimbingan </w:t>
      </w:r>
      <w:r w:rsidR="00825D7E" w:rsidRPr="005537AB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825D7E" w:rsidRPr="00327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Pengujian hipotesis dalam penelitian ini yaitu dengan uji non parametrik. Uji</w:t>
      </w:r>
      <w:r w:rsidR="005A31C4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non parametrik yang digunakan adalah uji </w:t>
      </w:r>
      <w:r w:rsidRPr="00A55A90">
        <w:rPr>
          <w:rFonts w:ascii="Times New Roman" w:hAnsi="Times New Roman" w:cs="Times New Roman"/>
          <w:i/>
          <w:sz w:val="24"/>
          <w:szCs w:val="24"/>
          <w:lang w:val="sv-SE"/>
        </w:rPr>
        <w:t>wilcoxon</w:t>
      </w:r>
      <w:r>
        <w:rPr>
          <w:rFonts w:ascii="Times New Roman" w:hAnsi="Times New Roman" w:cs="Times New Roman"/>
          <w:sz w:val="24"/>
          <w:szCs w:val="24"/>
          <w:lang w:val="sv-SE"/>
        </w:rPr>
        <w:t>. Adapun perhitungannya adalah dengan menggunakan bantuan aplikasi</w:t>
      </w:r>
      <w:r w:rsidR="00825D7E" w:rsidRPr="003271B7">
        <w:rPr>
          <w:rFonts w:ascii="Times New Roman" w:hAnsi="Times New Roman" w:cs="Times New Roman"/>
          <w:sz w:val="24"/>
          <w:szCs w:val="24"/>
          <w:lang w:val="sv-SE"/>
        </w:rPr>
        <w:t xml:space="preserve"> SPSS 15, 0 </w:t>
      </w:r>
      <w:r w:rsidR="00825D7E" w:rsidRPr="003271B7">
        <w:rPr>
          <w:rFonts w:ascii="Times New Roman" w:hAnsi="Times New Roman" w:cs="Times New Roman"/>
          <w:i/>
          <w:sz w:val="24"/>
          <w:szCs w:val="24"/>
          <w:lang w:val="sv-SE"/>
        </w:rPr>
        <w:t>for windows.</w:t>
      </w:r>
    </w:p>
    <w:p w:rsidR="00D9282F" w:rsidRPr="005A31C4" w:rsidRDefault="006A7EF3" w:rsidP="005A31C4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t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>ingkat signifikan yang digunakan</w:t>
      </w:r>
      <w:r w:rsidR="00825D7E" w:rsidRPr="003271B7">
        <w:rPr>
          <w:rFonts w:ascii="Times New Roman" w:hAnsi="Times New Roman" w:cs="Times New Roman"/>
          <w:sz w:val="24"/>
          <w:szCs w:val="24"/>
        </w:rPr>
        <w:t xml:space="preserve"> α =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0,</w:t>
      </w:r>
      <w:r w:rsidR="003753A3">
        <w:rPr>
          <w:rFonts w:ascii="Times New Roman" w:hAnsi="Times New Roman" w:cs="Times New Roman"/>
          <w:sz w:val="24"/>
          <w:szCs w:val="24"/>
        </w:rPr>
        <w:t xml:space="preserve"> </w:t>
      </w:r>
      <w:r w:rsidR="005A31C4">
        <w:rPr>
          <w:rFonts w:ascii="Times New Roman" w:hAnsi="Times New Roman" w:cs="Times New Roman"/>
          <w:sz w:val="24"/>
          <w:szCs w:val="24"/>
          <w:lang w:val="id-ID"/>
        </w:rPr>
        <w:t>05</w:t>
      </w:r>
      <w:r w:rsidR="005A31C4">
        <w:rPr>
          <w:rFonts w:ascii="Times New Roman" w:hAnsi="Times New Roman" w:cs="Times New Roman"/>
          <w:sz w:val="24"/>
          <w:szCs w:val="24"/>
        </w:rPr>
        <w:t xml:space="preserve">. Adapun 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>kriteria</w:t>
      </w:r>
      <w:r w:rsidR="005A31C4">
        <w:rPr>
          <w:rFonts w:ascii="Times New Roman" w:hAnsi="Times New Roman" w:cs="Times New Roman"/>
          <w:sz w:val="24"/>
          <w:szCs w:val="24"/>
        </w:rPr>
        <w:t>nya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 adalah tolak Ho </w:t>
      </w:r>
      <w:r w:rsidR="005A31C4">
        <w:rPr>
          <w:rFonts w:ascii="Times New Roman" w:hAnsi="Times New Roman" w:cs="Times New Roman"/>
          <w:sz w:val="24"/>
          <w:szCs w:val="24"/>
        </w:rPr>
        <w:t xml:space="preserve">yang berbunyi penerapan </w:t>
      </w:r>
      <w:r w:rsidR="005A31C4" w:rsidRPr="005A31C4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5A31C4">
        <w:rPr>
          <w:rFonts w:ascii="Times New Roman" w:hAnsi="Times New Roman" w:cs="Times New Roman"/>
          <w:sz w:val="24"/>
          <w:szCs w:val="24"/>
        </w:rPr>
        <w:t xml:space="preserve"> dapat meningkatkan kedisiplinan belajar </w:t>
      </w:r>
      <w:r w:rsidR="00A55A90">
        <w:rPr>
          <w:rFonts w:ascii="Times New Roman" w:hAnsi="Times New Roman" w:cs="Times New Roman"/>
          <w:sz w:val="24"/>
          <w:szCs w:val="24"/>
        </w:rPr>
        <w:t xml:space="preserve">kelompok </w:t>
      </w:r>
      <w:r w:rsidR="005A31C4">
        <w:rPr>
          <w:rFonts w:ascii="Times New Roman" w:hAnsi="Times New Roman" w:cs="Times New Roman"/>
          <w:sz w:val="24"/>
          <w:szCs w:val="24"/>
        </w:rPr>
        <w:t xml:space="preserve">siswa di MAN 2 Model Makassar </w:t>
      </w:r>
      <w:r w:rsidR="00825D7E"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>
        <w:rPr>
          <w:rFonts w:ascii="Times New Roman" w:hAnsi="Times New Roman" w:cs="Times New Roman"/>
          <w:i/>
          <w:sz w:val="24"/>
          <w:szCs w:val="24"/>
        </w:rPr>
        <w:t xml:space="preserve">Asymp. Sig </w:t>
      </w:r>
      <w:r w:rsidR="005A31C4">
        <w:rPr>
          <w:rFonts w:ascii="Times New Roman" w:hAnsi="Times New Roman" w:cs="Times New Roman"/>
          <w:sz w:val="24"/>
          <w:szCs w:val="24"/>
        </w:rPr>
        <w:t xml:space="preserve">yang didapatkan melalui SPSS 16.00 </w:t>
      </w:r>
      <w:r w:rsidR="003753A3" w:rsidRPr="003753A3">
        <w:rPr>
          <w:rFonts w:ascii="Times New Roman" w:hAnsi="Times New Roman" w:cs="Times New Roman"/>
          <w:sz w:val="24"/>
          <w:szCs w:val="24"/>
        </w:rPr>
        <w:t>lebih besar dari</w:t>
      </w:r>
      <w:r w:rsidR="003753A3">
        <w:rPr>
          <w:rFonts w:ascii="Times New Roman" w:hAnsi="Times New Roman" w:cs="Times New Roman"/>
          <w:sz w:val="24"/>
          <w:szCs w:val="24"/>
        </w:rPr>
        <w:t xml:space="preserve"> </w:t>
      </w:r>
      <w:r w:rsidR="005A31C4">
        <w:rPr>
          <w:rFonts w:ascii="Times New Roman" w:hAnsi="Times New Roman" w:cs="Times New Roman"/>
          <w:sz w:val="24"/>
          <w:szCs w:val="24"/>
        </w:rPr>
        <w:t xml:space="preserve">nilai alpha (a) yang ditetapkan yaitu 0,05. Sebaliknya, terima Ho dengan bunyi penerapan </w:t>
      </w:r>
      <w:r w:rsidR="005A31C4" w:rsidRPr="005A31C4">
        <w:rPr>
          <w:rFonts w:ascii="Times New Roman" w:hAnsi="Times New Roman" w:cs="Times New Roman"/>
          <w:i/>
          <w:sz w:val="24"/>
          <w:szCs w:val="24"/>
        </w:rPr>
        <w:t>self management</w:t>
      </w:r>
      <w:r w:rsidR="005A31C4">
        <w:rPr>
          <w:rFonts w:ascii="Times New Roman" w:hAnsi="Times New Roman" w:cs="Times New Roman"/>
          <w:sz w:val="24"/>
          <w:szCs w:val="24"/>
        </w:rPr>
        <w:t xml:space="preserve"> tidak dapat meningkatkan kedisiplinan belajar</w:t>
      </w:r>
      <w:r w:rsidR="00A55A90">
        <w:rPr>
          <w:rFonts w:ascii="Times New Roman" w:hAnsi="Times New Roman" w:cs="Times New Roman"/>
          <w:sz w:val="24"/>
          <w:szCs w:val="24"/>
        </w:rPr>
        <w:t xml:space="preserve"> kelompok</w:t>
      </w:r>
      <w:r w:rsidR="005A31C4">
        <w:rPr>
          <w:rFonts w:ascii="Times New Roman" w:hAnsi="Times New Roman" w:cs="Times New Roman"/>
          <w:sz w:val="24"/>
          <w:szCs w:val="24"/>
        </w:rPr>
        <w:t xml:space="preserve"> siswa di MAN 2 Model Makassar </w:t>
      </w:r>
      <w:r w:rsidR="005A31C4" w:rsidRPr="003271B7">
        <w:rPr>
          <w:rFonts w:ascii="Times New Roman" w:hAnsi="Times New Roman" w:cs="Times New Roman"/>
          <w:sz w:val="24"/>
          <w:szCs w:val="24"/>
          <w:lang w:val="id-ID"/>
        </w:rPr>
        <w:t xml:space="preserve">jika </w:t>
      </w:r>
      <w:r w:rsidR="005A31C4">
        <w:rPr>
          <w:rFonts w:ascii="Times New Roman" w:hAnsi="Times New Roman" w:cs="Times New Roman"/>
          <w:i/>
          <w:sz w:val="24"/>
          <w:szCs w:val="24"/>
        </w:rPr>
        <w:t xml:space="preserve">Asymp. Sig </w:t>
      </w:r>
      <w:r w:rsidR="005A31C4">
        <w:rPr>
          <w:rFonts w:ascii="Times New Roman" w:hAnsi="Times New Roman" w:cs="Times New Roman"/>
          <w:sz w:val="24"/>
          <w:szCs w:val="24"/>
        </w:rPr>
        <w:t xml:space="preserve">yang didapatkan melalui SPSS 16.00 </w:t>
      </w:r>
      <w:r w:rsidR="005A31C4" w:rsidRPr="003753A3">
        <w:rPr>
          <w:rFonts w:ascii="Times New Roman" w:hAnsi="Times New Roman" w:cs="Times New Roman"/>
          <w:sz w:val="24"/>
          <w:szCs w:val="24"/>
        </w:rPr>
        <w:t xml:space="preserve">lebih </w:t>
      </w:r>
      <w:r w:rsidR="005A31C4">
        <w:rPr>
          <w:rFonts w:ascii="Times New Roman" w:hAnsi="Times New Roman" w:cs="Times New Roman"/>
          <w:sz w:val="24"/>
          <w:szCs w:val="24"/>
        </w:rPr>
        <w:t xml:space="preserve">kecil </w:t>
      </w:r>
      <w:r w:rsidR="005A31C4" w:rsidRPr="003753A3">
        <w:rPr>
          <w:rFonts w:ascii="Times New Roman" w:hAnsi="Times New Roman" w:cs="Times New Roman"/>
          <w:sz w:val="24"/>
          <w:szCs w:val="24"/>
        </w:rPr>
        <w:t>dari</w:t>
      </w:r>
      <w:r w:rsidR="005A31C4">
        <w:rPr>
          <w:rFonts w:ascii="Times New Roman" w:hAnsi="Times New Roman" w:cs="Times New Roman"/>
          <w:sz w:val="24"/>
          <w:szCs w:val="24"/>
        </w:rPr>
        <w:t xml:space="preserve"> nilai alpha (a) yang ditetapkan yaitu 0,05.</w:t>
      </w:r>
    </w:p>
    <w:sectPr w:rsidR="00D9282F" w:rsidRPr="005A31C4" w:rsidSect="000A12B4">
      <w:headerReference w:type="default" r:id="rId13"/>
      <w:footerReference w:type="first" r:id="rId14"/>
      <w:pgSz w:w="12240" w:h="15840"/>
      <w:pgMar w:top="2268" w:right="1701" w:bottom="1701" w:left="2268" w:header="720" w:footer="720" w:gutter="0"/>
      <w:pgNumType w:start="4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4AA" w:rsidRDefault="003E54AA" w:rsidP="00CE6F38">
      <w:pPr>
        <w:spacing w:after="0" w:line="240" w:lineRule="auto"/>
      </w:pPr>
      <w:r>
        <w:separator/>
      </w:r>
    </w:p>
  </w:endnote>
  <w:endnote w:type="continuationSeparator" w:id="1">
    <w:p w:rsidR="003E54AA" w:rsidRDefault="003E54AA" w:rsidP="00CE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38" w:rsidRPr="00CE6F38" w:rsidRDefault="000A12B4" w:rsidP="00CE6F38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4AA" w:rsidRDefault="003E54AA" w:rsidP="00CE6F38">
      <w:pPr>
        <w:spacing w:after="0" w:line="240" w:lineRule="auto"/>
      </w:pPr>
      <w:r>
        <w:separator/>
      </w:r>
    </w:p>
  </w:footnote>
  <w:footnote w:type="continuationSeparator" w:id="1">
    <w:p w:rsidR="003E54AA" w:rsidRDefault="003E54AA" w:rsidP="00CE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F38" w:rsidRPr="00CE6F38" w:rsidRDefault="00EB570C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6F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6F38" w:rsidRPr="00CE6F3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E6F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4998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CE6F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F38" w:rsidRDefault="00CE6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640"/>
    <w:multiLevelType w:val="hybridMultilevel"/>
    <w:tmpl w:val="D00A9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0EF"/>
    <w:multiLevelType w:val="hybridMultilevel"/>
    <w:tmpl w:val="E3D6303C"/>
    <w:lvl w:ilvl="0" w:tplc="786EB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086D"/>
    <w:multiLevelType w:val="hybridMultilevel"/>
    <w:tmpl w:val="D020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B17D7"/>
    <w:multiLevelType w:val="hybridMultilevel"/>
    <w:tmpl w:val="9B1E5188"/>
    <w:lvl w:ilvl="0" w:tplc="C20C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419E6"/>
    <w:multiLevelType w:val="hybridMultilevel"/>
    <w:tmpl w:val="416AF934"/>
    <w:lvl w:ilvl="0" w:tplc="42F4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67C9"/>
    <w:multiLevelType w:val="hybridMultilevel"/>
    <w:tmpl w:val="EC365EF4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6DB47018"/>
    <w:multiLevelType w:val="hybridMultilevel"/>
    <w:tmpl w:val="F80C8560"/>
    <w:lvl w:ilvl="0" w:tplc="8E446DDE">
      <w:start w:val="1"/>
      <w:numFmt w:val="upperLetter"/>
      <w:lvlText w:val="%1.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7">
    <w:nsid w:val="6E8A77ED"/>
    <w:multiLevelType w:val="hybridMultilevel"/>
    <w:tmpl w:val="27B24D9C"/>
    <w:lvl w:ilvl="0" w:tplc="84227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2996BD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77D001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CC186B1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D7E"/>
    <w:rsid w:val="000A12B4"/>
    <w:rsid w:val="000A4998"/>
    <w:rsid w:val="0011675E"/>
    <w:rsid w:val="001549BF"/>
    <w:rsid w:val="001B1571"/>
    <w:rsid w:val="001F1550"/>
    <w:rsid w:val="003753A3"/>
    <w:rsid w:val="003B4C52"/>
    <w:rsid w:val="003D3BD4"/>
    <w:rsid w:val="003E54AA"/>
    <w:rsid w:val="004A0C6C"/>
    <w:rsid w:val="005537AB"/>
    <w:rsid w:val="005916D3"/>
    <w:rsid w:val="005A31C4"/>
    <w:rsid w:val="005F014B"/>
    <w:rsid w:val="006A7EF3"/>
    <w:rsid w:val="007601C5"/>
    <w:rsid w:val="00825D7E"/>
    <w:rsid w:val="00865796"/>
    <w:rsid w:val="00895D73"/>
    <w:rsid w:val="008A4CCE"/>
    <w:rsid w:val="00A55A90"/>
    <w:rsid w:val="00A85126"/>
    <w:rsid w:val="00AA7FC7"/>
    <w:rsid w:val="00B15958"/>
    <w:rsid w:val="00B45DDC"/>
    <w:rsid w:val="00C31BC5"/>
    <w:rsid w:val="00CE6F38"/>
    <w:rsid w:val="00D24758"/>
    <w:rsid w:val="00D75BD3"/>
    <w:rsid w:val="00D9282F"/>
    <w:rsid w:val="00DC0329"/>
    <w:rsid w:val="00E1572C"/>
    <w:rsid w:val="00E762C8"/>
    <w:rsid w:val="00EB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D7E"/>
    <w:pPr>
      <w:spacing w:after="200" w:line="276" w:lineRule="auto"/>
      <w:jc w:val="left"/>
    </w:pPr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7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7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825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5D7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5D7E"/>
    <w:pPr>
      <w:spacing w:line="240" w:lineRule="auto"/>
      <w:ind w:left="1426" w:hanging="432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F3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CE6F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F3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2017-03-12T21:37:00Z</cp:lastPrinted>
  <dcterms:created xsi:type="dcterms:W3CDTF">2017-02-01T04:50:00Z</dcterms:created>
  <dcterms:modified xsi:type="dcterms:W3CDTF">2017-03-12T21:38:00Z</dcterms:modified>
</cp:coreProperties>
</file>