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8" w:rsidRPr="00BC19A6" w:rsidRDefault="002C7818" w:rsidP="00B06B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8" style="position:absolute;margin-left:-19.65pt;margin-top:-16.65pt;width:119.25pt;height:135.7pt;z-index:251658240">
            <v:textbox style="mso-next-textbox:#_x0000_s1028">
              <w:txbxContent>
                <w:p w:rsidR="003D1740" w:rsidRDefault="00B06B37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34476266" wp14:editId="3196A358">
                        <wp:extent cx="1304925" cy="1676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676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6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946D2" w:rsidRPr="00BC19A6">
        <w:rPr>
          <w:rFonts w:ascii="Times New Roman" w:hAnsi="Times New Roman" w:cs="Times New Roman"/>
          <w:b/>
          <w:sz w:val="32"/>
          <w:szCs w:val="32"/>
        </w:rPr>
        <w:t>RIWAYAT HIDUP</w:t>
      </w:r>
    </w:p>
    <w:p w:rsidR="003D1740" w:rsidRDefault="003D1740" w:rsidP="00694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43" w:rsidRDefault="00B06B37" w:rsidP="00B06B37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ASRA </w:t>
      </w:r>
      <w:r w:rsidR="003D1740">
        <w:rPr>
          <w:rFonts w:ascii="Times New Roman" w:hAnsi="Times New Roman" w:cs="Times New Roman"/>
          <w:b/>
          <w:sz w:val="24"/>
          <w:szCs w:val="24"/>
        </w:rPr>
        <w:t>ABRIANI</w:t>
      </w:r>
      <w:r w:rsidR="006946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6143">
        <w:rPr>
          <w:rFonts w:ascii="Times New Roman" w:hAnsi="Times New Roman" w:cs="Times New Roman"/>
          <w:sz w:val="24"/>
          <w:szCs w:val="24"/>
        </w:rPr>
        <w:t xml:space="preserve">Lahir di </w:t>
      </w:r>
      <w:r w:rsidR="003D1740">
        <w:rPr>
          <w:rFonts w:ascii="Times New Roman" w:hAnsi="Times New Roman" w:cs="Times New Roman"/>
          <w:sz w:val="24"/>
          <w:szCs w:val="24"/>
        </w:rPr>
        <w:t xml:space="preserve">Gura Kabupaten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1740">
        <w:rPr>
          <w:rFonts w:ascii="Times New Roman" w:hAnsi="Times New Roman" w:cs="Times New Roman"/>
          <w:sz w:val="24"/>
          <w:szCs w:val="24"/>
        </w:rPr>
        <w:t>Enrekang pada tanggal 07 Desember 1991 dari pasangan Amal</w:t>
      </w:r>
      <w:r w:rsidR="00816143">
        <w:rPr>
          <w:rFonts w:ascii="Times New Roman" w:hAnsi="Times New Roman" w:cs="Times New Roman"/>
          <w:sz w:val="24"/>
          <w:szCs w:val="24"/>
        </w:rPr>
        <w:t xml:space="preserve"> </w:t>
      </w:r>
      <w:r w:rsidR="006946D2">
        <w:rPr>
          <w:rFonts w:ascii="Times New Roman" w:hAnsi="Times New Roman" w:cs="Times New Roman"/>
          <w:sz w:val="24"/>
          <w:szCs w:val="24"/>
        </w:rPr>
        <w:t>dan</w:t>
      </w:r>
      <w:r w:rsidR="003D1740">
        <w:rPr>
          <w:rFonts w:ascii="Times New Roman" w:hAnsi="Times New Roman" w:cs="Times New Roman"/>
          <w:sz w:val="24"/>
          <w:szCs w:val="24"/>
        </w:rPr>
        <w:t xml:space="preserve"> Wana</w:t>
      </w:r>
      <w:r w:rsidR="00816143">
        <w:rPr>
          <w:rFonts w:ascii="Times New Roman" w:hAnsi="Times New Roman" w:cs="Times New Roman"/>
          <w:sz w:val="24"/>
          <w:szCs w:val="24"/>
        </w:rPr>
        <w:t xml:space="preserve"> </w:t>
      </w:r>
      <w:r w:rsidR="003D1740">
        <w:rPr>
          <w:rFonts w:ascii="Times New Roman" w:hAnsi="Times New Roman" w:cs="Times New Roman"/>
          <w:sz w:val="24"/>
          <w:szCs w:val="24"/>
        </w:rPr>
        <w:t>Anak pertama dari empat bersaudara</w:t>
      </w:r>
    </w:p>
    <w:p w:rsidR="00726AE3" w:rsidRPr="00B13D99" w:rsidRDefault="00A5432E" w:rsidP="00B06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memulai </w:t>
      </w:r>
      <w:r w:rsidR="002C7818">
        <w:rPr>
          <w:rFonts w:ascii="Times New Roman" w:hAnsi="Times New Roman" w:cs="Times New Roman"/>
          <w:sz w:val="24"/>
          <w:szCs w:val="24"/>
        </w:rPr>
        <w:t>pendidikan</w:t>
      </w:r>
      <w:bookmarkStart w:id="0" w:name="_GoBack"/>
      <w:bookmarkEnd w:id="0"/>
      <w:r w:rsidR="00B06B37">
        <w:rPr>
          <w:rFonts w:ascii="Times New Roman" w:hAnsi="Times New Roman" w:cs="Times New Roman"/>
          <w:sz w:val="24"/>
          <w:szCs w:val="24"/>
        </w:rPr>
        <w:t xml:space="preserve"> di TK AISIYAH. Kemudian pada tahun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3D1740">
        <w:rPr>
          <w:rFonts w:ascii="Times New Roman" w:hAnsi="Times New Roman" w:cs="Times New Roman"/>
          <w:sz w:val="24"/>
          <w:szCs w:val="24"/>
        </w:rPr>
        <w:t>8</w:t>
      </w:r>
      <w:r w:rsidR="00B06B37">
        <w:rPr>
          <w:rFonts w:ascii="Times New Roman" w:hAnsi="Times New Roman" w:cs="Times New Roman"/>
          <w:sz w:val="24"/>
          <w:szCs w:val="24"/>
        </w:rPr>
        <w:t xml:space="preserve"> penulis melanjutkan pendidikannya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740">
        <w:rPr>
          <w:rFonts w:ascii="Times New Roman" w:hAnsi="Times New Roman" w:cs="Times New Roman"/>
          <w:sz w:val="24"/>
          <w:szCs w:val="24"/>
        </w:rPr>
        <w:t>SDN 79 GURA</w:t>
      </w:r>
      <w:r w:rsidR="00033111">
        <w:rPr>
          <w:rFonts w:ascii="Times New Roman" w:hAnsi="Times New Roman" w:cs="Times New Roman"/>
          <w:sz w:val="24"/>
          <w:szCs w:val="24"/>
        </w:rPr>
        <w:t xml:space="preserve"> sam</w:t>
      </w:r>
      <w:r w:rsidR="00B13D99">
        <w:rPr>
          <w:rFonts w:ascii="Times New Roman" w:hAnsi="Times New Roman" w:cs="Times New Roman"/>
          <w:sz w:val="24"/>
          <w:szCs w:val="24"/>
        </w:rPr>
        <w:t>pa</w:t>
      </w:r>
      <w:r w:rsidR="00B05FCE">
        <w:rPr>
          <w:rFonts w:ascii="Times New Roman" w:hAnsi="Times New Roman" w:cs="Times New Roman"/>
          <w:sz w:val="24"/>
          <w:szCs w:val="24"/>
        </w:rPr>
        <w:t>i</w:t>
      </w:r>
      <w:r w:rsidR="00033111">
        <w:rPr>
          <w:rFonts w:ascii="Times New Roman" w:hAnsi="Times New Roman" w:cs="Times New Roman"/>
          <w:sz w:val="24"/>
          <w:szCs w:val="24"/>
        </w:rPr>
        <w:t xml:space="preserve"> dengan</w:t>
      </w:r>
      <w:r w:rsidR="00B13D99">
        <w:rPr>
          <w:rFonts w:ascii="Times New Roman" w:hAnsi="Times New Roman" w:cs="Times New Roman"/>
          <w:sz w:val="24"/>
          <w:szCs w:val="24"/>
        </w:rPr>
        <w:t xml:space="preserve"> tahun 2005</w:t>
      </w:r>
      <w:r w:rsidR="0088023C">
        <w:rPr>
          <w:rFonts w:ascii="Times New Roman" w:hAnsi="Times New Roman" w:cs="Times New Roman"/>
          <w:sz w:val="24"/>
          <w:szCs w:val="24"/>
        </w:rPr>
        <w:t>. Kemudian</w:t>
      </w:r>
      <w:r w:rsidR="00B13D99">
        <w:rPr>
          <w:rFonts w:ascii="Times New Roman" w:hAnsi="Times New Roman" w:cs="Times New Roman"/>
          <w:sz w:val="24"/>
          <w:szCs w:val="24"/>
        </w:rPr>
        <w:t xml:space="preserve"> melanj</w:t>
      </w:r>
      <w:r w:rsidR="003D1740">
        <w:rPr>
          <w:rFonts w:ascii="Times New Roman" w:hAnsi="Times New Roman" w:cs="Times New Roman"/>
          <w:sz w:val="24"/>
          <w:szCs w:val="24"/>
        </w:rPr>
        <w:t>utkan pendidikan di MTS NEGERI 1</w:t>
      </w:r>
      <w:r w:rsidR="00B13D99">
        <w:rPr>
          <w:rFonts w:ascii="Times New Roman" w:hAnsi="Times New Roman" w:cs="Times New Roman"/>
          <w:sz w:val="24"/>
          <w:szCs w:val="24"/>
        </w:rPr>
        <w:t xml:space="preserve"> </w:t>
      </w:r>
      <w:r w:rsidR="003D1740">
        <w:rPr>
          <w:rFonts w:ascii="Times New Roman" w:hAnsi="Times New Roman" w:cs="Times New Roman"/>
          <w:sz w:val="24"/>
          <w:szCs w:val="24"/>
        </w:rPr>
        <w:t>BARAKA</w:t>
      </w:r>
      <w:r w:rsidR="00B13D99">
        <w:rPr>
          <w:rFonts w:ascii="Times New Roman" w:hAnsi="Times New Roman" w:cs="Times New Roman"/>
          <w:sz w:val="24"/>
          <w:szCs w:val="24"/>
        </w:rPr>
        <w:t xml:space="preserve"> sampai tahun 2008. </w:t>
      </w:r>
      <w:r w:rsidR="0088023C">
        <w:rPr>
          <w:rFonts w:ascii="Times New Roman" w:hAnsi="Times New Roman" w:cs="Times New Roman"/>
          <w:sz w:val="24"/>
          <w:szCs w:val="24"/>
        </w:rPr>
        <w:t xml:space="preserve">Pada tahun yang sama penulis melanjutkan pendidikan di </w:t>
      </w:r>
      <w:r w:rsidR="003D1740">
        <w:rPr>
          <w:rFonts w:ascii="Times New Roman" w:hAnsi="Times New Roman" w:cs="Times New Roman"/>
          <w:sz w:val="24"/>
          <w:szCs w:val="24"/>
        </w:rPr>
        <w:t>SMA NEGERI 1 BARAKA</w:t>
      </w:r>
      <w:r w:rsidR="00B13D99">
        <w:rPr>
          <w:rFonts w:ascii="Times New Roman" w:hAnsi="Times New Roman" w:cs="Times New Roman"/>
          <w:sz w:val="24"/>
          <w:szCs w:val="24"/>
        </w:rPr>
        <w:t xml:space="preserve"> </w:t>
      </w:r>
      <w:r w:rsidR="0088023C">
        <w:rPr>
          <w:rFonts w:ascii="Times New Roman" w:hAnsi="Times New Roman" w:cs="Times New Roman"/>
          <w:sz w:val="24"/>
          <w:szCs w:val="24"/>
        </w:rPr>
        <w:t xml:space="preserve">dan tamat tahun 2011. Penulis melanjutkan </w:t>
      </w:r>
      <w:r w:rsidR="00816143">
        <w:rPr>
          <w:rFonts w:ascii="Times New Roman" w:hAnsi="Times New Roman" w:cs="Times New Roman"/>
          <w:sz w:val="24"/>
          <w:szCs w:val="24"/>
        </w:rPr>
        <w:t>Pendidikannya di jurusan Psikologi Pendidikan dan Bimbingan Fakultas Ilmu Pendidikan Universitas Negeri Makassar.</w:t>
      </w:r>
      <w:r w:rsidR="00726AE3">
        <w:rPr>
          <w:rFonts w:ascii="Times New Roman" w:hAnsi="Times New Roman" w:cs="Times New Roman"/>
          <w:sz w:val="24"/>
          <w:szCs w:val="24"/>
        </w:rPr>
        <w:t xml:space="preserve"> Penulis  pernah menjadi pengurus di HIMA PPB U</w:t>
      </w:r>
      <w:r w:rsidR="00B06B37">
        <w:rPr>
          <w:rFonts w:ascii="Times New Roman" w:hAnsi="Times New Roman" w:cs="Times New Roman"/>
          <w:sz w:val="24"/>
          <w:szCs w:val="24"/>
        </w:rPr>
        <w:t>NM, selain itu penulis pernah</w:t>
      </w:r>
      <w:r w:rsidR="00726AE3">
        <w:rPr>
          <w:rFonts w:ascii="Times New Roman" w:hAnsi="Times New Roman" w:cs="Times New Roman"/>
          <w:sz w:val="24"/>
          <w:szCs w:val="24"/>
        </w:rPr>
        <w:t xml:space="preserve"> menjabat sebagai pengurus disalah satu organisasi daerah yaitu Komunitas Seni Masserempulu (KSM) devisi Tari.</w:t>
      </w:r>
    </w:p>
    <w:sectPr w:rsidR="00726AE3" w:rsidRPr="00B13D99" w:rsidSect="006946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6D2"/>
    <w:rsid w:val="00033111"/>
    <w:rsid w:val="00147C16"/>
    <w:rsid w:val="002629AF"/>
    <w:rsid w:val="002C7818"/>
    <w:rsid w:val="003D1740"/>
    <w:rsid w:val="0069440E"/>
    <w:rsid w:val="006946D2"/>
    <w:rsid w:val="00726AE3"/>
    <w:rsid w:val="007F4037"/>
    <w:rsid w:val="00813C38"/>
    <w:rsid w:val="00816143"/>
    <w:rsid w:val="00824CFB"/>
    <w:rsid w:val="0088023C"/>
    <w:rsid w:val="00882DA5"/>
    <w:rsid w:val="009B74AC"/>
    <w:rsid w:val="00A5432E"/>
    <w:rsid w:val="00AF523E"/>
    <w:rsid w:val="00B05FCE"/>
    <w:rsid w:val="00B06B37"/>
    <w:rsid w:val="00B13D99"/>
    <w:rsid w:val="00B45C73"/>
    <w:rsid w:val="00BC19A6"/>
    <w:rsid w:val="00F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E5F9-317A-49CD-A202-389B318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16</cp:revision>
  <cp:lastPrinted>2015-08-19T04:28:00Z</cp:lastPrinted>
  <dcterms:created xsi:type="dcterms:W3CDTF">2015-08-19T04:29:00Z</dcterms:created>
  <dcterms:modified xsi:type="dcterms:W3CDTF">2016-01-20T04:53:00Z</dcterms:modified>
</cp:coreProperties>
</file>