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F" w:rsidRDefault="00CC77A6" w:rsidP="000768B1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en-US"/>
        </w:rPr>
        <w:pict>
          <v:rect id="_x0000_s1033" style="position:absolute;left:0;text-align:left;margin-left:-16.5pt;margin-top:-27pt;width:124.5pt;height:28.5pt;z-index:251667456" fillcolor="white [3201]" strokecolor="black [3200]" strokeweight="5pt">
            <v:stroke linestyle="thickThin"/>
            <v:shadow color="#868686"/>
            <v:textbox>
              <w:txbxContent>
                <w:p w:rsidR="0052553F" w:rsidRPr="0052553F" w:rsidRDefault="0052553F" w:rsidP="005255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55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 1</w:t>
                  </w:r>
                </w:p>
              </w:txbxContent>
            </v:textbox>
          </v:rect>
        </w:pict>
      </w:r>
    </w:p>
    <w:p w:rsidR="0052553F" w:rsidRDefault="0052553F" w:rsidP="000768B1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768B1" w:rsidRPr="00C23EC3" w:rsidRDefault="000768B1" w:rsidP="000768B1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23EC3">
        <w:rPr>
          <w:rFonts w:ascii="Times New Roman" w:hAnsi="Times New Roman"/>
          <w:b/>
          <w:szCs w:val="24"/>
        </w:rPr>
        <w:t>PELAKSANAAN KEGIATAN EKSPERIMEN</w:t>
      </w:r>
    </w:p>
    <w:p w:rsidR="00405A7C" w:rsidRDefault="000768B1" w:rsidP="000768B1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23EC3">
        <w:rPr>
          <w:rFonts w:ascii="Times New Roman" w:hAnsi="Times New Roman"/>
          <w:b/>
          <w:szCs w:val="24"/>
        </w:rPr>
        <w:t xml:space="preserve">PENERAPAN </w:t>
      </w:r>
      <w:r w:rsidR="00405A7C">
        <w:rPr>
          <w:rFonts w:ascii="Times New Roman" w:hAnsi="Times New Roman"/>
          <w:b/>
          <w:szCs w:val="24"/>
        </w:rPr>
        <w:t>PROPOSAL HIDUP</w:t>
      </w:r>
      <w:r w:rsidR="00D03F92">
        <w:rPr>
          <w:rFonts w:ascii="Times New Roman" w:hAnsi="Times New Roman"/>
          <w:b/>
          <w:szCs w:val="24"/>
        </w:rPr>
        <w:t xml:space="preserve"> DALAM BIMBINGAN KARIR</w:t>
      </w:r>
    </w:p>
    <w:p w:rsidR="000768B1" w:rsidRDefault="00405A7C" w:rsidP="00405A7C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768B1">
        <w:rPr>
          <w:rFonts w:ascii="Times New Roman" w:hAnsi="Times New Roman"/>
          <w:b/>
          <w:szCs w:val="24"/>
          <w:lang w:val="id-ID"/>
        </w:rPr>
        <w:t xml:space="preserve">UNTUK </w:t>
      </w:r>
      <w:r>
        <w:rPr>
          <w:rFonts w:ascii="Times New Roman" w:hAnsi="Times New Roman"/>
          <w:b/>
          <w:szCs w:val="24"/>
        </w:rPr>
        <w:t>ME</w:t>
      </w:r>
      <w:r w:rsidR="00D03F92">
        <w:rPr>
          <w:rFonts w:ascii="Times New Roman" w:hAnsi="Times New Roman"/>
          <w:b/>
          <w:szCs w:val="24"/>
        </w:rPr>
        <w:t xml:space="preserve">NINGKATKAN KEMATANGAN </w:t>
      </w:r>
      <w:r>
        <w:rPr>
          <w:rFonts w:ascii="Times New Roman" w:hAnsi="Times New Roman"/>
          <w:b/>
          <w:szCs w:val="24"/>
        </w:rPr>
        <w:t xml:space="preserve">KARIR </w:t>
      </w:r>
      <w:r>
        <w:rPr>
          <w:rFonts w:ascii="Times New Roman" w:hAnsi="Times New Roman"/>
          <w:b/>
          <w:szCs w:val="24"/>
          <w:lang w:val="id-ID"/>
        </w:rPr>
        <w:t>SISWA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id-ID"/>
        </w:rPr>
        <w:t>DI SM</w:t>
      </w:r>
      <w:r>
        <w:rPr>
          <w:rFonts w:ascii="Times New Roman" w:hAnsi="Times New Roman"/>
          <w:b/>
          <w:szCs w:val="24"/>
        </w:rPr>
        <w:t>P NEGERI 4 LALABATA KABUPATEN SOPPENG</w:t>
      </w:r>
      <w:r w:rsidR="000768B1">
        <w:rPr>
          <w:rFonts w:ascii="Times New Roman" w:hAnsi="Times New Roman"/>
          <w:b/>
          <w:szCs w:val="24"/>
          <w:lang w:val="id-ID"/>
        </w:rPr>
        <w:t xml:space="preserve"> </w:t>
      </w:r>
    </w:p>
    <w:p w:rsidR="00405A7C" w:rsidRPr="00405A7C" w:rsidRDefault="00405A7C" w:rsidP="00405A7C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  <w:szCs w:val="24"/>
        </w:rPr>
      </w:pPr>
    </w:p>
    <w:p w:rsidR="000768B1" w:rsidRPr="00CA5A0E" w:rsidRDefault="001062F6" w:rsidP="000768B1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Kema</w:t>
      </w:r>
      <w:r w:rsidR="00D03F92">
        <w:rPr>
          <w:rFonts w:ascii="Times New Roman" w:hAnsi="Times New Roman"/>
          <w:sz w:val="24"/>
          <w:szCs w:val="24"/>
        </w:rPr>
        <w:t>tangan</w:t>
      </w:r>
      <w:r>
        <w:rPr>
          <w:rFonts w:ascii="Times New Roman" w:hAnsi="Times New Roman"/>
          <w:sz w:val="24"/>
          <w:szCs w:val="24"/>
        </w:rPr>
        <w:t xml:space="preserve"> </w:t>
      </w:r>
      <w:r w:rsidR="00405A7C">
        <w:rPr>
          <w:rFonts w:ascii="Times New Roman" w:hAnsi="Times New Roman"/>
          <w:sz w:val="24"/>
          <w:szCs w:val="24"/>
        </w:rPr>
        <w:t xml:space="preserve">karir siswa </w:t>
      </w:r>
      <w:r w:rsidR="000768B1" w:rsidRPr="00C23EC3">
        <w:rPr>
          <w:rFonts w:ascii="Times New Roman" w:hAnsi="Times New Roman"/>
          <w:sz w:val="24"/>
          <w:szCs w:val="24"/>
        </w:rPr>
        <w:t xml:space="preserve">dengan menggunakan </w:t>
      </w:r>
      <w:r w:rsidR="00405A7C">
        <w:rPr>
          <w:rFonts w:ascii="Times New Roman" w:hAnsi="Times New Roman"/>
          <w:sz w:val="24"/>
          <w:szCs w:val="24"/>
        </w:rPr>
        <w:t xml:space="preserve">metode proposal hidup </w:t>
      </w:r>
      <w:r w:rsidR="000768B1" w:rsidRPr="00C23EC3">
        <w:rPr>
          <w:rFonts w:ascii="Times New Roman" w:hAnsi="Times New Roman"/>
          <w:sz w:val="24"/>
          <w:szCs w:val="24"/>
        </w:rPr>
        <w:t>dirancang dengan sistematika sebagai berikut:</w:t>
      </w:r>
    </w:p>
    <w:tbl>
      <w:tblPr>
        <w:tblpPr w:leftFromText="180" w:rightFromText="180" w:vertAnchor="text" w:tblpX="-601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984"/>
        <w:gridCol w:w="2552"/>
        <w:gridCol w:w="1115"/>
      </w:tblGrid>
      <w:tr w:rsidR="000768B1" w:rsidRPr="00BB0740" w:rsidTr="009E7D79">
        <w:tc>
          <w:tcPr>
            <w:tcW w:w="1560" w:type="dxa"/>
          </w:tcPr>
          <w:p w:rsidR="000768B1" w:rsidRPr="00BB0740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0740">
              <w:rPr>
                <w:rFonts w:ascii="Times New Roman" w:hAnsi="Times New Roman" w:cs="Times New Roman"/>
                <w:b/>
                <w:sz w:val="20"/>
              </w:rPr>
              <w:t>PERTEMUAN KE</w:t>
            </w:r>
          </w:p>
        </w:tc>
        <w:tc>
          <w:tcPr>
            <w:tcW w:w="1417" w:type="dxa"/>
            <w:vAlign w:val="center"/>
          </w:tcPr>
          <w:p w:rsidR="000768B1" w:rsidRPr="00BB0740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0740">
              <w:rPr>
                <w:rFonts w:ascii="Times New Roman" w:hAnsi="Times New Roman" w:cs="Times New Roman"/>
                <w:b/>
                <w:sz w:val="20"/>
              </w:rPr>
              <w:t>TOPIK KEGIATAN</w:t>
            </w:r>
          </w:p>
        </w:tc>
        <w:tc>
          <w:tcPr>
            <w:tcW w:w="1560" w:type="dxa"/>
            <w:vAlign w:val="center"/>
          </w:tcPr>
          <w:p w:rsidR="000768B1" w:rsidRPr="00BB0740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0740">
              <w:rPr>
                <w:rFonts w:ascii="Times New Roman" w:hAnsi="Times New Roman" w:cs="Times New Roman"/>
                <w:b/>
                <w:sz w:val="20"/>
              </w:rPr>
              <w:t>DESKRIPSI KEGIATAN</w:t>
            </w:r>
          </w:p>
        </w:tc>
        <w:tc>
          <w:tcPr>
            <w:tcW w:w="1984" w:type="dxa"/>
            <w:vAlign w:val="center"/>
          </w:tcPr>
          <w:p w:rsidR="000768B1" w:rsidRPr="00BB0740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2552" w:type="dxa"/>
            <w:vAlign w:val="center"/>
          </w:tcPr>
          <w:p w:rsidR="000768B1" w:rsidRPr="00BB0740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  <w:b/>
              </w:rPr>
              <w:t>SKENARIO</w:t>
            </w:r>
          </w:p>
        </w:tc>
        <w:tc>
          <w:tcPr>
            <w:tcW w:w="1115" w:type="dxa"/>
            <w:vAlign w:val="center"/>
          </w:tcPr>
          <w:p w:rsidR="000768B1" w:rsidRPr="002B04EC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04EC">
              <w:rPr>
                <w:rFonts w:ascii="Times New Roman" w:hAnsi="Times New Roman" w:cs="Times New Roman"/>
                <w:b/>
              </w:rPr>
              <w:t>WAKTU</w:t>
            </w:r>
          </w:p>
        </w:tc>
      </w:tr>
      <w:tr w:rsidR="000768B1" w:rsidRPr="00BB0740" w:rsidTr="009E7D79">
        <w:tc>
          <w:tcPr>
            <w:tcW w:w="1560" w:type="dxa"/>
          </w:tcPr>
          <w:p w:rsidR="000768B1" w:rsidRPr="00BB0740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7" w:type="dxa"/>
          </w:tcPr>
          <w:p w:rsidR="000768B1" w:rsidRPr="00785A8B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8B">
              <w:rPr>
                <w:rFonts w:ascii="Times New Roman" w:hAnsi="Times New Roman" w:cs="Times New Roman"/>
                <w:i/>
              </w:rPr>
              <w:t xml:space="preserve"> Pre</w:t>
            </w:r>
            <w:r>
              <w:rPr>
                <w:rFonts w:ascii="Times New Roman" w:hAnsi="Times New Roman" w:cs="Times New Roman"/>
                <w:i/>
                <w:lang w:val="id-ID"/>
              </w:rPr>
              <w:t>-</w:t>
            </w:r>
            <w:r w:rsidRPr="00785A8B">
              <w:rPr>
                <w:rFonts w:ascii="Times New Roman" w:hAnsi="Times New Roman" w:cs="Times New Roman"/>
                <w:i/>
              </w:rPr>
              <w:t>test</w:t>
            </w:r>
          </w:p>
        </w:tc>
        <w:tc>
          <w:tcPr>
            <w:tcW w:w="1560" w:type="dxa"/>
          </w:tcPr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BB0740">
              <w:rPr>
                <w:rFonts w:ascii="Times New Roman" w:hAnsi="Times New Roman" w:cs="Times New Roman"/>
              </w:rPr>
              <w:t xml:space="preserve">Melaksanakan </w:t>
            </w:r>
            <w:r w:rsidRPr="00785A8B">
              <w:rPr>
                <w:rFonts w:ascii="Times New Roman" w:hAnsi="Times New Roman" w:cs="Times New Roman"/>
                <w:i/>
              </w:rPr>
              <w:t>pre</w:t>
            </w:r>
            <w:r>
              <w:rPr>
                <w:rFonts w:ascii="Times New Roman" w:hAnsi="Times New Roman" w:cs="Times New Roman"/>
                <w:i/>
                <w:lang w:val="id-ID"/>
              </w:rPr>
              <w:t>-</w:t>
            </w:r>
            <w:r w:rsidRPr="00785A8B">
              <w:rPr>
                <w:rFonts w:ascii="Times New Roman" w:hAnsi="Times New Roman" w:cs="Times New Roman"/>
                <w:i/>
              </w:rPr>
              <w:t>test</w:t>
            </w:r>
          </w:p>
          <w:p w:rsidR="000768B1" w:rsidRPr="00BB0740" w:rsidRDefault="000768B1" w:rsidP="00264D48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BB0740" w:rsidRDefault="000768B1" w:rsidP="00264D48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4" w:type="dxa"/>
          </w:tcPr>
          <w:p w:rsidR="000768B1" w:rsidRPr="00BB0740" w:rsidRDefault="000768B1" w:rsidP="00405A7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Mengetahui </w:t>
            </w:r>
            <w:r>
              <w:rPr>
                <w:rFonts w:ascii="Times New Roman" w:hAnsi="Times New Roman" w:cs="Times New Roman"/>
                <w:lang w:val="id-ID"/>
              </w:rPr>
              <w:t xml:space="preserve">kemampuan </w:t>
            </w:r>
            <w:r w:rsidR="00405A7C">
              <w:rPr>
                <w:rFonts w:ascii="Times New Roman" w:hAnsi="Times New Roman" w:cs="Times New Roman"/>
              </w:rPr>
              <w:t xml:space="preserve">siswa dalam memilih karir </w:t>
            </w:r>
            <w:r w:rsidRPr="00BB0740">
              <w:rPr>
                <w:rFonts w:ascii="Times New Roman" w:hAnsi="Times New Roman" w:cs="Times New Roman"/>
              </w:rPr>
              <w:t xml:space="preserve">sebelum </w:t>
            </w:r>
            <w:r>
              <w:rPr>
                <w:rFonts w:ascii="Times New Roman" w:hAnsi="Times New Roman" w:cs="Times New Roman"/>
                <w:lang w:val="id-ID"/>
              </w:rPr>
              <w:t xml:space="preserve">diberi </w:t>
            </w:r>
            <w:r w:rsidRPr="00BB0740">
              <w:rPr>
                <w:rFonts w:ascii="Times New Roman" w:hAnsi="Times New Roman" w:cs="Times New Roman"/>
              </w:rPr>
              <w:t>perlakuan</w:t>
            </w:r>
          </w:p>
        </w:tc>
        <w:tc>
          <w:tcPr>
            <w:tcW w:w="2552" w:type="dxa"/>
          </w:tcPr>
          <w:p w:rsidR="000768B1" w:rsidRPr="00BB0740" w:rsidRDefault="000768B1" w:rsidP="000768B1">
            <w:pPr>
              <w:pStyle w:val="NoSpacing"/>
              <w:numPr>
                <w:ilvl w:val="0"/>
                <w:numId w:val="1"/>
              </w:numPr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</w:rPr>
              <w:t>Membangun Rapport</w:t>
            </w:r>
          </w:p>
          <w:p w:rsidR="000768B1" w:rsidRPr="00BB0740" w:rsidRDefault="000768B1" w:rsidP="000768B1">
            <w:pPr>
              <w:pStyle w:val="NoSpacing"/>
              <w:numPr>
                <w:ilvl w:val="0"/>
                <w:numId w:val="1"/>
              </w:numPr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Menjelaskan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tujuan kegiat</w:t>
            </w:r>
            <w:r w:rsidRPr="00BB0740">
              <w:rPr>
                <w:rFonts w:ascii="Times New Roman" w:hAnsi="Times New Roman" w:cs="Times New Roman"/>
              </w:rPr>
              <w:t xml:space="preserve">an termasuk cara </w:t>
            </w:r>
            <w:r>
              <w:rPr>
                <w:rFonts w:ascii="Times New Roman" w:hAnsi="Times New Roman" w:cs="Times New Roman"/>
              </w:rPr>
              <w:t>menger</w:t>
            </w:r>
            <w:r w:rsidRPr="00BB0740">
              <w:rPr>
                <w:rFonts w:ascii="Times New Roman" w:hAnsi="Times New Roman" w:cs="Times New Roman"/>
              </w:rPr>
              <w:t>jakan angket</w:t>
            </w:r>
          </w:p>
          <w:p w:rsidR="000768B1" w:rsidRPr="00BB0740" w:rsidRDefault="000768B1" w:rsidP="000768B1">
            <w:pPr>
              <w:pStyle w:val="NoSpacing"/>
              <w:numPr>
                <w:ilvl w:val="0"/>
                <w:numId w:val="1"/>
              </w:numPr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</w:rPr>
              <w:t>Membagikan angket</w:t>
            </w:r>
          </w:p>
          <w:p w:rsidR="000768B1" w:rsidRPr="00BB0740" w:rsidRDefault="000768B1" w:rsidP="000768B1">
            <w:pPr>
              <w:pStyle w:val="NoSpacing"/>
              <w:numPr>
                <w:ilvl w:val="0"/>
                <w:numId w:val="1"/>
              </w:numPr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</w:rPr>
              <w:t xml:space="preserve">Mengerjakan angket </w:t>
            </w:r>
          </w:p>
          <w:p w:rsidR="000768B1" w:rsidRPr="00BB0740" w:rsidRDefault="000768B1" w:rsidP="000768B1">
            <w:pPr>
              <w:pStyle w:val="NoSpacing"/>
              <w:numPr>
                <w:ilvl w:val="0"/>
                <w:numId w:val="1"/>
              </w:numPr>
              <w:suppressAutoHyphens w:val="0"/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1115" w:type="dxa"/>
          </w:tcPr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BB0740" w:rsidRDefault="0052553F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768B1" w:rsidRPr="00BB0740">
              <w:rPr>
                <w:rFonts w:ascii="Times New Roman" w:hAnsi="Times New Roman" w:cs="Times New Roman"/>
              </w:rPr>
              <w:t xml:space="preserve"> </w:t>
            </w:r>
            <w:r w:rsidR="000768B1" w:rsidRPr="00BB0740">
              <w:rPr>
                <w:rFonts w:ascii="Times New Roman" w:hAnsi="Times New Roman" w:cs="Times New Roman"/>
                <w:sz w:val="20"/>
              </w:rPr>
              <w:t>Menit</w:t>
            </w:r>
          </w:p>
        </w:tc>
      </w:tr>
      <w:tr w:rsidR="000768B1" w:rsidRPr="00BB0740" w:rsidTr="009E7D79">
        <w:trPr>
          <w:trHeight w:val="841"/>
        </w:trPr>
        <w:tc>
          <w:tcPr>
            <w:tcW w:w="1560" w:type="dxa"/>
          </w:tcPr>
          <w:p w:rsidR="000768B1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0768B1" w:rsidRPr="006B45C2" w:rsidRDefault="000768B1" w:rsidP="00264D48"/>
          <w:p w:rsidR="000768B1" w:rsidRPr="006B45C2" w:rsidRDefault="000768B1" w:rsidP="00264D48"/>
          <w:p w:rsidR="000768B1" w:rsidRPr="006B45C2" w:rsidRDefault="000768B1" w:rsidP="00264D48"/>
          <w:p w:rsidR="000768B1" w:rsidRPr="006B45C2" w:rsidRDefault="000768B1" w:rsidP="00264D48"/>
          <w:p w:rsidR="000768B1" w:rsidRPr="006B45C2" w:rsidRDefault="000768B1" w:rsidP="00264D48"/>
          <w:p w:rsidR="000768B1" w:rsidRPr="006B45C2" w:rsidRDefault="000768B1" w:rsidP="00264D48"/>
          <w:p w:rsidR="000768B1" w:rsidRPr="006B45C2" w:rsidRDefault="000768B1" w:rsidP="00264D48"/>
          <w:p w:rsidR="000768B1" w:rsidRDefault="00CC77A6" w:rsidP="00264D48">
            <w:r w:rsidRPr="00CC77A6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pt;margin-top:24.15pt;width:507.8pt;height:.05pt;z-index:251660288" o:connectortype="straight"/>
              </w:pic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  <w:r w:rsidRPr="006B45C2">
              <w:rPr>
                <w:sz w:val="24"/>
                <w:szCs w:val="24"/>
                <w:lang w:val="id-ID"/>
              </w:rPr>
              <w:t>III</w: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CC77A6" w:rsidP="00264D48">
            <w:pPr>
              <w:jc w:val="center"/>
              <w:rPr>
                <w:sz w:val="24"/>
                <w:szCs w:val="24"/>
                <w:lang w:val="id-ID"/>
              </w:rPr>
            </w:pPr>
            <w:r w:rsidRPr="00CC77A6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27" type="#_x0000_t32" style="position:absolute;left:0;text-align:left;margin-left:138.1pt;margin-top:11.5pt;width:364.5pt;height:0;z-index:251661312" o:connectortype="straight"/>
              </w:pic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CC77A6" w:rsidP="00264D48">
            <w:pPr>
              <w:jc w:val="center"/>
              <w:rPr>
                <w:sz w:val="24"/>
                <w:szCs w:val="24"/>
                <w:lang w:val="id-ID"/>
              </w:rPr>
            </w:pPr>
            <w:r w:rsidRPr="00CC77A6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28" type="#_x0000_t32" style="position:absolute;left:0;text-align:left;margin-left:141.85pt;margin-top:9.75pt;width:360.75pt;height:.05pt;z-index:251662336" o:connectortype="straight"/>
              </w:pic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CC77A6" w:rsidP="00264D48">
            <w:pPr>
              <w:jc w:val="center"/>
              <w:rPr>
                <w:sz w:val="24"/>
                <w:szCs w:val="24"/>
                <w:lang w:val="id-ID"/>
              </w:rPr>
            </w:pPr>
            <w:r w:rsidRPr="00CC77A6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30" type="#_x0000_t32" style="position:absolute;left:0;text-align:left;margin-left:141.85pt;margin-top:12.85pt;width:360.75pt;height:.05pt;z-index:251664384" o:connectortype="straight"/>
              </w:pic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CC77A6" w:rsidP="00264D48">
            <w:pPr>
              <w:jc w:val="center"/>
              <w:rPr>
                <w:sz w:val="24"/>
                <w:szCs w:val="24"/>
                <w:lang w:val="id-ID"/>
              </w:rPr>
            </w:pPr>
            <w:r w:rsidRPr="00CC77A6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31" type="#_x0000_t32" style="position:absolute;left:0;text-align:left;margin-left:141.85pt;margin-top:9.8pt;width:360.75pt;height:0;z-index:251665408" o:connectortype="straight"/>
              </w:pic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Default="00CC77A6" w:rsidP="00264D4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4" type="#_x0000_t32" style="position:absolute;left:0;text-align:left;margin-left:142.6pt;margin-top:17.85pt;width:357pt;height:1.5pt;flip:y;z-index:251668480" o:connectortype="straight"/>
              </w:pict>
            </w:r>
          </w:p>
          <w:p w:rsidR="000768B1" w:rsidRDefault="000768B1" w:rsidP="00264D48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0768B1" w:rsidRPr="006B45C2" w:rsidRDefault="000768B1" w:rsidP="00264D4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Pemberian informasi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785A8B" w:rsidRDefault="00CC77A6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CC77A6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29" type="#_x0000_t32" style="position:absolute;left:0;text-align:left;margin-left:64.6pt;margin-top:539.45pt;width:347.75pt;height:0;z-index:251663360" o:connectortype="straight"/>
              </w:pict>
            </w:r>
            <w:r w:rsidR="000768B1" w:rsidRPr="00BB0740">
              <w:rPr>
                <w:rFonts w:ascii="Times New Roman" w:hAnsi="Times New Roman" w:cs="Times New Roman"/>
              </w:rPr>
              <w:t xml:space="preserve">Pemberian </w:t>
            </w:r>
            <w:r w:rsidR="000768B1" w:rsidRPr="00BB0740">
              <w:rPr>
                <w:rFonts w:ascii="Times New Roman" w:hAnsi="Times New Roman" w:cs="Times New Roman"/>
                <w:lang w:val="id-ID"/>
              </w:rPr>
              <w:t>perlakuan</w:t>
            </w:r>
          </w:p>
        </w:tc>
        <w:tc>
          <w:tcPr>
            <w:tcW w:w="1560" w:type="dxa"/>
          </w:tcPr>
          <w:p w:rsidR="000768B1" w:rsidRDefault="000768B1" w:rsidP="00264D48">
            <w:pPr>
              <w:pStyle w:val="NoSpacing"/>
              <w:ind w:right="-108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Mengemukakan kegiatan yang akan dilakukan</w:t>
            </w: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785A8B" w:rsidRDefault="00405A7C" w:rsidP="000768B1">
            <w:pPr>
              <w:pStyle w:val="NoSpacing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persentase </w:t>
            </w:r>
            <w:r>
              <w:rPr>
                <w:rFonts w:ascii="Times New Roman" w:hAnsi="Times New Roman" w:cs="Times New Roman"/>
              </w:rPr>
              <w:t>guru pembimbing</w:t>
            </w:r>
          </w:p>
          <w:p w:rsidR="000768B1" w:rsidRPr="00BB0740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405A7C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405A7C" w:rsidRDefault="00405A7C" w:rsidP="00264D48">
            <w:pPr>
              <w:pStyle w:val="NoSpacing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 Langkah pertama dalam menuliskan proposal hidup</w:t>
            </w: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405A7C" w:rsidRDefault="000768B1" w:rsidP="00264D48">
            <w:pPr>
              <w:pStyle w:val="NoSpacing"/>
              <w:numPr>
                <w:ilvl w:val="0"/>
                <w:numId w:val="6"/>
              </w:numPr>
              <w:tabs>
                <w:tab w:val="left" w:pos="1344"/>
              </w:tabs>
              <w:ind w:left="176" w:right="-108" w:hanging="176"/>
              <w:jc w:val="both"/>
              <w:rPr>
                <w:rFonts w:ascii="Times New Roman" w:hAnsi="Times New Roman" w:cs="Times New Roman"/>
                <w:lang w:val="id-ID"/>
              </w:rPr>
            </w:pPr>
            <w:r w:rsidRPr="00405A7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52553F">
              <w:rPr>
                <w:rFonts w:ascii="Times New Roman" w:hAnsi="Times New Roman" w:cs="Times New Roman"/>
              </w:rPr>
              <w:t xml:space="preserve"> Langkah kedua dalam menuliskan proposal hidup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0768B1" w:rsidRPr="00DD23BD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DD23BD" w:rsidRDefault="0094342D" w:rsidP="009434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D23BD">
              <w:rPr>
                <w:rFonts w:ascii="Times New Roman" w:hAnsi="Times New Roman" w:cs="Times New Roman"/>
              </w:rPr>
              <w:t>Langkah keempat dalam menuliskan proposal hidup</w:t>
            </w:r>
          </w:p>
          <w:p w:rsidR="000768B1" w:rsidRPr="00BB0740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94342D" w:rsidRPr="00BB0740" w:rsidRDefault="0094342D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0768B1" w:rsidP="00264D48">
            <w:pPr>
              <w:pStyle w:val="NoSpacing"/>
              <w:ind w:left="176" w:hanging="176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94342D" w:rsidP="009434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DD23BD">
              <w:rPr>
                <w:rFonts w:ascii="Times New Roman" w:hAnsi="Times New Roman" w:cs="Times New Roman"/>
              </w:rPr>
              <w:t>Langkah keempat membuat proposal hidup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94342D" w:rsidRDefault="0094342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94342D" w:rsidRDefault="0094342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D23BD" w:rsidRPr="00BB0740" w:rsidRDefault="0094342D" w:rsidP="009434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D23BD">
              <w:rPr>
                <w:rFonts w:ascii="Times New Roman" w:hAnsi="Times New Roman" w:cs="Times New Roman"/>
              </w:rPr>
              <w:t>Langkah kelima dalam menuliskan proposal hidup</w:t>
            </w:r>
          </w:p>
        </w:tc>
        <w:tc>
          <w:tcPr>
            <w:tcW w:w="1984" w:type="dxa"/>
          </w:tcPr>
          <w:p w:rsidR="000768B1" w:rsidRPr="00405A7C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 xml:space="preserve">Menjelaskan tujuan diadakannya </w:t>
            </w:r>
            <w:r w:rsidR="001062F6">
              <w:rPr>
                <w:rFonts w:ascii="Times New Roman" w:hAnsi="Times New Roman" w:cs="Times New Roman"/>
              </w:rPr>
              <w:t xml:space="preserve"> proposal h</w:t>
            </w:r>
            <w:r w:rsidR="00405A7C">
              <w:rPr>
                <w:rFonts w:ascii="Times New Roman" w:hAnsi="Times New Roman" w:cs="Times New Roman"/>
              </w:rPr>
              <w:t>idup</w:t>
            </w:r>
            <w:r w:rsidR="001062F6">
              <w:rPr>
                <w:rFonts w:ascii="Times New Roman" w:hAnsi="Times New Roman" w:cs="Times New Roman"/>
              </w:rPr>
              <w:t> dalam bimbingan karir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7B0A1C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informasi kepada siswa tentang kegiatan yang akan dilakukan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BA333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405A7C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Memberikan intrupsi kepada siswa bagaimana cara membuat proposal hidup guna menentuka pilihan karir dimasa yang akan datang</w:t>
            </w: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Pr="00BB0740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Untuk mengetahui pengalaman </w:t>
            </w:r>
            <w:r w:rsidR="0052553F">
              <w:rPr>
                <w:rFonts w:ascii="Times New Roman" w:hAnsi="Times New Roman" w:cs="Times New Roman"/>
              </w:rPr>
              <w:t>dan bakat siswa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Default="000768B1" w:rsidP="00264D48">
            <w:pPr>
              <w:jc w:val="both"/>
            </w:pPr>
          </w:p>
          <w:p w:rsidR="0052553F" w:rsidRPr="00405A7C" w:rsidRDefault="0052553F" w:rsidP="00264D48">
            <w:pPr>
              <w:jc w:val="both"/>
            </w:pPr>
          </w:p>
          <w:p w:rsidR="0052553F" w:rsidRDefault="0052553F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DD23BD" w:rsidRDefault="0052553F" w:rsidP="00405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Untuk mengetahui minat yang dimiliki oleh siswa</w:t>
            </w:r>
          </w:p>
          <w:p w:rsidR="00DD23BD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0768B1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Untuk mengetahui hobi yang dimiliki oleh siswa</w:t>
            </w:r>
          </w:p>
          <w:p w:rsidR="00DD23BD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DD23BD" w:rsidRDefault="00DD23BD" w:rsidP="00405A7C">
            <w:pPr>
              <w:jc w:val="both"/>
              <w:rPr>
                <w:rFonts w:ascii="Times New Roman" w:hAnsi="Times New Roman" w:cs="Times New Roman"/>
              </w:rPr>
            </w:pPr>
          </w:p>
          <w:p w:rsidR="00DD23BD" w:rsidRPr="002A48C2" w:rsidRDefault="002A48C2" w:rsidP="002A48C2">
            <w:pPr>
              <w:jc w:val="both"/>
              <w:rPr>
                <w:rFonts w:ascii="Times New Roman" w:hAnsi="Times New Roman" w:cs="Times New Roman"/>
              </w:rPr>
            </w:pPr>
            <w:r w:rsidRPr="002A48C2">
              <w:rPr>
                <w:rFonts w:ascii="Times New Roman" w:hAnsi="Times New Roman" w:cs="Times New Roman"/>
              </w:rPr>
              <w:t>Untuk mengetahui lingkungan siswa</w:t>
            </w: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Default="002A48C2" w:rsidP="002A48C2">
            <w:pPr>
              <w:pStyle w:val="ListParagraph"/>
              <w:ind w:left="323"/>
              <w:jc w:val="both"/>
              <w:rPr>
                <w:rFonts w:ascii="Times New Roman" w:hAnsi="Times New Roman" w:cs="Times New Roman"/>
              </w:rPr>
            </w:pPr>
          </w:p>
          <w:p w:rsidR="002A48C2" w:rsidRPr="002A48C2" w:rsidRDefault="002A48C2" w:rsidP="002A48C2">
            <w:pPr>
              <w:pStyle w:val="ListParagraph"/>
              <w:ind w:left="143" w:hanging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Untuk membantu siswa menyusun langkah – langkah yang harus dipersiapkan dalam mencapai karir yang dicita-citakan</w:t>
            </w:r>
          </w:p>
        </w:tc>
        <w:tc>
          <w:tcPr>
            <w:tcW w:w="2552" w:type="dxa"/>
          </w:tcPr>
          <w:p w:rsidR="005F7251" w:rsidRDefault="005F7251" w:rsidP="005F725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lastRenderedPageBreak/>
              <w:t>Guru Pembimbing</w:t>
            </w:r>
            <w:r w:rsidR="000768B1" w:rsidRPr="0082527E">
              <w:rPr>
                <w:rFonts w:ascii="Times New Roman" w:hAnsi="Times New Roman" w:cs="Times New Roman"/>
                <w:lang w:val="sv-SE"/>
              </w:rPr>
              <w:t xml:space="preserve"> membangun rapport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:rsidR="000768B1" w:rsidRPr="005F7251" w:rsidRDefault="005F7251" w:rsidP="005F7251">
            <w:pPr>
              <w:tabs>
                <w:tab w:val="left" w:pos="28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    </w:t>
            </w:r>
            <w:r w:rsidR="000768B1" w:rsidRPr="005F7251">
              <w:rPr>
                <w:rFonts w:ascii="Times New Roman" w:hAnsi="Times New Roman" w:cs="Times New Roman"/>
                <w:lang w:val="sv-SE"/>
              </w:rPr>
              <w:t xml:space="preserve"> (5 menit).</w:t>
            </w:r>
          </w:p>
          <w:p w:rsidR="005F7251" w:rsidRPr="005F7251" w:rsidRDefault="005F7251" w:rsidP="005F725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Guru Pembimbing</w:t>
            </w:r>
            <w:r w:rsidR="0094342D">
              <w:rPr>
                <w:rFonts w:ascii="Times New Roman" w:hAnsi="Times New Roman" w:cs="Times New Roman"/>
                <w:lang w:val="sv-SE"/>
              </w:rPr>
              <w:t xml:space="preserve"> menjelaskan tujuan diadakannya proposal</w:t>
            </w:r>
            <w:r w:rsidR="00405A7C">
              <w:rPr>
                <w:rFonts w:ascii="Times New Roman" w:hAnsi="Times New Roman" w:cs="Times New Roman"/>
              </w:rPr>
              <w:t xml:space="preserve"> hidup</w:t>
            </w:r>
            <w:r w:rsidR="001062F6">
              <w:rPr>
                <w:rFonts w:ascii="Times New Roman" w:hAnsi="Times New Roman" w:cs="Times New Roman"/>
              </w:rPr>
              <w:t xml:space="preserve"> dalam bimbingan karir</w:t>
            </w:r>
            <w:r w:rsidR="00405A7C">
              <w:rPr>
                <w:rFonts w:ascii="Times New Roman" w:hAnsi="Times New Roman" w:cs="Times New Roman"/>
              </w:rPr>
              <w:t xml:space="preserve"> </w:t>
            </w:r>
          </w:p>
          <w:p w:rsidR="000768B1" w:rsidRPr="0082527E" w:rsidRDefault="000768B1" w:rsidP="005F7251">
            <w:pPr>
              <w:pStyle w:val="ListParagraph"/>
              <w:tabs>
                <w:tab w:val="left" w:pos="28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sv-SE"/>
              </w:rPr>
            </w:pPr>
            <w:r w:rsidRPr="0082527E">
              <w:rPr>
                <w:rFonts w:ascii="Times New Roman" w:hAnsi="Times New Roman" w:cs="Times New Roman"/>
                <w:lang w:val="sv-SE"/>
              </w:rPr>
              <w:t>(5 menit).</w:t>
            </w:r>
          </w:p>
          <w:p w:rsidR="005F7251" w:rsidRDefault="000768B1" w:rsidP="005F725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lang w:val="sv-SE"/>
              </w:rPr>
            </w:pPr>
            <w:r w:rsidRPr="0082527E">
              <w:rPr>
                <w:rFonts w:ascii="Times New Roman" w:hAnsi="Times New Roman" w:cs="Times New Roman"/>
                <w:lang w:val="sv-SE"/>
              </w:rPr>
              <w:t xml:space="preserve">Mengadakan tanya jawab/diskusi dengan siswa dikelas </w:t>
            </w:r>
          </w:p>
          <w:p w:rsidR="000768B1" w:rsidRPr="0082527E" w:rsidRDefault="000768B1" w:rsidP="005F7251">
            <w:pPr>
              <w:pStyle w:val="ListParagraph"/>
              <w:tabs>
                <w:tab w:val="left" w:pos="28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sv-SE"/>
              </w:rPr>
            </w:pPr>
            <w:r w:rsidRPr="0082527E">
              <w:rPr>
                <w:rFonts w:ascii="Times New Roman" w:hAnsi="Times New Roman" w:cs="Times New Roman"/>
                <w:lang w:val="sv-SE"/>
              </w:rPr>
              <w:t>(20 menit).</w:t>
            </w:r>
          </w:p>
          <w:p w:rsidR="005F7251" w:rsidRDefault="000768B1" w:rsidP="005F725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lang w:val="sv-SE"/>
              </w:rPr>
            </w:pPr>
            <w:r w:rsidRPr="0082527E">
              <w:rPr>
                <w:rFonts w:ascii="Times New Roman" w:hAnsi="Times New Roman" w:cs="Times New Roman"/>
                <w:lang w:val="sv-SE"/>
              </w:rPr>
              <w:t xml:space="preserve">Balikan dari siswa </w:t>
            </w:r>
          </w:p>
          <w:p w:rsidR="000768B1" w:rsidRPr="0082527E" w:rsidRDefault="000768B1" w:rsidP="005F7251">
            <w:pPr>
              <w:pStyle w:val="ListParagraph"/>
              <w:tabs>
                <w:tab w:val="left" w:pos="284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sv-SE"/>
              </w:rPr>
            </w:pPr>
            <w:r w:rsidRPr="0082527E">
              <w:rPr>
                <w:rFonts w:ascii="Times New Roman" w:hAnsi="Times New Roman" w:cs="Times New Roman"/>
                <w:lang w:val="sv-SE"/>
              </w:rPr>
              <w:t>(5 menit).</w:t>
            </w:r>
          </w:p>
          <w:p w:rsidR="000768B1" w:rsidRPr="0082527E" w:rsidRDefault="000768B1" w:rsidP="000768B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176" w:hanging="284"/>
              <w:jc w:val="both"/>
              <w:rPr>
                <w:rFonts w:ascii="Times New Roman" w:hAnsi="Times New Roman" w:cs="Times New Roman"/>
                <w:lang w:val="sv-SE"/>
              </w:rPr>
            </w:pPr>
            <w:r w:rsidRPr="0082527E">
              <w:rPr>
                <w:rFonts w:ascii="Times New Roman" w:hAnsi="Times New Roman" w:cs="Times New Roman"/>
                <w:lang w:val="sv-SE"/>
              </w:rPr>
              <w:t>Mengakhiri (5 menit).</w:t>
            </w:r>
          </w:p>
          <w:p w:rsidR="001062F6" w:rsidRDefault="001062F6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768B1" w:rsidRPr="00405A7C" w:rsidRDefault="0094342D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Sebelum melaksanakan </w:t>
            </w:r>
            <w:r w:rsidR="00405A7C">
              <w:rPr>
                <w:rFonts w:ascii="Times New Roman" w:hAnsi="Times New Roman" w:cs="Times New Roman"/>
              </w:rPr>
              <w:t xml:space="preserve"> proposal hidup</w:t>
            </w:r>
            <w:r w:rsidR="001062F6">
              <w:rPr>
                <w:rFonts w:ascii="Times New Roman" w:hAnsi="Times New Roman" w:cs="Times New Roman"/>
              </w:rPr>
              <w:t xml:space="preserve"> dalam bimbingan karir</w:t>
            </w:r>
            <w:r w:rsidR="00405A7C">
              <w:rPr>
                <w:rFonts w:ascii="Times New Roman" w:hAnsi="Times New Roman" w:cs="Times New Roman"/>
              </w:rPr>
              <w:t xml:space="preserve"> terlebih dahulu siswa mempersiapkan buku,foto, penggaris dan pulpen.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P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405A7C">
            <w:pPr>
              <w:pStyle w:val="NoSpacing"/>
              <w:tabs>
                <w:tab w:val="left" w:pos="2302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5F7251" w:rsidRDefault="005F7251" w:rsidP="005F7251">
            <w:pPr>
              <w:pStyle w:val="NoSpacing"/>
              <w:tabs>
                <w:tab w:val="left" w:pos="2302"/>
                <w:tab w:val="left" w:pos="2444"/>
              </w:tabs>
              <w:jc w:val="both"/>
              <w:rPr>
                <w:rFonts w:ascii="Times New Roman" w:hAnsi="Times New Roman" w:cs="Times New Roman"/>
              </w:rPr>
            </w:pPr>
          </w:p>
          <w:p w:rsidR="000768B1" w:rsidRPr="00405A7C" w:rsidRDefault="005F7251" w:rsidP="005F7251">
            <w:pPr>
              <w:pStyle w:val="NoSpacing"/>
              <w:tabs>
                <w:tab w:val="left" w:pos="2302"/>
                <w:tab w:val="left" w:pos="244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Guru pembimbing </w:t>
            </w:r>
            <w:r w:rsidR="000768B1" w:rsidRPr="00405A7C">
              <w:rPr>
                <w:rFonts w:ascii="Times New Roman" w:hAnsi="Times New Roman" w:cs="Times New Roman"/>
                <w:lang w:val="id-ID"/>
              </w:rPr>
              <w:t>men</w:t>
            </w:r>
            <w:r>
              <w:rPr>
                <w:rFonts w:ascii="Times New Roman" w:hAnsi="Times New Roman" w:cs="Times New Roman"/>
              </w:rPr>
              <w:t>-</w:t>
            </w:r>
            <w:r w:rsidR="000768B1" w:rsidRPr="00405A7C">
              <w:rPr>
                <w:rFonts w:ascii="Times New Roman" w:hAnsi="Times New Roman" w:cs="Times New Roman"/>
                <w:lang w:val="id-ID"/>
              </w:rPr>
              <w:t xml:space="preserve">jelaskan kegiatan yang akan dilakukan dan </w:t>
            </w:r>
            <w:r w:rsidR="00405A7C">
              <w:rPr>
                <w:rFonts w:ascii="Times New Roman" w:hAnsi="Times New Roman" w:cs="Times New Roman"/>
              </w:rPr>
              <w:t>menyiapkan siswa untuk membuat proposal hidup</w:t>
            </w: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P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405A7C" w:rsidRPr="00405A7C" w:rsidRDefault="00405A7C" w:rsidP="00264D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2553F" w:rsidRDefault="00405A7C" w:rsidP="0052553F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Masing – masing siswa mengingat pengalaman – pengalaman yang pernah dialami apakah itu pengalaman buruk ataukah pengalaman berprestasi</w:t>
            </w:r>
            <w:r w:rsidR="0052553F">
              <w:rPr>
                <w:rFonts w:ascii="Times New Roman" w:hAnsi="Times New Roman" w:cs="Times New Roman"/>
              </w:rPr>
              <w:t>.  Masing – masing  siswa menuliskan pengalaman yang diingatnya.</w:t>
            </w:r>
          </w:p>
          <w:p w:rsidR="0052553F" w:rsidRDefault="0052553F" w:rsidP="0052553F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52553F" w:rsidRDefault="00DD23BD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siswa diberikan kesempatan untuk menuliskan jejak –jejak impian mereka</w:t>
            </w: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DD23BD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siswa menuliskan kegiatan yang dikuasi, dicintai, dan menghasilkan.</w:t>
            </w: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Pr="00DD23BD" w:rsidRDefault="00DD23BD" w:rsidP="00DD23BD">
            <w:pPr>
              <w:pStyle w:val="NoSpacing"/>
              <w:numPr>
                <w:ilvl w:val="0"/>
                <w:numId w:val="10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Menuliskan sahabat dan alasan memilihnya</w:t>
            </w:r>
          </w:p>
          <w:p w:rsidR="00DD23BD" w:rsidRPr="00DD23BD" w:rsidRDefault="00DD23BD" w:rsidP="00DD23BD">
            <w:pPr>
              <w:pStyle w:val="NoSpacing"/>
              <w:numPr>
                <w:ilvl w:val="0"/>
                <w:numId w:val="10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Menentukan komitmen sikap</w:t>
            </w:r>
          </w:p>
          <w:p w:rsidR="00DD23BD" w:rsidRDefault="00DD23BD" w:rsidP="00DD23BD">
            <w:pPr>
              <w:pStyle w:val="NoSpacing"/>
              <w:numPr>
                <w:ilvl w:val="0"/>
                <w:numId w:val="10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menuliskan hal – hal yang rutin dilakukan mulai bagun pagi sampai tidur kembali</w:t>
            </w: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64D48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405A7C" w:rsidRDefault="00405A7C" w:rsidP="002A48C2">
            <w:pPr>
              <w:pStyle w:val="NoSpacing"/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0768B1" w:rsidRPr="00405A7C" w:rsidRDefault="00405A7C" w:rsidP="00405A7C">
            <w:pPr>
              <w:pStyle w:val="NoSpacing"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Setiap siswa diberikan kesempatan untuk membaca ulang tulisan yang telah dibuat.</w:t>
            </w:r>
          </w:p>
          <w:p w:rsidR="00405A7C" w:rsidRPr="002B65DD" w:rsidRDefault="00E84C97" w:rsidP="00E84C97">
            <w:pPr>
              <w:pStyle w:val="NoSpacing"/>
              <w:numPr>
                <w:ilvl w:val="0"/>
                <w:numId w:val="9"/>
              </w:numPr>
              <w:suppressAutoHyphens w:val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Siswa mendiskusikan langkah – langkah yang harus ditempu untuk mecapai karir misalnya informasi karir</w:t>
            </w:r>
          </w:p>
        </w:tc>
        <w:tc>
          <w:tcPr>
            <w:tcW w:w="1115" w:type="dxa"/>
          </w:tcPr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BB0740">
              <w:rPr>
                <w:rFonts w:ascii="Times New Roman" w:hAnsi="Times New Roman" w:cs="Times New Roman"/>
                <w:bCs/>
                <w:lang w:val="id-ID"/>
              </w:rPr>
              <w:lastRenderedPageBreak/>
              <w:t xml:space="preserve">  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52553F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0768B1">
              <w:rPr>
                <w:rFonts w:ascii="Times New Roman" w:hAnsi="Times New Roman" w:cs="Times New Roman"/>
                <w:bCs/>
                <w:lang w:val="id-ID"/>
              </w:rPr>
              <w:t xml:space="preserve"> menit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</w:t>
            </w:r>
            <w:r w:rsidRPr="00BB0740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Pr="00BB0740">
              <w:rPr>
                <w:rFonts w:ascii="Times New Roman" w:hAnsi="Times New Roman" w:cs="Times New Roman"/>
                <w:bCs/>
                <w:sz w:val="20"/>
              </w:rPr>
              <w:t>Menit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BB0740">
              <w:rPr>
                <w:rFonts w:ascii="Times New Roman" w:hAnsi="Times New Roman" w:cs="Times New Roman"/>
                <w:bCs/>
                <w:lang w:val="id-ID"/>
              </w:rPr>
              <w:t xml:space="preserve">   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15 menit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BB0740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20 menit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menit</w:t>
            </w: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DD23BD" w:rsidRP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DD23BD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</w:p>
          <w:p w:rsidR="000768B1" w:rsidRPr="00DD23BD" w:rsidRDefault="00DD23BD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menit</w:t>
            </w: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Pr="00375925" w:rsidRDefault="000768B1" w:rsidP="00264D48">
            <w:pPr>
              <w:jc w:val="both"/>
              <w:rPr>
                <w:lang w:val="id-ID"/>
              </w:rPr>
            </w:pPr>
          </w:p>
          <w:p w:rsidR="000768B1" w:rsidRDefault="000768B1" w:rsidP="00264D48">
            <w:pPr>
              <w:jc w:val="both"/>
              <w:rPr>
                <w:lang w:val="id-ID"/>
              </w:rPr>
            </w:pPr>
          </w:p>
          <w:p w:rsidR="000768B1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23BD">
              <w:rPr>
                <w:rFonts w:ascii="Times New Roman" w:hAnsi="Times New Roman" w:cs="Times New Roman"/>
              </w:rPr>
              <w:t xml:space="preserve"> menit</w:t>
            </w: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</w:p>
          <w:p w:rsidR="00E84C97" w:rsidRPr="00DD23BD" w:rsidRDefault="00E84C97" w:rsidP="00264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menit</w:t>
            </w:r>
          </w:p>
        </w:tc>
      </w:tr>
      <w:tr w:rsidR="000768B1" w:rsidRPr="00BB0740" w:rsidTr="009E7D79">
        <w:tc>
          <w:tcPr>
            <w:tcW w:w="10188" w:type="dxa"/>
            <w:gridSpan w:val="6"/>
          </w:tcPr>
          <w:p w:rsidR="000768B1" w:rsidRPr="00405A7C" w:rsidRDefault="00CC77A6" w:rsidP="00405A7C">
            <w:pPr>
              <w:tabs>
                <w:tab w:val="left" w:pos="1560"/>
              </w:tabs>
              <w:spacing w:after="0"/>
              <w:ind w:left="1560" w:hanging="1418"/>
              <w:jc w:val="both"/>
              <w:rPr>
                <w:rFonts w:ascii="Times New Roman" w:hAnsi="Times New Roman" w:cs="Times New Roman"/>
              </w:rPr>
            </w:pPr>
            <w:r w:rsidRPr="00CC77A6">
              <w:rPr>
                <w:rFonts w:ascii="Times New Roman" w:hAnsi="Times New Roman" w:cs="Times New Roman"/>
                <w:bCs/>
                <w:noProof/>
                <w:lang w:val="id-ID" w:eastAsia="id-ID"/>
              </w:rPr>
              <w:lastRenderedPageBreak/>
              <w:pict>
                <v:shape id="_x0000_s1032" type="#_x0000_t32" style="position:absolute;left:0;text-align:left;margin-left:72.25pt;margin-top:-.15pt;width:0;height:59.8pt;z-index:251666432;mso-position-horizontal-relative:text;mso-position-vertical-relative:text" o:connectortype="straight"/>
              </w:pict>
            </w:r>
            <w:r w:rsidR="00E84C97">
              <w:rPr>
                <w:rFonts w:ascii="Times New Roman" w:hAnsi="Times New Roman" w:cs="Times New Roman"/>
                <w:bCs/>
                <w:lang w:val="id-ID"/>
              </w:rPr>
              <w:t>I</w:t>
            </w:r>
            <w:r w:rsidR="00E84C97">
              <w:rPr>
                <w:rFonts w:ascii="Times New Roman" w:hAnsi="Times New Roman" w:cs="Times New Roman"/>
                <w:bCs/>
              </w:rPr>
              <w:t>II</w:t>
            </w:r>
            <w:r w:rsidR="000768B1">
              <w:rPr>
                <w:rFonts w:ascii="Times New Roman" w:hAnsi="Times New Roman" w:cs="Times New Roman"/>
                <w:bCs/>
                <w:lang w:val="id-ID"/>
              </w:rPr>
              <w:t xml:space="preserve"> dan </w:t>
            </w:r>
            <w:r w:rsidR="00E84C97">
              <w:rPr>
                <w:rFonts w:ascii="Times New Roman" w:hAnsi="Times New Roman" w:cs="Times New Roman"/>
                <w:bCs/>
              </w:rPr>
              <w:t>I</w:t>
            </w:r>
            <w:r w:rsidR="000768B1">
              <w:rPr>
                <w:rFonts w:ascii="Times New Roman" w:hAnsi="Times New Roman" w:cs="Times New Roman"/>
                <w:bCs/>
                <w:lang w:val="id-ID"/>
              </w:rPr>
              <w:t xml:space="preserve">V       </w:t>
            </w:r>
            <w:r w:rsidR="00405A7C">
              <w:rPr>
                <w:rFonts w:ascii="Times New Roman" w:hAnsi="Times New Roman" w:cs="Times New Roman"/>
                <w:bCs/>
              </w:rPr>
              <w:t xml:space="preserve">   </w:t>
            </w:r>
            <w:r w:rsidR="00405A7C">
              <w:rPr>
                <w:rFonts w:ascii="Times New Roman" w:hAnsi="Times New Roman" w:cs="Times New Roman"/>
              </w:rPr>
              <w:t>guru pembimbing</w:t>
            </w:r>
            <w:r w:rsidR="000768B1" w:rsidRPr="002B65DD">
              <w:rPr>
                <w:rFonts w:ascii="Times New Roman" w:hAnsi="Times New Roman" w:cs="Times New Roman"/>
                <w:lang w:val="id-ID"/>
              </w:rPr>
              <w:t xml:space="preserve"> melaksanakan kegiata</w:t>
            </w:r>
            <w:r w:rsidR="00E84C97">
              <w:rPr>
                <w:rFonts w:ascii="Times New Roman" w:hAnsi="Times New Roman" w:cs="Times New Roman"/>
                <w:lang w:val="id-ID"/>
              </w:rPr>
              <w:t xml:space="preserve">n yang sama dengan pertemuan </w:t>
            </w:r>
            <w:r w:rsidR="00E84C97">
              <w:rPr>
                <w:rFonts w:ascii="Times New Roman" w:hAnsi="Times New Roman" w:cs="Times New Roman"/>
              </w:rPr>
              <w:t>,III dan ke</w:t>
            </w:r>
            <w:r w:rsidR="00405A7C">
              <w:rPr>
                <w:rFonts w:ascii="Times New Roman" w:hAnsi="Times New Roman" w:cs="Times New Roman"/>
              </w:rPr>
              <w:t xml:space="preserve"> </w:t>
            </w:r>
            <w:r w:rsidR="00E84C97">
              <w:rPr>
                <w:rFonts w:ascii="Times New Roman" w:hAnsi="Times New Roman" w:cs="Times New Roman"/>
              </w:rPr>
              <w:t>I</w:t>
            </w:r>
            <w:r w:rsidR="00405A7C">
              <w:rPr>
                <w:rFonts w:ascii="Times New Roman" w:hAnsi="Times New Roman" w:cs="Times New Roman"/>
              </w:rPr>
              <w:t>V</w:t>
            </w:r>
            <w:r w:rsidR="000768B1" w:rsidRPr="002B65DD">
              <w:rPr>
                <w:rFonts w:ascii="Times New Roman" w:hAnsi="Times New Roman" w:cs="Times New Roman"/>
                <w:lang w:val="id-ID"/>
              </w:rPr>
              <w:t>, yang berbeda hanya</w:t>
            </w:r>
            <w:r w:rsidR="00405A7C">
              <w:rPr>
                <w:rFonts w:ascii="Times New Roman" w:hAnsi="Times New Roman" w:cs="Times New Roman"/>
              </w:rPr>
              <w:t xml:space="preserve"> </w:t>
            </w:r>
            <w:r w:rsidR="00E84C97">
              <w:rPr>
                <w:rFonts w:ascii="Times New Roman" w:hAnsi="Times New Roman" w:cs="Times New Roman"/>
              </w:rPr>
              <w:t>tayangan yang  ditampilkan</w:t>
            </w:r>
            <w:r w:rsidR="000768B1" w:rsidRPr="002B65DD">
              <w:rPr>
                <w:rFonts w:ascii="Times New Roman" w:hAnsi="Times New Roman" w:cs="Times New Roman"/>
                <w:lang w:val="id-ID"/>
              </w:rPr>
              <w:t xml:space="preserve">. </w:t>
            </w:r>
            <w:r w:rsidR="00405A7C">
              <w:rPr>
                <w:rFonts w:ascii="Times New Roman" w:hAnsi="Times New Roman" w:cs="Times New Roman"/>
              </w:rPr>
              <w:t xml:space="preserve">setiap tulisan siwa saling terkait antara tulisan </w:t>
            </w:r>
            <w:r w:rsidR="00E84C97">
              <w:rPr>
                <w:rFonts w:ascii="Times New Roman" w:hAnsi="Times New Roman" w:cs="Times New Roman"/>
              </w:rPr>
              <w:t xml:space="preserve">pertemuan </w:t>
            </w:r>
            <w:r w:rsidR="00405A7C">
              <w:rPr>
                <w:rFonts w:ascii="Times New Roman" w:hAnsi="Times New Roman" w:cs="Times New Roman"/>
              </w:rPr>
              <w:t>pertama dan tulisan selanjutnya.</w:t>
            </w:r>
          </w:p>
          <w:p w:rsidR="00405A7C" w:rsidRPr="00405A7C" w:rsidRDefault="00405A7C" w:rsidP="00405A7C">
            <w:pPr>
              <w:tabs>
                <w:tab w:val="left" w:pos="1560"/>
              </w:tabs>
              <w:spacing w:after="0"/>
              <w:ind w:left="1560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B1" w:rsidRPr="00BB0740" w:rsidTr="009E7D79">
        <w:tc>
          <w:tcPr>
            <w:tcW w:w="10188" w:type="dxa"/>
            <w:gridSpan w:val="6"/>
          </w:tcPr>
          <w:p w:rsidR="000768B1" w:rsidRPr="00405A7C" w:rsidRDefault="000768B1" w:rsidP="001062F6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Dengan</w:t>
            </w:r>
            <w:r w:rsidR="00405A7C">
              <w:rPr>
                <w:rFonts w:ascii="Times New Roman" w:hAnsi="Times New Roman" w:cs="Times New Roman"/>
                <w:bCs/>
              </w:rPr>
              <w:t xml:space="preserve"> tulisan yang dibuat oleh siswa yang merupakan prosal hidup yang akan diwujudkan nantinya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yang ditulis sendiri oleh siswa diharapkan dapat </w:t>
            </w:r>
            <w:r w:rsidR="0094342D">
              <w:rPr>
                <w:rFonts w:ascii="Times New Roman" w:hAnsi="Times New Roman" w:cs="Times New Roman"/>
                <w:bCs/>
              </w:rPr>
              <w:t xml:space="preserve"> meningkatkan kemantangan</w:t>
            </w:r>
            <w:r w:rsidR="001062F6">
              <w:rPr>
                <w:rFonts w:ascii="Times New Roman" w:hAnsi="Times New Roman" w:cs="Times New Roman"/>
                <w:bCs/>
              </w:rPr>
              <w:t xml:space="preserve"> karir siswa </w:t>
            </w:r>
            <w:r w:rsidR="00405A7C">
              <w:rPr>
                <w:rFonts w:ascii="Times New Roman" w:hAnsi="Times New Roman" w:cs="Times New Roman"/>
                <w:bCs/>
              </w:rPr>
              <w:t xml:space="preserve">sehingga </w:t>
            </w:r>
            <w:r>
              <w:rPr>
                <w:rFonts w:ascii="Times New Roman" w:hAnsi="Times New Roman" w:cs="Times New Roman"/>
                <w:bCs/>
                <w:lang w:val="id-ID"/>
              </w:rPr>
              <w:t>dengan</w:t>
            </w:r>
            <w:r w:rsidR="0094342D">
              <w:rPr>
                <w:rFonts w:ascii="Times New Roman" w:hAnsi="Times New Roman" w:cs="Times New Roman"/>
                <w:bCs/>
              </w:rPr>
              <w:t xml:space="preserve"> </w:t>
            </w:r>
            <w:r w:rsidR="00405A7C">
              <w:rPr>
                <w:rFonts w:ascii="Times New Roman" w:hAnsi="Times New Roman" w:cs="Times New Roman"/>
                <w:bCs/>
              </w:rPr>
              <w:t xml:space="preserve"> proposal hidup 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="00405A7C">
              <w:rPr>
                <w:rFonts w:ascii="Times New Roman" w:hAnsi="Times New Roman" w:cs="Times New Roman"/>
                <w:bCs/>
              </w:rPr>
              <w:t>dalam bimbingan karir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="00405A7C">
              <w:rPr>
                <w:rFonts w:ascii="Times New Roman" w:hAnsi="Times New Roman" w:cs="Times New Roman"/>
                <w:bCs/>
              </w:rPr>
              <w:t>dapat membantu siswa</w:t>
            </w:r>
            <w:r w:rsidR="00E84C97">
              <w:rPr>
                <w:rFonts w:ascii="Times New Roman" w:hAnsi="Times New Roman" w:cs="Times New Roman"/>
                <w:bCs/>
              </w:rPr>
              <w:t xml:space="preserve"> </w:t>
            </w:r>
            <w:r w:rsidR="00405A7C">
              <w:rPr>
                <w:rFonts w:ascii="Times New Roman" w:hAnsi="Times New Roman" w:cs="Times New Roman"/>
                <w:bCs/>
              </w:rPr>
              <w:t>dalam menentukan</w:t>
            </w:r>
            <w:r w:rsidR="00E84C97">
              <w:rPr>
                <w:rFonts w:ascii="Times New Roman" w:hAnsi="Times New Roman" w:cs="Times New Roman"/>
                <w:bCs/>
              </w:rPr>
              <w:t xml:space="preserve"> arah</w:t>
            </w:r>
            <w:r w:rsidR="00405A7C">
              <w:rPr>
                <w:rFonts w:ascii="Times New Roman" w:hAnsi="Times New Roman" w:cs="Times New Roman"/>
                <w:bCs/>
              </w:rPr>
              <w:t xml:space="preserve"> pilihan karinya</w:t>
            </w:r>
          </w:p>
        </w:tc>
      </w:tr>
      <w:tr w:rsidR="000768B1" w:rsidRPr="00BB0740" w:rsidTr="009E7D79">
        <w:trPr>
          <w:trHeight w:val="1918"/>
        </w:trPr>
        <w:tc>
          <w:tcPr>
            <w:tcW w:w="1560" w:type="dxa"/>
          </w:tcPr>
          <w:p w:rsidR="000768B1" w:rsidRPr="00E84C97" w:rsidRDefault="000768B1" w:rsidP="00264D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id-ID"/>
              </w:rPr>
              <w:t>V</w:t>
            </w:r>
          </w:p>
        </w:tc>
        <w:tc>
          <w:tcPr>
            <w:tcW w:w="1417" w:type="dxa"/>
          </w:tcPr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 w:rsidRPr="00BB0740">
              <w:rPr>
                <w:rFonts w:ascii="Times New Roman" w:hAnsi="Times New Roman" w:cs="Times New Roman"/>
                <w:i/>
                <w:lang w:val="id-ID"/>
              </w:rPr>
              <w:t>Pos</w:t>
            </w:r>
            <w:r w:rsidRPr="00BB0740">
              <w:rPr>
                <w:rFonts w:ascii="Times New Roman" w:hAnsi="Times New Roman" w:cs="Times New Roman"/>
                <w:i/>
              </w:rPr>
              <w:t xml:space="preserve">t </w:t>
            </w:r>
            <w:r w:rsidRPr="00BB0740">
              <w:rPr>
                <w:rFonts w:ascii="Times New Roman" w:hAnsi="Times New Roman" w:cs="Times New Roman"/>
                <w:i/>
                <w:lang w:val="id-ID"/>
              </w:rPr>
              <w:t>test</w:t>
            </w:r>
          </w:p>
        </w:tc>
        <w:tc>
          <w:tcPr>
            <w:tcW w:w="1560" w:type="dxa"/>
          </w:tcPr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 w:rsidRPr="00BB0740">
              <w:rPr>
                <w:rFonts w:ascii="Times New Roman" w:hAnsi="Times New Roman" w:cs="Times New Roman"/>
              </w:rPr>
              <w:t xml:space="preserve">Melaksanakan </w:t>
            </w:r>
            <w:r w:rsidRPr="00E84C97">
              <w:rPr>
                <w:rFonts w:ascii="Times New Roman" w:hAnsi="Times New Roman" w:cs="Times New Roman"/>
                <w:i/>
              </w:rPr>
              <w:t>post test</w:t>
            </w:r>
            <w:r w:rsidRPr="00E84C97"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0768B1" w:rsidRPr="00BB0740" w:rsidRDefault="000768B1" w:rsidP="00405A7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  <w:lang w:val="id-ID"/>
              </w:rPr>
              <w:t xml:space="preserve">Untuk mengetahui </w:t>
            </w:r>
            <w:r>
              <w:rPr>
                <w:rFonts w:ascii="Times New Roman" w:hAnsi="Times New Roman" w:cs="Times New Roman"/>
                <w:lang w:val="id-ID"/>
              </w:rPr>
              <w:t>kemampuan</w:t>
            </w:r>
            <w:r w:rsidR="00405A7C">
              <w:rPr>
                <w:rFonts w:ascii="Times New Roman" w:hAnsi="Times New Roman" w:cs="Times New Roman"/>
              </w:rPr>
              <w:t xml:space="preserve"> untuk menentukan pilihan karirnya</w:t>
            </w:r>
            <w:r w:rsidRPr="00BB0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768B1" w:rsidRPr="002B65DD" w:rsidRDefault="000768B1" w:rsidP="000768B1">
            <w:pPr>
              <w:pStyle w:val="NoSpacing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b/>
              </w:rPr>
            </w:pPr>
            <w:r w:rsidRPr="00BB0740">
              <w:rPr>
                <w:rFonts w:ascii="Times New Roman" w:hAnsi="Times New Roman" w:cs="Times New Roman"/>
              </w:rPr>
              <w:t>Membangun</w:t>
            </w:r>
            <w:r w:rsidRPr="00BB0740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B0740">
              <w:rPr>
                <w:rFonts w:ascii="Times New Roman" w:hAnsi="Times New Roman" w:cs="Times New Roman"/>
              </w:rPr>
              <w:t>Rapport</w:t>
            </w:r>
          </w:p>
          <w:p w:rsidR="000768B1" w:rsidRPr="002B65DD" w:rsidRDefault="000768B1" w:rsidP="000768B1">
            <w:pPr>
              <w:pStyle w:val="NoSpacing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b/>
              </w:rPr>
            </w:pPr>
            <w:r w:rsidRPr="002B65DD">
              <w:rPr>
                <w:rFonts w:ascii="Times New Roman" w:hAnsi="Times New Roman" w:cs="Times New Roman"/>
              </w:rPr>
              <w:t>Menjelaskan tujuan kegiatan termasuk cara mengerjakan angket</w:t>
            </w:r>
          </w:p>
          <w:p w:rsidR="000768B1" w:rsidRPr="002B65DD" w:rsidRDefault="000768B1" w:rsidP="000768B1">
            <w:pPr>
              <w:pStyle w:val="NoSpacing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b/>
              </w:rPr>
            </w:pPr>
            <w:r w:rsidRPr="002B65DD">
              <w:rPr>
                <w:rFonts w:ascii="Times New Roman" w:hAnsi="Times New Roman" w:cs="Times New Roman"/>
              </w:rPr>
              <w:t>Membagikan angket</w:t>
            </w:r>
          </w:p>
          <w:p w:rsidR="000768B1" w:rsidRPr="002B65DD" w:rsidRDefault="000768B1" w:rsidP="000768B1">
            <w:pPr>
              <w:pStyle w:val="NoSpacing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b/>
              </w:rPr>
            </w:pPr>
            <w:r w:rsidRPr="002B65DD">
              <w:rPr>
                <w:rFonts w:ascii="Times New Roman" w:hAnsi="Times New Roman" w:cs="Times New Roman"/>
              </w:rPr>
              <w:t xml:space="preserve">Mengerjakan angket </w:t>
            </w:r>
          </w:p>
          <w:p w:rsidR="000768B1" w:rsidRPr="002B65DD" w:rsidRDefault="000768B1" w:rsidP="000768B1">
            <w:pPr>
              <w:pStyle w:val="NoSpacing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b/>
              </w:rPr>
            </w:pPr>
            <w:r w:rsidRPr="002B65DD">
              <w:rPr>
                <w:rFonts w:ascii="Times New Roman" w:hAnsi="Times New Roman" w:cs="Times New Roman"/>
              </w:rPr>
              <w:t>Menutup</w:t>
            </w:r>
          </w:p>
        </w:tc>
        <w:tc>
          <w:tcPr>
            <w:tcW w:w="1115" w:type="dxa"/>
          </w:tcPr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768B1" w:rsidRPr="00BB0740" w:rsidRDefault="000768B1" w:rsidP="00264D4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id-ID"/>
              </w:rPr>
              <w:t>0</w:t>
            </w:r>
            <w:r w:rsidRPr="00BB0740">
              <w:rPr>
                <w:rFonts w:ascii="Times New Roman" w:hAnsi="Times New Roman" w:cs="Times New Roman"/>
              </w:rPr>
              <w:t xml:space="preserve"> </w:t>
            </w:r>
            <w:r w:rsidRPr="00BB0740">
              <w:rPr>
                <w:rFonts w:ascii="Times New Roman" w:hAnsi="Times New Roman" w:cs="Times New Roman"/>
                <w:sz w:val="20"/>
              </w:rPr>
              <w:t>menit</w:t>
            </w:r>
          </w:p>
        </w:tc>
      </w:tr>
    </w:tbl>
    <w:p w:rsidR="000768B1" w:rsidRPr="00E84C97" w:rsidRDefault="000768B1" w:rsidP="00E84C97"/>
    <w:p w:rsidR="0058412E" w:rsidRDefault="0058412E"/>
    <w:sectPr w:rsidR="0058412E" w:rsidSect="004953A6">
      <w:headerReference w:type="default" r:id="rId7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91" w:rsidRDefault="00591D91" w:rsidP="00231849">
      <w:pPr>
        <w:spacing w:after="0" w:line="240" w:lineRule="auto"/>
      </w:pPr>
      <w:r>
        <w:separator/>
      </w:r>
    </w:p>
  </w:endnote>
  <w:endnote w:type="continuationSeparator" w:id="1">
    <w:p w:rsidR="00591D91" w:rsidRDefault="00591D91" w:rsidP="0023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91" w:rsidRDefault="00591D91" w:rsidP="00231849">
      <w:pPr>
        <w:spacing w:after="0" w:line="240" w:lineRule="auto"/>
      </w:pPr>
      <w:r>
        <w:separator/>
      </w:r>
    </w:p>
  </w:footnote>
  <w:footnote w:type="continuationSeparator" w:id="1">
    <w:p w:rsidR="00591D91" w:rsidRDefault="00591D91" w:rsidP="0023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3"/>
      <w:docPartObj>
        <w:docPartGallery w:val="Page Numbers (Top of Page)"/>
        <w:docPartUnique/>
      </w:docPartObj>
    </w:sdtPr>
    <w:sdtContent>
      <w:p w:rsidR="0094342D" w:rsidRDefault="00CC77A6">
        <w:pPr>
          <w:pStyle w:val="Header"/>
          <w:jc w:val="right"/>
        </w:pPr>
        <w:fldSimple w:instr=" PAGE   \* MERGEFORMAT ">
          <w:r w:rsidR="004953A6">
            <w:rPr>
              <w:noProof/>
            </w:rPr>
            <w:t>68</w:t>
          </w:r>
        </w:fldSimple>
      </w:p>
    </w:sdtContent>
  </w:sdt>
  <w:p w:rsidR="00231849" w:rsidRDefault="00231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BD4"/>
    <w:multiLevelType w:val="hybridMultilevel"/>
    <w:tmpl w:val="1F1E40BA"/>
    <w:lvl w:ilvl="0" w:tplc="63ECB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686"/>
    <w:multiLevelType w:val="hybridMultilevel"/>
    <w:tmpl w:val="ECA2A0EC"/>
    <w:lvl w:ilvl="0" w:tplc="C5865B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76071FA"/>
    <w:multiLevelType w:val="hybridMultilevel"/>
    <w:tmpl w:val="C8DE6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452"/>
    <w:multiLevelType w:val="hybridMultilevel"/>
    <w:tmpl w:val="7DBE7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6E50"/>
    <w:multiLevelType w:val="hybridMultilevel"/>
    <w:tmpl w:val="A45009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49737A04"/>
    <w:multiLevelType w:val="hybridMultilevel"/>
    <w:tmpl w:val="73283BEA"/>
    <w:lvl w:ilvl="0" w:tplc="5052C54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3B801F0"/>
    <w:multiLevelType w:val="hybridMultilevel"/>
    <w:tmpl w:val="B2142E08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13C"/>
    <w:multiLevelType w:val="hybridMultilevel"/>
    <w:tmpl w:val="7D105F88"/>
    <w:lvl w:ilvl="0" w:tplc="4E16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B725E"/>
    <w:multiLevelType w:val="hybridMultilevel"/>
    <w:tmpl w:val="80AE1250"/>
    <w:lvl w:ilvl="0" w:tplc="0CA8F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DD039A"/>
    <w:multiLevelType w:val="hybridMultilevel"/>
    <w:tmpl w:val="C2ACD958"/>
    <w:lvl w:ilvl="0" w:tplc="B25E3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67B28A8"/>
    <w:multiLevelType w:val="hybridMultilevel"/>
    <w:tmpl w:val="E044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8B1"/>
    <w:rsid w:val="00000210"/>
    <w:rsid w:val="0003068B"/>
    <w:rsid w:val="00032F22"/>
    <w:rsid w:val="000768B1"/>
    <w:rsid w:val="000F0624"/>
    <w:rsid w:val="001062F6"/>
    <w:rsid w:val="001145C6"/>
    <w:rsid w:val="0012447B"/>
    <w:rsid w:val="00217FD2"/>
    <w:rsid w:val="00231849"/>
    <w:rsid w:val="00254AF1"/>
    <w:rsid w:val="002A48C2"/>
    <w:rsid w:val="003156E0"/>
    <w:rsid w:val="00323A64"/>
    <w:rsid w:val="00391A73"/>
    <w:rsid w:val="00405A7C"/>
    <w:rsid w:val="004374D6"/>
    <w:rsid w:val="00480BCB"/>
    <w:rsid w:val="004953A6"/>
    <w:rsid w:val="004C7E10"/>
    <w:rsid w:val="004D048B"/>
    <w:rsid w:val="004F0F94"/>
    <w:rsid w:val="004F5C2A"/>
    <w:rsid w:val="0052553F"/>
    <w:rsid w:val="0058412E"/>
    <w:rsid w:val="00591D91"/>
    <w:rsid w:val="005F7251"/>
    <w:rsid w:val="0065071D"/>
    <w:rsid w:val="00671600"/>
    <w:rsid w:val="006D1A00"/>
    <w:rsid w:val="006F5DC3"/>
    <w:rsid w:val="00737808"/>
    <w:rsid w:val="0074376E"/>
    <w:rsid w:val="007440CC"/>
    <w:rsid w:val="00776CC1"/>
    <w:rsid w:val="007B624F"/>
    <w:rsid w:val="00875BEA"/>
    <w:rsid w:val="008B3F8D"/>
    <w:rsid w:val="008C561E"/>
    <w:rsid w:val="008F5CCC"/>
    <w:rsid w:val="008F6832"/>
    <w:rsid w:val="00931037"/>
    <w:rsid w:val="0094342D"/>
    <w:rsid w:val="009703D7"/>
    <w:rsid w:val="009E7D79"/>
    <w:rsid w:val="00A95899"/>
    <w:rsid w:val="00AD7DCE"/>
    <w:rsid w:val="00AF13DB"/>
    <w:rsid w:val="00B127B7"/>
    <w:rsid w:val="00B130B1"/>
    <w:rsid w:val="00B47C8F"/>
    <w:rsid w:val="00BA06AA"/>
    <w:rsid w:val="00BE1B29"/>
    <w:rsid w:val="00C522A7"/>
    <w:rsid w:val="00CC77A6"/>
    <w:rsid w:val="00CF31C1"/>
    <w:rsid w:val="00D03F92"/>
    <w:rsid w:val="00D32292"/>
    <w:rsid w:val="00D72C50"/>
    <w:rsid w:val="00D8447A"/>
    <w:rsid w:val="00DB09D2"/>
    <w:rsid w:val="00DB204D"/>
    <w:rsid w:val="00DD23BD"/>
    <w:rsid w:val="00DD2F49"/>
    <w:rsid w:val="00E116A6"/>
    <w:rsid w:val="00E25F6E"/>
    <w:rsid w:val="00E33AF6"/>
    <w:rsid w:val="00E612C1"/>
    <w:rsid w:val="00E641FC"/>
    <w:rsid w:val="00E84C97"/>
    <w:rsid w:val="00F258DE"/>
    <w:rsid w:val="00FD20FC"/>
    <w:rsid w:val="00FE66A2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26"/>
        <o:r id="V:Rule11" type="connector" idref="#_x0000_s1030"/>
        <o:r id="V:Rule12" type="connector" idref="#_x0000_s1029"/>
        <o:r id="V:Rule13" type="connector" idref="#_x0000_s1034"/>
        <o:r id="V:Rule14" type="connector" idref="#_x0000_s1027"/>
        <o:r id="V:Rule15" type="connector" idref="#_x0000_s1032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68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8B1"/>
    <w:rPr>
      <w:rFonts w:ascii="Calibri" w:eastAsia="Times New Roman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768B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49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3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84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18</cp:revision>
  <cp:lastPrinted>2013-05-11T09:59:00Z</cp:lastPrinted>
  <dcterms:created xsi:type="dcterms:W3CDTF">2013-01-28T11:36:00Z</dcterms:created>
  <dcterms:modified xsi:type="dcterms:W3CDTF">2013-06-27T03:01:00Z</dcterms:modified>
</cp:coreProperties>
</file>