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E0" w:rsidRPr="0016014E" w:rsidRDefault="0007778D" w:rsidP="00AC046D">
      <w:pPr>
        <w:spacing w:after="0" w:line="480" w:lineRule="auto"/>
        <w:ind w:right="-1"/>
        <w:jc w:val="center"/>
        <w:rPr>
          <w:b/>
          <w:bCs/>
          <w:color w:val="000000"/>
          <w:sz w:val="24"/>
          <w:szCs w:val="24"/>
        </w:rPr>
      </w:pPr>
      <w:r>
        <w:rPr>
          <w:b/>
          <w:bCs/>
          <w:noProof/>
          <w:color w:val="000000"/>
          <w:sz w:val="24"/>
          <w:szCs w:val="24"/>
        </w:rPr>
        <w:pict>
          <v:rect id="_x0000_s1094" style="position:absolute;left:0;text-align:left;margin-left:369.2pt;margin-top:-65.7pt;width:65.2pt;height:38.9pt;z-index:251714560" stroked="f"/>
        </w:pict>
      </w:r>
      <w:r w:rsidR="00D557E0" w:rsidRPr="0016014E">
        <w:rPr>
          <w:b/>
          <w:bCs/>
          <w:color w:val="000000"/>
          <w:sz w:val="24"/>
          <w:szCs w:val="24"/>
        </w:rPr>
        <w:t>BAB I</w:t>
      </w:r>
    </w:p>
    <w:p w:rsidR="004E0B73" w:rsidRPr="0016014E" w:rsidRDefault="004E0B73" w:rsidP="008278B4">
      <w:pPr>
        <w:spacing w:line="480" w:lineRule="auto"/>
        <w:ind w:right="-1"/>
        <w:jc w:val="center"/>
        <w:rPr>
          <w:b/>
          <w:bCs/>
          <w:color w:val="000000"/>
          <w:sz w:val="24"/>
          <w:szCs w:val="24"/>
        </w:rPr>
      </w:pPr>
      <w:r w:rsidRPr="0016014E">
        <w:rPr>
          <w:b/>
          <w:bCs/>
          <w:color w:val="000000"/>
          <w:sz w:val="24"/>
          <w:szCs w:val="24"/>
        </w:rPr>
        <w:t>PENDAHULUAN</w:t>
      </w:r>
    </w:p>
    <w:p w:rsidR="004E0B73" w:rsidRPr="0016014E" w:rsidRDefault="004E0B73" w:rsidP="008278B4">
      <w:pPr>
        <w:pStyle w:val="ListParagraph"/>
        <w:numPr>
          <w:ilvl w:val="0"/>
          <w:numId w:val="1"/>
        </w:numPr>
        <w:spacing w:line="480" w:lineRule="auto"/>
        <w:ind w:left="426" w:right="-1" w:hanging="426"/>
        <w:jc w:val="both"/>
        <w:rPr>
          <w:b/>
          <w:bCs/>
          <w:color w:val="000000"/>
        </w:rPr>
      </w:pPr>
      <w:r w:rsidRPr="0016014E">
        <w:rPr>
          <w:b/>
          <w:bCs/>
          <w:color w:val="000000"/>
        </w:rPr>
        <w:t xml:space="preserve">Latar Belakang </w:t>
      </w:r>
      <w:r w:rsidRPr="0016014E">
        <w:rPr>
          <w:b/>
          <w:bCs/>
          <w:color w:val="000000"/>
        </w:rPr>
        <w:tab/>
      </w:r>
    </w:p>
    <w:p w:rsidR="004E0B73" w:rsidRPr="0016014E" w:rsidRDefault="004E0B73" w:rsidP="00C3545A">
      <w:pPr>
        <w:spacing w:after="0" w:line="480" w:lineRule="auto"/>
        <w:ind w:right="-1" w:firstLine="720"/>
        <w:jc w:val="both"/>
        <w:rPr>
          <w:bCs/>
          <w:color w:val="000000"/>
          <w:sz w:val="24"/>
          <w:szCs w:val="24"/>
        </w:rPr>
      </w:pPr>
      <w:r w:rsidRPr="0016014E">
        <w:rPr>
          <w:color w:val="000000"/>
          <w:sz w:val="24"/>
          <w:szCs w:val="24"/>
        </w:rPr>
        <w:t xml:space="preserve">Dalam perjalanan hidup, setiap orang senantiasa menghadapi masalah, baik itu masalah belajar, masalah pribadi, masalah sosial dan masalah karier. Begitupun dalam masalah belajar di sekolah, diharapkan para siswa dapat mencapai tujuan belajar sebaik-baiknya. Siswa diharapkan dapat belajar dan menguasai bahan pelajaran dengan baik sehingga dapat mencapai hasil yang baik. </w:t>
      </w:r>
      <w:r w:rsidRPr="0016014E">
        <w:rPr>
          <w:bCs/>
          <w:color w:val="000000"/>
          <w:sz w:val="24"/>
          <w:szCs w:val="24"/>
        </w:rPr>
        <w:t xml:space="preserve">Aktivitas belajar bagi setiap </w:t>
      </w:r>
      <w:r w:rsidRPr="00C3545A">
        <w:rPr>
          <w:color w:val="000000"/>
          <w:sz w:val="24"/>
          <w:szCs w:val="24"/>
        </w:rPr>
        <w:t>individu</w:t>
      </w:r>
      <w:r w:rsidRPr="0016014E">
        <w:rPr>
          <w:bCs/>
          <w:color w:val="000000"/>
          <w:sz w:val="24"/>
          <w:szCs w:val="24"/>
        </w:rPr>
        <w:t xml:space="preserve"> tidak selamanya berlangsung secara wajar. Kadang kala tidak sedikit siswa mengalami kesulitan dalam belajarnya sehingga prestasi yang diperoleh rendah atau di bawah rata-rata kelas.</w:t>
      </w:r>
    </w:p>
    <w:p w:rsidR="004E0B73" w:rsidRPr="0016014E" w:rsidRDefault="004E0B73" w:rsidP="00C3545A">
      <w:pPr>
        <w:spacing w:after="0" w:line="480" w:lineRule="auto"/>
        <w:ind w:right="-1" w:firstLine="720"/>
        <w:jc w:val="both"/>
        <w:rPr>
          <w:color w:val="000000"/>
          <w:sz w:val="24"/>
          <w:szCs w:val="24"/>
        </w:rPr>
      </w:pPr>
      <w:r w:rsidRPr="0016014E">
        <w:rPr>
          <w:color w:val="000000"/>
          <w:sz w:val="24"/>
          <w:szCs w:val="24"/>
        </w:rPr>
        <w:t>Salah satu fungsi dalam bimbingan dan konseling adalah fungsi perbaikan/penyembuhan dimana konselor membantu siswa memecahkan masalah yang dihadapinya. Fungsi ini dilakukan oleh konselor dalam menangani masalah-masalah individual dan kelompok secara profesional dengan penekanan penggunaan prinsip konseling.</w:t>
      </w:r>
    </w:p>
    <w:p w:rsidR="004E0B73" w:rsidRPr="0016014E" w:rsidRDefault="004E0B73" w:rsidP="008278B4">
      <w:pPr>
        <w:spacing w:line="480" w:lineRule="auto"/>
        <w:ind w:right="-1" w:firstLine="720"/>
        <w:jc w:val="both"/>
        <w:rPr>
          <w:color w:val="000000"/>
          <w:sz w:val="24"/>
          <w:szCs w:val="24"/>
        </w:rPr>
      </w:pPr>
      <w:r w:rsidRPr="0016014E">
        <w:rPr>
          <w:color w:val="000000"/>
          <w:sz w:val="24"/>
          <w:szCs w:val="24"/>
        </w:rPr>
        <w:t>Program bimbingan dan konseling telah dilaksanakan di sekolah-sekolah, namun belum sesuai dengan yang diharapkan. Kenyataan</w:t>
      </w:r>
      <w:r w:rsidR="00EB3020" w:rsidRPr="0016014E">
        <w:rPr>
          <w:color w:val="000000"/>
          <w:sz w:val="24"/>
          <w:szCs w:val="24"/>
        </w:rPr>
        <w:t xml:space="preserve">nya, </w:t>
      </w:r>
      <w:r w:rsidRPr="0016014E">
        <w:rPr>
          <w:color w:val="000000"/>
          <w:sz w:val="24"/>
          <w:szCs w:val="24"/>
        </w:rPr>
        <w:t>masih banyak siswa yang mengalami masalah tanpa diberikan pelayanan bimbingan dan konseling secara maksimal sehingga masalah yang dihadapi siswa tidak dapat segera teratasi.</w:t>
      </w:r>
    </w:p>
    <w:p w:rsidR="004E0B73" w:rsidRPr="0016014E" w:rsidRDefault="0007778D" w:rsidP="00E665E9">
      <w:pPr>
        <w:spacing w:after="0" w:line="480" w:lineRule="auto"/>
        <w:ind w:right="-1" w:firstLine="720"/>
        <w:jc w:val="both"/>
        <w:rPr>
          <w:color w:val="000000"/>
          <w:sz w:val="24"/>
          <w:szCs w:val="24"/>
        </w:rPr>
      </w:pPr>
      <w:r>
        <w:rPr>
          <w:noProof/>
          <w:color w:val="000000"/>
          <w:sz w:val="24"/>
          <w:szCs w:val="24"/>
        </w:rPr>
        <w:pict>
          <v:rect id="_x0000_s1095" style="position:absolute;left:0;text-align:left;margin-left:170.05pt;margin-top:74.8pt;width:65.2pt;height:38.9pt;z-index:251715584" stroked="f">
            <v:textbox>
              <w:txbxContent>
                <w:p w:rsidR="00973DB7" w:rsidRPr="00973DB7" w:rsidRDefault="00973DB7" w:rsidP="00973DB7">
                  <w:pPr>
                    <w:jc w:val="center"/>
                    <w:rPr>
                      <w:sz w:val="24"/>
                    </w:rPr>
                  </w:pPr>
                  <w:r w:rsidRPr="00973DB7">
                    <w:rPr>
                      <w:sz w:val="24"/>
                    </w:rPr>
                    <w:t>1</w:t>
                  </w:r>
                </w:p>
              </w:txbxContent>
            </v:textbox>
          </v:rect>
        </w:pict>
      </w:r>
      <w:r w:rsidR="004E0B73" w:rsidRPr="0016014E">
        <w:rPr>
          <w:color w:val="000000"/>
          <w:sz w:val="24"/>
          <w:szCs w:val="24"/>
        </w:rPr>
        <w:t xml:space="preserve">Adapun faktor yang mempengaruhi belajar cukup banyak, menurut Daliyono (Benyamin, 2002: 17) faktor-faktor internal (yang bersumber dari dalam </w:t>
      </w:r>
      <w:r w:rsidR="004E0B73" w:rsidRPr="0016014E">
        <w:rPr>
          <w:color w:val="000000"/>
          <w:sz w:val="24"/>
          <w:szCs w:val="24"/>
        </w:rPr>
        <w:lastRenderedPageBreak/>
        <w:t>diri seseorang) mencakup antara lain; fisiologis, intelegensi, bakat, minat, motivasi, cara belajar, cara atau gaya belajar. Sedangkan faktor-faktor eksternal (bersumber dari luar diri seseorang) meliputi antara lain; keluarga, sekolah, masyarakat, atau lingkungan sekitar, menjadi faktor yang punya pengaruh dalam  penentu prestasi belajar siswa. Hal ini sesuai dengan pendapat Abdurrahman (1994:114) “Berhasil atau tidaknya proses belajar mencapai sasarannya dipengaruhi oleh kedua faktor, yaitu faktor internal dan faktor eksternal”.</w:t>
      </w:r>
    </w:p>
    <w:p w:rsidR="00FF6963" w:rsidRPr="0016014E" w:rsidRDefault="0034285F" w:rsidP="008278B4">
      <w:pPr>
        <w:spacing w:line="480" w:lineRule="auto"/>
        <w:ind w:right="-1" w:firstLine="720"/>
        <w:jc w:val="both"/>
        <w:rPr>
          <w:color w:val="000000"/>
          <w:sz w:val="24"/>
          <w:szCs w:val="24"/>
        </w:rPr>
      </w:pPr>
      <w:r w:rsidRPr="0016014E">
        <w:rPr>
          <w:color w:val="000000"/>
          <w:sz w:val="24"/>
          <w:szCs w:val="24"/>
        </w:rPr>
        <w:t xml:space="preserve">Kompleksitas faktor-faktor yang mempengaruhi prestasi belajar di sekolah menyebabkan tingkat prestasi belajar siswa cenderung bervariasi. Ada siswa yang memiliki prestasi belajar yang baik, cukup, </w:t>
      </w:r>
      <w:r w:rsidR="00EB3020" w:rsidRPr="0016014E">
        <w:rPr>
          <w:color w:val="000000"/>
          <w:sz w:val="24"/>
          <w:szCs w:val="24"/>
        </w:rPr>
        <w:t xml:space="preserve">dan </w:t>
      </w:r>
      <w:r w:rsidRPr="0016014E">
        <w:rPr>
          <w:color w:val="000000"/>
          <w:sz w:val="24"/>
          <w:szCs w:val="24"/>
        </w:rPr>
        <w:t>ada pula yang prestasi belajarnya kurang baik, bahkan gagal dalam belajar di sekolah, seperti tidak naik kelas, atau bahkan tidak lulus ujian akhir. Hal ini mencerminkan bahwa faktor-faktor yang mempengaruhi prestasi belajar siswa sangat kompleks. Dari berbagai faktor yang dapat mempengaruhi prestasi belajar siswa adalah faktor dari dalam diri siswa itu sendiri berupa membaca. Bagi siswa yang memiliki minat membaca yang tinggi, maka kecenderungan untuk menguasai materi pelajaran tentu lebih baik dibandingkan siswa yang keinginan membacanya rendah sehingga berimplikasi terhadap prestasi belajar siswa di sekolah.</w:t>
      </w:r>
    </w:p>
    <w:p w:rsidR="0034285F" w:rsidRPr="0016014E" w:rsidRDefault="0034285F" w:rsidP="008278B4">
      <w:pPr>
        <w:spacing w:after="0" w:line="480" w:lineRule="auto"/>
        <w:ind w:right="-1" w:firstLine="360"/>
        <w:jc w:val="both"/>
        <w:rPr>
          <w:color w:val="000000"/>
          <w:sz w:val="24"/>
          <w:szCs w:val="24"/>
        </w:rPr>
      </w:pPr>
      <w:r w:rsidRPr="0016014E">
        <w:rPr>
          <w:color w:val="000000"/>
          <w:sz w:val="24"/>
          <w:szCs w:val="24"/>
        </w:rPr>
        <w:t>Gie (1998:57) mengemukakan;</w:t>
      </w:r>
    </w:p>
    <w:p w:rsidR="0034285F" w:rsidRPr="0016014E" w:rsidRDefault="0034285F" w:rsidP="00F03D89">
      <w:pPr>
        <w:spacing w:line="240" w:lineRule="auto"/>
        <w:ind w:left="720" w:right="403"/>
        <w:jc w:val="both"/>
        <w:rPr>
          <w:color w:val="000000"/>
          <w:sz w:val="24"/>
          <w:szCs w:val="24"/>
        </w:rPr>
      </w:pPr>
      <w:r w:rsidRPr="0016014E">
        <w:rPr>
          <w:color w:val="000000"/>
          <w:sz w:val="24"/>
          <w:szCs w:val="24"/>
        </w:rPr>
        <w:t>Membaca merupakan suatu kegiatan studi siswa yang paling banyak memakan waktu dan memerlukan pemikiran sepenuhnya, sekitar 85% dari semua studi terdiri atas membaca. Jadi, membaca kiranya merupakan sarana utama bagi siswa u</w:t>
      </w:r>
      <w:r w:rsidR="00507F39" w:rsidRPr="0016014E">
        <w:rPr>
          <w:color w:val="000000"/>
          <w:sz w:val="24"/>
          <w:szCs w:val="24"/>
        </w:rPr>
        <w:t>ntuk mencapai kemajuan akademik</w:t>
      </w:r>
      <w:r w:rsidRPr="0016014E">
        <w:rPr>
          <w:color w:val="000000"/>
          <w:sz w:val="24"/>
          <w:szCs w:val="24"/>
        </w:rPr>
        <w:t>.</w:t>
      </w:r>
    </w:p>
    <w:p w:rsidR="0034285F" w:rsidRPr="0016014E" w:rsidRDefault="0034285F" w:rsidP="00E665E9">
      <w:pPr>
        <w:spacing w:after="0" w:line="480" w:lineRule="auto"/>
        <w:ind w:right="-1" w:firstLine="720"/>
        <w:jc w:val="both"/>
        <w:rPr>
          <w:color w:val="000000"/>
          <w:sz w:val="24"/>
          <w:szCs w:val="24"/>
        </w:rPr>
      </w:pPr>
      <w:r w:rsidRPr="0016014E">
        <w:rPr>
          <w:color w:val="000000"/>
          <w:sz w:val="24"/>
          <w:szCs w:val="24"/>
        </w:rPr>
        <w:lastRenderedPageBreak/>
        <w:t xml:space="preserve">Pendapat di atas menunjukkan pentingnya membaca bagi siswa yang ingin sukses dalam belajarnya, bahkan kegiatan membaca merupakan faktor yang paling penting dan banyak dilakukan agar dapat menguasai materi pelajaran. Hal ini memberi konsekuensi pada perlunya siswa memiliki minat yang tinggi sehingga dapat melakukan aktivitas membaca yang memungkinkan dapat menguasai materi pelajaran yang baik. Karena tinggi rendahnya </w:t>
      </w:r>
      <w:r w:rsidR="0066141F" w:rsidRPr="0016014E">
        <w:rPr>
          <w:color w:val="000000"/>
          <w:sz w:val="24"/>
          <w:szCs w:val="24"/>
        </w:rPr>
        <w:t>min</w:t>
      </w:r>
      <w:r w:rsidR="00EB3020" w:rsidRPr="0016014E">
        <w:rPr>
          <w:color w:val="000000"/>
          <w:sz w:val="24"/>
          <w:szCs w:val="24"/>
        </w:rPr>
        <w:t>a</w:t>
      </w:r>
      <w:r w:rsidR="0066141F" w:rsidRPr="0016014E">
        <w:rPr>
          <w:color w:val="000000"/>
          <w:sz w:val="24"/>
          <w:szCs w:val="24"/>
        </w:rPr>
        <w:t xml:space="preserve">t </w:t>
      </w:r>
      <w:r w:rsidRPr="0016014E">
        <w:rPr>
          <w:color w:val="000000"/>
          <w:sz w:val="24"/>
          <w:szCs w:val="24"/>
        </w:rPr>
        <w:t>membaca siswa tentu akan dapat berdampak terhadap aktivitas membaca siswa. Adanya minat membaca siswa akan mendorong siswa melakukan aktivitas membaca, baik di sekolah maupun di rumah, baik dilakukan secara individual maupun kelompok, baik terhadap mata pelajaran tertentu maupun terhadap semua mata pelajaran di sekolah. Bahkan tanpa adanya minat membaca mustahil siswa dapat menguasai materi pelajaran dengan baik. Karena penguasaan materi pelajaran memerlukan aktivitas belajar, salah satu diantaranya banyak membaca.</w:t>
      </w:r>
    </w:p>
    <w:p w:rsidR="0034285F" w:rsidRPr="0016014E" w:rsidRDefault="0034285F" w:rsidP="008278B4">
      <w:pPr>
        <w:spacing w:after="0" w:line="480" w:lineRule="auto"/>
        <w:ind w:firstLine="720"/>
        <w:jc w:val="both"/>
        <w:rPr>
          <w:color w:val="000000"/>
          <w:sz w:val="24"/>
          <w:szCs w:val="24"/>
        </w:rPr>
      </w:pPr>
      <w:r w:rsidRPr="0016014E">
        <w:rPr>
          <w:color w:val="000000"/>
          <w:sz w:val="24"/>
          <w:szCs w:val="24"/>
        </w:rPr>
        <w:t xml:space="preserve">Walaupun membaca sangat penting bagi siswa agar dapat menguasai materi pelajaran sebagai prasyarat dalam meningkatkan prestasi belajar siswa, akan tetapi kenyataannya masih ditemui adanya siswa yang memiliki minat membaca yang rendah dalam mempelajari materi pelajaran. Hal ini terjadi berdasarkan survey pendahuluan melalui wawancara dengan konselor siswa yang teridentifikasi mengalami prestasi belajar yang kurang memuaskan yang dilaksanakan pada awal Desember di SMP Negeri I8 Makassar, menunjukkan membaca siswa yang kurang baik dengan indikasi: rendahnya penguasaan materi pelajaran, catatan siswa banyak yang kurang lengkap sehingga mustahil baginya untuk dapat belajar </w:t>
      </w:r>
      <w:r w:rsidR="00EB3020" w:rsidRPr="0016014E">
        <w:rPr>
          <w:color w:val="000000"/>
          <w:sz w:val="24"/>
          <w:szCs w:val="24"/>
        </w:rPr>
        <w:t>dengan baik</w:t>
      </w:r>
      <w:r w:rsidRPr="0016014E">
        <w:rPr>
          <w:color w:val="000000"/>
          <w:sz w:val="24"/>
          <w:szCs w:val="24"/>
        </w:rPr>
        <w:t xml:space="preserve">, buku-buku pelajaran siswa sebagian kurang </w:t>
      </w:r>
      <w:r w:rsidRPr="0016014E">
        <w:rPr>
          <w:color w:val="000000"/>
          <w:sz w:val="24"/>
          <w:szCs w:val="24"/>
        </w:rPr>
        <w:lastRenderedPageBreak/>
        <w:t>lengkap, dan cara penulisan buku catatan siswa yang kurang baik, bahkan masih ada yang sulit dibaca sehingga hal tersebut dapat menjadi penyebab kurangnya</w:t>
      </w:r>
      <w:r w:rsidR="0066141F" w:rsidRPr="0016014E">
        <w:rPr>
          <w:color w:val="000000"/>
          <w:sz w:val="24"/>
          <w:szCs w:val="24"/>
        </w:rPr>
        <w:t xml:space="preserve"> minat</w:t>
      </w:r>
      <w:r w:rsidRPr="0016014E">
        <w:rPr>
          <w:color w:val="000000"/>
          <w:sz w:val="24"/>
          <w:szCs w:val="24"/>
        </w:rPr>
        <w:t xml:space="preserve"> membaca siswa.</w:t>
      </w:r>
    </w:p>
    <w:p w:rsidR="0034285F" w:rsidRPr="0016014E" w:rsidRDefault="0034285F" w:rsidP="008278B4">
      <w:pPr>
        <w:spacing w:after="0" w:line="480" w:lineRule="auto"/>
        <w:ind w:firstLine="720"/>
        <w:jc w:val="both"/>
        <w:rPr>
          <w:color w:val="000000"/>
          <w:sz w:val="24"/>
          <w:szCs w:val="24"/>
        </w:rPr>
      </w:pPr>
      <w:r w:rsidRPr="0016014E">
        <w:rPr>
          <w:color w:val="000000"/>
          <w:sz w:val="24"/>
          <w:szCs w:val="24"/>
        </w:rPr>
        <w:t>Aktivitas membaca bagi siswa seharusnya ditumbuhkan dalam dirinya agar dapat terus mengalami peningkatan dalam menguasai materi pelajaran. Kondisi tersebut menuntut kesadaran siswa untuk selalu membaca secara optimal. Demikian pula kreativitas guru dalam menumbuhkan sekaligus meningkatkan kegiatan membaca siswa di sekolah, peran guru pembimbing dalam memberikan bimbingan belajar kepada siswa agar dapat memiliki kiat-kiat cara belajar yang baik dan memberikan penanganan terhadap siswa yang mengalami masalah belajar, bahkan peran orang tua di rumah dengan memberikan motivasi agar anaknya giat membaca. Khususnya terhadap buku-buku pelajaran atau materi pelajaran yang telah dipelajari di sekolah. Jika kemauan membaca siswa rendah terhadap suatu pelajaran, tentu akan berimplikasi negatif pada penguasaan siswa terhadap materi pelajaran dan pada akhirnya berpengaruh terhadap prestasi belajar siswa.</w:t>
      </w:r>
    </w:p>
    <w:p w:rsidR="0034285F" w:rsidRPr="0016014E" w:rsidRDefault="0034285F" w:rsidP="008278B4">
      <w:pPr>
        <w:spacing w:after="0" w:line="480" w:lineRule="auto"/>
        <w:ind w:right="-1" w:firstLine="720"/>
        <w:jc w:val="both"/>
        <w:rPr>
          <w:color w:val="000000"/>
          <w:sz w:val="24"/>
          <w:szCs w:val="24"/>
        </w:rPr>
      </w:pPr>
      <w:r w:rsidRPr="0016014E">
        <w:rPr>
          <w:color w:val="000000"/>
          <w:sz w:val="24"/>
          <w:szCs w:val="24"/>
        </w:rPr>
        <w:t>Menyadari bahwa banyak siswa yang masih memiliki prestasi belajar</w:t>
      </w:r>
      <w:r w:rsidR="00DC3C92" w:rsidRPr="0016014E">
        <w:rPr>
          <w:color w:val="000000"/>
          <w:sz w:val="24"/>
          <w:szCs w:val="24"/>
        </w:rPr>
        <w:t xml:space="preserve"> </w:t>
      </w:r>
      <w:r w:rsidRPr="0016014E">
        <w:rPr>
          <w:color w:val="000000"/>
          <w:sz w:val="24"/>
          <w:szCs w:val="24"/>
        </w:rPr>
        <w:t xml:space="preserve"> yang rendah maka perlu adanya upaya dalam mengatasi masalah ini. Upaya yang dapat dilakukan antara lain memberikan layanan bimbingan belajar melalui Teknik </w:t>
      </w:r>
      <w:r w:rsidRPr="0016014E">
        <w:rPr>
          <w:i/>
          <w:iCs/>
          <w:color w:val="000000"/>
          <w:sz w:val="24"/>
          <w:szCs w:val="24"/>
        </w:rPr>
        <w:t xml:space="preserve">membaca efektif </w:t>
      </w:r>
      <w:r w:rsidR="00002C9D" w:rsidRPr="0016014E">
        <w:rPr>
          <w:i/>
          <w:iCs/>
          <w:color w:val="000000"/>
          <w:sz w:val="24"/>
          <w:szCs w:val="24"/>
        </w:rPr>
        <w:t xml:space="preserve">SQ3R </w:t>
      </w:r>
      <w:r w:rsidRPr="0016014E">
        <w:rPr>
          <w:iCs/>
          <w:color w:val="000000"/>
          <w:sz w:val="24"/>
          <w:szCs w:val="24"/>
        </w:rPr>
        <w:t xml:space="preserve">yang belum pernah dilakukan sebelumnya oleh guru pembimbing. Melalui </w:t>
      </w:r>
      <w:r w:rsidRPr="0016014E">
        <w:rPr>
          <w:color w:val="000000"/>
          <w:sz w:val="24"/>
          <w:szCs w:val="24"/>
        </w:rPr>
        <w:t xml:space="preserve">layanan bimbingan belajar diharapkan dapat membantu siswa dalam merumuskan faktor-faktor yang menyebabkan siswa </w:t>
      </w:r>
      <w:r w:rsidRPr="0016014E">
        <w:rPr>
          <w:color w:val="000000"/>
          <w:sz w:val="24"/>
          <w:szCs w:val="24"/>
        </w:rPr>
        <w:lastRenderedPageBreak/>
        <w:t xml:space="preserve">memiliki prestasi belajar yang rendah sehingga mampu merumuskan alternatif-alternatif pemecahan masalah yang tepat. </w:t>
      </w:r>
    </w:p>
    <w:p w:rsidR="0034285F" w:rsidRPr="0016014E" w:rsidRDefault="0034285F" w:rsidP="008278B4">
      <w:pPr>
        <w:spacing w:after="0" w:line="480" w:lineRule="auto"/>
        <w:ind w:firstLine="720"/>
        <w:jc w:val="both"/>
        <w:rPr>
          <w:color w:val="000000"/>
          <w:sz w:val="24"/>
          <w:szCs w:val="24"/>
        </w:rPr>
      </w:pPr>
      <w:r w:rsidRPr="0016014E">
        <w:rPr>
          <w:color w:val="000000"/>
          <w:sz w:val="24"/>
          <w:szCs w:val="24"/>
        </w:rPr>
        <w:t xml:space="preserve"> Teknik </w:t>
      </w:r>
      <w:r w:rsidRPr="0016014E">
        <w:rPr>
          <w:i/>
          <w:iCs/>
          <w:color w:val="000000"/>
          <w:sz w:val="24"/>
          <w:szCs w:val="24"/>
        </w:rPr>
        <w:t>membaca efektif</w:t>
      </w:r>
      <w:r w:rsidR="00002C9D" w:rsidRPr="0016014E">
        <w:rPr>
          <w:i/>
          <w:iCs/>
          <w:color w:val="000000"/>
          <w:sz w:val="24"/>
          <w:szCs w:val="24"/>
        </w:rPr>
        <w:t xml:space="preserve"> SQ3R</w:t>
      </w:r>
      <w:r w:rsidRPr="0016014E">
        <w:rPr>
          <w:i/>
          <w:iCs/>
          <w:color w:val="000000"/>
          <w:sz w:val="24"/>
          <w:szCs w:val="24"/>
        </w:rPr>
        <w:t xml:space="preserve"> </w:t>
      </w:r>
      <w:r w:rsidRPr="0016014E">
        <w:rPr>
          <w:color w:val="000000"/>
          <w:sz w:val="24"/>
          <w:szCs w:val="24"/>
        </w:rPr>
        <w:t>ini di mana siswa akan mengikuti langkah-langkah teknik ini secara sistimatis untuk menangani masalah prestasi belajar rendah mulai dari siswa mengidentifikasi dan merumuskan masalah yang dihadapinya, mencari sumber atau sebab masalahnya, mencari alternatif pemecahan masalahnya, menguji kekuatan dan kelemahan masing-masing alternatif yang dibuat, memilih dan melaksanakan alternatif yang paling menguntungkan dan mengadakan penilaian dari hasil yang dicapai.</w:t>
      </w:r>
    </w:p>
    <w:p w:rsidR="0034285F" w:rsidRPr="0016014E" w:rsidRDefault="0034285F" w:rsidP="008278B4">
      <w:pPr>
        <w:spacing w:after="0" w:line="480" w:lineRule="auto"/>
        <w:ind w:firstLine="720"/>
        <w:jc w:val="both"/>
        <w:rPr>
          <w:color w:val="000000"/>
          <w:sz w:val="24"/>
          <w:szCs w:val="24"/>
        </w:rPr>
      </w:pPr>
      <w:r w:rsidRPr="0016014E">
        <w:rPr>
          <w:color w:val="000000"/>
          <w:sz w:val="24"/>
          <w:szCs w:val="24"/>
        </w:rPr>
        <w:t xml:space="preserve">Sebagi upaya pemecahan masalah yang terjadi pada siswa yang memiliki prestasi belajar yang rendah, maka peneliti ingin memberikan teknik membaca efektif untuk membantu siswa dan memecahkan masalah prestasi belajar yang rendah pada dirinya, maka diharapkan dalam pelaksanaan pemberian teknik membaca efektif siswa dan guru pembimbing bekerjasama untuk mendapatkan alternatif-alternatif pemecahan masalah sehingga prestasi belajar siswa meningkat. </w:t>
      </w:r>
    </w:p>
    <w:p w:rsidR="009D1214" w:rsidRPr="0016014E" w:rsidRDefault="0034285F" w:rsidP="008278B4">
      <w:pPr>
        <w:spacing w:line="480" w:lineRule="auto"/>
        <w:ind w:right="-1" w:firstLine="720"/>
        <w:jc w:val="both"/>
        <w:rPr>
          <w:color w:val="000000"/>
          <w:sz w:val="24"/>
          <w:szCs w:val="24"/>
        </w:rPr>
      </w:pPr>
      <w:r w:rsidRPr="0016014E">
        <w:rPr>
          <w:color w:val="000000"/>
          <w:sz w:val="24"/>
          <w:szCs w:val="24"/>
        </w:rPr>
        <w:t xml:space="preserve">Berdasarkan uraian di atas, penulis merasa tertarik mencoba mengkaji lewat kajian empirik mengenai pengaruh bimbingan teknik </w:t>
      </w:r>
      <w:r w:rsidRPr="0016014E">
        <w:rPr>
          <w:i/>
          <w:color w:val="000000"/>
          <w:sz w:val="24"/>
          <w:szCs w:val="24"/>
        </w:rPr>
        <w:t xml:space="preserve">membaca efektif </w:t>
      </w:r>
      <w:r w:rsidR="00FF4135" w:rsidRPr="0016014E">
        <w:rPr>
          <w:i/>
          <w:color w:val="000000"/>
          <w:sz w:val="24"/>
          <w:szCs w:val="24"/>
        </w:rPr>
        <w:t xml:space="preserve">SQ3R </w:t>
      </w:r>
      <w:r w:rsidRPr="0016014E">
        <w:rPr>
          <w:color w:val="000000"/>
          <w:sz w:val="24"/>
          <w:szCs w:val="24"/>
        </w:rPr>
        <w:t xml:space="preserve">dalam meningkatkan prestasi belajar siswa. Untuk  pemilihan lokasi dengan pertimbangan bahwa di SMP Negeri I8 Makassar merupakan tempat penulis melakukan penelitian terhadap pelaksanaan konseling, dalam prakteknya teknik ini belum pernah dilaksanakan di sekolah ini. Berkaitan dengan hal itu, penulis terinspirasi untuk mengkaji melalui penelitian dengan pendekatan eksperimen, </w:t>
      </w:r>
      <w:r w:rsidRPr="0016014E">
        <w:rPr>
          <w:color w:val="000000"/>
          <w:sz w:val="24"/>
          <w:szCs w:val="24"/>
        </w:rPr>
        <w:lastRenderedPageBreak/>
        <w:t xml:space="preserve">dengan judul “Pengaruh Bimbingan Teknik </w:t>
      </w:r>
      <w:r w:rsidRPr="0016014E">
        <w:rPr>
          <w:i/>
          <w:iCs/>
          <w:color w:val="000000"/>
          <w:sz w:val="24"/>
          <w:szCs w:val="24"/>
        </w:rPr>
        <w:t xml:space="preserve">membaca efektif </w:t>
      </w:r>
      <w:r w:rsidR="00002C9D" w:rsidRPr="0016014E">
        <w:rPr>
          <w:i/>
          <w:iCs/>
          <w:color w:val="000000"/>
          <w:sz w:val="24"/>
          <w:szCs w:val="24"/>
        </w:rPr>
        <w:t>SQ3R</w:t>
      </w:r>
      <w:r w:rsidR="009D1214" w:rsidRPr="0016014E">
        <w:rPr>
          <w:color w:val="000000"/>
          <w:sz w:val="24"/>
          <w:szCs w:val="24"/>
        </w:rPr>
        <w:t xml:space="preserve"> terhadap</w:t>
      </w:r>
      <w:r w:rsidRPr="0016014E">
        <w:rPr>
          <w:color w:val="000000"/>
          <w:sz w:val="24"/>
          <w:szCs w:val="24"/>
        </w:rPr>
        <w:t xml:space="preserve"> prestasi belajar siswa</w:t>
      </w:r>
      <w:r w:rsidR="00002C9D" w:rsidRPr="0016014E">
        <w:rPr>
          <w:color w:val="000000"/>
          <w:sz w:val="24"/>
          <w:szCs w:val="24"/>
        </w:rPr>
        <w:t xml:space="preserve"> pada mata pelajaran bahasa </w:t>
      </w:r>
      <w:r w:rsidR="00075E4A" w:rsidRPr="0016014E">
        <w:rPr>
          <w:color w:val="000000"/>
          <w:sz w:val="24"/>
          <w:szCs w:val="24"/>
        </w:rPr>
        <w:t xml:space="preserve">Indonesia </w:t>
      </w:r>
      <w:r w:rsidRPr="0016014E">
        <w:rPr>
          <w:color w:val="000000"/>
          <w:sz w:val="24"/>
          <w:szCs w:val="24"/>
        </w:rPr>
        <w:t xml:space="preserve">di SMP Negeri I8 Makassar”.   </w:t>
      </w:r>
    </w:p>
    <w:p w:rsidR="0034285F" w:rsidRPr="0016014E" w:rsidRDefault="0034285F" w:rsidP="008278B4">
      <w:pPr>
        <w:pStyle w:val="ListParagraph"/>
        <w:numPr>
          <w:ilvl w:val="0"/>
          <w:numId w:val="1"/>
        </w:numPr>
        <w:spacing w:line="480" w:lineRule="auto"/>
        <w:ind w:left="426" w:right="-731" w:hanging="426"/>
        <w:jc w:val="both"/>
        <w:rPr>
          <w:b/>
          <w:bCs/>
          <w:color w:val="000000"/>
        </w:rPr>
      </w:pPr>
      <w:r w:rsidRPr="0016014E">
        <w:rPr>
          <w:b/>
          <w:bCs/>
          <w:color w:val="000000"/>
        </w:rPr>
        <w:t>Rumusan Masalah</w:t>
      </w:r>
    </w:p>
    <w:p w:rsidR="00D557E0" w:rsidRPr="00F03D89" w:rsidRDefault="00D557E0" w:rsidP="001C1BEB">
      <w:pPr>
        <w:spacing w:after="0" w:line="480" w:lineRule="auto"/>
        <w:ind w:right="51" w:firstLine="709"/>
        <w:jc w:val="both"/>
        <w:rPr>
          <w:bCs/>
          <w:color w:val="000000"/>
          <w:sz w:val="24"/>
          <w:szCs w:val="24"/>
          <w:lang w:val="id-ID"/>
        </w:rPr>
      </w:pPr>
      <w:r w:rsidRPr="0016014E">
        <w:rPr>
          <w:bCs/>
          <w:color w:val="000000"/>
          <w:sz w:val="24"/>
          <w:szCs w:val="24"/>
        </w:rPr>
        <w:t>Berdasarkan latar belakang masalah yang diajukan, maka rumusan masalah pada penelitian ini adalah:</w:t>
      </w:r>
    </w:p>
    <w:p w:rsidR="0034285F" w:rsidRPr="0016014E" w:rsidRDefault="0034285F" w:rsidP="008278B4">
      <w:pPr>
        <w:pStyle w:val="BodyTextIndent3"/>
        <w:numPr>
          <w:ilvl w:val="0"/>
          <w:numId w:val="8"/>
        </w:numPr>
        <w:spacing w:after="0" w:line="480" w:lineRule="auto"/>
        <w:ind w:left="709" w:right="-1" w:hanging="283"/>
        <w:jc w:val="both"/>
        <w:rPr>
          <w:b/>
          <w:bCs/>
          <w:color w:val="000000"/>
          <w:sz w:val="24"/>
          <w:szCs w:val="24"/>
          <w:lang w:val="en-US"/>
        </w:rPr>
      </w:pPr>
      <w:r w:rsidRPr="0016014E">
        <w:rPr>
          <w:sz w:val="24"/>
          <w:szCs w:val="24"/>
          <w:lang w:val="en-US"/>
        </w:rPr>
        <w:t>Bagaimanakah gambaran prestasi belajar siswa sebelum dan sesudah perlakuan bimbingan teknik membaca efektif</w:t>
      </w:r>
      <w:r w:rsidR="005652BB" w:rsidRPr="0016014E">
        <w:rPr>
          <w:sz w:val="24"/>
          <w:szCs w:val="24"/>
          <w:lang w:val="en-US"/>
        </w:rPr>
        <w:t xml:space="preserve"> SQ3R</w:t>
      </w:r>
      <w:r w:rsidRPr="0016014E">
        <w:rPr>
          <w:sz w:val="24"/>
          <w:szCs w:val="24"/>
          <w:lang w:val="en-US"/>
        </w:rPr>
        <w:t xml:space="preserve"> di SMP Negeri 18 Makassar?</w:t>
      </w:r>
    </w:p>
    <w:p w:rsidR="0034285F" w:rsidRPr="0016014E" w:rsidRDefault="0034285F" w:rsidP="008278B4">
      <w:pPr>
        <w:pStyle w:val="BodyTextIndent3"/>
        <w:numPr>
          <w:ilvl w:val="0"/>
          <w:numId w:val="8"/>
        </w:numPr>
        <w:spacing w:line="480" w:lineRule="auto"/>
        <w:ind w:left="709" w:right="-1" w:hanging="283"/>
        <w:jc w:val="both"/>
        <w:rPr>
          <w:b/>
          <w:bCs/>
          <w:color w:val="000000"/>
          <w:sz w:val="24"/>
          <w:szCs w:val="24"/>
          <w:lang w:val="en-US"/>
        </w:rPr>
      </w:pPr>
      <w:r w:rsidRPr="0016014E">
        <w:rPr>
          <w:sz w:val="24"/>
          <w:szCs w:val="24"/>
          <w:lang w:val="en-US"/>
        </w:rPr>
        <w:t xml:space="preserve">Apakah ada pengaruh </w:t>
      </w:r>
      <w:r w:rsidR="00507F39" w:rsidRPr="0016014E">
        <w:rPr>
          <w:sz w:val="24"/>
          <w:szCs w:val="24"/>
          <w:lang w:val="en-US"/>
        </w:rPr>
        <w:t>penggunaan bimbingan teknik</w:t>
      </w:r>
      <w:r w:rsidRPr="0016014E">
        <w:rPr>
          <w:sz w:val="24"/>
          <w:szCs w:val="24"/>
          <w:lang w:val="en-US"/>
        </w:rPr>
        <w:t xml:space="preserve"> membaca efektif</w:t>
      </w:r>
      <w:r w:rsidR="005652BB" w:rsidRPr="0016014E">
        <w:rPr>
          <w:sz w:val="24"/>
          <w:szCs w:val="24"/>
          <w:lang w:val="en-US"/>
        </w:rPr>
        <w:t xml:space="preserve"> SQ3R</w:t>
      </w:r>
      <w:r w:rsidRPr="0016014E">
        <w:rPr>
          <w:sz w:val="24"/>
          <w:szCs w:val="24"/>
          <w:lang w:val="en-US"/>
        </w:rPr>
        <w:t xml:space="preserve"> terhadap prestasi belajar siswa di SMP Negeri 18 Makassar?</w:t>
      </w:r>
    </w:p>
    <w:p w:rsidR="0034285F" w:rsidRPr="0016014E" w:rsidRDefault="0034285F" w:rsidP="008278B4">
      <w:pPr>
        <w:pStyle w:val="ListParagraph"/>
        <w:numPr>
          <w:ilvl w:val="0"/>
          <w:numId w:val="1"/>
        </w:numPr>
        <w:spacing w:line="480" w:lineRule="auto"/>
        <w:ind w:left="426" w:right="-731" w:hanging="426"/>
        <w:jc w:val="both"/>
        <w:rPr>
          <w:b/>
          <w:bCs/>
          <w:color w:val="000000"/>
        </w:rPr>
      </w:pPr>
      <w:r w:rsidRPr="0016014E">
        <w:rPr>
          <w:b/>
          <w:bCs/>
          <w:color w:val="000000"/>
        </w:rPr>
        <w:t>Tujuan Penelitian</w:t>
      </w:r>
    </w:p>
    <w:p w:rsidR="0034285F" w:rsidRPr="0016014E" w:rsidRDefault="0034285F" w:rsidP="008278B4">
      <w:pPr>
        <w:spacing w:after="0" w:line="480" w:lineRule="auto"/>
        <w:ind w:right="-1" w:firstLine="630"/>
        <w:jc w:val="both"/>
        <w:rPr>
          <w:b/>
          <w:bCs/>
          <w:color w:val="000000"/>
          <w:sz w:val="24"/>
          <w:szCs w:val="24"/>
        </w:rPr>
      </w:pPr>
      <w:r w:rsidRPr="0016014E">
        <w:rPr>
          <w:color w:val="000000"/>
          <w:sz w:val="24"/>
          <w:szCs w:val="24"/>
        </w:rPr>
        <w:t>Sehubungan dengan permasalahan di atas, maka tujuan yang ingin dicapai dalam pelaksanaan penelitian ini adalah sebagai berikut:</w:t>
      </w:r>
    </w:p>
    <w:p w:rsidR="0034285F" w:rsidRPr="0016014E" w:rsidRDefault="0034285F" w:rsidP="008278B4">
      <w:pPr>
        <w:pStyle w:val="BodyTextIndent3"/>
        <w:numPr>
          <w:ilvl w:val="0"/>
          <w:numId w:val="7"/>
        </w:numPr>
        <w:spacing w:after="0" w:line="480" w:lineRule="auto"/>
        <w:ind w:left="709" w:right="-1" w:hanging="283"/>
        <w:jc w:val="both"/>
        <w:rPr>
          <w:sz w:val="24"/>
          <w:szCs w:val="24"/>
          <w:lang w:val="en-US"/>
        </w:rPr>
      </w:pPr>
      <w:r w:rsidRPr="0016014E">
        <w:rPr>
          <w:color w:val="000000"/>
          <w:sz w:val="24"/>
          <w:szCs w:val="24"/>
          <w:lang w:val="en-US"/>
        </w:rPr>
        <w:t xml:space="preserve">Untuk mengetahui gambaran prestasi </w:t>
      </w:r>
      <w:r w:rsidRPr="0016014E">
        <w:rPr>
          <w:sz w:val="24"/>
          <w:szCs w:val="24"/>
          <w:lang w:val="en-US"/>
        </w:rPr>
        <w:t>belajar siswa sebelum dan sesudah perlakuan bimbingan teknik membaca efektif</w:t>
      </w:r>
      <w:r w:rsidR="005652BB" w:rsidRPr="0016014E">
        <w:rPr>
          <w:sz w:val="24"/>
          <w:szCs w:val="24"/>
          <w:lang w:val="en-US"/>
        </w:rPr>
        <w:t xml:space="preserve"> SQ3R</w:t>
      </w:r>
      <w:r w:rsidRPr="0016014E">
        <w:rPr>
          <w:sz w:val="24"/>
          <w:szCs w:val="24"/>
          <w:lang w:val="en-US"/>
        </w:rPr>
        <w:t xml:space="preserve"> di SMP Negeri 18 Makassar.</w:t>
      </w:r>
    </w:p>
    <w:p w:rsidR="0034285F" w:rsidRPr="0016014E" w:rsidRDefault="0034285F" w:rsidP="008278B4">
      <w:pPr>
        <w:pStyle w:val="BodyTextIndent3"/>
        <w:numPr>
          <w:ilvl w:val="0"/>
          <w:numId w:val="7"/>
        </w:numPr>
        <w:spacing w:line="480" w:lineRule="auto"/>
        <w:ind w:left="709" w:right="-1" w:hanging="283"/>
        <w:jc w:val="both"/>
        <w:rPr>
          <w:color w:val="000000"/>
          <w:sz w:val="24"/>
          <w:szCs w:val="24"/>
        </w:rPr>
      </w:pPr>
      <w:r w:rsidRPr="0016014E">
        <w:rPr>
          <w:sz w:val="24"/>
          <w:szCs w:val="24"/>
        </w:rPr>
        <w:t xml:space="preserve">Untuk </w:t>
      </w:r>
      <w:r w:rsidRPr="0016014E">
        <w:rPr>
          <w:color w:val="000000"/>
          <w:sz w:val="24"/>
          <w:szCs w:val="24"/>
          <w:lang w:val="en-US"/>
        </w:rPr>
        <w:t>mengetahui</w:t>
      </w:r>
      <w:r w:rsidRPr="0016014E">
        <w:rPr>
          <w:sz w:val="24"/>
          <w:szCs w:val="24"/>
        </w:rPr>
        <w:t xml:space="preserve"> ada tidaknya pengaruh penggunaan bimbingan teknik membaca efektif</w:t>
      </w:r>
      <w:r w:rsidR="005652BB" w:rsidRPr="0016014E">
        <w:rPr>
          <w:sz w:val="24"/>
          <w:szCs w:val="24"/>
        </w:rPr>
        <w:t xml:space="preserve"> SQ3R</w:t>
      </w:r>
      <w:r w:rsidRPr="0016014E">
        <w:rPr>
          <w:sz w:val="24"/>
          <w:szCs w:val="24"/>
        </w:rPr>
        <w:t xml:space="preserve"> terhadap prestasi belajar siswa di SMP Negeri 18 Makassar.</w:t>
      </w:r>
    </w:p>
    <w:p w:rsidR="00B26D65" w:rsidRDefault="00B26D65">
      <w:pPr>
        <w:spacing w:after="0" w:line="240" w:lineRule="auto"/>
        <w:rPr>
          <w:rFonts w:eastAsia="Times New Roman"/>
          <w:b/>
          <w:bCs/>
          <w:color w:val="000000"/>
          <w:sz w:val="24"/>
          <w:szCs w:val="24"/>
        </w:rPr>
      </w:pPr>
      <w:r>
        <w:rPr>
          <w:b/>
          <w:bCs/>
          <w:color w:val="000000"/>
        </w:rPr>
        <w:br w:type="page"/>
      </w:r>
    </w:p>
    <w:p w:rsidR="0034285F" w:rsidRPr="0016014E" w:rsidRDefault="0034285F" w:rsidP="008278B4">
      <w:pPr>
        <w:pStyle w:val="ListParagraph"/>
        <w:numPr>
          <w:ilvl w:val="0"/>
          <w:numId w:val="1"/>
        </w:numPr>
        <w:spacing w:line="480" w:lineRule="auto"/>
        <w:ind w:left="426" w:right="-731" w:hanging="426"/>
        <w:jc w:val="both"/>
        <w:rPr>
          <w:b/>
          <w:bCs/>
          <w:color w:val="000000"/>
        </w:rPr>
      </w:pPr>
      <w:r w:rsidRPr="0016014E">
        <w:rPr>
          <w:b/>
          <w:bCs/>
          <w:color w:val="000000"/>
        </w:rPr>
        <w:lastRenderedPageBreak/>
        <w:t>Manfaat Hasil Penelitian</w:t>
      </w:r>
    </w:p>
    <w:p w:rsidR="0034285F" w:rsidRPr="0016014E" w:rsidRDefault="0034285F" w:rsidP="00B26D65">
      <w:pPr>
        <w:spacing w:after="0" w:line="480" w:lineRule="auto"/>
        <w:ind w:right="-1" w:firstLine="709"/>
        <w:jc w:val="both"/>
        <w:rPr>
          <w:color w:val="000000"/>
          <w:sz w:val="24"/>
          <w:szCs w:val="24"/>
        </w:rPr>
      </w:pPr>
      <w:r w:rsidRPr="0016014E">
        <w:rPr>
          <w:color w:val="000000"/>
          <w:sz w:val="24"/>
          <w:szCs w:val="24"/>
        </w:rPr>
        <w:t>Hasil penelitian ini diharapkan dapat bermanfaat secara teoritis dan praktis sebagai berikut:</w:t>
      </w:r>
    </w:p>
    <w:p w:rsidR="0034285F" w:rsidRPr="0016014E" w:rsidRDefault="00F03D89" w:rsidP="008278B4">
      <w:pPr>
        <w:pStyle w:val="ListParagraph"/>
        <w:numPr>
          <w:ilvl w:val="0"/>
          <w:numId w:val="3"/>
        </w:numPr>
        <w:spacing w:line="480" w:lineRule="auto"/>
        <w:ind w:left="709" w:right="-731" w:hanging="283"/>
        <w:jc w:val="both"/>
        <w:rPr>
          <w:color w:val="000000"/>
        </w:rPr>
      </w:pPr>
      <w:r>
        <w:rPr>
          <w:color w:val="000000"/>
        </w:rPr>
        <w:t>Manfaat Teor</w:t>
      </w:r>
      <w:r>
        <w:rPr>
          <w:color w:val="000000"/>
          <w:lang w:val="id-ID"/>
        </w:rPr>
        <w:t>i</w:t>
      </w:r>
      <w:r w:rsidR="0034285F" w:rsidRPr="0016014E">
        <w:rPr>
          <w:color w:val="000000"/>
        </w:rPr>
        <w:t>tis</w:t>
      </w:r>
    </w:p>
    <w:p w:rsidR="00F03D89" w:rsidRPr="00F03D89" w:rsidRDefault="0034285F" w:rsidP="00F03D89">
      <w:pPr>
        <w:pStyle w:val="ListParagraph"/>
        <w:numPr>
          <w:ilvl w:val="0"/>
          <w:numId w:val="4"/>
        </w:numPr>
        <w:spacing w:line="480" w:lineRule="auto"/>
        <w:ind w:left="994" w:hanging="274"/>
        <w:jc w:val="both"/>
        <w:rPr>
          <w:color w:val="000000"/>
        </w:rPr>
      </w:pPr>
      <w:r w:rsidRPr="0016014E">
        <w:rPr>
          <w:color w:val="000000"/>
        </w:rPr>
        <w:t xml:space="preserve">Bagi </w:t>
      </w:r>
      <w:r w:rsidR="00D557E0" w:rsidRPr="0016014E">
        <w:rPr>
          <w:color w:val="000000"/>
        </w:rPr>
        <w:t>dunia pendidikan</w:t>
      </w:r>
      <w:r w:rsidRPr="0016014E">
        <w:rPr>
          <w:color w:val="000000"/>
        </w:rPr>
        <w:t xml:space="preserve"> dapat menjadi bahan informasi, masukan serta pengembangan ilmu pengetahuan, khususnya bidang psikologi pendidikan dan bimbingan dalam upaya meningkatkan mutu mahasiswa dalam jurusan tersebut.</w:t>
      </w:r>
    </w:p>
    <w:p w:rsidR="00F03D89" w:rsidRPr="00F03D89" w:rsidRDefault="0034285F" w:rsidP="00F03D89">
      <w:pPr>
        <w:pStyle w:val="ListParagraph"/>
        <w:numPr>
          <w:ilvl w:val="0"/>
          <w:numId w:val="4"/>
        </w:numPr>
        <w:spacing w:line="480" w:lineRule="auto"/>
        <w:ind w:left="994" w:hanging="274"/>
        <w:jc w:val="both"/>
        <w:rPr>
          <w:color w:val="000000"/>
        </w:rPr>
      </w:pPr>
      <w:r w:rsidRPr="00F03D89">
        <w:rPr>
          <w:color w:val="000000"/>
        </w:rPr>
        <w:t xml:space="preserve">Bagi peneliti, menjadi bahan acuan/referensi untuk mengkaji lebih </w:t>
      </w:r>
    </w:p>
    <w:p w:rsidR="0034285F" w:rsidRDefault="00F03D89" w:rsidP="00F03D89">
      <w:pPr>
        <w:pStyle w:val="ListParagraph"/>
        <w:spacing w:line="480" w:lineRule="auto"/>
        <w:ind w:left="709" w:right="-731"/>
        <w:jc w:val="both"/>
        <w:rPr>
          <w:i/>
          <w:iCs/>
          <w:color w:val="000000"/>
          <w:lang w:val="id-ID"/>
        </w:rPr>
      </w:pPr>
      <w:r>
        <w:rPr>
          <w:color w:val="000000"/>
          <w:lang w:val="id-ID"/>
        </w:rPr>
        <w:t xml:space="preserve">     </w:t>
      </w:r>
      <w:r w:rsidR="0034285F" w:rsidRPr="0016014E">
        <w:rPr>
          <w:color w:val="000000"/>
        </w:rPr>
        <w:t xml:space="preserve">dalam sejauhmana pengaruh bimbingan teknik </w:t>
      </w:r>
      <w:r w:rsidR="0034285F" w:rsidRPr="0016014E">
        <w:rPr>
          <w:i/>
          <w:iCs/>
          <w:color w:val="000000"/>
        </w:rPr>
        <w:t>membaca efektif</w:t>
      </w:r>
      <w:r w:rsidR="00002C9D" w:rsidRPr="0016014E">
        <w:rPr>
          <w:i/>
          <w:iCs/>
          <w:color w:val="000000"/>
        </w:rPr>
        <w:t xml:space="preserve"> SQ3R</w:t>
      </w:r>
    </w:p>
    <w:p w:rsidR="00F03D89" w:rsidRPr="00F03D89" w:rsidRDefault="00F03D89" w:rsidP="00F03D89">
      <w:pPr>
        <w:pStyle w:val="ListParagraph"/>
        <w:numPr>
          <w:ilvl w:val="0"/>
          <w:numId w:val="3"/>
        </w:numPr>
        <w:spacing w:line="480" w:lineRule="auto"/>
        <w:ind w:left="709" w:right="-731" w:hanging="283"/>
        <w:jc w:val="both"/>
        <w:rPr>
          <w:color w:val="000000"/>
        </w:rPr>
      </w:pPr>
      <w:r>
        <w:rPr>
          <w:color w:val="000000"/>
        </w:rPr>
        <w:t xml:space="preserve">Manfaat </w:t>
      </w:r>
      <w:r>
        <w:rPr>
          <w:color w:val="000000"/>
          <w:lang w:val="id-ID"/>
        </w:rPr>
        <w:t>Praktis</w:t>
      </w:r>
    </w:p>
    <w:p w:rsidR="0034285F" w:rsidRPr="0016014E" w:rsidRDefault="0034285F" w:rsidP="008278B4">
      <w:pPr>
        <w:pStyle w:val="ListParagraph"/>
        <w:numPr>
          <w:ilvl w:val="0"/>
          <w:numId w:val="5"/>
        </w:numPr>
        <w:tabs>
          <w:tab w:val="clear" w:pos="720"/>
          <w:tab w:val="center" w:pos="1170"/>
        </w:tabs>
        <w:spacing w:line="480" w:lineRule="auto"/>
        <w:ind w:left="1350" w:right="-1" w:hanging="270"/>
        <w:jc w:val="both"/>
        <w:rPr>
          <w:color w:val="000000"/>
        </w:rPr>
      </w:pPr>
      <w:r w:rsidRPr="0016014E">
        <w:rPr>
          <w:color w:val="000000"/>
        </w:rPr>
        <w:t>Bagi guru pembimbing (konselor sekolah), diharapkan menjadi masukan dalam menghadapi permasalahan siswa, terutama dalam mengubah perilaku siswa ke arah lebih positif.</w:t>
      </w:r>
    </w:p>
    <w:p w:rsidR="0034285F" w:rsidRPr="0016014E" w:rsidRDefault="0034285F" w:rsidP="008278B4">
      <w:pPr>
        <w:pStyle w:val="ListParagraph"/>
        <w:numPr>
          <w:ilvl w:val="0"/>
          <w:numId w:val="5"/>
        </w:numPr>
        <w:tabs>
          <w:tab w:val="clear" w:pos="720"/>
          <w:tab w:val="center" w:pos="1170"/>
        </w:tabs>
        <w:spacing w:after="240" w:line="480" w:lineRule="auto"/>
        <w:ind w:left="1350" w:right="-1" w:hanging="270"/>
        <w:jc w:val="both"/>
        <w:rPr>
          <w:color w:val="000000"/>
        </w:rPr>
      </w:pPr>
      <w:r w:rsidRPr="0016014E">
        <w:rPr>
          <w:color w:val="000000"/>
        </w:rPr>
        <w:t>Bagi mahasiswa, diharapkan dapat dijadikan sebagai bahan pelajaran atau rujukan ke depannya jika sudah terjun ke lapangan sebagai seorang pembimbing (konselor).</w:t>
      </w:r>
    </w:p>
    <w:p w:rsidR="00F55910" w:rsidRDefault="00F55910" w:rsidP="008278B4">
      <w:pPr>
        <w:spacing w:after="0" w:line="480" w:lineRule="auto"/>
        <w:jc w:val="center"/>
        <w:rPr>
          <w:b/>
          <w:color w:val="000000"/>
          <w:sz w:val="24"/>
          <w:szCs w:val="24"/>
          <w:lang w:val="id-ID"/>
        </w:rPr>
      </w:pPr>
    </w:p>
    <w:p w:rsidR="00F55910" w:rsidRDefault="00F55910" w:rsidP="008278B4">
      <w:pPr>
        <w:spacing w:after="0" w:line="480" w:lineRule="auto"/>
        <w:jc w:val="center"/>
        <w:rPr>
          <w:b/>
          <w:color w:val="000000"/>
          <w:sz w:val="24"/>
          <w:szCs w:val="24"/>
          <w:lang w:val="id-ID"/>
        </w:rPr>
      </w:pPr>
    </w:p>
    <w:p w:rsidR="00F55910" w:rsidRDefault="00F55910" w:rsidP="008278B4">
      <w:pPr>
        <w:spacing w:after="0" w:line="480" w:lineRule="auto"/>
        <w:jc w:val="center"/>
        <w:rPr>
          <w:b/>
          <w:color w:val="000000"/>
          <w:sz w:val="24"/>
          <w:szCs w:val="24"/>
          <w:lang w:val="id-ID"/>
        </w:rPr>
      </w:pPr>
    </w:p>
    <w:p w:rsidR="00F55910" w:rsidRDefault="00F55910" w:rsidP="008278B4">
      <w:pPr>
        <w:spacing w:after="0" w:line="480" w:lineRule="auto"/>
        <w:jc w:val="center"/>
        <w:rPr>
          <w:b/>
          <w:color w:val="000000"/>
          <w:sz w:val="24"/>
          <w:szCs w:val="24"/>
          <w:lang w:val="id-ID"/>
        </w:rPr>
      </w:pPr>
    </w:p>
    <w:p w:rsidR="00F55910" w:rsidRDefault="00F55910" w:rsidP="008278B4">
      <w:pPr>
        <w:spacing w:after="0" w:line="480" w:lineRule="auto"/>
        <w:jc w:val="center"/>
        <w:rPr>
          <w:b/>
          <w:color w:val="000000"/>
          <w:sz w:val="24"/>
          <w:szCs w:val="24"/>
          <w:lang w:val="id-ID"/>
        </w:rPr>
      </w:pPr>
    </w:p>
    <w:p w:rsidR="00F55910" w:rsidRDefault="00F55910" w:rsidP="008278B4">
      <w:pPr>
        <w:spacing w:after="0" w:line="480" w:lineRule="auto"/>
        <w:jc w:val="center"/>
        <w:rPr>
          <w:b/>
          <w:color w:val="000000"/>
          <w:sz w:val="24"/>
          <w:szCs w:val="24"/>
          <w:lang w:val="id-ID"/>
        </w:rPr>
      </w:pPr>
    </w:p>
    <w:p w:rsidR="008278B4" w:rsidRPr="0016014E" w:rsidRDefault="0007778D" w:rsidP="008278B4">
      <w:pPr>
        <w:spacing w:after="0" w:line="480" w:lineRule="auto"/>
        <w:jc w:val="center"/>
        <w:rPr>
          <w:b/>
          <w:color w:val="000000"/>
          <w:sz w:val="24"/>
          <w:szCs w:val="24"/>
        </w:rPr>
      </w:pPr>
      <w:r>
        <w:rPr>
          <w:b/>
          <w:noProof/>
          <w:color w:val="000000"/>
          <w:sz w:val="24"/>
          <w:szCs w:val="24"/>
        </w:rPr>
        <w:lastRenderedPageBreak/>
        <w:pict>
          <v:rect id="_x0000_s1096" style="position:absolute;left:0;text-align:left;margin-left:381.2pt;margin-top:-55.95pt;width:65.2pt;height:38.9pt;z-index:251716608" stroked="f"/>
        </w:pict>
      </w:r>
      <w:r w:rsidR="008278B4" w:rsidRPr="0016014E">
        <w:rPr>
          <w:b/>
          <w:color w:val="000000"/>
          <w:sz w:val="24"/>
          <w:szCs w:val="24"/>
        </w:rPr>
        <w:t>BAB II</w:t>
      </w:r>
    </w:p>
    <w:p w:rsidR="0034285F" w:rsidRPr="0016014E" w:rsidRDefault="0034285F" w:rsidP="008278B4">
      <w:pPr>
        <w:spacing w:line="480" w:lineRule="auto"/>
        <w:jc w:val="center"/>
        <w:rPr>
          <w:rStyle w:val="BookTitle"/>
          <w:sz w:val="24"/>
          <w:szCs w:val="24"/>
        </w:rPr>
      </w:pPr>
      <w:r w:rsidRPr="0016014E">
        <w:rPr>
          <w:b/>
          <w:color w:val="000000"/>
          <w:sz w:val="24"/>
          <w:szCs w:val="24"/>
        </w:rPr>
        <w:t>KAJIAN</w:t>
      </w:r>
      <w:r w:rsidRPr="0016014E">
        <w:rPr>
          <w:rStyle w:val="BookTitle"/>
          <w:sz w:val="24"/>
          <w:szCs w:val="24"/>
        </w:rPr>
        <w:t xml:space="preserve"> PUSTAKA, KERANGKA PIKIR DAN HIPOTESIS</w:t>
      </w:r>
    </w:p>
    <w:p w:rsidR="0034285F" w:rsidRPr="0016014E" w:rsidRDefault="0034285F" w:rsidP="008278B4">
      <w:pPr>
        <w:pStyle w:val="Heading4"/>
        <w:numPr>
          <w:ilvl w:val="0"/>
          <w:numId w:val="27"/>
        </w:numPr>
        <w:spacing w:before="0" w:line="480" w:lineRule="auto"/>
        <w:ind w:left="426" w:right="-873" w:hanging="426"/>
        <w:jc w:val="both"/>
        <w:rPr>
          <w:rFonts w:ascii="Times New Roman" w:hAnsi="Times New Roman"/>
          <w:sz w:val="24"/>
          <w:szCs w:val="24"/>
        </w:rPr>
      </w:pPr>
      <w:r w:rsidRPr="0016014E">
        <w:rPr>
          <w:rFonts w:ascii="Times New Roman" w:hAnsi="Times New Roman"/>
          <w:sz w:val="24"/>
          <w:szCs w:val="24"/>
        </w:rPr>
        <w:t>Bimbingan Belajar</w:t>
      </w:r>
    </w:p>
    <w:p w:rsidR="00825933" w:rsidRPr="00825933" w:rsidRDefault="00825933" w:rsidP="00825933">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Dalam kegiatan pembelajaran di sekolah, kita dihadapkan dengan sejumlah karakterisktik siswa yang beraneka ragam. Ada siswa yang dapat menempuh kegiatan belajarnya secara lancar dan berhasil tanpa mengalami kesulitan, namun di sisi lain tidak sedikit pula siswa yang justru dalam belajarnya mengalami berbagai kesulitan. Kesulitan belajar siswa ditunjukkan oleh adanya hambatan-hambatan tertentu untuk mencapai hasil belajar, dan dapat bersifat psikologis, sosiologis, maupun fisiologis, sehingga pada akhirnya dapat menyebabkan prestasi belajar yang dicapainya berada di bawah semestinya.</w:t>
      </w:r>
    </w:p>
    <w:p w:rsidR="00825933" w:rsidRPr="0016014E" w:rsidRDefault="00825933" w:rsidP="00825933">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Kesulitan belajar siswa mencakup penge</w:t>
      </w:r>
      <w:r w:rsidRPr="0016014E">
        <w:rPr>
          <w:rFonts w:eastAsia="Times New Roman"/>
          <w:color w:val="333333"/>
          <w:sz w:val="24"/>
          <w:szCs w:val="24"/>
        </w:rPr>
        <w:t xml:space="preserve">tian yang luas, diantaranya: </w:t>
      </w:r>
      <w:r w:rsidRPr="00825933">
        <w:rPr>
          <w:rFonts w:eastAsia="Times New Roman"/>
          <w:color w:val="333333"/>
          <w:sz w:val="24"/>
          <w:szCs w:val="24"/>
        </w:rPr>
        <w:t xml:space="preserve"> </w:t>
      </w:r>
      <w:r w:rsidRPr="00825933">
        <w:rPr>
          <w:rFonts w:eastAsia="Times New Roman"/>
          <w:i/>
          <w:color w:val="333333"/>
          <w:sz w:val="24"/>
          <w:szCs w:val="24"/>
        </w:rPr>
        <w:t>learning disorder</w:t>
      </w:r>
      <w:r w:rsidRPr="0016014E">
        <w:rPr>
          <w:rFonts w:eastAsia="Times New Roman"/>
          <w:color w:val="333333"/>
          <w:sz w:val="24"/>
          <w:szCs w:val="24"/>
        </w:rPr>
        <w:t xml:space="preserve">, </w:t>
      </w:r>
      <w:r w:rsidRPr="00825933">
        <w:rPr>
          <w:rFonts w:eastAsia="Times New Roman"/>
          <w:color w:val="333333"/>
          <w:sz w:val="24"/>
          <w:szCs w:val="24"/>
        </w:rPr>
        <w:t xml:space="preserve"> </w:t>
      </w:r>
      <w:r w:rsidRPr="00825933">
        <w:rPr>
          <w:rFonts w:eastAsia="Times New Roman"/>
          <w:i/>
          <w:color w:val="333333"/>
          <w:sz w:val="24"/>
          <w:szCs w:val="24"/>
        </w:rPr>
        <w:t>learning disfunction</w:t>
      </w:r>
      <w:r w:rsidRPr="0016014E">
        <w:rPr>
          <w:rFonts w:eastAsia="Times New Roman"/>
          <w:color w:val="333333"/>
          <w:sz w:val="24"/>
          <w:szCs w:val="24"/>
        </w:rPr>
        <w:t xml:space="preserve">; </w:t>
      </w:r>
      <w:r w:rsidRPr="0016014E">
        <w:rPr>
          <w:rFonts w:eastAsia="Times New Roman"/>
          <w:i/>
          <w:color w:val="333333"/>
          <w:sz w:val="24"/>
          <w:szCs w:val="24"/>
        </w:rPr>
        <w:t>underachiever</w:t>
      </w:r>
      <w:r w:rsidRPr="0016014E">
        <w:rPr>
          <w:rFonts w:eastAsia="Times New Roman"/>
          <w:color w:val="333333"/>
          <w:sz w:val="24"/>
          <w:szCs w:val="24"/>
        </w:rPr>
        <w:t>,</w:t>
      </w:r>
      <w:r w:rsidRPr="00825933">
        <w:rPr>
          <w:rFonts w:eastAsia="Times New Roman"/>
          <w:color w:val="333333"/>
          <w:sz w:val="24"/>
          <w:szCs w:val="24"/>
        </w:rPr>
        <w:t xml:space="preserve"> </w:t>
      </w:r>
      <w:r w:rsidRPr="00825933">
        <w:rPr>
          <w:rFonts w:eastAsia="Times New Roman"/>
          <w:i/>
          <w:color w:val="333333"/>
          <w:sz w:val="24"/>
          <w:szCs w:val="24"/>
        </w:rPr>
        <w:t>slow learner</w:t>
      </w:r>
      <w:r w:rsidRPr="00825933">
        <w:rPr>
          <w:rFonts w:eastAsia="Times New Roman"/>
          <w:color w:val="333333"/>
          <w:sz w:val="24"/>
          <w:szCs w:val="24"/>
        </w:rPr>
        <w:t xml:space="preserve">, dan </w:t>
      </w:r>
      <w:r w:rsidRPr="00825933">
        <w:rPr>
          <w:rFonts w:eastAsia="Times New Roman"/>
          <w:i/>
          <w:color w:val="333333"/>
          <w:sz w:val="24"/>
          <w:szCs w:val="24"/>
        </w:rPr>
        <w:t xml:space="preserve"> learning diasbilities</w:t>
      </w:r>
      <w:r w:rsidRPr="00825933">
        <w:rPr>
          <w:rFonts w:eastAsia="Times New Roman"/>
          <w:color w:val="333333"/>
          <w:sz w:val="24"/>
          <w:szCs w:val="24"/>
        </w:rPr>
        <w:t>. Di bawah ini akan diuraikan dari masing-masing pengertian tersebut.</w:t>
      </w:r>
    </w:p>
    <w:p w:rsidR="00825933" w:rsidRPr="0016014E" w:rsidRDefault="0007778D" w:rsidP="00825933">
      <w:pPr>
        <w:pStyle w:val="ListParagraph"/>
        <w:numPr>
          <w:ilvl w:val="0"/>
          <w:numId w:val="28"/>
        </w:numPr>
        <w:shd w:val="clear" w:color="auto" w:fill="FFFFFF"/>
        <w:tabs>
          <w:tab w:val="clear" w:pos="720"/>
        </w:tabs>
        <w:spacing w:line="480" w:lineRule="auto"/>
        <w:ind w:hanging="294"/>
        <w:jc w:val="both"/>
        <w:textAlignment w:val="baseline"/>
        <w:rPr>
          <w:color w:val="333333"/>
        </w:rPr>
      </w:pPr>
      <w:r>
        <w:rPr>
          <w:noProof/>
          <w:color w:val="333333"/>
        </w:rPr>
        <w:pict>
          <v:rect id="_x0000_s1097" style="position:absolute;left:0;text-align:left;margin-left:186.9pt;margin-top:229.15pt;width:65.2pt;height:38.9pt;z-index:251717632" stroked="f">
            <v:textbox>
              <w:txbxContent>
                <w:p w:rsidR="00973DB7" w:rsidRPr="00973DB7" w:rsidRDefault="00973DB7" w:rsidP="00973DB7">
                  <w:pPr>
                    <w:jc w:val="center"/>
                    <w:rPr>
                      <w:sz w:val="24"/>
                    </w:rPr>
                  </w:pPr>
                  <w:r w:rsidRPr="00973DB7">
                    <w:rPr>
                      <w:sz w:val="24"/>
                    </w:rPr>
                    <w:t>8</w:t>
                  </w:r>
                </w:p>
              </w:txbxContent>
            </v:textbox>
          </v:rect>
        </w:pict>
      </w:r>
      <w:r w:rsidR="00825933" w:rsidRPr="0016014E">
        <w:rPr>
          <w:i/>
          <w:color w:val="333333"/>
        </w:rPr>
        <w:t>Learning Disorder</w:t>
      </w:r>
      <w:r w:rsidR="00825933" w:rsidRPr="0016014E">
        <w:rPr>
          <w:color w:val="333333"/>
        </w:rPr>
        <w:t xml:space="preserve"> atau kekacauan belajar adalah keadaan dimana proses belajar seseorang terganggu karena timbulnya respons yang bertentangan. Pada dasarnya, yang mengalami kekacauan belajar, potensi dasarnya tidak dirugikan, akan tetapi belajarnya terganggu atau terhambat oleh adanya respons-respons yang bertentangan, sehingga hasil belajar yang dicapainya lebih rendah dari potensi yang dimilikinya. Contoh : siswa yang sudah terbiasa dengan olah raga keras seperti karate, tinju dan sejenisnya, </w:t>
      </w:r>
      <w:r w:rsidR="00825933" w:rsidRPr="0016014E">
        <w:rPr>
          <w:color w:val="333333"/>
        </w:rPr>
        <w:lastRenderedPageBreak/>
        <w:t>mungkin akan mengalami kesulitan dalam belajar menari yang menuntut gerakan lemah-gemulai.</w:t>
      </w:r>
    </w:p>
    <w:p w:rsidR="00825933" w:rsidRPr="00825933" w:rsidRDefault="00825933" w:rsidP="00825933">
      <w:pPr>
        <w:pStyle w:val="ListParagraph"/>
        <w:numPr>
          <w:ilvl w:val="0"/>
          <w:numId w:val="28"/>
        </w:numPr>
        <w:shd w:val="clear" w:color="auto" w:fill="FFFFFF"/>
        <w:tabs>
          <w:tab w:val="clear" w:pos="720"/>
        </w:tabs>
        <w:spacing w:line="480" w:lineRule="auto"/>
        <w:ind w:hanging="294"/>
        <w:jc w:val="both"/>
        <w:textAlignment w:val="baseline"/>
        <w:rPr>
          <w:color w:val="333333"/>
        </w:rPr>
      </w:pPr>
      <w:r w:rsidRPr="00825933">
        <w:rPr>
          <w:i/>
          <w:color w:val="333333"/>
        </w:rPr>
        <w:t>Learning</w:t>
      </w:r>
      <w:r w:rsidRPr="00825933">
        <w:rPr>
          <w:color w:val="333333"/>
        </w:rPr>
        <w:t xml:space="preserve"> </w:t>
      </w:r>
      <w:r w:rsidRPr="00825933">
        <w:rPr>
          <w:i/>
          <w:color w:val="333333"/>
        </w:rPr>
        <w:t>Disfunction</w:t>
      </w:r>
      <w:r w:rsidRPr="00825933">
        <w:rPr>
          <w:color w:val="333333"/>
        </w:rPr>
        <w:t xml:space="preserve"> merupakan gejala dimana proses belajar yang dilakukan siswa tidak berfungsi dengan baik, meskipun sebenarnya siswa tersebut tidak menunjukkan adanya subnormalitas mental, gangguan alat dria, atau gang</w:t>
      </w:r>
      <w:r w:rsidRPr="0016014E">
        <w:rPr>
          <w:color w:val="333333"/>
        </w:rPr>
        <w:t xml:space="preserve">guan psikologis lainnya. </w:t>
      </w:r>
    </w:p>
    <w:p w:rsidR="00825933" w:rsidRPr="0016014E" w:rsidRDefault="00825933" w:rsidP="00825933">
      <w:pPr>
        <w:pStyle w:val="ListParagraph"/>
        <w:numPr>
          <w:ilvl w:val="0"/>
          <w:numId w:val="28"/>
        </w:numPr>
        <w:shd w:val="clear" w:color="auto" w:fill="FFFFFF"/>
        <w:tabs>
          <w:tab w:val="clear" w:pos="720"/>
        </w:tabs>
        <w:spacing w:line="480" w:lineRule="auto"/>
        <w:ind w:hanging="294"/>
        <w:jc w:val="both"/>
        <w:textAlignment w:val="baseline"/>
        <w:rPr>
          <w:color w:val="333333"/>
        </w:rPr>
      </w:pPr>
      <w:r w:rsidRPr="00825933">
        <w:rPr>
          <w:i/>
          <w:color w:val="333333"/>
        </w:rPr>
        <w:t>Under Achiever</w:t>
      </w:r>
      <w:r w:rsidRPr="00825933">
        <w:rPr>
          <w:color w:val="333333"/>
        </w:rPr>
        <w:t xml:space="preserve"> mengacu kepada siswa yang sesungguhnya memiliki tingkat potensi intelektual yang tergolong di atas normal, tetapi prestasi belajarnya tergolong rendah. </w:t>
      </w:r>
    </w:p>
    <w:p w:rsidR="00825933" w:rsidRPr="0016014E" w:rsidRDefault="00825933" w:rsidP="00825933">
      <w:pPr>
        <w:pStyle w:val="ListParagraph"/>
        <w:numPr>
          <w:ilvl w:val="0"/>
          <w:numId w:val="28"/>
        </w:numPr>
        <w:shd w:val="clear" w:color="auto" w:fill="FFFFFF"/>
        <w:tabs>
          <w:tab w:val="clear" w:pos="720"/>
        </w:tabs>
        <w:spacing w:line="480" w:lineRule="auto"/>
        <w:ind w:hanging="294"/>
        <w:jc w:val="both"/>
        <w:textAlignment w:val="baseline"/>
        <w:rPr>
          <w:color w:val="333333"/>
        </w:rPr>
      </w:pPr>
      <w:r w:rsidRPr="00825933">
        <w:rPr>
          <w:i/>
          <w:color w:val="333333"/>
        </w:rPr>
        <w:t>Slow</w:t>
      </w:r>
      <w:r w:rsidRPr="00825933">
        <w:rPr>
          <w:color w:val="333333"/>
        </w:rPr>
        <w:t xml:space="preserve"> </w:t>
      </w:r>
      <w:r w:rsidRPr="00825933">
        <w:rPr>
          <w:i/>
          <w:color w:val="333333"/>
        </w:rPr>
        <w:t>Learner</w:t>
      </w:r>
      <w:r w:rsidRPr="00825933">
        <w:rPr>
          <w:color w:val="333333"/>
        </w:rPr>
        <w:t xml:space="preserve"> atau lambat belajar adalah siswa yang lambat dalam proses belajar, sehingga ia membutuhkan waktu yang lebih lama dibandingkan sekelompok siswa lain yang memiliki taraf potensi intelektual yang sama.</w:t>
      </w:r>
    </w:p>
    <w:p w:rsidR="00825933" w:rsidRPr="0016014E" w:rsidRDefault="00825933" w:rsidP="007B559C">
      <w:pPr>
        <w:pStyle w:val="ListParagraph"/>
        <w:numPr>
          <w:ilvl w:val="0"/>
          <w:numId w:val="28"/>
        </w:numPr>
        <w:shd w:val="clear" w:color="auto" w:fill="FFFFFF"/>
        <w:tabs>
          <w:tab w:val="clear" w:pos="720"/>
        </w:tabs>
        <w:spacing w:after="240" w:line="480" w:lineRule="auto"/>
        <w:ind w:hanging="294"/>
        <w:jc w:val="both"/>
        <w:textAlignment w:val="baseline"/>
        <w:rPr>
          <w:color w:val="333333"/>
        </w:rPr>
      </w:pPr>
      <w:r w:rsidRPr="0016014E">
        <w:rPr>
          <w:i/>
          <w:color w:val="333333"/>
        </w:rPr>
        <w:t>Learning Disabilities</w:t>
      </w:r>
      <w:r w:rsidRPr="0016014E">
        <w:rPr>
          <w:color w:val="333333"/>
        </w:rPr>
        <w:t xml:space="preserve"> atau ketidakmampuan belajar mengacu pada gejala dimana siswa tidak mampu belajar atau menghindari belajar, sehingga hasil belajar di bawah potensi intelektualnya.</w:t>
      </w:r>
    </w:p>
    <w:p w:rsidR="00825933" w:rsidRPr="00825933" w:rsidRDefault="00825933" w:rsidP="007B559C">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Siswa yang mengalami kesulitan belajar seperti tergolong dalam pengertian di atas akan tampak dari berbagai gejala yang dimanifestasikan dalam perilakunya, baik aspek psikomotorik, kognitif, konatif maupun afektif . Beberapa perilaku yang merupakan manifestasi gejala kesulitan belajar, antara lain :</w:t>
      </w:r>
    </w:p>
    <w:p w:rsidR="007B559C" w:rsidRPr="0016014E"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Menunjukkan hasil belajar yang rendah di bawah rata-rata nilai yang dicapai oleh kelompoknya atau di bawah potensi yang dimilikinya.</w:t>
      </w:r>
    </w:p>
    <w:p w:rsidR="00825933" w:rsidRPr="00825933"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lastRenderedPageBreak/>
        <w:t>Hasil yang dicapai tidak seimbang dengan usaha yang telah dilakukan. Mungkin ada siswa yang sudah berusaha giat belajar, tapi nilai yang diperolehnya selalu rendah</w:t>
      </w:r>
    </w:p>
    <w:p w:rsidR="00825933" w:rsidRPr="00825933"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Lambat dalam melakukan tugas-tugas kegiatan belajarnya dan selalu tertinggal dari kawan-kawannya dari waktu yang disediakan.</w:t>
      </w:r>
    </w:p>
    <w:p w:rsidR="00825933" w:rsidRPr="00825933"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Menunjukkan sikap-sikap yang tidak wajar, seperti: acuh tak acuh, menentang, berpura-pura, dusta dan sebagainya.</w:t>
      </w:r>
    </w:p>
    <w:p w:rsidR="00825933" w:rsidRPr="00825933"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Menunjukkan perilaku yang berkelainan, seperti membolos, datang terlambat, tidak mengerjakan pekerjaan rumah, mengganggu di dalam atau pun di luar kelas, tidak mau mencatat pelajaran, tidak teratur dalam kegiatan belajar, dan sebagainya.</w:t>
      </w:r>
    </w:p>
    <w:p w:rsidR="00825933" w:rsidRPr="00825933"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Menunjukkan gejala emosional yang kurang wajar, seperti : pemurung, mudah tersinggung, pemarah, tidak atau kurang gembira dalam menghadapi situasi tertentu. Misalnya dalam menghadapi nilai rendah, tidak menunjukkan perasaan sedih atau menyesal, dan sebagainya.</w:t>
      </w:r>
    </w:p>
    <w:p w:rsidR="00825933" w:rsidRPr="00825933"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Sementara itu, Burton (</w:t>
      </w:r>
      <w:r w:rsidR="007B559C" w:rsidRPr="0016014E">
        <w:rPr>
          <w:rFonts w:eastAsia="Times New Roman"/>
          <w:color w:val="333333"/>
          <w:sz w:val="24"/>
          <w:szCs w:val="24"/>
        </w:rPr>
        <w:t>Akhmad Sudrajat, 2008:1</w:t>
      </w:r>
      <w:r w:rsidRPr="00825933">
        <w:rPr>
          <w:rFonts w:eastAsia="Times New Roman"/>
          <w:color w:val="333333"/>
          <w:sz w:val="24"/>
          <w:szCs w:val="24"/>
        </w:rPr>
        <w:t>) mengidentifikasi siswa yang diduga mengalami kesulitan belajar, yang ditunjukkan oleh adanya kegagalan siswa dalam mencapai tujuan-tujuan belajar. Menurut dia bahwa siswa dikatakan gagal dalam belajar apabila :</w:t>
      </w:r>
    </w:p>
    <w:p w:rsidR="00825933" w:rsidRPr="00825933"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Dalam batas waktu tertentu yang bersangkutan tidak mencapai ukuran tingkat keberhasilan atau tingkat penguasaan materi (</w:t>
      </w:r>
      <w:r w:rsidRPr="00825933">
        <w:rPr>
          <w:rFonts w:eastAsia="Times New Roman"/>
          <w:i/>
          <w:color w:val="333333"/>
          <w:sz w:val="24"/>
          <w:szCs w:val="24"/>
        </w:rPr>
        <w:t>mastery level</w:t>
      </w:r>
      <w:r w:rsidRPr="00825933">
        <w:rPr>
          <w:rFonts w:eastAsia="Times New Roman"/>
          <w:color w:val="333333"/>
          <w:sz w:val="24"/>
          <w:szCs w:val="24"/>
        </w:rPr>
        <w:t>) minimal dalam pelajaran tertentu yang telah ditetapkan oleh guru (</w:t>
      </w:r>
      <w:r w:rsidRPr="00825933">
        <w:rPr>
          <w:rFonts w:eastAsia="Times New Roman"/>
          <w:i/>
          <w:color w:val="333333"/>
          <w:sz w:val="24"/>
          <w:szCs w:val="24"/>
        </w:rPr>
        <w:t>criterion</w:t>
      </w:r>
      <w:r w:rsidRPr="00825933">
        <w:rPr>
          <w:rFonts w:eastAsia="Times New Roman"/>
          <w:color w:val="333333"/>
          <w:sz w:val="24"/>
          <w:szCs w:val="24"/>
        </w:rPr>
        <w:t xml:space="preserve"> </w:t>
      </w:r>
      <w:r w:rsidRPr="00825933">
        <w:rPr>
          <w:rFonts w:eastAsia="Times New Roman"/>
          <w:i/>
          <w:color w:val="333333"/>
          <w:sz w:val="24"/>
          <w:szCs w:val="24"/>
        </w:rPr>
        <w:t>reference</w:t>
      </w:r>
      <w:r w:rsidRPr="00825933">
        <w:rPr>
          <w:rFonts w:eastAsia="Times New Roman"/>
          <w:color w:val="333333"/>
          <w:sz w:val="24"/>
          <w:szCs w:val="24"/>
        </w:rPr>
        <w:t>).</w:t>
      </w:r>
    </w:p>
    <w:p w:rsidR="00825933" w:rsidRPr="00825933" w:rsidRDefault="00825933" w:rsidP="007B559C">
      <w:pPr>
        <w:numPr>
          <w:ilvl w:val="0"/>
          <w:numId w:val="29"/>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lastRenderedPageBreak/>
        <w:t xml:space="preserve">Tidak dapat mengerjakan atau mencapai prestasi semestinya, dilihat berdasarkan ukuran tingkat kemampuan, bakat, atau kecerdasan yang dimilikinya. Siswa ini dapat digolongkan ke dalam </w:t>
      </w:r>
      <w:r w:rsidRPr="00825933">
        <w:rPr>
          <w:rFonts w:eastAsia="Times New Roman"/>
          <w:i/>
          <w:color w:val="333333"/>
          <w:sz w:val="24"/>
          <w:szCs w:val="24"/>
        </w:rPr>
        <w:t>under achiever</w:t>
      </w:r>
      <w:r w:rsidRPr="00825933">
        <w:rPr>
          <w:rFonts w:eastAsia="Times New Roman"/>
          <w:color w:val="333333"/>
          <w:sz w:val="24"/>
          <w:szCs w:val="24"/>
        </w:rPr>
        <w:t>.</w:t>
      </w:r>
    </w:p>
    <w:p w:rsidR="00825933" w:rsidRPr="00825933" w:rsidRDefault="00825933" w:rsidP="007B559C">
      <w:pPr>
        <w:numPr>
          <w:ilvl w:val="0"/>
          <w:numId w:val="29"/>
        </w:numPr>
        <w:tabs>
          <w:tab w:val="clear" w:pos="720"/>
        </w:tabs>
        <w:spacing w:line="480" w:lineRule="auto"/>
        <w:ind w:left="709" w:hanging="425"/>
        <w:jc w:val="both"/>
        <w:textAlignment w:val="baseline"/>
        <w:rPr>
          <w:rFonts w:eastAsia="Times New Roman"/>
          <w:color w:val="333333"/>
          <w:sz w:val="24"/>
          <w:szCs w:val="24"/>
        </w:rPr>
      </w:pPr>
      <w:r w:rsidRPr="00825933">
        <w:rPr>
          <w:rFonts w:eastAsia="Times New Roman"/>
          <w:color w:val="333333"/>
          <w:sz w:val="24"/>
          <w:szCs w:val="24"/>
        </w:rPr>
        <w:t>Tidak berhasil tingkat penguasaan materi (</w:t>
      </w:r>
      <w:r w:rsidRPr="00825933">
        <w:rPr>
          <w:rFonts w:eastAsia="Times New Roman"/>
          <w:i/>
          <w:color w:val="333333"/>
          <w:sz w:val="24"/>
          <w:szCs w:val="24"/>
        </w:rPr>
        <w:t>mastery level</w:t>
      </w:r>
      <w:r w:rsidRPr="00825933">
        <w:rPr>
          <w:rFonts w:eastAsia="Times New Roman"/>
          <w:color w:val="333333"/>
          <w:sz w:val="24"/>
          <w:szCs w:val="24"/>
        </w:rPr>
        <w:t xml:space="preserve">) yang diperlukan sebagai prasyarat bagi kelanjutan tingkat pelajaran berikutnya. Siswa ini dapat digolongkan ke dalam </w:t>
      </w:r>
      <w:r w:rsidRPr="00825933">
        <w:rPr>
          <w:rFonts w:eastAsia="Times New Roman"/>
          <w:i/>
          <w:color w:val="333333"/>
          <w:sz w:val="24"/>
          <w:szCs w:val="24"/>
        </w:rPr>
        <w:t>slow learner</w:t>
      </w:r>
      <w:r w:rsidRPr="00825933">
        <w:rPr>
          <w:rFonts w:eastAsia="Times New Roman"/>
          <w:color w:val="333333"/>
          <w:sz w:val="24"/>
          <w:szCs w:val="24"/>
        </w:rPr>
        <w:t xml:space="preserve"> atau belum matang (</w:t>
      </w:r>
      <w:r w:rsidRPr="00825933">
        <w:rPr>
          <w:rFonts w:eastAsia="Times New Roman"/>
          <w:i/>
          <w:color w:val="333333"/>
          <w:sz w:val="24"/>
          <w:szCs w:val="24"/>
        </w:rPr>
        <w:t>immature</w:t>
      </w:r>
      <w:r w:rsidRPr="00825933">
        <w:rPr>
          <w:rFonts w:eastAsia="Times New Roman"/>
          <w:color w:val="333333"/>
          <w:sz w:val="24"/>
          <w:szCs w:val="24"/>
        </w:rPr>
        <w:t>), sehingga harus menjadi pengulang (</w:t>
      </w:r>
      <w:r w:rsidRPr="00825933">
        <w:rPr>
          <w:rFonts w:eastAsia="Times New Roman"/>
          <w:i/>
          <w:color w:val="333333"/>
          <w:sz w:val="24"/>
          <w:szCs w:val="24"/>
        </w:rPr>
        <w:t>repeater</w:t>
      </w:r>
      <w:r w:rsidRPr="00825933">
        <w:rPr>
          <w:rFonts w:eastAsia="Times New Roman"/>
          <w:color w:val="333333"/>
          <w:sz w:val="24"/>
          <w:szCs w:val="24"/>
        </w:rPr>
        <w:t>)</w:t>
      </w:r>
    </w:p>
    <w:p w:rsidR="007B559C" w:rsidRPr="0016014E" w:rsidRDefault="007B559C" w:rsidP="007B559C">
      <w:pPr>
        <w:pStyle w:val="ListParagraph"/>
        <w:numPr>
          <w:ilvl w:val="3"/>
          <w:numId w:val="5"/>
        </w:numPr>
        <w:shd w:val="clear" w:color="auto" w:fill="FFFFFF"/>
        <w:spacing w:line="480" w:lineRule="auto"/>
        <w:ind w:left="426" w:hanging="426"/>
        <w:jc w:val="both"/>
        <w:textAlignment w:val="baseline"/>
        <w:rPr>
          <w:b/>
          <w:color w:val="333333"/>
        </w:rPr>
      </w:pPr>
      <w:r w:rsidRPr="0016014E">
        <w:rPr>
          <w:b/>
          <w:color w:val="333333"/>
        </w:rPr>
        <w:t>Kemajuan belajar siswa</w:t>
      </w:r>
    </w:p>
    <w:p w:rsidR="007B559C" w:rsidRPr="0016014E" w:rsidRDefault="007B559C" w:rsidP="007B559C">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 xml:space="preserve">Untuk dapat menetapkan gejala kesulitan belajar dan menandai siswa yang mengalami kesulitan belajar, maka diperlukan kriteria sebagai batas atau patokan, sehingga dengan kriteria ini dapat ditetapkan batas dimana siswa dapat diperkirakan mengalami kesulitan belajar. </w:t>
      </w:r>
    </w:p>
    <w:p w:rsidR="007B559C" w:rsidRPr="0016014E" w:rsidRDefault="007B559C" w:rsidP="007B559C">
      <w:pPr>
        <w:shd w:val="clear" w:color="auto" w:fill="FFFFFF"/>
        <w:spacing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Terdapat empat ukuran dapat menentukan kegagalan atau kemajuan belaj</w:t>
      </w:r>
      <w:r w:rsidRPr="0016014E">
        <w:rPr>
          <w:rFonts w:eastAsia="Times New Roman"/>
          <w:color w:val="333333"/>
          <w:sz w:val="24"/>
          <w:szCs w:val="24"/>
        </w:rPr>
        <w:t>ar siswa: (1) tujuan pendidikan, (2) kedudukan dalam kelompok,</w:t>
      </w:r>
      <w:r w:rsidRPr="00825933">
        <w:rPr>
          <w:rFonts w:eastAsia="Times New Roman"/>
          <w:color w:val="333333"/>
          <w:sz w:val="24"/>
          <w:szCs w:val="24"/>
        </w:rPr>
        <w:t xml:space="preserve"> (3) tingkat pe</w:t>
      </w:r>
      <w:r w:rsidRPr="0016014E">
        <w:rPr>
          <w:rFonts w:eastAsia="Times New Roman"/>
          <w:color w:val="333333"/>
          <w:sz w:val="24"/>
          <w:szCs w:val="24"/>
        </w:rPr>
        <w:t>ncapaian hasil belajar dibandin</w:t>
      </w:r>
      <w:r w:rsidRPr="00825933">
        <w:rPr>
          <w:rFonts w:eastAsia="Times New Roman"/>
          <w:color w:val="333333"/>
          <w:sz w:val="24"/>
          <w:szCs w:val="24"/>
        </w:rPr>
        <w:t>gkan dengan potensi</w:t>
      </w:r>
      <w:r w:rsidRPr="0016014E">
        <w:rPr>
          <w:rFonts w:eastAsia="Times New Roman"/>
          <w:color w:val="333333"/>
          <w:sz w:val="24"/>
          <w:szCs w:val="24"/>
        </w:rPr>
        <w:t>,</w:t>
      </w:r>
      <w:r w:rsidRPr="00825933">
        <w:rPr>
          <w:rFonts w:eastAsia="Times New Roman"/>
          <w:color w:val="333333"/>
          <w:sz w:val="24"/>
          <w:szCs w:val="24"/>
        </w:rPr>
        <w:t xml:space="preserve"> dan (4) kepribadian.</w:t>
      </w:r>
    </w:p>
    <w:p w:rsidR="00825933" w:rsidRPr="0016014E" w:rsidRDefault="00825933" w:rsidP="007B559C">
      <w:pPr>
        <w:pStyle w:val="ListParagraph"/>
        <w:numPr>
          <w:ilvl w:val="1"/>
          <w:numId w:val="3"/>
        </w:numPr>
        <w:shd w:val="clear" w:color="auto" w:fill="FFFFFF"/>
        <w:spacing w:line="480" w:lineRule="auto"/>
        <w:ind w:left="426" w:hanging="426"/>
        <w:jc w:val="both"/>
        <w:textAlignment w:val="baseline"/>
        <w:rPr>
          <w:b/>
          <w:color w:val="333333"/>
        </w:rPr>
      </w:pPr>
      <w:r w:rsidRPr="0016014E">
        <w:rPr>
          <w:rStyle w:val="Strong"/>
          <w:b w:val="0"/>
          <w:color w:val="333333"/>
          <w:bdr w:val="none" w:sz="0" w:space="0" w:color="auto" w:frame="1"/>
        </w:rPr>
        <w:t>Tujuan pendidikan</w:t>
      </w:r>
    </w:p>
    <w:p w:rsidR="007B559C" w:rsidRPr="0016014E" w:rsidRDefault="00825933" w:rsidP="009675EE">
      <w:pPr>
        <w:pStyle w:val="NormalWeb"/>
        <w:shd w:val="clear" w:color="auto" w:fill="FFFFFF"/>
        <w:spacing w:before="0" w:beforeAutospacing="0" w:after="0" w:afterAutospacing="0" w:line="480" w:lineRule="auto"/>
        <w:ind w:firstLine="709"/>
        <w:jc w:val="both"/>
        <w:textAlignment w:val="baseline"/>
        <w:rPr>
          <w:color w:val="333333"/>
        </w:rPr>
      </w:pPr>
      <w:r w:rsidRPr="0016014E">
        <w:rPr>
          <w:color w:val="333333"/>
        </w:rPr>
        <w:t xml:space="preserve">Dalam keseluruhan sistem pendidikan, tujuan pendidikan merupakan salah satu komponen pendidikan yang penting, karena akan memberikan arah proses kegiatan pendidikan. Segenap kegiatan pendidikan atau kegiatan pembelajaran diarahkan guna mencapai tujuan pembelajaran. Siswa yang dapat mencapai target tujuan-tujuan tersebut dapat dianggap sebagai siswa yang berhasil. Sedangkan, apabila siswa tidak mampu mencapai tujuan-tujuan tersebut dapat dikatakan mengalami kesulitan belajar. </w:t>
      </w:r>
    </w:p>
    <w:p w:rsidR="007B559C" w:rsidRPr="0016014E" w:rsidRDefault="00825933" w:rsidP="007B559C">
      <w:pPr>
        <w:pStyle w:val="NormalWeb"/>
        <w:shd w:val="clear" w:color="auto" w:fill="FFFFFF"/>
        <w:spacing w:before="0" w:beforeAutospacing="0" w:after="0" w:afterAutospacing="0" w:line="480" w:lineRule="auto"/>
        <w:ind w:firstLine="709"/>
        <w:jc w:val="both"/>
        <w:textAlignment w:val="baseline"/>
        <w:rPr>
          <w:color w:val="333333"/>
        </w:rPr>
      </w:pPr>
      <w:r w:rsidRPr="0016014E">
        <w:rPr>
          <w:color w:val="333333"/>
        </w:rPr>
        <w:lastRenderedPageBreak/>
        <w:t xml:space="preserve">Untuk menandai mereka yang mendapat hambatan pencapaian tujuan pembelajaran, maka sebelum proses belajar dimulai, tujuan harus dirumuskan secara jelas dan operasional. Selanjutnya, hasil belajar yang dicapai dijadikan sebagai tingkat pencapaian tujuan tersebut. Secara statistik, berdasarkan distribusi normal, seseorang dikatakan berhasil jika siswa telah dapat menguasai sekurang-kurangnya 60% dari seluruh tujuan yang harus dicapai. </w:t>
      </w:r>
    </w:p>
    <w:p w:rsidR="00825933" w:rsidRPr="0016014E" w:rsidRDefault="00825933" w:rsidP="009675EE">
      <w:pPr>
        <w:pStyle w:val="NormalWeb"/>
        <w:shd w:val="clear" w:color="auto" w:fill="FFFFFF"/>
        <w:spacing w:before="0" w:beforeAutospacing="0" w:after="240" w:afterAutospacing="0" w:line="480" w:lineRule="auto"/>
        <w:ind w:firstLine="709"/>
        <w:jc w:val="both"/>
        <w:textAlignment w:val="baseline"/>
        <w:rPr>
          <w:color w:val="333333"/>
        </w:rPr>
      </w:pPr>
      <w:r w:rsidRPr="0016014E">
        <w:rPr>
          <w:color w:val="333333"/>
        </w:rPr>
        <w:t>Namun jika menggunakan konsep pembelajaran tuntas (</w:t>
      </w:r>
      <w:r w:rsidRPr="0016014E">
        <w:rPr>
          <w:i/>
          <w:color w:val="333333"/>
        </w:rPr>
        <w:t>mastery learning</w:t>
      </w:r>
      <w:r w:rsidRPr="0016014E">
        <w:rPr>
          <w:color w:val="333333"/>
        </w:rPr>
        <w:t>) dengan menggunakan penilaian acuan patokan, seseorang dikatakan telah berhasil dalam belajar apabila telah menguasai standar minimal ketuntasan yang telah ditentukan sebelumnya atau sekarang lazim disebut Kriteria Ketuntasan Minimal (KKM). Sebaliknya, jika penguasaan ketuntasan di bawah kriteria minimal maka siswa tersebut dikatakan mengalami kegagalan dalam belajar. Teknik yang dapat digunakan ialah dengan cara menganalisis prestasi belajar dalam bentuk nilai hasil belajar.</w:t>
      </w:r>
    </w:p>
    <w:p w:rsidR="00825933" w:rsidRPr="0016014E" w:rsidRDefault="00825933" w:rsidP="009675EE">
      <w:pPr>
        <w:pStyle w:val="ListParagraph"/>
        <w:numPr>
          <w:ilvl w:val="1"/>
          <w:numId w:val="3"/>
        </w:numPr>
        <w:shd w:val="clear" w:color="auto" w:fill="FFFFFF"/>
        <w:spacing w:line="480" w:lineRule="auto"/>
        <w:ind w:left="426" w:hanging="426"/>
        <w:jc w:val="both"/>
        <w:textAlignment w:val="baseline"/>
        <w:rPr>
          <w:b/>
          <w:color w:val="333333"/>
        </w:rPr>
      </w:pPr>
      <w:r w:rsidRPr="0016014E">
        <w:rPr>
          <w:rStyle w:val="Strong"/>
          <w:b w:val="0"/>
          <w:color w:val="333333"/>
          <w:bdr w:val="none" w:sz="0" w:space="0" w:color="auto" w:frame="1"/>
        </w:rPr>
        <w:t>Kedudukan</w:t>
      </w:r>
      <w:r w:rsidRPr="0016014E">
        <w:rPr>
          <w:rStyle w:val="Strong"/>
          <w:color w:val="333333"/>
          <w:bdr w:val="none" w:sz="0" w:space="0" w:color="auto" w:frame="1"/>
        </w:rPr>
        <w:t xml:space="preserve"> </w:t>
      </w:r>
      <w:r w:rsidR="009675EE" w:rsidRPr="0016014E">
        <w:rPr>
          <w:rStyle w:val="Strong"/>
          <w:b w:val="0"/>
          <w:color w:val="333333"/>
          <w:bdr w:val="none" w:sz="0" w:space="0" w:color="auto" w:frame="1"/>
        </w:rPr>
        <w:t>dalam kelompok</w:t>
      </w:r>
    </w:p>
    <w:p w:rsidR="009675EE" w:rsidRPr="0016014E" w:rsidRDefault="00825933" w:rsidP="009675EE">
      <w:pPr>
        <w:pStyle w:val="NormalWeb"/>
        <w:shd w:val="clear" w:color="auto" w:fill="FFFFFF"/>
        <w:spacing w:before="0" w:beforeAutospacing="0" w:after="0" w:afterAutospacing="0" w:line="480" w:lineRule="auto"/>
        <w:ind w:firstLine="709"/>
        <w:jc w:val="both"/>
        <w:textAlignment w:val="baseline"/>
        <w:rPr>
          <w:color w:val="333333"/>
        </w:rPr>
      </w:pPr>
      <w:r w:rsidRPr="0016014E">
        <w:rPr>
          <w:color w:val="333333"/>
        </w:rPr>
        <w:t xml:space="preserve">Kedudukan seorang siswa dalam kelompoknya akan menjadi ukuran dalam pencapaian hasil belajarnya. Siswa dikatakan mengalami kesulitan belajar, apabila memperoleh prestasi belajar di bawah prestasi rata-rata kelompok secara keseluruhan. Misalnya, rata-rata prestasi belajar kelompok 8, siswa yang mendapat nilai di bawah angka 8, diperkirakan mengalami kesulitan belajar. </w:t>
      </w:r>
    </w:p>
    <w:p w:rsidR="00825933" w:rsidRPr="0016014E" w:rsidRDefault="00825933" w:rsidP="009675EE">
      <w:pPr>
        <w:pStyle w:val="NormalWeb"/>
        <w:shd w:val="clear" w:color="auto" w:fill="FFFFFF"/>
        <w:spacing w:before="0" w:beforeAutospacing="0" w:after="0" w:afterAutospacing="0" w:line="480" w:lineRule="auto"/>
        <w:ind w:firstLine="709"/>
        <w:jc w:val="both"/>
        <w:textAlignment w:val="baseline"/>
        <w:rPr>
          <w:color w:val="333333"/>
        </w:rPr>
      </w:pPr>
      <w:r w:rsidRPr="0016014E">
        <w:rPr>
          <w:color w:val="333333"/>
        </w:rPr>
        <w:t xml:space="preserve">Dengan demikian, nilai yang dicapai seorang akan memberikan arti yang lebih jelas setelah dibandingkan dengan prestasi yang lain dalam kelompoknya. Dengan norma ini, guru akan dapat menandai siswa-siswa yang diperkirakan </w:t>
      </w:r>
      <w:r w:rsidRPr="0016014E">
        <w:rPr>
          <w:color w:val="333333"/>
        </w:rPr>
        <w:lastRenderedPageBreak/>
        <w:t>mendapat kesulitan belajar, yaitu siswa yang mendapat prestasi di bawah prestasi kelompok secara keseluruhan.</w:t>
      </w:r>
    </w:p>
    <w:p w:rsidR="00825933" w:rsidRPr="0016014E" w:rsidRDefault="00825933" w:rsidP="00893CEC">
      <w:pPr>
        <w:pStyle w:val="NormalWeb"/>
        <w:shd w:val="clear" w:color="auto" w:fill="FFFFFF"/>
        <w:spacing w:before="0" w:beforeAutospacing="0" w:after="0" w:afterAutospacing="0" w:line="480" w:lineRule="auto"/>
        <w:ind w:firstLine="709"/>
        <w:jc w:val="both"/>
        <w:textAlignment w:val="baseline"/>
        <w:rPr>
          <w:color w:val="333333"/>
        </w:rPr>
      </w:pPr>
      <w:r w:rsidRPr="0016014E">
        <w:rPr>
          <w:color w:val="333333"/>
        </w:rPr>
        <w:t xml:space="preserve">Secara statistik, mereka yang diperkirakan mengalami kesulitan adalah mereka yang menduduki 25 % di bawah urutan kelompok, yang biasa disebut dengan </w:t>
      </w:r>
      <w:r w:rsidRPr="0016014E">
        <w:rPr>
          <w:i/>
          <w:color w:val="333333"/>
        </w:rPr>
        <w:t>lower group</w:t>
      </w:r>
      <w:r w:rsidRPr="0016014E">
        <w:rPr>
          <w:color w:val="333333"/>
        </w:rPr>
        <w:t>. Dengan teknik ini, kita mengurutkan siswa berdasarkan nilai nilai yang dicapainya. dari yang paling tinggi hingga yang paling rendah, sehingga siswa mendapat nomor urut prestasi (ranking). Mereka yang menduduki posisi 25 % di bawah diperkirakan mengalami kesulitan belajar. Teknik lain ialah dengan membandingkan prestasi belajar setiap siswa dengan prestasi rata-rata kelompok. Siswa yang mendapat prestasi di bawah rata – rata kelompok diperkirakan pula mengalami kesulitan belajar.</w:t>
      </w:r>
    </w:p>
    <w:p w:rsidR="00825933" w:rsidRPr="0016014E" w:rsidRDefault="00825933" w:rsidP="00893CEC">
      <w:pPr>
        <w:pStyle w:val="ListParagraph"/>
        <w:numPr>
          <w:ilvl w:val="1"/>
          <w:numId w:val="3"/>
        </w:numPr>
        <w:shd w:val="clear" w:color="auto" w:fill="FFFFFF"/>
        <w:spacing w:line="480" w:lineRule="auto"/>
        <w:ind w:left="426" w:hanging="426"/>
        <w:jc w:val="both"/>
        <w:textAlignment w:val="baseline"/>
        <w:rPr>
          <w:color w:val="333333"/>
        </w:rPr>
      </w:pPr>
      <w:r w:rsidRPr="0016014E">
        <w:rPr>
          <w:rStyle w:val="Strong"/>
          <w:b w:val="0"/>
          <w:color w:val="333333"/>
          <w:bdr w:val="none" w:sz="0" w:space="0" w:color="auto" w:frame="1"/>
        </w:rPr>
        <w:t>Perbandingan</w:t>
      </w:r>
      <w:r w:rsidRPr="0016014E">
        <w:rPr>
          <w:rStyle w:val="Strong"/>
          <w:color w:val="333333"/>
          <w:bdr w:val="none" w:sz="0" w:space="0" w:color="auto" w:frame="1"/>
        </w:rPr>
        <w:t xml:space="preserve"> </w:t>
      </w:r>
      <w:r w:rsidRPr="0016014E">
        <w:rPr>
          <w:rStyle w:val="Strong"/>
          <w:b w:val="0"/>
          <w:color w:val="333333"/>
          <w:bdr w:val="none" w:sz="0" w:space="0" w:color="auto" w:frame="1"/>
        </w:rPr>
        <w:t>antara potensi dan prestasi</w:t>
      </w:r>
    </w:p>
    <w:p w:rsidR="009675EE" w:rsidRPr="0016014E" w:rsidRDefault="00825933" w:rsidP="009675EE">
      <w:pPr>
        <w:pStyle w:val="NormalWeb"/>
        <w:shd w:val="clear" w:color="auto" w:fill="FFFFFF"/>
        <w:spacing w:before="0" w:beforeAutospacing="0" w:after="0" w:afterAutospacing="0" w:line="480" w:lineRule="auto"/>
        <w:ind w:firstLine="709"/>
        <w:jc w:val="both"/>
        <w:textAlignment w:val="baseline"/>
        <w:rPr>
          <w:color w:val="333333"/>
        </w:rPr>
      </w:pPr>
      <w:r w:rsidRPr="0016014E">
        <w:rPr>
          <w:color w:val="333333"/>
        </w:rPr>
        <w:t xml:space="preserve">Prestasi belajar yang dicapai seorang siswa akan tergantung dari tingkat potensinya, baik yang berupa kecerdasan maupun bakat. Siswa yang berpotensi tinggi cenderung dan seyogyanya dapat memperoleh prestasi belajar yang tinggi pula. Sebaliknya, siswa yang memiliki potensi yang rendah cenderung untuk memperoleh prestasi belajar yang rendah pula. Dengan membandingkan antara potensi dengan prestasi belajar yang dicapainya kita dapat memperkirakan sampai sejauhmana dapat merealisasikan potensi yang dimikinya. </w:t>
      </w:r>
    </w:p>
    <w:p w:rsidR="00825933" w:rsidRPr="0016014E" w:rsidRDefault="00825933" w:rsidP="00893CEC">
      <w:pPr>
        <w:pStyle w:val="NormalWeb"/>
        <w:shd w:val="clear" w:color="auto" w:fill="FFFFFF"/>
        <w:spacing w:before="0" w:beforeAutospacing="0" w:after="0" w:afterAutospacing="0" w:line="480" w:lineRule="auto"/>
        <w:ind w:firstLine="709"/>
        <w:jc w:val="both"/>
        <w:textAlignment w:val="baseline"/>
        <w:rPr>
          <w:color w:val="333333"/>
        </w:rPr>
      </w:pPr>
      <w:r w:rsidRPr="0016014E">
        <w:rPr>
          <w:color w:val="333333"/>
        </w:rPr>
        <w:t xml:space="preserve">Siswa dikatakan mengalami kesulitan belajar, apabila prestasi yang dicapainya tidak sesuai dengan potensi yang dimilikinya. Misalkan, seorang siswa setelah mengikuti pemeriksaan psikologis diketahui memiliki tingkat kecerdasan (IQ) sebesar 120, termasuk kategori cerdas dalam skala Simon &amp; Binnet. Namun </w:t>
      </w:r>
      <w:r w:rsidRPr="0016014E">
        <w:rPr>
          <w:color w:val="333333"/>
        </w:rPr>
        <w:lastRenderedPageBreak/>
        <w:t xml:space="preserve">ternyata hasil belajarnya hanya mendapat nilai angka 6, yang seharusnya dengan tingkat kecerdasan yang dimikinya dia paling tidak dia bisa memperoleh angka 8. Contoh di atas menggambarkan adanya gejala kesulitan belajar, yang biasa disebut dengan istilah </w:t>
      </w:r>
      <w:r w:rsidRPr="0016014E">
        <w:rPr>
          <w:i/>
          <w:color w:val="333333"/>
        </w:rPr>
        <w:t>underachiever</w:t>
      </w:r>
      <w:r w:rsidRPr="0016014E">
        <w:rPr>
          <w:color w:val="333333"/>
        </w:rPr>
        <w:t>.</w:t>
      </w:r>
    </w:p>
    <w:p w:rsidR="00825933" w:rsidRPr="0016014E" w:rsidRDefault="00825933" w:rsidP="00893CEC">
      <w:pPr>
        <w:pStyle w:val="ListParagraph"/>
        <w:numPr>
          <w:ilvl w:val="1"/>
          <w:numId w:val="3"/>
        </w:numPr>
        <w:shd w:val="clear" w:color="auto" w:fill="FFFFFF"/>
        <w:spacing w:line="480" w:lineRule="auto"/>
        <w:ind w:left="426" w:hanging="426"/>
        <w:jc w:val="both"/>
        <w:textAlignment w:val="baseline"/>
        <w:rPr>
          <w:color w:val="333333"/>
        </w:rPr>
      </w:pPr>
      <w:r w:rsidRPr="0016014E">
        <w:rPr>
          <w:rStyle w:val="Strong"/>
          <w:b w:val="0"/>
          <w:color w:val="333333"/>
          <w:bdr w:val="none" w:sz="0" w:space="0" w:color="auto" w:frame="1"/>
        </w:rPr>
        <w:t>Kepribadian</w:t>
      </w:r>
    </w:p>
    <w:p w:rsidR="00825933" w:rsidRPr="0016014E" w:rsidRDefault="00825933" w:rsidP="009675EE">
      <w:pPr>
        <w:pStyle w:val="NormalWeb"/>
        <w:shd w:val="clear" w:color="auto" w:fill="FFFFFF"/>
        <w:spacing w:before="0" w:beforeAutospacing="0" w:after="240" w:afterAutospacing="0" w:line="480" w:lineRule="auto"/>
        <w:ind w:firstLine="709"/>
        <w:jc w:val="both"/>
        <w:textAlignment w:val="baseline"/>
        <w:rPr>
          <w:color w:val="333333"/>
        </w:rPr>
      </w:pPr>
      <w:r w:rsidRPr="0016014E">
        <w:rPr>
          <w:color w:val="333333"/>
        </w:rPr>
        <w:t>Hasil belajar yang dicapai oleh seseorang akan tercerminkan dalam seluruh kepribadiannya. Setiap proses belajar akan menghasilkan perubahan-perubahan dalam aspek kepribadian. Siswa yang berhasil dalam belajar akan menunjukkan pola-pola kepribadian tertentu, sesuai dengan tujuan yang tujuan pembelajaran yang telah ditetapkan. Siswa diakatan mengalami kesulitan belajar, apabila menunjukkan pola-pola perilaku atau kepribadian yang meny</w:t>
      </w:r>
      <w:r w:rsidR="009675EE" w:rsidRPr="0016014E">
        <w:rPr>
          <w:color w:val="333333"/>
        </w:rPr>
        <w:t>impang dari seharusnya, seperti</w:t>
      </w:r>
      <w:r w:rsidRPr="0016014E">
        <w:rPr>
          <w:color w:val="333333"/>
        </w:rPr>
        <w:t xml:space="preserve">: acuh tak acuh, melalaikan tugas, sering membolos, menentang, </w:t>
      </w:r>
      <w:r w:rsidRPr="0016014E">
        <w:rPr>
          <w:i/>
          <w:color w:val="333333"/>
        </w:rPr>
        <w:t>isolated</w:t>
      </w:r>
      <w:r w:rsidRPr="0016014E">
        <w:rPr>
          <w:color w:val="333333"/>
        </w:rPr>
        <w:t>, motivasi lemah, emosi yang tidak seimbang dan sebagainya.</w:t>
      </w:r>
    </w:p>
    <w:p w:rsidR="00825933" w:rsidRPr="00825933" w:rsidRDefault="009675EE" w:rsidP="009675EE">
      <w:pPr>
        <w:pStyle w:val="ListParagraph"/>
        <w:numPr>
          <w:ilvl w:val="3"/>
          <w:numId w:val="5"/>
        </w:numPr>
        <w:shd w:val="clear" w:color="auto" w:fill="FFFFFF"/>
        <w:spacing w:line="480" w:lineRule="auto"/>
        <w:ind w:left="426" w:hanging="426"/>
        <w:jc w:val="both"/>
        <w:textAlignment w:val="baseline"/>
        <w:rPr>
          <w:color w:val="333333"/>
        </w:rPr>
      </w:pPr>
      <w:r w:rsidRPr="0016014E">
        <w:rPr>
          <w:b/>
          <w:color w:val="333333"/>
        </w:rPr>
        <w:t>Pengertian b</w:t>
      </w:r>
      <w:r w:rsidR="00825933" w:rsidRPr="0016014E">
        <w:rPr>
          <w:b/>
          <w:color w:val="333333"/>
        </w:rPr>
        <w:t>imbingan</w:t>
      </w:r>
      <w:r w:rsidR="00825933" w:rsidRPr="0016014E">
        <w:rPr>
          <w:b/>
          <w:bCs/>
          <w:color w:val="333333"/>
        </w:rPr>
        <w:t xml:space="preserve"> </w:t>
      </w:r>
      <w:r w:rsidRPr="0016014E">
        <w:rPr>
          <w:b/>
          <w:bCs/>
          <w:color w:val="333333"/>
        </w:rPr>
        <w:t>b</w:t>
      </w:r>
      <w:r w:rsidR="00825933" w:rsidRPr="0016014E">
        <w:rPr>
          <w:b/>
          <w:bCs/>
          <w:color w:val="333333"/>
        </w:rPr>
        <w:t>elajar</w:t>
      </w:r>
    </w:p>
    <w:p w:rsidR="009675EE" w:rsidRPr="0016014E" w:rsidRDefault="009675EE" w:rsidP="009675EE">
      <w:pPr>
        <w:spacing w:line="480" w:lineRule="auto"/>
        <w:ind w:left="90" w:right="-1" w:firstLine="619"/>
        <w:jc w:val="both"/>
        <w:rPr>
          <w:bCs/>
          <w:color w:val="000000"/>
          <w:sz w:val="24"/>
          <w:szCs w:val="24"/>
        </w:rPr>
      </w:pPr>
      <w:r w:rsidRPr="0016014E">
        <w:rPr>
          <w:bCs/>
          <w:color w:val="000000"/>
          <w:sz w:val="24"/>
          <w:szCs w:val="24"/>
        </w:rPr>
        <w:t xml:space="preserve">Bimbingan berasal dari kata </w:t>
      </w:r>
      <w:r w:rsidRPr="0016014E">
        <w:rPr>
          <w:bCs/>
          <w:i/>
          <w:color w:val="000000"/>
          <w:sz w:val="24"/>
          <w:szCs w:val="24"/>
        </w:rPr>
        <w:t>Guidance</w:t>
      </w:r>
      <w:r w:rsidRPr="0016014E">
        <w:rPr>
          <w:bCs/>
          <w:color w:val="000000"/>
          <w:sz w:val="24"/>
          <w:szCs w:val="24"/>
        </w:rPr>
        <w:t xml:space="preserve"> yang berarti bimbingan bantuan, juga diartikan pimpinan, arahan, pedoman, dan petunjuk. Kata </w:t>
      </w:r>
      <w:r w:rsidRPr="0016014E">
        <w:rPr>
          <w:bCs/>
          <w:i/>
          <w:color w:val="000000"/>
          <w:sz w:val="24"/>
          <w:szCs w:val="24"/>
        </w:rPr>
        <w:t>Guidance</w:t>
      </w:r>
      <w:r w:rsidRPr="0016014E">
        <w:rPr>
          <w:bCs/>
          <w:color w:val="000000"/>
          <w:sz w:val="24"/>
          <w:szCs w:val="24"/>
        </w:rPr>
        <w:t xml:space="preserve"> berasal dari kata dasar (</w:t>
      </w:r>
      <w:r w:rsidRPr="0016014E">
        <w:rPr>
          <w:bCs/>
          <w:i/>
          <w:color w:val="000000"/>
          <w:sz w:val="24"/>
          <w:szCs w:val="24"/>
        </w:rPr>
        <w:t>to</w:t>
      </w:r>
      <w:r w:rsidRPr="0016014E">
        <w:rPr>
          <w:bCs/>
          <w:color w:val="000000"/>
          <w:sz w:val="24"/>
          <w:szCs w:val="24"/>
        </w:rPr>
        <w:t xml:space="preserve">) </w:t>
      </w:r>
      <w:r w:rsidRPr="0016014E">
        <w:rPr>
          <w:bCs/>
          <w:i/>
          <w:color w:val="000000"/>
          <w:sz w:val="24"/>
          <w:szCs w:val="24"/>
        </w:rPr>
        <w:t>guide</w:t>
      </w:r>
      <w:r w:rsidRPr="0016014E">
        <w:rPr>
          <w:bCs/>
          <w:color w:val="000000"/>
          <w:sz w:val="24"/>
          <w:szCs w:val="24"/>
        </w:rPr>
        <w:t xml:space="preserve"> yang artinya menuntun, mempedomani, menjadi petunjuk jalan, dan mengemudikan. </w:t>
      </w:r>
    </w:p>
    <w:p w:rsidR="009675EE" w:rsidRPr="0016014E" w:rsidRDefault="009675EE" w:rsidP="009675EE">
      <w:pPr>
        <w:spacing w:after="0" w:line="480" w:lineRule="auto"/>
        <w:ind w:left="90" w:right="-1" w:firstLine="619"/>
        <w:jc w:val="both"/>
        <w:rPr>
          <w:bCs/>
          <w:color w:val="000000"/>
          <w:sz w:val="24"/>
          <w:szCs w:val="24"/>
        </w:rPr>
      </w:pPr>
      <w:r w:rsidRPr="0016014E">
        <w:rPr>
          <w:bCs/>
          <w:color w:val="000000"/>
          <w:sz w:val="24"/>
          <w:szCs w:val="24"/>
        </w:rPr>
        <w:t>Prayitno dan Ermananti (1999:99) berpendapat bahwa :</w:t>
      </w:r>
    </w:p>
    <w:p w:rsidR="009675EE" w:rsidRPr="0016014E" w:rsidRDefault="009675EE" w:rsidP="009675EE">
      <w:pPr>
        <w:pStyle w:val="ListParagraph"/>
        <w:ind w:right="-1"/>
        <w:jc w:val="both"/>
        <w:rPr>
          <w:bCs/>
          <w:color w:val="000000"/>
        </w:rPr>
      </w:pPr>
      <w:r w:rsidRPr="0016014E">
        <w:rPr>
          <w:bCs/>
          <w:color w:val="000000"/>
        </w:rPr>
        <w:t>Bimbingan adalah proses pemberian bantuan yang dilakukan oleh orang yang ahli kepada seorang atau beberapa orang individu, baik anak-anak, remaja, maupun dewasa, agar orang yang dibimbing dapat mengembangkan kemampuan dirinya sendiri dan mandiri, dengan memanfaatkan kekuatan individu dan sarana yang ada dan dapat dikembangkan berdasarkan norma-norma yang berlaku.</w:t>
      </w:r>
    </w:p>
    <w:p w:rsidR="009675EE" w:rsidRPr="0016014E" w:rsidRDefault="009675EE" w:rsidP="009675EE">
      <w:pPr>
        <w:pStyle w:val="ListParagraph"/>
        <w:spacing w:line="480" w:lineRule="auto"/>
        <w:ind w:right="-873"/>
        <w:jc w:val="both"/>
        <w:rPr>
          <w:bCs/>
          <w:color w:val="000000"/>
        </w:rPr>
      </w:pPr>
      <w:r w:rsidRPr="0016014E">
        <w:rPr>
          <w:bCs/>
          <w:color w:val="000000"/>
        </w:rPr>
        <w:t xml:space="preserve">       </w:t>
      </w:r>
    </w:p>
    <w:p w:rsidR="009675EE" w:rsidRPr="0016014E" w:rsidRDefault="009675EE" w:rsidP="00B26D65">
      <w:pPr>
        <w:spacing w:after="0" w:line="480" w:lineRule="auto"/>
        <w:ind w:right="-1" w:firstLine="720"/>
        <w:jc w:val="both"/>
        <w:rPr>
          <w:bCs/>
          <w:color w:val="000000"/>
          <w:sz w:val="24"/>
          <w:szCs w:val="24"/>
        </w:rPr>
      </w:pPr>
      <w:r w:rsidRPr="0016014E">
        <w:rPr>
          <w:bCs/>
          <w:color w:val="000000"/>
          <w:sz w:val="24"/>
          <w:szCs w:val="24"/>
        </w:rPr>
        <w:lastRenderedPageBreak/>
        <w:t xml:space="preserve">Bimbingan belajar oleh Jumhur (1975:35) diartikan “bantuan kepada individu dalam menemukan kesulitan-kesulitan yang berhubungan dengan masalah-masalah belajar baik yang berhubungan dengan masalah belajar di sekolah maupun diluar sekolah. </w:t>
      </w:r>
    </w:p>
    <w:p w:rsidR="009675EE" w:rsidRPr="0016014E" w:rsidRDefault="009675EE" w:rsidP="009675EE">
      <w:pPr>
        <w:spacing w:after="0" w:line="480" w:lineRule="auto"/>
        <w:ind w:right="-1" w:firstLine="720"/>
        <w:jc w:val="both"/>
        <w:rPr>
          <w:bCs/>
          <w:color w:val="000000"/>
          <w:sz w:val="24"/>
          <w:szCs w:val="24"/>
        </w:rPr>
      </w:pPr>
      <w:r w:rsidRPr="0016014E">
        <w:rPr>
          <w:bCs/>
          <w:color w:val="000000"/>
          <w:sz w:val="24"/>
          <w:szCs w:val="24"/>
        </w:rPr>
        <w:t>Pendapat ini sejalan dengan pengertian yang dikemukakan oleh Abdullah (1992:130) yang mengatakan bahwa:</w:t>
      </w:r>
    </w:p>
    <w:p w:rsidR="009675EE" w:rsidRPr="0016014E" w:rsidRDefault="009675EE" w:rsidP="009675EE">
      <w:pPr>
        <w:pStyle w:val="ListParagraph"/>
        <w:ind w:right="540"/>
        <w:jc w:val="both"/>
        <w:rPr>
          <w:bCs/>
          <w:color w:val="000000"/>
        </w:rPr>
      </w:pPr>
      <w:r w:rsidRPr="0016014E">
        <w:rPr>
          <w:bCs/>
          <w:color w:val="000000"/>
        </w:rPr>
        <w:t>Bimbingan belajar adalah bantuan yang diberikan kepada siswa atau sekelompok siswa yang diduga mengalami dan sedang mengalami kesulitan belajar dengan maksud agar siswa atau sekelompok siswa tersebut dapat belajar dengan sebaik mungkin, sesuai kesanggupan dan kesuksesan dalam belajarnya.</w:t>
      </w:r>
    </w:p>
    <w:p w:rsidR="009675EE" w:rsidRPr="0016014E" w:rsidRDefault="009675EE" w:rsidP="009675EE">
      <w:pPr>
        <w:pStyle w:val="ListParagraph"/>
        <w:tabs>
          <w:tab w:val="left" w:pos="1440"/>
        </w:tabs>
        <w:spacing w:line="480" w:lineRule="auto"/>
        <w:ind w:left="1800" w:right="540"/>
        <w:jc w:val="both"/>
        <w:rPr>
          <w:bCs/>
          <w:color w:val="000000"/>
        </w:rPr>
      </w:pPr>
    </w:p>
    <w:p w:rsidR="009675EE" w:rsidRPr="0016014E" w:rsidRDefault="009675EE" w:rsidP="009675EE">
      <w:pPr>
        <w:spacing w:line="480" w:lineRule="auto"/>
        <w:ind w:right="-1" w:firstLine="720"/>
        <w:jc w:val="both"/>
        <w:rPr>
          <w:bCs/>
          <w:color w:val="000000"/>
          <w:sz w:val="24"/>
          <w:szCs w:val="24"/>
        </w:rPr>
      </w:pPr>
      <w:r w:rsidRPr="0016014E">
        <w:rPr>
          <w:bCs/>
          <w:color w:val="000000"/>
          <w:sz w:val="24"/>
          <w:szCs w:val="24"/>
        </w:rPr>
        <w:t>Sukardi (1983:12) mengemukakan bahwa bimbingan adalah suatu proses pemberian bantuan yang terus-menerus dan sistematis dari pembimbing kepada yang dibimbing agar tercapai kemandirian dalam pemahaman diri, penemuan diri, pengarahan diri, dan perkembangan wujud dan penyesuaian diri dengan lingkungan.</w:t>
      </w:r>
    </w:p>
    <w:p w:rsidR="009675EE" w:rsidRDefault="009675EE" w:rsidP="009675EE">
      <w:pPr>
        <w:spacing w:line="480" w:lineRule="auto"/>
        <w:ind w:right="-1" w:firstLine="720"/>
        <w:jc w:val="both"/>
        <w:rPr>
          <w:bCs/>
          <w:color w:val="000000"/>
          <w:sz w:val="24"/>
          <w:szCs w:val="24"/>
        </w:rPr>
      </w:pPr>
      <w:r w:rsidRPr="0016014E">
        <w:rPr>
          <w:bCs/>
          <w:color w:val="000000"/>
          <w:sz w:val="24"/>
          <w:szCs w:val="24"/>
        </w:rPr>
        <w:t xml:space="preserve"> Berdasarkan pendapat di atas, maka dapat dirumuskan sebagai proses pemberian bantuan kepada individu agar dapat berkembang secar maksimal dengan kemampuan yang dimiliki atau penyesuaian dengan lingkungannya. Orientasi bimbingan yang dimaksud dalam kajian ini adalah bimbingan belajar yaitu suatu bimbingan yang dilakukan oleh guru pembimbing kepada siswa dalam upaya memberikan bimbingan mengenai cara-cara belajar efektif dan efisisen.</w:t>
      </w:r>
    </w:p>
    <w:p w:rsidR="00973DB7" w:rsidRDefault="00973DB7" w:rsidP="009675EE">
      <w:pPr>
        <w:spacing w:line="480" w:lineRule="auto"/>
        <w:ind w:right="-1" w:firstLine="720"/>
        <w:jc w:val="both"/>
        <w:rPr>
          <w:bCs/>
          <w:color w:val="000000"/>
          <w:sz w:val="24"/>
          <w:szCs w:val="24"/>
        </w:rPr>
      </w:pPr>
    </w:p>
    <w:p w:rsidR="00973DB7" w:rsidRPr="0016014E" w:rsidRDefault="00973DB7" w:rsidP="009675EE">
      <w:pPr>
        <w:spacing w:line="480" w:lineRule="auto"/>
        <w:ind w:right="-1" w:firstLine="720"/>
        <w:jc w:val="both"/>
        <w:rPr>
          <w:bCs/>
          <w:color w:val="000000"/>
          <w:sz w:val="24"/>
          <w:szCs w:val="24"/>
        </w:rPr>
      </w:pPr>
    </w:p>
    <w:p w:rsidR="009675EE" w:rsidRPr="0016014E" w:rsidRDefault="009675EE" w:rsidP="009675EE">
      <w:pPr>
        <w:pStyle w:val="NormalWeb"/>
        <w:numPr>
          <w:ilvl w:val="3"/>
          <w:numId w:val="5"/>
        </w:numPr>
        <w:shd w:val="clear" w:color="auto" w:fill="FFFFFF"/>
        <w:spacing w:before="0" w:beforeAutospacing="0" w:after="0" w:afterAutospacing="0" w:line="480" w:lineRule="auto"/>
        <w:ind w:left="426" w:hanging="426"/>
        <w:jc w:val="both"/>
        <w:textAlignment w:val="baseline"/>
        <w:rPr>
          <w:b/>
          <w:color w:val="333333"/>
        </w:rPr>
      </w:pPr>
      <w:r w:rsidRPr="0016014E">
        <w:rPr>
          <w:b/>
          <w:color w:val="333333"/>
        </w:rPr>
        <w:lastRenderedPageBreak/>
        <w:t>Prosedur bimbingan belajar</w:t>
      </w:r>
    </w:p>
    <w:p w:rsidR="009675EE" w:rsidRPr="0016014E" w:rsidRDefault="00825933" w:rsidP="00B34646">
      <w:pPr>
        <w:pStyle w:val="NormalWeb"/>
        <w:shd w:val="clear" w:color="auto" w:fill="FFFFFF"/>
        <w:spacing w:before="0" w:beforeAutospacing="0" w:after="240" w:afterAutospacing="0" w:line="480" w:lineRule="auto"/>
        <w:ind w:firstLine="709"/>
        <w:jc w:val="both"/>
        <w:textAlignment w:val="baseline"/>
        <w:rPr>
          <w:color w:val="333333"/>
        </w:rPr>
      </w:pPr>
      <w:r w:rsidRPr="00825933">
        <w:rPr>
          <w:color w:val="333333"/>
        </w:rPr>
        <w:t>Bimbingan belajar merupakan upaya guru untuk membantu siswa yang mengalami kesulitan dalam belajarnya. Secara umum, prosedur bimbingan belajar dapat ditempuh melalui langkah-langkah</w:t>
      </w:r>
      <w:r w:rsidR="00B34646" w:rsidRPr="0016014E">
        <w:rPr>
          <w:color w:val="333333"/>
        </w:rPr>
        <w:t>, yaitu</w:t>
      </w:r>
      <w:r w:rsidR="009675EE" w:rsidRPr="0016014E">
        <w:rPr>
          <w:color w:val="333333"/>
        </w:rPr>
        <w:t>:</w:t>
      </w:r>
      <w:r w:rsidR="00B34646" w:rsidRPr="0016014E">
        <w:rPr>
          <w:color w:val="333333"/>
        </w:rPr>
        <w:t xml:space="preserve"> (1) identifikasi kasus, (2) </w:t>
      </w:r>
      <w:r w:rsidR="00B34646" w:rsidRPr="0016014E">
        <w:rPr>
          <w:bCs/>
          <w:color w:val="333333"/>
        </w:rPr>
        <w:t xml:space="preserve">identifikasi masalah, (3) diagnosis, (4) prognosis, (5) remedial atau </w:t>
      </w:r>
      <w:r w:rsidR="00B34646" w:rsidRPr="0016014E">
        <w:rPr>
          <w:bCs/>
          <w:i/>
          <w:color w:val="333333"/>
        </w:rPr>
        <w:t>referral</w:t>
      </w:r>
      <w:r w:rsidR="00B34646" w:rsidRPr="0016014E">
        <w:rPr>
          <w:bCs/>
          <w:color w:val="333333"/>
        </w:rPr>
        <w:t xml:space="preserve">, dan (6) evaluasi dan </w:t>
      </w:r>
      <w:r w:rsidR="00B34646" w:rsidRPr="0016014E">
        <w:rPr>
          <w:bCs/>
          <w:i/>
          <w:color w:val="333333"/>
        </w:rPr>
        <w:t>follow up</w:t>
      </w:r>
      <w:r w:rsidR="00B34646" w:rsidRPr="0016014E">
        <w:rPr>
          <w:b/>
          <w:bCs/>
          <w:i/>
          <w:color w:val="333333"/>
        </w:rPr>
        <w:t xml:space="preserve"> </w:t>
      </w:r>
    </w:p>
    <w:p w:rsidR="00B34646" w:rsidRPr="0016014E" w:rsidRDefault="00825933" w:rsidP="00B34646">
      <w:pPr>
        <w:pStyle w:val="NormalWeb"/>
        <w:numPr>
          <w:ilvl w:val="4"/>
          <w:numId w:val="5"/>
        </w:numPr>
        <w:shd w:val="clear" w:color="auto" w:fill="FFFFFF"/>
        <w:spacing w:before="0" w:beforeAutospacing="0" w:after="0" w:afterAutospacing="0" w:line="480" w:lineRule="auto"/>
        <w:ind w:left="426" w:hanging="426"/>
        <w:jc w:val="both"/>
        <w:textAlignment w:val="baseline"/>
        <w:rPr>
          <w:color w:val="333333"/>
        </w:rPr>
      </w:pPr>
      <w:r w:rsidRPr="0016014E">
        <w:rPr>
          <w:bCs/>
          <w:color w:val="333333"/>
        </w:rPr>
        <w:t>Identifikasi kasus</w:t>
      </w:r>
    </w:p>
    <w:p w:rsidR="00825933" w:rsidRPr="00825933" w:rsidRDefault="00B34646" w:rsidP="00B34646">
      <w:pPr>
        <w:pStyle w:val="NormalWeb"/>
        <w:shd w:val="clear" w:color="auto" w:fill="FFFFFF"/>
        <w:spacing w:before="0" w:beforeAutospacing="0" w:after="0" w:afterAutospacing="0" w:line="480" w:lineRule="auto"/>
        <w:ind w:firstLine="709"/>
        <w:jc w:val="both"/>
        <w:textAlignment w:val="baseline"/>
        <w:rPr>
          <w:color w:val="333333"/>
        </w:rPr>
      </w:pPr>
      <w:r w:rsidRPr="0016014E">
        <w:rPr>
          <w:color w:val="333333"/>
        </w:rPr>
        <w:t>I</w:t>
      </w:r>
      <w:r w:rsidR="00825933" w:rsidRPr="00825933">
        <w:rPr>
          <w:color w:val="333333"/>
        </w:rPr>
        <w:t>dentifikasi kasus merupakan upaya untuk menemukan siswa yang diduga memerlukan layanan bimbingan belajar. Robinson dalam Abin Syamsuddin Makmun (2003) memberikan beberapa pendekatan yang dapat dilakukan untuk mendeteksi siswa yang diduga mebutuhkan layanan bimbingan belajar, yakni :</w:t>
      </w:r>
    </w:p>
    <w:p w:rsidR="00825933" w:rsidRPr="00825933" w:rsidRDefault="00825933" w:rsidP="00B34646">
      <w:pPr>
        <w:numPr>
          <w:ilvl w:val="0"/>
          <w:numId w:val="30"/>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i/>
          <w:color w:val="333333"/>
          <w:sz w:val="24"/>
          <w:szCs w:val="24"/>
        </w:rPr>
        <w:t>Call them approach</w:t>
      </w:r>
      <w:r w:rsidR="009675EE" w:rsidRPr="0016014E">
        <w:rPr>
          <w:rFonts w:eastAsia="Times New Roman"/>
          <w:color w:val="333333"/>
          <w:sz w:val="24"/>
          <w:szCs w:val="24"/>
        </w:rPr>
        <w:t>,</w:t>
      </w:r>
      <w:r w:rsidRPr="00825933">
        <w:rPr>
          <w:rFonts w:eastAsia="Times New Roman"/>
          <w:color w:val="333333"/>
          <w:sz w:val="24"/>
          <w:szCs w:val="24"/>
        </w:rPr>
        <w:t xml:space="preserve"> melakukan wawancara dengan memanggil semua siswa secara bergiliran sehingga dengan cara ini akan dapat ditemukan siswa yang benar-benar membutuhkan layanan bimbingan.</w:t>
      </w:r>
    </w:p>
    <w:p w:rsidR="00825933" w:rsidRPr="00825933" w:rsidRDefault="00825933" w:rsidP="00B34646">
      <w:pPr>
        <w:numPr>
          <w:ilvl w:val="0"/>
          <w:numId w:val="30"/>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i/>
          <w:color w:val="333333"/>
          <w:sz w:val="24"/>
          <w:szCs w:val="24"/>
        </w:rPr>
        <w:t>Maintain</w:t>
      </w:r>
      <w:r w:rsidRPr="00825933">
        <w:rPr>
          <w:rFonts w:eastAsia="Times New Roman"/>
          <w:color w:val="333333"/>
          <w:sz w:val="24"/>
          <w:szCs w:val="24"/>
        </w:rPr>
        <w:t xml:space="preserve"> </w:t>
      </w:r>
      <w:r w:rsidRPr="00825933">
        <w:rPr>
          <w:rFonts w:eastAsia="Times New Roman"/>
          <w:i/>
          <w:color w:val="333333"/>
          <w:sz w:val="24"/>
          <w:szCs w:val="24"/>
        </w:rPr>
        <w:t>good</w:t>
      </w:r>
      <w:r w:rsidRPr="00825933">
        <w:rPr>
          <w:rFonts w:eastAsia="Times New Roman"/>
          <w:color w:val="333333"/>
          <w:sz w:val="24"/>
          <w:szCs w:val="24"/>
        </w:rPr>
        <w:t xml:space="preserve"> </w:t>
      </w:r>
      <w:r w:rsidRPr="00825933">
        <w:rPr>
          <w:rFonts w:eastAsia="Times New Roman"/>
          <w:i/>
          <w:color w:val="333333"/>
          <w:sz w:val="24"/>
          <w:szCs w:val="24"/>
        </w:rPr>
        <w:t>relationship</w:t>
      </w:r>
      <w:r w:rsidR="009675EE" w:rsidRPr="0016014E">
        <w:rPr>
          <w:rFonts w:eastAsia="Times New Roman"/>
          <w:i/>
          <w:color w:val="333333"/>
          <w:sz w:val="24"/>
          <w:szCs w:val="24"/>
        </w:rPr>
        <w:t>,</w:t>
      </w:r>
      <w:r w:rsidRPr="00825933">
        <w:rPr>
          <w:rFonts w:eastAsia="Times New Roman"/>
          <w:color w:val="333333"/>
          <w:sz w:val="24"/>
          <w:szCs w:val="24"/>
        </w:rPr>
        <w:t xml:space="preserve"> menciptakan hubungan yang baik, penuh keakraban sehingga tidak terjadi jurang pemisah antara guru dengan siswa. Hal ini dapat dilaksanakan melalui berbagai cara yang tidak hanya terbatas pada hubungan kegiatan belajar mengajar saja, misalnya melalui kegiatan ekstra kurikuler, rekreasi dan situasi-situasi informal lainnya.</w:t>
      </w:r>
    </w:p>
    <w:p w:rsidR="00825933" w:rsidRPr="00825933" w:rsidRDefault="00825933" w:rsidP="00B34646">
      <w:pPr>
        <w:numPr>
          <w:ilvl w:val="0"/>
          <w:numId w:val="30"/>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i/>
          <w:color w:val="333333"/>
          <w:sz w:val="24"/>
          <w:szCs w:val="24"/>
        </w:rPr>
        <w:t>Developing a desire for counseling</w:t>
      </w:r>
      <w:r w:rsidRPr="00825933">
        <w:rPr>
          <w:rFonts w:eastAsia="Times New Roman"/>
          <w:color w:val="333333"/>
          <w:sz w:val="24"/>
          <w:szCs w:val="24"/>
        </w:rPr>
        <w:t xml:space="preserve">; menciptakan suasana yang menimbulkan ke arah penyadaran siswa akan masalah yang dihadapinya. Misalnya dengan cara mendiskusikan dengan siswa yang bersangkutan tentang hasil dari suatu tes, seperti tes inteligensi, tes bakat, dan hasil </w:t>
      </w:r>
      <w:r w:rsidRPr="00825933">
        <w:rPr>
          <w:rFonts w:eastAsia="Times New Roman"/>
          <w:color w:val="333333"/>
          <w:sz w:val="24"/>
          <w:szCs w:val="24"/>
        </w:rPr>
        <w:lastRenderedPageBreak/>
        <w:t>pengukuran lainnya untuk dianalisis bersama serta diupayakan berbagai tindak lanjutnya.</w:t>
      </w:r>
    </w:p>
    <w:p w:rsidR="00825933" w:rsidRPr="00825933" w:rsidRDefault="00825933" w:rsidP="00B34646">
      <w:pPr>
        <w:numPr>
          <w:ilvl w:val="0"/>
          <w:numId w:val="30"/>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Melakukan analisis terhadap hasil belajar siswa, dengan cara ini bisa diketahui tingkat dan jenis kesulitan atau kegagalan belajar yang dihadapi siswa.</w:t>
      </w:r>
    </w:p>
    <w:p w:rsidR="00825933" w:rsidRPr="00825933" w:rsidRDefault="00825933" w:rsidP="00B34646">
      <w:pPr>
        <w:numPr>
          <w:ilvl w:val="0"/>
          <w:numId w:val="30"/>
        </w:numPr>
        <w:tabs>
          <w:tab w:val="clear" w:pos="720"/>
        </w:tabs>
        <w:spacing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Melakukan analisis sosiometris, dengan cara ini dapat ditemukan siswa yang diduga mengalami kesulitan penyesuaian sosial</w:t>
      </w:r>
    </w:p>
    <w:p w:rsidR="00825933" w:rsidRPr="00825933" w:rsidRDefault="00825933" w:rsidP="00B34646">
      <w:pPr>
        <w:pStyle w:val="NormalWeb"/>
        <w:numPr>
          <w:ilvl w:val="4"/>
          <w:numId w:val="5"/>
        </w:numPr>
        <w:shd w:val="clear" w:color="auto" w:fill="FFFFFF"/>
        <w:spacing w:before="0" w:beforeAutospacing="0" w:after="0" w:afterAutospacing="0" w:line="480" w:lineRule="auto"/>
        <w:ind w:left="426" w:hanging="426"/>
        <w:jc w:val="both"/>
        <w:textAlignment w:val="baseline"/>
        <w:rPr>
          <w:color w:val="333333"/>
        </w:rPr>
      </w:pPr>
      <w:r w:rsidRPr="0016014E">
        <w:rPr>
          <w:bCs/>
          <w:color w:val="333333"/>
        </w:rPr>
        <w:t>Identifikasi</w:t>
      </w:r>
      <w:r w:rsidRPr="0016014E">
        <w:rPr>
          <w:b/>
          <w:bCs/>
          <w:color w:val="333333"/>
        </w:rPr>
        <w:t xml:space="preserve"> </w:t>
      </w:r>
      <w:r w:rsidR="00B34646" w:rsidRPr="0016014E">
        <w:rPr>
          <w:bCs/>
          <w:color w:val="333333"/>
        </w:rPr>
        <w:t>masalah</w:t>
      </w:r>
    </w:p>
    <w:p w:rsidR="00825933" w:rsidRPr="00825933" w:rsidRDefault="00825933" w:rsidP="007A2ACC">
      <w:pPr>
        <w:shd w:val="clear" w:color="auto" w:fill="FFFFFF"/>
        <w:spacing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 xml:space="preserve">Langkah ini merupakan upaya untuk memahami jenis, karakteristik kesulitan atau masalah yang dihadapi siswa. Dalam konteks </w:t>
      </w:r>
      <w:r w:rsidR="005A6396" w:rsidRPr="0016014E">
        <w:rPr>
          <w:rFonts w:eastAsia="Times New Roman"/>
          <w:color w:val="333333"/>
          <w:sz w:val="24"/>
          <w:szCs w:val="24"/>
        </w:rPr>
        <w:t>p</w:t>
      </w:r>
      <w:r w:rsidRPr="00825933">
        <w:rPr>
          <w:rFonts w:eastAsia="Times New Roman"/>
          <w:color w:val="333333"/>
          <w:sz w:val="24"/>
          <w:szCs w:val="24"/>
        </w:rPr>
        <w:t xml:space="preserve">roses </w:t>
      </w:r>
      <w:r w:rsidR="005A6396" w:rsidRPr="0016014E">
        <w:rPr>
          <w:rFonts w:eastAsia="Times New Roman"/>
          <w:color w:val="333333"/>
          <w:sz w:val="24"/>
          <w:szCs w:val="24"/>
        </w:rPr>
        <w:t>b</w:t>
      </w:r>
      <w:r w:rsidRPr="00825933">
        <w:rPr>
          <w:rFonts w:eastAsia="Times New Roman"/>
          <w:color w:val="333333"/>
          <w:sz w:val="24"/>
          <w:szCs w:val="24"/>
        </w:rPr>
        <w:t xml:space="preserve">elajar </w:t>
      </w:r>
      <w:r w:rsidR="005A6396" w:rsidRPr="0016014E">
        <w:rPr>
          <w:rFonts w:eastAsia="Times New Roman"/>
          <w:color w:val="333333"/>
          <w:sz w:val="24"/>
          <w:szCs w:val="24"/>
        </w:rPr>
        <w:t>m</w:t>
      </w:r>
      <w:r w:rsidRPr="00825933">
        <w:rPr>
          <w:rFonts w:eastAsia="Times New Roman"/>
          <w:color w:val="333333"/>
          <w:sz w:val="24"/>
          <w:szCs w:val="24"/>
        </w:rPr>
        <w:t>engajar</w:t>
      </w:r>
      <w:r w:rsidR="005A6396" w:rsidRPr="0016014E">
        <w:rPr>
          <w:rFonts w:eastAsia="Times New Roman"/>
          <w:color w:val="333333"/>
          <w:sz w:val="24"/>
          <w:szCs w:val="24"/>
        </w:rPr>
        <w:t xml:space="preserve"> (PBM)</w:t>
      </w:r>
      <w:r w:rsidRPr="00825933">
        <w:rPr>
          <w:rFonts w:eastAsia="Times New Roman"/>
          <w:color w:val="333333"/>
          <w:sz w:val="24"/>
          <w:szCs w:val="24"/>
        </w:rPr>
        <w:t>, permasalahan sis</w:t>
      </w:r>
      <w:r w:rsidR="005A6396" w:rsidRPr="0016014E">
        <w:rPr>
          <w:rFonts w:eastAsia="Times New Roman"/>
          <w:color w:val="333333"/>
          <w:sz w:val="24"/>
          <w:szCs w:val="24"/>
        </w:rPr>
        <w:t>wa dapat berkenaan dengan aspek, antara lain</w:t>
      </w:r>
      <w:r w:rsidRPr="00825933">
        <w:rPr>
          <w:rFonts w:eastAsia="Times New Roman"/>
          <w:color w:val="333333"/>
          <w:sz w:val="24"/>
          <w:szCs w:val="24"/>
        </w:rPr>
        <w:t>: (a) substansial</w:t>
      </w:r>
      <w:r w:rsidR="005A6396" w:rsidRPr="0016014E">
        <w:rPr>
          <w:rFonts w:eastAsia="Times New Roman"/>
          <w:color w:val="333333"/>
          <w:sz w:val="24"/>
          <w:szCs w:val="24"/>
        </w:rPr>
        <w:t xml:space="preserve"> – </w:t>
      </w:r>
      <w:r w:rsidRPr="00825933">
        <w:rPr>
          <w:rFonts w:eastAsia="Times New Roman"/>
          <w:color w:val="333333"/>
          <w:sz w:val="24"/>
          <w:szCs w:val="24"/>
        </w:rPr>
        <w:t>material</w:t>
      </w:r>
      <w:r w:rsidR="005A6396" w:rsidRPr="0016014E">
        <w:rPr>
          <w:rFonts w:eastAsia="Times New Roman"/>
          <w:color w:val="333333"/>
          <w:sz w:val="24"/>
          <w:szCs w:val="24"/>
        </w:rPr>
        <w:t xml:space="preserve">, (b) structural </w:t>
      </w:r>
      <w:r w:rsidRPr="00825933">
        <w:rPr>
          <w:rFonts w:eastAsia="Times New Roman"/>
          <w:color w:val="333333"/>
          <w:sz w:val="24"/>
          <w:szCs w:val="24"/>
        </w:rPr>
        <w:t>–</w:t>
      </w:r>
      <w:r w:rsidR="005A6396" w:rsidRPr="0016014E">
        <w:rPr>
          <w:rFonts w:eastAsia="Times New Roman"/>
          <w:color w:val="333333"/>
          <w:sz w:val="24"/>
          <w:szCs w:val="24"/>
        </w:rPr>
        <w:t xml:space="preserve"> </w:t>
      </w:r>
      <w:r w:rsidRPr="00825933">
        <w:rPr>
          <w:rFonts w:eastAsia="Times New Roman"/>
          <w:color w:val="333333"/>
          <w:sz w:val="24"/>
          <w:szCs w:val="24"/>
        </w:rPr>
        <w:t>fungsional</w:t>
      </w:r>
      <w:r w:rsidR="005A6396" w:rsidRPr="0016014E">
        <w:rPr>
          <w:rFonts w:eastAsia="Times New Roman"/>
          <w:color w:val="333333"/>
          <w:sz w:val="24"/>
          <w:szCs w:val="24"/>
        </w:rPr>
        <w:t>, (c) behavioral,</w:t>
      </w:r>
      <w:r w:rsidRPr="00825933">
        <w:rPr>
          <w:rFonts w:eastAsia="Times New Roman"/>
          <w:color w:val="333333"/>
          <w:sz w:val="24"/>
          <w:szCs w:val="24"/>
        </w:rPr>
        <w:t xml:space="preserve"> dan (d) </w:t>
      </w:r>
      <w:r w:rsidRPr="00825933">
        <w:rPr>
          <w:rFonts w:eastAsia="Times New Roman"/>
          <w:i/>
          <w:color w:val="333333"/>
          <w:sz w:val="24"/>
          <w:szCs w:val="24"/>
        </w:rPr>
        <w:t>personality</w:t>
      </w:r>
      <w:r w:rsidRPr="00825933">
        <w:rPr>
          <w:rFonts w:eastAsia="Times New Roman"/>
          <w:color w:val="333333"/>
          <w:sz w:val="24"/>
          <w:szCs w:val="24"/>
        </w:rPr>
        <w:t>. Untuk mengidentifikasi masalah siswa, Prayitno dkk. telah mengembangkan suatu instrumen untuk melacak masalah siswa, dengan apa yang disebut Alat Ungkap Masalah (AUM). Instrumen ini sangat membantu untuk mendeteksi lokasi kesulitan yang dihadapi siswa, seputar as</w:t>
      </w:r>
      <w:r w:rsidR="005A6396" w:rsidRPr="0016014E">
        <w:rPr>
          <w:rFonts w:eastAsia="Times New Roman"/>
          <w:color w:val="333333"/>
          <w:sz w:val="24"/>
          <w:szCs w:val="24"/>
        </w:rPr>
        <w:t>pek : (a) jasmani dan kesehatan,</w:t>
      </w:r>
      <w:r w:rsidRPr="00825933">
        <w:rPr>
          <w:rFonts w:eastAsia="Times New Roman"/>
          <w:color w:val="333333"/>
          <w:sz w:val="24"/>
          <w:szCs w:val="24"/>
        </w:rPr>
        <w:t xml:space="preserve"> (b) diri pribadi</w:t>
      </w:r>
      <w:r w:rsidR="005A6396" w:rsidRPr="0016014E">
        <w:rPr>
          <w:rFonts w:eastAsia="Times New Roman"/>
          <w:color w:val="333333"/>
          <w:sz w:val="24"/>
          <w:szCs w:val="24"/>
        </w:rPr>
        <w:t>,</w:t>
      </w:r>
      <w:r w:rsidRPr="00825933">
        <w:rPr>
          <w:rFonts w:eastAsia="Times New Roman"/>
          <w:color w:val="333333"/>
          <w:sz w:val="24"/>
          <w:szCs w:val="24"/>
        </w:rPr>
        <w:t xml:space="preserve"> (c) hubungan </w:t>
      </w:r>
      <w:r w:rsidR="005A6396" w:rsidRPr="0016014E">
        <w:rPr>
          <w:rFonts w:eastAsia="Times New Roman"/>
          <w:color w:val="333333"/>
          <w:sz w:val="24"/>
          <w:szCs w:val="24"/>
        </w:rPr>
        <w:t>social,</w:t>
      </w:r>
      <w:r w:rsidRPr="00825933">
        <w:rPr>
          <w:rFonts w:eastAsia="Times New Roman"/>
          <w:color w:val="333333"/>
          <w:sz w:val="24"/>
          <w:szCs w:val="24"/>
        </w:rPr>
        <w:t xml:space="preserve"> (d) ekonomi dan keuangan</w:t>
      </w:r>
      <w:r w:rsidR="005A6396" w:rsidRPr="0016014E">
        <w:rPr>
          <w:rFonts w:eastAsia="Times New Roman"/>
          <w:color w:val="333333"/>
          <w:sz w:val="24"/>
          <w:szCs w:val="24"/>
        </w:rPr>
        <w:t>,</w:t>
      </w:r>
      <w:r w:rsidRPr="00825933">
        <w:rPr>
          <w:rFonts w:eastAsia="Times New Roman"/>
          <w:color w:val="333333"/>
          <w:sz w:val="24"/>
          <w:szCs w:val="24"/>
        </w:rPr>
        <w:t xml:space="preserve"> (e) karier dan pekerjaan</w:t>
      </w:r>
      <w:r w:rsidR="005A6396" w:rsidRPr="0016014E">
        <w:rPr>
          <w:rFonts w:eastAsia="Times New Roman"/>
          <w:color w:val="333333"/>
          <w:sz w:val="24"/>
          <w:szCs w:val="24"/>
        </w:rPr>
        <w:t>,</w:t>
      </w:r>
      <w:r w:rsidR="007A2ACC">
        <w:rPr>
          <w:rFonts w:eastAsia="Times New Roman"/>
          <w:color w:val="333333"/>
          <w:sz w:val="24"/>
          <w:szCs w:val="24"/>
        </w:rPr>
        <w:t xml:space="preserve"> </w:t>
      </w:r>
      <w:r w:rsidRPr="00825933">
        <w:rPr>
          <w:rFonts w:eastAsia="Times New Roman"/>
          <w:color w:val="333333"/>
          <w:sz w:val="24"/>
          <w:szCs w:val="24"/>
        </w:rPr>
        <w:t>(f) pendidikan d</w:t>
      </w:r>
      <w:r w:rsidR="005A6396" w:rsidRPr="0016014E">
        <w:rPr>
          <w:rFonts w:eastAsia="Times New Roman"/>
          <w:color w:val="333333"/>
          <w:sz w:val="24"/>
          <w:szCs w:val="24"/>
        </w:rPr>
        <w:t>an pelajaran, (g) agama, nilai dan moral, (h) hubungan muda-mudi,</w:t>
      </w:r>
      <w:r w:rsidRPr="00825933">
        <w:rPr>
          <w:rFonts w:eastAsia="Times New Roman"/>
          <w:color w:val="333333"/>
          <w:sz w:val="24"/>
          <w:szCs w:val="24"/>
        </w:rPr>
        <w:t xml:space="preserve"> (i</w:t>
      </w:r>
      <w:r w:rsidR="005A6396" w:rsidRPr="0016014E">
        <w:rPr>
          <w:rFonts w:eastAsia="Times New Roman"/>
          <w:color w:val="333333"/>
          <w:sz w:val="24"/>
          <w:szCs w:val="24"/>
        </w:rPr>
        <w:t>) keadaan dan hubungan keluarga,</w:t>
      </w:r>
      <w:r w:rsidRPr="00825933">
        <w:rPr>
          <w:rFonts w:eastAsia="Times New Roman"/>
          <w:color w:val="333333"/>
          <w:sz w:val="24"/>
          <w:szCs w:val="24"/>
        </w:rPr>
        <w:t xml:space="preserve"> dan (j) waktu senggang.</w:t>
      </w:r>
    </w:p>
    <w:p w:rsidR="00825933" w:rsidRPr="00825933" w:rsidRDefault="00825933" w:rsidP="005A6396">
      <w:pPr>
        <w:pStyle w:val="NormalWeb"/>
        <w:numPr>
          <w:ilvl w:val="4"/>
          <w:numId w:val="5"/>
        </w:numPr>
        <w:shd w:val="clear" w:color="auto" w:fill="FFFFFF"/>
        <w:spacing w:before="0" w:beforeAutospacing="0" w:after="0" w:afterAutospacing="0" w:line="480" w:lineRule="auto"/>
        <w:ind w:left="426" w:hanging="426"/>
        <w:jc w:val="both"/>
        <w:textAlignment w:val="baseline"/>
        <w:rPr>
          <w:color w:val="333333"/>
        </w:rPr>
      </w:pPr>
      <w:r w:rsidRPr="0016014E">
        <w:rPr>
          <w:bCs/>
          <w:color w:val="333333"/>
        </w:rPr>
        <w:t>Diagnosis</w:t>
      </w:r>
    </w:p>
    <w:p w:rsidR="00825933" w:rsidRPr="00825933" w:rsidRDefault="00825933" w:rsidP="00893CEC">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 xml:space="preserve">Diagnosis merupakan upaya untuk menemukan faktor-faktor penyebab atau yang melatarbelakangi timbulnya masalah siswa. Dalam konteks Proses </w:t>
      </w:r>
      <w:r w:rsidRPr="00825933">
        <w:rPr>
          <w:rFonts w:eastAsia="Times New Roman"/>
          <w:color w:val="333333"/>
          <w:sz w:val="24"/>
          <w:szCs w:val="24"/>
        </w:rPr>
        <w:lastRenderedPageBreak/>
        <w:t>Belajar Mengajar faktor-faktor yang penyebab kegagalan belajar siswa, bisa dilihat dari segi input, proses, ataupun out put belajarnya. W.H. Burton membagi ke dalam dua bagian faktor – faktor yang mungkin dapat menimbulkan kesulitan atau kegagalan belajar siswa, yaitu : (a) faktor internal; faktor yang besumber dari dalam diri siswa itu sendiri, seperti : kondisi jasmani dan kesehatan, kecerdasan, bakat, kepribadian, emosi, sikap serta kondisi-kondisi psikis lainnya; dan (b) faktor eksternal, seperti : lingkungan rumah, lingkungan sekolah termasuk didalamnya faktor guru dan lingkungan sosial dan sejenisnya.</w:t>
      </w:r>
    </w:p>
    <w:p w:rsidR="00825933" w:rsidRPr="00825933" w:rsidRDefault="00825933" w:rsidP="00893CEC">
      <w:pPr>
        <w:pStyle w:val="NormalWeb"/>
        <w:numPr>
          <w:ilvl w:val="4"/>
          <w:numId w:val="5"/>
        </w:numPr>
        <w:shd w:val="clear" w:color="auto" w:fill="FFFFFF"/>
        <w:spacing w:before="0" w:beforeAutospacing="0" w:after="0" w:afterAutospacing="0" w:line="480" w:lineRule="auto"/>
        <w:ind w:left="426" w:hanging="426"/>
        <w:jc w:val="both"/>
        <w:textAlignment w:val="baseline"/>
        <w:rPr>
          <w:color w:val="333333"/>
        </w:rPr>
      </w:pPr>
      <w:r w:rsidRPr="0016014E">
        <w:rPr>
          <w:bCs/>
          <w:color w:val="333333"/>
        </w:rPr>
        <w:t>Prognosis</w:t>
      </w:r>
    </w:p>
    <w:p w:rsidR="00825933" w:rsidRPr="00825933" w:rsidRDefault="00825933" w:rsidP="005A6396">
      <w:pPr>
        <w:shd w:val="clear" w:color="auto" w:fill="FFFFFF"/>
        <w:spacing w:after="36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Langkah ini untuk memperkirakan apakah masalah yang dialami siswa masih mungkin untuk diatasi serta menentukan berbagai alternatif pemecahannya, Hal ini dilakukan dengan cara mengintegrasikan dan menginterpretasikan hasil-hasil langkah kedua dan ketiga. Proses mengambil keputusan pada tahap ini seyogyanya terlebih dahulu dilaksanakan konferensi kasus, dengan melibatkan pihak-pihak yang kompeten untuk diminta bekerja sama menangani kasus – kasus yang dihadapi.</w:t>
      </w:r>
    </w:p>
    <w:p w:rsidR="00B26D65" w:rsidRDefault="00B26D65">
      <w:pPr>
        <w:spacing w:after="0" w:line="240" w:lineRule="auto"/>
        <w:rPr>
          <w:rFonts w:eastAsia="Times New Roman"/>
          <w:bCs/>
          <w:color w:val="333333"/>
          <w:sz w:val="24"/>
          <w:szCs w:val="24"/>
        </w:rPr>
      </w:pPr>
      <w:r>
        <w:rPr>
          <w:bCs/>
          <w:color w:val="333333"/>
        </w:rPr>
        <w:br w:type="page"/>
      </w:r>
    </w:p>
    <w:p w:rsidR="00825933" w:rsidRPr="00825933" w:rsidRDefault="00825933" w:rsidP="005A6396">
      <w:pPr>
        <w:pStyle w:val="NormalWeb"/>
        <w:numPr>
          <w:ilvl w:val="4"/>
          <w:numId w:val="5"/>
        </w:numPr>
        <w:shd w:val="clear" w:color="auto" w:fill="FFFFFF"/>
        <w:spacing w:before="0" w:beforeAutospacing="0" w:after="0" w:afterAutospacing="0" w:line="480" w:lineRule="auto"/>
        <w:ind w:left="426" w:hanging="426"/>
        <w:jc w:val="both"/>
        <w:textAlignment w:val="baseline"/>
        <w:rPr>
          <w:bCs/>
          <w:color w:val="333333"/>
        </w:rPr>
      </w:pPr>
      <w:r w:rsidRPr="0016014E">
        <w:rPr>
          <w:bCs/>
          <w:color w:val="333333"/>
        </w:rPr>
        <w:lastRenderedPageBreak/>
        <w:t>Remedial atau referal (Alih Tangan Kasus)</w:t>
      </w:r>
    </w:p>
    <w:p w:rsidR="00825933" w:rsidRPr="00825933" w:rsidRDefault="00825933" w:rsidP="00893CEC">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Jika jenis dan sifat serta sumber permasalahannya masih berkaitan dengan sistem pembelajaran dan masih masih berada dalam kesanggupan dan kemampuan guru atau guru pembimbing, pemberian bantuan bimbingan dapat dilakukan oleh guru atau guru pembimbing itu sendiri. Namun, jika permasalahannya menyangkut aspek-aspek kepribadian yang lebih mendalam dan lebih luas maka selayaknya tugas guru atau guru pembimbing sebatas hanya membuat rekomendasi kepada ahli yang lebih kompeten.</w:t>
      </w:r>
    </w:p>
    <w:p w:rsidR="00825933" w:rsidRPr="00825933" w:rsidRDefault="005A6396" w:rsidP="00893CEC">
      <w:pPr>
        <w:pStyle w:val="NormalWeb"/>
        <w:numPr>
          <w:ilvl w:val="4"/>
          <w:numId w:val="5"/>
        </w:numPr>
        <w:shd w:val="clear" w:color="auto" w:fill="FFFFFF"/>
        <w:spacing w:before="0" w:beforeAutospacing="0" w:after="0" w:afterAutospacing="0" w:line="480" w:lineRule="auto"/>
        <w:ind w:left="426" w:hanging="426"/>
        <w:jc w:val="both"/>
        <w:textAlignment w:val="baseline"/>
        <w:rPr>
          <w:i/>
          <w:color w:val="333333"/>
        </w:rPr>
      </w:pPr>
      <w:r w:rsidRPr="0016014E">
        <w:rPr>
          <w:bCs/>
          <w:i/>
          <w:color w:val="333333"/>
        </w:rPr>
        <w:t xml:space="preserve">Evaluasi </w:t>
      </w:r>
      <w:r w:rsidRPr="0016014E">
        <w:rPr>
          <w:bCs/>
          <w:color w:val="333333"/>
        </w:rPr>
        <w:t>dan</w:t>
      </w:r>
      <w:r w:rsidRPr="0016014E">
        <w:rPr>
          <w:bCs/>
          <w:i/>
          <w:color w:val="333333"/>
        </w:rPr>
        <w:t xml:space="preserve"> f</w:t>
      </w:r>
      <w:r w:rsidR="00825933" w:rsidRPr="0016014E">
        <w:rPr>
          <w:bCs/>
          <w:i/>
          <w:color w:val="333333"/>
        </w:rPr>
        <w:t xml:space="preserve">ollow </w:t>
      </w:r>
      <w:r w:rsidRPr="0016014E">
        <w:rPr>
          <w:bCs/>
          <w:i/>
          <w:color w:val="333333"/>
        </w:rPr>
        <w:t>u</w:t>
      </w:r>
      <w:r w:rsidR="00825933" w:rsidRPr="0016014E">
        <w:rPr>
          <w:bCs/>
          <w:i/>
          <w:color w:val="333333"/>
        </w:rPr>
        <w:t>p</w:t>
      </w:r>
    </w:p>
    <w:p w:rsidR="00825933" w:rsidRPr="00825933" w:rsidRDefault="00825933" w:rsidP="007A2ACC">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Cara manapun yang ditempuh, evaluasi atas usaha pemecahan masalah seyogyanya dilakukan evaluasi dan tindak lanjut, untuk melihat seberapa pengaruh tindakan bantuan (treatment) yang telah diberikan terhadap pemecahan masalah yang dihadapi siswa.</w:t>
      </w:r>
    </w:p>
    <w:p w:rsidR="00825933" w:rsidRPr="00825933" w:rsidRDefault="00825933" w:rsidP="005A6396">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t>Berkenaan dengan evaluasi bimbingan, Depdiknas telah memberikan kriteria-kriteria keberhasilan layanan bimbingan belajar, yaitu :</w:t>
      </w:r>
    </w:p>
    <w:p w:rsidR="00825933" w:rsidRPr="00825933" w:rsidRDefault="00825933" w:rsidP="005A6396">
      <w:pPr>
        <w:numPr>
          <w:ilvl w:val="0"/>
          <w:numId w:val="31"/>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Berkembangnya pemahaman baru yang diperoleh siswa berkaitan dengan masalah yang dibahas;</w:t>
      </w:r>
    </w:p>
    <w:p w:rsidR="00825933" w:rsidRPr="00825933" w:rsidRDefault="00825933" w:rsidP="005A6396">
      <w:pPr>
        <w:numPr>
          <w:ilvl w:val="0"/>
          <w:numId w:val="31"/>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Perasaan positif sebagai dampak dari proses dan materi yang dibawakan melalui layanan, dan</w:t>
      </w:r>
    </w:p>
    <w:p w:rsidR="00825933" w:rsidRPr="00825933" w:rsidRDefault="00825933" w:rsidP="005A6396">
      <w:pPr>
        <w:numPr>
          <w:ilvl w:val="0"/>
          <w:numId w:val="31"/>
        </w:numPr>
        <w:tabs>
          <w:tab w:val="clear" w:pos="720"/>
        </w:tabs>
        <w:spacing w:after="0" w:line="480" w:lineRule="auto"/>
        <w:ind w:left="709" w:hanging="283"/>
        <w:jc w:val="both"/>
        <w:textAlignment w:val="baseline"/>
        <w:rPr>
          <w:rFonts w:eastAsia="Times New Roman"/>
          <w:color w:val="333333"/>
          <w:sz w:val="24"/>
          <w:szCs w:val="24"/>
        </w:rPr>
      </w:pPr>
      <w:r w:rsidRPr="00825933">
        <w:rPr>
          <w:rFonts w:eastAsia="Times New Roman"/>
          <w:color w:val="333333"/>
          <w:sz w:val="24"/>
          <w:szCs w:val="24"/>
        </w:rPr>
        <w:t>Rencana kegiatan yang akan dilaksanakan oleh siswa sesudah pelaksanaan layanan dalam rangka mewujudkan upaya lebih lanjut pengentasan masalah yang dialaminya.</w:t>
      </w:r>
    </w:p>
    <w:p w:rsidR="00825933" w:rsidRPr="00825933" w:rsidRDefault="00825933" w:rsidP="005A6396">
      <w:pPr>
        <w:shd w:val="clear" w:color="auto" w:fill="FFFFFF"/>
        <w:spacing w:after="0" w:line="480" w:lineRule="auto"/>
        <w:ind w:firstLine="709"/>
        <w:jc w:val="both"/>
        <w:textAlignment w:val="baseline"/>
        <w:rPr>
          <w:rFonts w:eastAsia="Times New Roman"/>
          <w:color w:val="333333"/>
          <w:sz w:val="24"/>
          <w:szCs w:val="24"/>
        </w:rPr>
      </w:pPr>
      <w:r w:rsidRPr="00825933">
        <w:rPr>
          <w:rFonts w:eastAsia="Times New Roman"/>
          <w:color w:val="333333"/>
          <w:sz w:val="24"/>
          <w:szCs w:val="24"/>
        </w:rPr>
        <w:lastRenderedPageBreak/>
        <w:t>Sementara itu, Robinson dalam Abin Syamsuddin Makmun (</w:t>
      </w:r>
      <w:r w:rsidR="005A6396" w:rsidRPr="0016014E">
        <w:rPr>
          <w:rFonts w:eastAsia="Times New Roman"/>
          <w:color w:val="333333"/>
          <w:sz w:val="24"/>
          <w:szCs w:val="24"/>
        </w:rPr>
        <w:t>Akhmad Sudrajat, 2008</w:t>
      </w:r>
      <w:r w:rsidRPr="00825933">
        <w:rPr>
          <w:rFonts w:eastAsia="Times New Roman"/>
          <w:color w:val="333333"/>
          <w:sz w:val="24"/>
          <w:szCs w:val="24"/>
        </w:rPr>
        <w:t>) mengemukakan beberapa kriteria dari keberhasilan dan efektivitas layanan yang telah diberikan, yaitu apabila:</w:t>
      </w:r>
    </w:p>
    <w:p w:rsidR="00825933" w:rsidRPr="00825933" w:rsidRDefault="00825933" w:rsidP="005A6396">
      <w:pPr>
        <w:numPr>
          <w:ilvl w:val="0"/>
          <w:numId w:val="34"/>
        </w:numPr>
        <w:tabs>
          <w:tab w:val="clear" w:pos="720"/>
        </w:tabs>
        <w:spacing w:after="0" w:line="480" w:lineRule="auto"/>
        <w:ind w:hanging="294"/>
        <w:jc w:val="both"/>
        <w:textAlignment w:val="baseline"/>
        <w:rPr>
          <w:rFonts w:eastAsia="Times New Roman"/>
          <w:color w:val="333333"/>
          <w:sz w:val="24"/>
          <w:szCs w:val="24"/>
        </w:rPr>
      </w:pPr>
      <w:r w:rsidRPr="00825933">
        <w:rPr>
          <w:rFonts w:eastAsia="Times New Roman"/>
          <w:color w:val="333333"/>
          <w:sz w:val="24"/>
          <w:szCs w:val="24"/>
        </w:rPr>
        <w:t>Siswa telah menyadari (</w:t>
      </w:r>
      <w:r w:rsidRPr="00825933">
        <w:rPr>
          <w:rFonts w:eastAsia="Times New Roman"/>
          <w:i/>
          <w:color w:val="333333"/>
          <w:sz w:val="24"/>
          <w:szCs w:val="24"/>
        </w:rPr>
        <w:t>to be aware of</w:t>
      </w:r>
      <w:r w:rsidRPr="00825933">
        <w:rPr>
          <w:rFonts w:eastAsia="Times New Roman"/>
          <w:color w:val="333333"/>
          <w:sz w:val="24"/>
          <w:szCs w:val="24"/>
        </w:rPr>
        <w:t>) atas adanya masalah yang dihadapi.</w:t>
      </w:r>
    </w:p>
    <w:p w:rsidR="00825933" w:rsidRPr="00825933" w:rsidRDefault="00825933" w:rsidP="005A6396">
      <w:pPr>
        <w:numPr>
          <w:ilvl w:val="0"/>
          <w:numId w:val="34"/>
        </w:numPr>
        <w:tabs>
          <w:tab w:val="clear" w:pos="720"/>
        </w:tabs>
        <w:spacing w:after="0" w:line="480" w:lineRule="auto"/>
        <w:ind w:hanging="294"/>
        <w:jc w:val="both"/>
        <w:textAlignment w:val="baseline"/>
        <w:rPr>
          <w:rFonts w:eastAsia="Times New Roman"/>
          <w:color w:val="333333"/>
          <w:sz w:val="24"/>
          <w:szCs w:val="24"/>
        </w:rPr>
      </w:pPr>
      <w:r w:rsidRPr="00825933">
        <w:rPr>
          <w:rFonts w:eastAsia="Times New Roman"/>
          <w:color w:val="333333"/>
          <w:sz w:val="24"/>
          <w:szCs w:val="24"/>
        </w:rPr>
        <w:t>Siswa telah memahami (</w:t>
      </w:r>
      <w:r w:rsidRPr="00825933">
        <w:rPr>
          <w:rFonts w:eastAsia="Times New Roman"/>
          <w:i/>
          <w:color w:val="333333"/>
          <w:sz w:val="24"/>
          <w:szCs w:val="24"/>
        </w:rPr>
        <w:t>self insight</w:t>
      </w:r>
      <w:r w:rsidRPr="00825933">
        <w:rPr>
          <w:rFonts w:eastAsia="Times New Roman"/>
          <w:color w:val="333333"/>
          <w:sz w:val="24"/>
          <w:szCs w:val="24"/>
        </w:rPr>
        <w:t>) permasalahan yang dihadapi.</w:t>
      </w:r>
    </w:p>
    <w:p w:rsidR="00825933" w:rsidRPr="00825933" w:rsidRDefault="00825933" w:rsidP="005A6396">
      <w:pPr>
        <w:numPr>
          <w:ilvl w:val="0"/>
          <w:numId w:val="34"/>
        </w:numPr>
        <w:tabs>
          <w:tab w:val="clear" w:pos="720"/>
        </w:tabs>
        <w:spacing w:after="0" w:line="480" w:lineRule="auto"/>
        <w:ind w:hanging="294"/>
        <w:jc w:val="both"/>
        <w:textAlignment w:val="baseline"/>
        <w:rPr>
          <w:rFonts w:eastAsia="Times New Roman"/>
          <w:color w:val="333333"/>
          <w:sz w:val="24"/>
          <w:szCs w:val="24"/>
        </w:rPr>
      </w:pPr>
      <w:r w:rsidRPr="00825933">
        <w:rPr>
          <w:rFonts w:eastAsia="Times New Roman"/>
          <w:color w:val="333333"/>
          <w:sz w:val="24"/>
          <w:szCs w:val="24"/>
        </w:rPr>
        <w:t>Siswa telah mulai menunjukkan kesediaan untuk menerima kenyataan diri dan masalahnya secara obyektif (</w:t>
      </w:r>
      <w:r w:rsidRPr="00825933">
        <w:rPr>
          <w:rFonts w:eastAsia="Times New Roman"/>
          <w:i/>
          <w:color w:val="333333"/>
          <w:sz w:val="24"/>
          <w:szCs w:val="24"/>
        </w:rPr>
        <w:t>self acceptance</w:t>
      </w:r>
      <w:r w:rsidRPr="00825933">
        <w:rPr>
          <w:rFonts w:eastAsia="Times New Roman"/>
          <w:color w:val="333333"/>
          <w:sz w:val="24"/>
          <w:szCs w:val="24"/>
        </w:rPr>
        <w:t>).</w:t>
      </w:r>
    </w:p>
    <w:p w:rsidR="00825933" w:rsidRPr="00825933" w:rsidRDefault="00825933" w:rsidP="005A6396">
      <w:pPr>
        <w:numPr>
          <w:ilvl w:val="0"/>
          <w:numId w:val="34"/>
        </w:numPr>
        <w:tabs>
          <w:tab w:val="clear" w:pos="720"/>
        </w:tabs>
        <w:spacing w:after="0" w:line="480" w:lineRule="auto"/>
        <w:ind w:hanging="294"/>
        <w:jc w:val="both"/>
        <w:textAlignment w:val="baseline"/>
        <w:rPr>
          <w:rFonts w:eastAsia="Times New Roman"/>
          <w:color w:val="333333"/>
          <w:sz w:val="24"/>
          <w:szCs w:val="24"/>
        </w:rPr>
      </w:pPr>
      <w:r w:rsidRPr="00825933">
        <w:rPr>
          <w:rFonts w:eastAsia="Times New Roman"/>
          <w:color w:val="333333"/>
          <w:sz w:val="24"/>
          <w:szCs w:val="24"/>
        </w:rPr>
        <w:t>Siswa telah menurun ketegangan emosinya (</w:t>
      </w:r>
      <w:r w:rsidRPr="00825933">
        <w:rPr>
          <w:rFonts w:eastAsia="Times New Roman"/>
          <w:i/>
          <w:color w:val="333333"/>
          <w:sz w:val="24"/>
          <w:szCs w:val="24"/>
        </w:rPr>
        <w:t>emotion stress release</w:t>
      </w:r>
      <w:r w:rsidRPr="00825933">
        <w:rPr>
          <w:rFonts w:eastAsia="Times New Roman"/>
          <w:color w:val="333333"/>
          <w:sz w:val="24"/>
          <w:szCs w:val="24"/>
        </w:rPr>
        <w:t>).</w:t>
      </w:r>
    </w:p>
    <w:p w:rsidR="00825933" w:rsidRPr="00825933" w:rsidRDefault="00825933" w:rsidP="005A6396">
      <w:pPr>
        <w:numPr>
          <w:ilvl w:val="0"/>
          <w:numId w:val="34"/>
        </w:numPr>
        <w:tabs>
          <w:tab w:val="clear" w:pos="720"/>
        </w:tabs>
        <w:spacing w:after="0" w:line="480" w:lineRule="auto"/>
        <w:ind w:hanging="294"/>
        <w:jc w:val="both"/>
        <w:textAlignment w:val="baseline"/>
        <w:rPr>
          <w:rFonts w:eastAsia="Times New Roman"/>
          <w:color w:val="333333"/>
          <w:sz w:val="24"/>
          <w:szCs w:val="24"/>
        </w:rPr>
      </w:pPr>
      <w:r w:rsidRPr="00825933">
        <w:rPr>
          <w:rFonts w:eastAsia="Times New Roman"/>
          <w:color w:val="333333"/>
          <w:sz w:val="24"/>
          <w:szCs w:val="24"/>
        </w:rPr>
        <w:t>Siswa telah menurun penentangan terhadap lingkungannya</w:t>
      </w:r>
    </w:p>
    <w:p w:rsidR="00825933" w:rsidRPr="00825933" w:rsidRDefault="00825933" w:rsidP="005A6396">
      <w:pPr>
        <w:numPr>
          <w:ilvl w:val="0"/>
          <w:numId w:val="34"/>
        </w:numPr>
        <w:tabs>
          <w:tab w:val="clear" w:pos="720"/>
        </w:tabs>
        <w:spacing w:after="0" w:line="480" w:lineRule="auto"/>
        <w:ind w:hanging="294"/>
        <w:jc w:val="both"/>
        <w:textAlignment w:val="baseline"/>
        <w:rPr>
          <w:rFonts w:eastAsia="Times New Roman"/>
          <w:color w:val="333333"/>
          <w:sz w:val="24"/>
          <w:szCs w:val="24"/>
        </w:rPr>
      </w:pPr>
      <w:r w:rsidRPr="00825933">
        <w:rPr>
          <w:rFonts w:eastAsia="Times New Roman"/>
          <w:color w:val="333333"/>
          <w:sz w:val="24"/>
          <w:szCs w:val="24"/>
        </w:rPr>
        <w:t>Siswa mulai menunjukkan kemampuannya dalam mempertimbangkan, mengadakan pilihan dan mengambil keputusan secara sehat dan rasional.</w:t>
      </w:r>
    </w:p>
    <w:p w:rsidR="00825933" w:rsidRPr="00825933" w:rsidRDefault="00825933" w:rsidP="005A6396">
      <w:pPr>
        <w:numPr>
          <w:ilvl w:val="0"/>
          <w:numId w:val="34"/>
        </w:numPr>
        <w:tabs>
          <w:tab w:val="clear" w:pos="720"/>
        </w:tabs>
        <w:spacing w:line="480" w:lineRule="auto"/>
        <w:ind w:hanging="294"/>
        <w:jc w:val="both"/>
        <w:textAlignment w:val="baseline"/>
        <w:rPr>
          <w:rFonts w:eastAsia="Times New Roman"/>
          <w:color w:val="333333"/>
          <w:sz w:val="24"/>
          <w:szCs w:val="24"/>
        </w:rPr>
      </w:pPr>
      <w:r w:rsidRPr="00825933">
        <w:rPr>
          <w:rFonts w:eastAsia="Times New Roman"/>
          <w:color w:val="333333"/>
          <w:sz w:val="24"/>
          <w:szCs w:val="24"/>
        </w:rPr>
        <w:t>Siswa telah menunjukkan kemampuan melakukan usaha –usaha perbaikan dan penyesuaian diri terhadap lingkungannya, sesuai dengan dasar pertimbangan dan keputusan yang telah diambilnya</w:t>
      </w:r>
    </w:p>
    <w:p w:rsidR="00D85C40" w:rsidRPr="0016014E" w:rsidRDefault="008E1E04" w:rsidP="005A6396">
      <w:pPr>
        <w:pStyle w:val="Heading4"/>
        <w:numPr>
          <w:ilvl w:val="0"/>
          <w:numId w:val="27"/>
        </w:numPr>
        <w:spacing w:before="0" w:line="480" w:lineRule="auto"/>
        <w:ind w:left="426" w:right="-873" w:hanging="426"/>
        <w:jc w:val="both"/>
        <w:rPr>
          <w:rFonts w:ascii="Times New Roman" w:hAnsi="Times New Roman"/>
          <w:bCs w:val="0"/>
          <w:color w:val="000000"/>
          <w:sz w:val="24"/>
          <w:szCs w:val="24"/>
        </w:rPr>
      </w:pPr>
      <w:r w:rsidRPr="0016014E">
        <w:rPr>
          <w:rFonts w:ascii="Times New Roman" w:hAnsi="Times New Roman"/>
          <w:bCs w:val="0"/>
          <w:color w:val="000000"/>
          <w:sz w:val="24"/>
          <w:szCs w:val="24"/>
        </w:rPr>
        <w:t>Membaca</w:t>
      </w:r>
      <w:r w:rsidR="00893CEC">
        <w:rPr>
          <w:rFonts w:ascii="Times New Roman" w:hAnsi="Times New Roman"/>
          <w:bCs w:val="0"/>
          <w:color w:val="000000"/>
          <w:sz w:val="24"/>
          <w:szCs w:val="24"/>
        </w:rPr>
        <w:t xml:space="preserve"> Efekti</w:t>
      </w:r>
      <w:r w:rsidR="00893CEC">
        <w:rPr>
          <w:rFonts w:ascii="Times New Roman" w:hAnsi="Times New Roman"/>
          <w:bCs w:val="0"/>
          <w:color w:val="000000"/>
          <w:sz w:val="24"/>
          <w:szCs w:val="24"/>
          <w:lang w:val="id-ID"/>
        </w:rPr>
        <w:t>f</w:t>
      </w:r>
    </w:p>
    <w:p w:rsidR="00975385" w:rsidRPr="0016014E" w:rsidRDefault="00975385" w:rsidP="005A6396">
      <w:pPr>
        <w:pStyle w:val="ListParagraph"/>
        <w:numPr>
          <w:ilvl w:val="4"/>
          <w:numId w:val="27"/>
        </w:numPr>
        <w:spacing w:line="480" w:lineRule="auto"/>
        <w:ind w:left="426" w:right="-1" w:hanging="426"/>
        <w:jc w:val="both"/>
        <w:rPr>
          <w:b/>
          <w:color w:val="000000"/>
        </w:rPr>
      </w:pPr>
      <w:r w:rsidRPr="0016014E">
        <w:rPr>
          <w:b/>
          <w:color w:val="000000"/>
        </w:rPr>
        <w:t>Pengertian membaca</w:t>
      </w:r>
    </w:p>
    <w:p w:rsidR="008E1E04" w:rsidRPr="0016014E" w:rsidRDefault="00975385" w:rsidP="008E1E04">
      <w:pPr>
        <w:spacing w:after="0" w:line="480" w:lineRule="auto"/>
        <w:ind w:right="-1" w:firstLine="720"/>
        <w:jc w:val="both"/>
        <w:rPr>
          <w:bCs/>
          <w:color w:val="000000"/>
          <w:sz w:val="24"/>
          <w:szCs w:val="24"/>
        </w:rPr>
      </w:pPr>
      <w:r w:rsidRPr="0016014E">
        <w:rPr>
          <w:bCs/>
          <w:color w:val="000000"/>
          <w:sz w:val="24"/>
          <w:szCs w:val="24"/>
        </w:rPr>
        <w:t xml:space="preserve">Dalam proses pembelajaran biasanya seorang pembelajar merasakan nikmatnya membaca bukan hanya sebagai peristiwa pemecahan kode, tetapi lebih sebagai penerimaan pengetahuan dan kebahagiaan. Seseorang yang sedang membaca berarti ia sedang melakukan suatu kegiatan dalam bentuk berkomunikasi dengan diri sendiri melalui lambang tertulis. </w:t>
      </w:r>
    </w:p>
    <w:p w:rsidR="00975385" w:rsidRPr="0016014E" w:rsidRDefault="00975385" w:rsidP="00975385">
      <w:pPr>
        <w:spacing w:line="480" w:lineRule="auto"/>
        <w:ind w:right="-1" w:firstLine="720"/>
        <w:jc w:val="both"/>
        <w:rPr>
          <w:bCs/>
          <w:color w:val="000000"/>
          <w:sz w:val="24"/>
          <w:szCs w:val="24"/>
        </w:rPr>
      </w:pPr>
      <w:r w:rsidRPr="0016014E">
        <w:rPr>
          <w:bCs/>
          <w:color w:val="000000"/>
          <w:sz w:val="24"/>
          <w:szCs w:val="24"/>
        </w:rPr>
        <w:lastRenderedPageBreak/>
        <w:t>Makna bacaan tidak terletak pada bahan tertulis saja, tetapi juga terletak pada pikiran pembaca itu sendiri. Dengan demikian makna bacaan bisa berubah-ubah tergantung pembaca dan pengalaman berbeda yang dimilikinya pada waktu membaca dan dipergunakannya untuk menafsirkan kata-kata tulis tersebut.</w:t>
      </w:r>
    </w:p>
    <w:p w:rsidR="00975385" w:rsidRPr="0016014E" w:rsidRDefault="00975385" w:rsidP="008E1E04">
      <w:pPr>
        <w:spacing w:after="0" w:line="480" w:lineRule="auto"/>
        <w:ind w:right="-1"/>
        <w:jc w:val="both"/>
        <w:rPr>
          <w:sz w:val="24"/>
          <w:szCs w:val="24"/>
        </w:rPr>
      </w:pPr>
      <w:r w:rsidRPr="0016014E">
        <w:rPr>
          <w:bCs/>
          <w:color w:val="000000"/>
          <w:sz w:val="24"/>
          <w:szCs w:val="24"/>
        </w:rPr>
        <w:t xml:space="preserve">            Gie (1998:61) mengemukakan</w:t>
      </w:r>
      <w:r w:rsidRPr="0016014E">
        <w:rPr>
          <w:sz w:val="24"/>
          <w:szCs w:val="24"/>
        </w:rPr>
        <w:t xml:space="preserve"> bahwa:</w:t>
      </w:r>
    </w:p>
    <w:p w:rsidR="00975385" w:rsidRPr="0016014E" w:rsidRDefault="00975385" w:rsidP="0052182B">
      <w:pPr>
        <w:tabs>
          <w:tab w:val="left" w:pos="851"/>
        </w:tabs>
        <w:spacing w:line="240" w:lineRule="auto"/>
        <w:ind w:left="720" w:right="759"/>
        <w:jc w:val="both"/>
        <w:rPr>
          <w:sz w:val="24"/>
          <w:szCs w:val="24"/>
        </w:rPr>
      </w:pPr>
      <w:r w:rsidRPr="0016014E">
        <w:rPr>
          <w:sz w:val="24"/>
          <w:szCs w:val="24"/>
        </w:rPr>
        <w:t xml:space="preserve">Membaca adalah serangkaian kegiatan pikiran seseorang secara penuh perhatian untuk memahami makna sesuatu. Keterangan yang kepada indera penglihatan dalam bentuk lamban huruf dan tanda lainnya. Membaca bukanlah kegiatan memandang serangkaian kalimat dalam bahan bacaan, melainkan terutama adalah kegiatan pikiran memahami dalam bahan bacaan, melainkan terutama adalah kegiatan pikiran memahami suatu keterampilan melalui indera penglihatan. </w:t>
      </w:r>
    </w:p>
    <w:p w:rsidR="008E1E04" w:rsidRPr="0016014E" w:rsidRDefault="008E1E04" w:rsidP="008E1E04">
      <w:pPr>
        <w:tabs>
          <w:tab w:val="left" w:pos="851"/>
        </w:tabs>
        <w:spacing w:after="0" w:line="240" w:lineRule="auto"/>
        <w:ind w:left="720" w:right="-23"/>
        <w:jc w:val="both"/>
        <w:rPr>
          <w:sz w:val="24"/>
          <w:szCs w:val="24"/>
        </w:rPr>
      </w:pPr>
    </w:p>
    <w:p w:rsidR="008E1E04" w:rsidRPr="0016014E" w:rsidRDefault="00975385" w:rsidP="008E1E04">
      <w:pPr>
        <w:spacing w:after="0" w:line="480" w:lineRule="auto"/>
        <w:ind w:right="-1" w:firstLine="630"/>
        <w:jc w:val="both"/>
        <w:rPr>
          <w:sz w:val="24"/>
          <w:szCs w:val="24"/>
        </w:rPr>
      </w:pPr>
      <w:r w:rsidRPr="0016014E">
        <w:rPr>
          <w:sz w:val="24"/>
          <w:szCs w:val="24"/>
        </w:rPr>
        <w:t xml:space="preserve">Menurut Bafadal (2001) bahwa membaca merupakan suatu kegiatan melisankan kata-kata yang tertulis untuk dapat memahami apa yang dibacanya. Senada dengan pendapat Makrsheffel (Yahya: 2004) mengemukakan bahwa membaca merupakan kegiatan disengaja yang mengarah pada suatu tujuan yaitu memahami makna paparan tertulis. </w:t>
      </w:r>
    </w:p>
    <w:p w:rsidR="00975385" w:rsidRPr="0016014E" w:rsidRDefault="00975385" w:rsidP="00975385">
      <w:pPr>
        <w:spacing w:line="480" w:lineRule="auto"/>
        <w:ind w:right="-1" w:firstLine="630"/>
        <w:jc w:val="both"/>
        <w:rPr>
          <w:sz w:val="24"/>
          <w:szCs w:val="24"/>
        </w:rPr>
      </w:pPr>
      <w:r w:rsidRPr="0016014E">
        <w:rPr>
          <w:sz w:val="24"/>
          <w:szCs w:val="24"/>
        </w:rPr>
        <w:t>Dari pengertian</w:t>
      </w:r>
      <w:r w:rsidR="008E1E04" w:rsidRPr="0016014E">
        <w:rPr>
          <w:sz w:val="24"/>
          <w:szCs w:val="24"/>
        </w:rPr>
        <w:t xml:space="preserve">-pengertian di atas, dapat disimpulkan bahwa </w:t>
      </w:r>
      <w:r w:rsidRPr="0016014E">
        <w:rPr>
          <w:sz w:val="24"/>
          <w:szCs w:val="24"/>
        </w:rPr>
        <w:t>membaca adalah kesanggupan melakukan suatu kegiatan yang disengaja dengan melisankan tulisan untuk dapat memahami maknanya. Dengan demikian membaca dapat dilihat dari menyimak bacaan, membaca cepat, dan memahami isi bacaan.</w:t>
      </w:r>
    </w:p>
    <w:p w:rsidR="008E1E04" w:rsidRPr="0016014E" w:rsidRDefault="008E1E04" w:rsidP="008E1E04">
      <w:pPr>
        <w:pStyle w:val="ListParagraph"/>
        <w:numPr>
          <w:ilvl w:val="4"/>
          <w:numId w:val="27"/>
        </w:numPr>
        <w:spacing w:line="480" w:lineRule="auto"/>
        <w:ind w:left="426" w:right="-1" w:hanging="426"/>
        <w:jc w:val="both"/>
        <w:rPr>
          <w:b/>
          <w:color w:val="000000"/>
        </w:rPr>
      </w:pPr>
      <w:r w:rsidRPr="0016014E">
        <w:rPr>
          <w:b/>
          <w:bCs/>
        </w:rPr>
        <w:t xml:space="preserve">Tujuan dan manfaat membaca </w:t>
      </w:r>
    </w:p>
    <w:p w:rsidR="008E1E04" w:rsidRPr="0016014E" w:rsidRDefault="008E1E04" w:rsidP="008E1E04">
      <w:pPr>
        <w:spacing w:after="0" w:line="480" w:lineRule="auto"/>
        <w:ind w:right="-1" w:firstLine="709"/>
        <w:jc w:val="both"/>
        <w:rPr>
          <w:sz w:val="24"/>
          <w:szCs w:val="24"/>
        </w:rPr>
      </w:pPr>
      <w:r w:rsidRPr="0016014E">
        <w:rPr>
          <w:sz w:val="24"/>
          <w:szCs w:val="24"/>
        </w:rPr>
        <w:t>Tujuan membaca seperti dikemukakan Anderson (Tarigan, 1987:9) dikelompokkan sebagai berikut:</w:t>
      </w:r>
    </w:p>
    <w:p w:rsidR="008E1E04" w:rsidRPr="0016014E" w:rsidRDefault="008E1E04" w:rsidP="008E1E04">
      <w:pPr>
        <w:pStyle w:val="ListParagraph"/>
        <w:numPr>
          <w:ilvl w:val="0"/>
          <w:numId w:val="9"/>
        </w:numPr>
        <w:spacing w:line="480" w:lineRule="auto"/>
        <w:ind w:left="709" w:right="-1" w:hanging="283"/>
        <w:jc w:val="both"/>
      </w:pPr>
      <w:r w:rsidRPr="0016014E">
        <w:lastRenderedPageBreak/>
        <w:t>Membaca untuk memperoleh perincian atau fakta-fakta (</w:t>
      </w:r>
      <w:r w:rsidRPr="0016014E">
        <w:rPr>
          <w:i/>
        </w:rPr>
        <w:t>reading of details or facts</w:t>
      </w:r>
      <w:r w:rsidRPr="0016014E">
        <w:t>)</w:t>
      </w:r>
    </w:p>
    <w:p w:rsidR="008E1E04" w:rsidRPr="0016014E" w:rsidRDefault="008E1E04" w:rsidP="008E1E04">
      <w:pPr>
        <w:pStyle w:val="ListParagraph"/>
        <w:numPr>
          <w:ilvl w:val="0"/>
          <w:numId w:val="9"/>
        </w:numPr>
        <w:spacing w:line="480" w:lineRule="auto"/>
        <w:ind w:left="709" w:right="-1" w:hanging="283"/>
        <w:jc w:val="both"/>
      </w:pPr>
      <w:r w:rsidRPr="0016014E">
        <w:t>Membaca untuk memperoleh ide-ide utama (</w:t>
      </w:r>
      <w:r w:rsidRPr="0016014E">
        <w:rPr>
          <w:i/>
        </w:rPr>
        <w:t>reading For main ideas</w:t>
      </w:r>
      <w:r w:rsidRPr="0016014E">
        <w:t>)</w:t>
      </w:r>
    </w:p>
    <w:p w:rsidR="008E1E04" w:rsidRPr="0016014E" w:rsidRDefault="008E1E04" w:rsidP="008E1E04">
      <w:pPr>
        <w:pStyle w:val="ListParagraph"/>
        <w:numPr>
          <w:ilvl w:val="0"/>
          <w:numId w:val="9"/>
        </w:numPr>
        <w:spacing w:line="480" w:lineRule="auto"/>
        <w:ind w:left="709" w:right="-1" w:hanging="283"/>
        <w:jc w:val="both"/>
      </w:pPr>
      <w:r w:rsidRPr="0016014E">
        <w:t>Membaca untuk mengetahui urutan atau susunan, organisasi cerita (</w:t>
      </w:r>
      <w:r w:rsidRPr="0016014E">
        <w:rPr>
          <w:i/>
        </w:rPr>
        <w:t>reading for sequence or organization</w:t>
      </w:r>
      <w:r w:rsidRPr="0016014E">
        <w:t>)</w:t>
      </w:r>
    </w:p>
    <w:p w:rsidR="008E1E04" w:rsidRPr="0016014E" w:rsidRDefault="008E1E04" w:rsidP="008E1E04">
      <w:pPr>
        <w:pStyle w:val="ListParagraph"/>
        <w:numPr>
          <w:ilvl w:val="0"/>
          <w:numId w:val="9"/>
        </w:numPr>
        <w:spacing w:line="480" w:lineRule="auto"/>
        <w:ind w:left="709" w:right="-1" w:hanging="283"/>
        <w:jc w:val="both"/>
      </w:pPr>
      <w:r w:rsidRPr="0016014E">
        <w:t>Membaca untuk menyimpulkan, membaca inferensi   (</w:t>
      </w:r>
      <w:r w:rsidRPr="0016014E">
        <w:rPr>
          <w:i/>
        </w:rPr>
        <w:t>reading for inference</w:t>
      </w:r>
      <w:r w:rsidRPr="0016014E">
        <w:t>)</w:t>
      </w:r>
    </w:p>
    <w:p w:rsidR="008E1E04" w:rsidRPr="0016014E" w:rsidRDefault="008E1E04" w:rsidP="008E1E04">
      <w:pPr>
        <w:pStyle w:val="ListParagraph"/>
        <w:numPr>
          <w:ilvl w:val="0"/>
          <w:numId w:val="9"/>
        </w:numPr>
        <w:spacing w:line="480" w:lineRule="auto"/>
        <w:ind w:left="709" w:right="-1" w:hanging="283"/>
        <w:jc w:val="both"/>
      </w:pPr>
      <w:r w:rsidRPr="0016014E">
        <w:t>Membaca untuk mengelompokkan (</w:t>
      </w:r>
      <w:r w:rsidRPr="0016014E">
        <w:rPr>
          <w:i/>
        </w:rPr>
        <w:t>reading to classify</w:t>
      </w:r>
      <w:r w:rsidRPr="0016014E">
        <w:t>)</w:t>
      </w:r>
    </w:p>
    <w:p w:rsidR="008E1E04" w:rsidRPr="0016014E" w:rsidRDefault="008E1E04" w:rsidP="008E1E04">
      <w:pPr>
        <w:pStyle w:val="ListParagraph"/>
        <w:numPr>
          <w:ilvl w:val="0"/>
          <w:numId w:val="9"/>
        </w:numPr>
        <w:spacing w:line="480" w:lineRule="auto"/>
        <w:ind w:left="709" w:right="-1" w:hanging="283"/>
        <w:jc w:val="both"/>
      </w:pPr>
      <w:r w:rsidRPr="0016014E">
        <w:t>Membaca untuk menilai, mengevaluasi (</w:t>
      </w:r>
      <w:r w:rsidRPr="0016014E">
        <w:rPr>
          <w:i/>
        </w:rPr>
        <w:t>reading to evaluate</w:t>
      </w:r>
      <w:r w:rsidRPr="0016014E">
        <w:t>)</w:t>
      </w:r>
    </w:p>
    <w:p w:rsidR="008E1E04" w:rsidRPr="0016014E" w:rsidRDefault="008E1E04" w:rsidP="008E1E04">
      <w:pPr>
        <w:pStyle w:val="ListParagraph"/>
        <w:numPr>
          <w:ilvl w:val="0"/>
          <w:numId w:val="9"/>
        </w:numPr>
        <w:spacing w:after="240" w:line="480" w:lineRule="auto"/>
        <w:ind w:left="709" w:right="-1" w:hanging="283"/>
        <w:jc w:val="both"/>
      </w:pPr>
      <w:r w:rsidRPr="0016014E">
        <w:t>Membaca untuk mempertentangkan atau  memperbandingkan (</w:t>
      </w:r>
      <w:r w:rsidRPr="0016014E">
        <w:rPr>
          <w:i/>
        </w:rPr>
        <w:t>reading to compare or contrast</w:t>
      </w:r>
      <w:r w:rsidRPr="0016014E">
        <w:t>).</w:t>
      </w:r>
    </w:p>
    <w:p w:rsidR="008E1E04" w:rsidRPr="0016014E" w:rsidRDefault="008E1E04" w:rsidP="008E1E04">
      <w:pPr>
        <w:tabs>
          <w:tab w:val="center" w:pos="1276"/>
          <w:tab w:val="left" w:pos="1440"/>
        </w:tabs>
        <w:spacing w:line="480" w:lineRule="auto"/>
        <w:ind w:right="-1"/>
        <w:jc w:val="both"/>
        <w:rPr>
          <w:sz w:val="24"/>
          <w:szCs w:val="24"/>
        </w:rPr>
      </w:pPr>
      <w:r w:rsidRPr="0016014E">
        <w:rPr>
          <w:sz w:val="24"/>
          <w:szCs w:val="24"/>
        </w:rPr>
        <w:t xml:space="preserve">          Selanjutnya, menurut Tampubolon (1987:211) tujuan membaca dapat dibagi atas tiga jenis yakni: (1) untuk studi, (2) untuk usaha, da (3) untuk kesenangan. Untuk lebih jelasnya, tujuan membaca di atas di uraikan secara singkat di bawah ini:</w:t>
      </w:r>
    </w:p>
    <w:p w:rsidR="0016014E" w:rsidRPr="0016014E" w:rsidRDefault="008E1E04" w:rsidP="0016014E">
      <w:pPr>
        <w:pStyle w:val="ListParagraph"/>
        <w:numPr>
          <w:ilvl w:val="0"/>
          <w:numId w:val="10"/>
        </w:numPr>
        <w:spacing w:line="480" w:lineRule="auto"/>
        <w:ind w:left="426" w:right="-1" w:hanging="426"/>
        <w:jc w:val="both"/>
      </w:pPr>
      <w:r w:rsidRPr="0016014E">
        <w:t>Tujuan membaca untuk studi</w:t>
      </w:r>
      <w:r w:rsidR="0016014E" w:rsidRPr="0016014E">
        <w:t xml:space="preserve"> </w:t>
      </w:r>
    </w:p>
    <w:p w:rsidR="0016014E" w:rsidRDefault="0016014E" w:rsidP="0016014E">
      <w:pPr>
        <w:spacing w:after="0" w:line="480" w:lineRule="auto"/>
        <w:ind w:right="-1" w:firstLine="709"/>
        <w:jc w:val="both"/>
        <w:rPr>
          <w:sz w:val="24"/>
          <w:szCs w:val="24"/>
        </w:rPr>
      </w:pPr>
      <w:r w:rsidRPr="0016014E">
        <w:rPr>
          <w:sz w:val="24"/>
          <w:szCs w:val="24"/>
        </w:rPr>
        <w:t>Tujuan membaca untuk studi adalah</w:t>
      </w:r>
      <w:r w:rsidR="008E1E04" w:rsidRPr="0016014E">
        <w:rPr>
          <w:sz w:val="24"/>
          <w:szCs w:val="24"/>
        </w:rPr>
        <w:t xml:space="preserve"> membaca untuk menemukan informasi-informasi yang diperlukan untuk menyelesaikan masalah-masalah dalam studi. Informasi-informasi yang dimaksud mungkin dipergunakan sebagaimana adanya, tetapi juga dianalisis bersama informasi lain. </w:t>
      </w:r>
    </w:p>
    <w:p w:rsidR="008E1E04" w:rsidRPr="0016014E" w:rsidRDefault="008E1E04" w:rsidP="0016014E">
      <w:pPr>
        <w:spacing w:line="480" w:lineRule="auto"/>
        <w:ind w:right="-1" w:firstLine="709"/>
        <w:jc w:val="both"/>
        <w:rPr>
          <w:sz w:val="24"/>
          <w:szCs w:val="24"/>
        </w:rPr>
      </w:pPr>
      <w:r w:rsidRPr="0016014E">
        <w:rPr>
          <w:sz w:val="24"/>
          <w:szCs w:val="24"/>
        </w:rPr>
        <w:t xml:space="preserve">Berdasarkan analisis itu maka dirumuskan berbagai kesimpulan yang berguna. Dengan arti lain dikatakan bahwa membaca untuk kepentingan studi ialah untuk menambah pengetahuan sesuai dengan tuntunan bidang ilmu yang </w:t>
      </w:r>
      <w:r w:rsidRPr="0016014E">
        <w:rPr>
          <w:sz w:val="24"/>
          <w:szCs w:val="24"/>
        </w:rPr>
        <w:lastRenderedPageBreak/>
        <w:t xml:space="preserve">ditekuni. Berdasarkan tujuan seperti ini, bahan bacaan untuk kepentingan tersebut adalah bahan bacaan yang relevan untuk bidang ilmu yang bersangkutan, baik yang berupa buku teks, catatan studi, artikel dan sebagainya. </w:t>
      </w:r>
    </w:p>
    <w:p w:rsidR="0016014E" w:rsidRDefault="008E1E04" w:rsidP="0016014E">
      <w:pPr>
        <w:pStyle w:val="ListParagraph"/>
        <w:numPr>
          <w:ilvl w:val="0"/>
          <w:numId w:val="10"/>
        </w:numPr>
        <w:spacing w:line="480" w:lineRule="auto"/>
        <w:ind w:left="426" w:right="-1" w:hanging="426"/>
        <w:jc w:val="both"/>
      </w:pPr>
      <w:r w:rsidRPr="0016014E">
        <w:t xml:space="preserve">Tujuan membaca untuk usaha </w:t>
      </w:r>
    </w:p>
    <w:p w:rsidR="0016014E" w:rsidRDefault="0016014E" w:rsidP="0016014E">
      <w:pPr>
        <w:spacing w:after="0" w:line="480" w:lineRule="auto"/>
        <w:ind w:right="-1" w:firstLine="709"/>
        <w:jc w:val="both"/>
        <w:rPr>
          <w:sz w:val="24"/>
          <w:szCs w:val="24"/>
        </w:rPr>
      </w:pPr>
      <w:r>
        <w:rPr>
          <w:sz w:val="24"/>
          <w:szCs w:val="24"/>
        </w:rPr>
        <w:t>M</w:t>
      </w:r>
      <w:r w:rsidR="008E1E04" w:rsidRPr="0016014E">
        <w:rPr>
          <w:sz w:val="24"/>
          <w:szCs w:val="24"/>
        </w:rPr>
        <w:t xml:space="preserve">embaca untuk menemukan dan memahami berbagai informasi yang berkaitan dengan usaha yang dilaksanakan. Usaha yang dimaksud adalah berbagai macam, misalnya administrasi kantor, pejabat, guru, dan sebagainya harus banyak membaca bacaan seperti buku, majalah, surat kabar, dan informasi lainnya yang relevan dengan bidang usahanya. </w:t>
      </w:r>
    </w:p>
    <w:p w:rsidR="0016014E" w:rsidRDefault="008E1E04" w:rsidP="0016014E">
      <w:pPr>
        <w:spacing w:after="0" w:line="480" w:lineRule="auto"/>
        <w:ind w:right="-1" w:firstLine="709"/>
        <w:jc w:val="both"/>
        <w:rPr>
          <w:sz w:val="24"/>
          <w:szCs w:val="24"/>
        </w:rPr>
      </w:pPr>
      <w:r w:rsidRPr="0016014E">
        <w:rPr>
          <w:sz w:val="24"/>
          <w:szCs w:val="24"/>
        </w:rPr>
        <w:t xml:space="preserve">Keterlambatan dan kekurangan dalam membaca untuk menyerap berbagai informasi dapat mengakibatkan kerugian tertentu dalam kegiatan usaha. Membaca untuk kepentingan ini memerlukan konsentrasi pikiran, oleh karena itu membutuhkan suasana tenaga. </w:t>
      </w:r>
    </w:p>
    <w:p w:rsidR="008E1E04" w:rsidRPr="0016014E" w:rsidRDefault="008E1E04" w:rsidP="0016014E">
      <w:pPr>
        <w:spacing w:line="480" w:lineRule="auto"/>
        <w:ind w:right="-1" w:firstLine="709"/>
        <w:jc w:val="both"/>
        <w:rPr>
          <w:sz w:val="24"/>
          <w:szCs w:val="24"/>
        </w:rPr>
      </w:pPr>
      <w:r w:rsidRPr="0016014E">
        <w:rPr>
          <w:sz w:val="24"/>
          <w:szCs w:val="24"/>
        </w:rPr>
        <w:t>Perbedaan kegiatan membaca untuk studi dan untuk usaha terletak pada informasi yang diperoleh bukan untuk menyelesaikan masalah yang berkaitan dengan studi, tetapi terutama untuk menyelesaikan masalah-masalah yang berkaitan dengan perusahaan, misalnya manajemen perusahaan yang baik.</w:t>
      </w:r>
    </w:p>
    <w:p w:rsidR="0016014E" w:rsidRDefault="008E1E04" w:rsidP="0016014E">
      <w:pPr>
        <w:pStyle w:val="ListParagraph"/>
        <w:numPr>
          <w:ilvl w:val="0"/>
          <w:numId w:val="10"/>
        </w:numPr>
        <w:spacing w:line="480" w:lineRule="auto"/>
        <w:ind w:left="426" w:right="-1" w:hanging="426"/>
        <w:jc w:val="both"/>
      </w:pPr>
      <w:r w:rsidRPr="0016014E">
        <w:t xml:space="preserve">Tujuan membaca untuk kesenangan </w:t>
      </w:r>
    </w:p>
    <w:p w:rsidR="008E1E04" w:rsidRPr="0016014E" w:rsidRDefault="0016014E" w:rsidP="00B26D65">
      <w:pPr>
        <w:spacing w:after="0" w:line="480" w:lineRule="auto"/>
        <w:ind w:right="-1" w:firstLine="709"/>
        <w:jc w:val="both"/>
        <w:rPr>
          <w:sz w:val="24"/>
          <w:szCs w:val="24"/>
        </w:rPr>
      </w:pPr>
      <w:r>
        <w:rPr>
          <w:sz w:val="24"/>
          <w:szCs w:val="24"/>
        </w:rPr>
        <w:t xml:space="preserve">Tujuan membaca untuk kesenangan </w:t>
      </w:r>
      <w:r w:rsidR="008E1E04" w:rsidRPr="0016014E">
        <w:rPr>
          <w:sz w:val="24"/>
          <w:szCs w:val="24"/>
        </w:rPr>
        <w:t xml:space="preserve">ialah membaca untuk mengisi waktu senggang dan memuaskan perasaan serta imajinasi. Walaupun tujuan membaca seperti jenis ini adalah untuk memperoleh kesenangan, tetapi manfaat dari kegiatan ini tidak kurang dari jenis kegiatan membaca lainnya, karena membaca untuk memperoleh kesenangan akan memperluas pandangan dan cakrawala </w:t>
      </w:r>
      <w:r w:rsidR="008E1E04" w:rsidRPr="0016014E">
        <w:rPr>
          <w:sz w:val="24"/>
          <w:szCs w:val="24"/>
        </w:rPr>
        <w:lastRenderedPageBreak/>
        <w:t>pengetahuan, sehingga pembaca yang bersangkutan jarang ketinggalan tentang perkembangan keadaan sehari-hari.</w:t>
      </w:r>
    </w:p>
    <w:p w:rsidR="008E1E04" w:rsidRPr="0016014E" w:rsidRDefault="008E1E04" w:rsidP="007A2ACC">
      <w:pPr>
        <w:spacing w:after="0" w:line="480" w:lineRule="auto"/>
        <w:ind w:right="-1" w:firstLine="630"/>
        <w:jc w:val="both"/>
        <w:rPr>
          <w:sz w:val="24"/>
          <w:szCs w:val="24"/>
        </w:rPr>
      </w:pPr>
      <w:r w:rsidRPr="0016014E">
        <w:rPr>
          <w:sz w:val="24"/>
          <w:szCs w:val="24"/>
        </w:rPr>
        <w:t xml:space="preserve">Gambaran tujuan </w:t>
      </w:r>
      <w:r w:rsidR="0016014E">
        <w:rPr>
          <w:sz w:val="24"/>
          <w:szCs w:val="24"/>
        </w:rPr>
        <w:t xml:space="preserve">membaca </w:t>
      </w:r>
      <w:r w:rsidRPr="0016014E">
        <w:rPr>
          <w:sz w:val="24"/>
          <w:szCs w:val="24"/>
        </w:rPr>
        <w:t>seperti</w:t>
      </w:r>
      <w:r w:rsidR="0016014E">
        <w:rPr>
          <w:sz w:val="24"/>
          <w:szCs w:val="24"/>
        </w:rPr>
        <w:t xml:space="preserve"> yang </w:t>
      </w:r>
      <w:r w:rsidRPr="0016014E">
        <w:rPr>
          <w:sz w:val="24"/>
          <w:szCs w:val="24"/>
        </w:rPr>
        <w:t>dikemukakan di atas, menunjukkan bahwa membaca mempunyai tujuan-tujuan tersendiri, berdasarkan pada kepentingan-kepentingan pembacanya.</w:t>
      </w:r>
      <w:r w:rsidR="0016014E">
        <w:rPr>
          <w:sz w:val="24"/>
          <w:szCs w:val="24"/>
        </w:rPr>
        <w:t xml:space="preserve"> </w:t>
      </w:r>
      <w:r w:rsidRPr="0016014E">
        <w:rPr>
          <w:sz w:val="24"/>
          <w:szCs w:val="24"/>
        </w:rPr>
        <w:t>Dari tujuan seperti di atas, dapat dirumuskan manfaat dari kegiatan membaca, antara lain:</w:t>
      </w:r>
    </w:p>
    <w:p w:rsidR="008E1E04" w:rsidRPr="0016014E" w:rsidRDefault="008E1E04" w:rsidP="0016014E">
      <w:pPr>
        <w:pStyle w:val="ListParagraph"/>
        <w:numPr>
          <w:ilvl w:val="1"/>
          <w:numId w:val="12"/>
        </w:numPr>
        <w:spacing w:line="480" w:lineRule="auto"/>
        <w:ind w:left="709" w:right="-1" w:hanging="283"/>
        <w:jc w:val="both"/>
      </w:pPr>
      <w:r w:rsidRPr="0016014E">
        <w:t>Menambah tau memperkaya diri dengan berbagai informasi tentang topik-topik  yang  menarik.</w:t>
      </w:r>
    </w:p>
    <w:p w:rsidR="008E1E04" w:rsidRPr="0016014E" w:rsidRDefault="008E1E04" w:rsidP="0016014E">
      <w:pPr>
        <w:pStyle w:val="ListParagraph"/>
        <w:numPr>
          <w:ilvl w:val="1"/>
          <w:numId w:val="12"/>
        </w:numPr>
        <w:spacing w:line="480" w:lineRule="auto"/>
        <w:ind w:left="709" w:right="-1" w:hanging="283"/>
        <w:jc w:val="both"/>
      </w:pPr>
      <w:r w:rsidRPr="0016014E">
        <w:t>Memahami dan menyadari kemajuan-kemajuan pribadinya sendiri.</w:t>
      </w:r>
    </w:p>
    <w:p w:rsidR="008E1E04" w:rsidRPr="0016014E" w:rsidRDefault="008E1E04" w:rsidP="0016014E">
      <w:pPr>
        <w:pStyle w:val="ListParagraph"/>
        <w:numPr>
          <w:ilvl w:val="1"/>
          <w:numId w:val="12"/>
        </w:numPr>
        <w:spacing w:line="480" w:lineRule="auto"/>
        <w:ind w:left="709" w:right="-1" w:hanging="283"/>
        <w:jc w:val="both"/>
      </w:pPr>
      <w:r w:rsidRPr="0016014E">
        <w:t>Membantu atau meningkatkan pemahamannya tentang masyarakat, dan dunia atau tempat yang dihuninya.</w:t>
      </w:r>
    </w:p>
    <w:p w:rsidR="008E1E04" w:rsidRPr="0016014E" w:rsidRDefault="008E1E04" w:rsidP="0016014E">
      <w:pPr>
        <w:pStyle w:val="ListParagraph"/>
        <w:numPr>
          <w:ilvl w:val="1"/>
          <w:numId w:val="12"/>
        </w:numPr>
        <w:spacing w:line="480" w:lineRule="auto"/>
        <w:ind w:left="709" w:right="-1" w:hanging="283"/>
        <w:jc w:val="both"/>
      </w:pPr>
      <w:r w:rsidRPr="0016014E">
        <w:t>Memperluas cakrawala, wawasan, atau pandangan dengan jalan memahami orang     lain, atau tempat-tempat lain.</w:t>
      </w:r>
    </w:p>
    <w:p w:rsidR="008E1E04" w:rsidRPr="0016014E" w:rsidRDefault="008E1E04" w:rsidP="0016014E">
      <w:pPr>
        <w:pStyle w:val="ListParagraph"/>
        <w:numPr>
          <w:ilvl w:val="1"/>
          <w:numId w:val="12"/>
        </w:numPr>
        <w:spacing w:line="480" w:lineRule="auto"/>
        <w:ind w:left="709" w:right="-1" w:hanging="283"/>
        <w:jc w:val="both"/>
      </w:pPr>
      <w:r w:rsidRPr="0016014E">
        <w:t>Memahami lebih cermat dan lebih mendalam tentang kehidupan pribadi orang-orang besar atau pemimpin terkenal dengan jalan membaca biografinya.</w:t>
      </w:r>
    </w:p>
    <w:p w:rsidR="008E1E04" w:rsidRPr="0016014E" w:rsidRDefault="008E1E04" w:rsidP="0016014E">
      <w:pPr>
        <w:pStyle w:val="ListParagraph"/>
        <w:numPr>
          <w:ilvl w:val="1"/>
          <w:numId w:val="12"/>
        </w:numPr>
        <w:spacing w:after="240" w:line="480" w:lineRule="auto"/>
        <w:ind w:left="709" w:right="-1" w:hanging="283"/>
        <w:jc w:val="both"/>
      </w:pPr>
      <w:r w:rsidRPr="0016014E">
        <w:t>Menikmati dan ikut merasakan liku-liku pengalaman, petualangan orang lain dan sebagainya.</w:t>
      </w:r>
    </w:p>
    <w:p w:rsidR="008E1E04" w:rsidRPr="0016014E" w:rsidRDefault="008E1E04" w:rsidP="007A2ACC">
      <w:pPr>
        <w:spacing w:after="0" w:line="480" w:lineRule="auto"/>
        <w:ind w:right="-1" w:firstLine="630"/>
        <w:jc w:val="both"/>
      </w:pPr>
      <w:r w:rsidRPr="007A2ACC">
        <w:rPr>
          <w:sz w:val="24"/>
          <w:szCs w:val="24"/>
        </w:rPr>
        <w:t>Berdasarkan</w:t>
      </w:r>
      <w:r w:rsidRPr="0016014E">
        <w:t xml:space="preserve"> tujuan dan manfaat seperti diuraikan di atas, dapat dikatakan bahwa membaca pada dasarnya terbagi dua, yakni:</w:t>
      </w:r>
    </w:p>
    <w:p w:rsidR="008E1E04" w:rsidRPr="0016014E" w:rsidRDefault="008E1E04" w:rsidP="0016014E">
      <w:pPr>
        <w:pStyle w:val="ListParagraph"/>
        <w:numPr>
          <w:ilvl w:val="0"/>
          <w:numId w:val="11"/>
        </w:numPr>
        <w:spacing w:line="480" w:lineRule="auto"/>
        <w:ind w:left="709" w:right="-1" w:hanging="283"/>
        <w:jc w:val="both"/>
      </w:pPr>
      <w:r w:rsidRPr="0016014E">
        <w:t>Kegiatan membaca untuk memperoleh informasi yang bermanfaat dalam kehidupan sehari-hari.</w:t>
      </w:r>
    </w:p>
    <w:p w:rsidR="008E1E04" w:rsidRPr="0016014E" w:rsidRDefault="008E1E04" w:rsidP="0016014E">
      <w:pPr>
        <w:pStyle w:val="ListParagraph"/>
        <w:numPr>
          <w:ilvl w:val="0"/>
          <w:numId w:val="11"/>
        </w:numPr>
        <w:spacing w:line="480" w:lineRule="auto"/>
        <w:ind w:left="709" w:right="-1" w:hanging="283"/>
        <w:jc w:val="both"/>
      </w:pPr>
      <w:r w:rsidRPr="0016014E">
        <w:lastRenderedPageBreak/>
        <w:t>Kegiatan membaca untuk memp</w:t>
      </w:r>
      <w:r w:rsidR="0016014E">
        <w:t xml:space="preserve">eroleh kepuasan </w:t>
      </w:r>
      <w:r w:rsidRPr="0016014E">
        <w:t>dan kenikmatan       emosional dan artistik.</w:t>
      </w:r>
    </w:p>
    <w:p w:rsidR="008E1E04" w:rsidRPr="0016014E" w:rsidRDefault="008E1E04" w:rsidP="007A2ACC">
      <w:pPr>
        <w:spacing w:after="0" w:line="480" w:lineRule="auto"/>
        <w:ind w:right="-1" w:firstLine="630"/>
        <w:jc w:val="both"/>
        <w:rPr>
          <w:sz w:val="24"/>
          <w:szCs w:val="24"/>
        </w:rPr>
      </w:pPr>
      <w:r w:rsidRPr="0016014E">
        <w:rPr>
          <w:sz w:val="24"/>
          <w:szCs w:val="24"/>
        </w:rPr>
        <w:t>Membaca bukanlah hanya sekedar melihat dengan mata serangkaian kalimat yang tercantum pada suatu bahan bacaan. Membaca asal membaca saja memang tidak sukar selama seseorang sudah mengenal huruf. Tetapi membaca buku pelajaran sehingga pembacaan itu memberikan manfaat sebesar-besarnya adalah sebuah kemampuan yang harus diperkembangkan secara sungguh-sungguh. Jadi membaca merupakan kegiatan pikiran yang dilakukan  secara penuh perhatian untuk memahami makna bacaan melalui indera penglihatan dalam bentuk huruf dan tanda lainnya.</w:t>
      </w:r>
    </w:p>
    <w:p w:rsidR="008E1E04" w:rsidRPr="0016014E" w:rsidRDefault="008E1E04" w:rsidP="008E1E04">
      <w:pPr>
        <w:tabs>
          <w:tab w:val="left" w:pos="270"/>
        </w:tabs>
        <w:spacing w:line="480" w:lineRule="auto"/>
        <w:ind w:right="-1" w:firstLine="720"/>
        <w:jc w:val="both"/>
        <w:rPr>
          <w:b/>
          <w:bCs/>
          <w:sz w:val="24"/>
          <w:szCs w:val="24"/>
        </w:rPr>
      </w:pPr>
      <w:r w:rsidRPr="0016014E">
        <w:rPr>
          <w:sz w:val="24"/>
          <w:szCs w:val="24"/>
        </w:rPr>
        <w:t>Dalam membaca, seseorang tidak hanya cukup memahami apa-apa yang dibacanya dalam sesuatu pernyataan, tetapi perlu meningkatkan keterampilannya dalam membaca dengan cara membuat kesimpulan-kesimpulan. Selanjutnya melakukan penerapan terhadap ide-ide yang dibacanya dari bahan bacaan.</w:t>
      </w:r>
    </w:p>
    <w:p w:rsidR="0016014E" w:rsidRPr="008B6FA6" w:rsidRDefault="0016014E" w:rsidP="0016014E">
      <w:pPr>
        <w:pStyle w:val="ListParagraph"/>
        <w:numPr>
          <w:ilvl w:val="4"/>
          <w:numId w:val="27"/>
        </w:numPr>
        <w:spacing w:line="480" w:lineRule="auto"/>
        <w:ind w:left="426" w:right="-1" w:hanging="426"/>
        <w:jc w:val="both"/>
        <w:rPr>
          <w:b/>
          <w:bCs/>
        </w:rPr>
      </w:pPr>
      <w:r w:rsidRPr="008B6FA6">
        <w:rPr>
          <w:b/>
          <w:bCs/>
        </w:rPr>
        <w:t xml:space="preserve">Tahap </w:t>
      </w:r>
      <w:r w:rsidR="00C3545A">
        <w:rPr>
          <w:b/>
          <w:bCs/>
        </w:rPr>
        <w:t>p</w:t>
      </w:r>
      <w:r w:rsidRPr="008B6FA6">
        <w:rPr>
          <w:b/>
          <w:bCs/>
        </w:rPr>
        <w:t xml:space="preserve">erkembangan </w:t>
      </w:r>
      <w:r w:rsidR="00C3545A">
        <w:rPr>
          <w:b/>
          <w:bCs/>
        </w:rPr>
        <w:t>m</w:t>
      </w:r>
      <w:r w:rsidRPr="008B6FA6">
        <w:rPr>
          <w:b/>
          <w:bCs/>
        </w:rPr>
        <w:t>embaca</w:t>
      </w:r>
    </w:p>
    <w:p w:rsidR="0016014E" w:rsidRPr="008B6FA6" w:rsidRDefault="0016014E" w:rsidP="0016014E">
      <w:pPr>
        <w:spacing w:line="480" w:lineRule="auto"/>
        <w:ind w:right="-1" w:firstLine="720"/>
        <w:jc w:val="both"/>
        <w:rPr>
          <w:sz w:val="24"/>
          <w:szCs w:val="24"/>
        </w:rPr>
      </w:pPr>
      <w:r w:rsidRPr="008B6FA6">
        <w:rPr>
          <w:b/>
          <w:bCs/>
          <w:sz w:val="24"/>
          <w:szCs w:val="24"/>
        </w:rPr>
        <w:t xml:space="preserve"> </w:t>
      </w:r>
      <w:r w:rsidRPr="008B6FA6">
        <w:rPr>
          <w:sz w:val="24"/>
          <w:szCs w:val="24"/>
        </w:rPr>
        <w:t xml:space="preserve">Menurut Abdurrahman (1999:20) bahwa terdapat </w:t>
      </w:r>
      <w:r>
        <w:rPr>
          <w:sz w:val="24"/>
          <w:szCs w:val="24"/>
        </w:rPr>
        <w:t>5 (</w:t>
      </w:r>
      <w:r w:rsidRPr="008B6FA6">
        <w:rPr>
          <w:sz w:val="24"/>
          <w:szCs w:val="24"/>
        </w:rPr>
        <w:t>lima</w:t>
      </w:r>
      <w:r>
        <w:rPr>
          <w:sz w:val="24"/>
          <w:szCs w:val="24"/>
        </w:rPr>
        <w:t>)</w:t>
      </w:r>
      <w:r w:rsidRPr="008B6FA6">
        <w:rPr>
          <w:sz w:val="24"/>
          <w:szCs w:val="24"/>
        </w:rPr>
        <w:t xml:space="preserve"> ta</w:t>
      </w:r>
      <w:r>
        <w:rPr>
          <w:sz w:val="24"/>
          <w:szCs w:val="24"/>
        </w:rPr>
        <w:t xml:space="preserve">hap perkembangan membaca, yaitu: (1) </w:t>
      </w:r>
      <w:r w:rsidRPr="008B6FA6">
        <w:rPr>
          <w:sz w:val="24"/>
          <w:szCs w:val="24"/>
        </w:rPr>
        <w:t xml:space="preserve">kesiapan membaca, </w:t>
      </w:r>
      <w:r>
        <w:rPr>
          <w:sz w:val="24"/>
          <w:szCs w:val="24"/>
        </w:rPr>
        <w:t xml:space="preserve">(2) </w:t>
      </w:r>
      <w:r w:rsidRPr="008B6FA6">
        <w:rPr>
          <w:sz w:val="24"/>
          <w:szCs w:val="24"/>
        </w:rPr>
        <w:t xml:space="preserve">membaca permulaan, </w:t>
      </w:r>
      <w:r>
        <w:rPr>
          <w:sz w:val="24"/>
          <w:szCs w:val="24"/>
        </w:rPr>
        <w:t xml:space="preserve">(3) </w:t>
      </w:r>
      <w:r w:rsidRPr="008B6FA6">
        <w:rPr>
          <w:sz w:val="24"/>
          <w:szCs w:val="24"/>
        </w:rPr>
        <w:t xml:space="preserve">keterampilan membaca cepat, </w:t>
      </w:r>
      <w:r>
        <w:rPr>
          <w:sz w:val="24"/>
          <w:szCs w:val="24"/>
        </w:rPr>
        <w:t xml:space="preserve">(4) </w:t>
      </w:r>
      <w:r w:rsidRPr="008B6FA6">
        <w:rPr>
          <w:sz w:val="24"/>
          <w:szCs w:val="24"/>
        </w:rPr>
        <w:t xml:space="preserve">membaca luas, dan </w:t>
      </w:r>
      <w:r>
        <w:rPr>
          <w:sz w:val="24"/>
          <w:szCs w:val="24"/>
        </w:rPr>
        <w:t xml:space="preserve">(5) </w:t>
      </w:r>
      <w:r w:rsidRPr="008B6FA6">
        <w:rPr>
          <w:sz w:val="24"/>
          <w:szCs w:val="24"/>
        </w:rPr>
        <w:t>membaca yang sesungguhnya. Tahap perkembangan membaca menurut Abdurrahman di atas dapat diuraikan sebagai berikut:</w:t>
      </w:r>
    </w:p>
    <w:p w:rsidR="00B26D65" w:rsidRDefault="00B26D65">
      <w:pPr>
        <w:spacing w:after="0" w:line="240" w:lineRule="auto"/>
        <w:rPr>
          <w:sz w:val="24"/>
          <w:szCs w:val="24"/>
        </w:rPr>
      </w:pPr>
      <w:r>
        <w:rPr>
          <w:b/>
          <w:bCs/>
          <w:sz w:val="24"/>
          <w:szCs w:val="24"/>
        </w:rPr>
        <w:br w:type="page"/>
      </w:r>
    </w:p>
    <w:p w:rsidR="0016014E" w:rsidRPr="008B6FA6" w:rsidRDefault="0016014E" w:rsidP="0016014E">
      <w:pPr>
        <w:pStyle w:val="Title"/>
        <w:numPr>
          <w:ilvl w:val="0"/>
          <w:numId w:val="17"/>
        </w:numPr>
        <w:ind w:left="426" w:right="-873" w:hanging="426"/>
        <w:jc w:val="both"/>
        <w:rPr>
          <w:b w:val="0"/>
          <w:bCs w:val="0"/>
          <w:sz w:val="24"/>
          <w:szCs w:val="24"/>
          <w:lang w:val="en-US"/>
        </w:rPr>
      </w:pPr>
      <w:r w:rsidRPr="008B6FA6">
        <w:rPr>
          <w:b w:val="0"/>
          <w:bCs w:val="0"/>
          <w:sz w:val="24"/>
          <w:szCs w:val="24"/>
          <w:lang w:val="en-US"/>
        </w:rPr>
        <w:lastRenderedPageBreak/>
        <w:t xml:space="preserve">Kesiapan membaca   </w:t>
      </w:r>
    </w:p>
    <w:p w:rsidR="0016014E" w:rsidRPr="00430BA1" w:rsidRDefault="0016014E" w:rsidP="00893CEC">
      <w:pPr>
        <w:spacing w:after="0" w:line="480" w:lineRule="auto"/>
        <w:ind w:right="-1" w:firstLine="720"/>
        <w:jc w:val="both"/>
        <w:rPr>
          <w:bCs/>
          <w:sz w:val="24"/>
          <w:szCs w:val="24"/>
        </w:rPr>
      </w:pPr>
      <w:r w:rsidRPr="00430BA1">
        <w:rPr>
          <w:bCs/>
          <w:sz w:val="24"/>
          <w:szCs w:val="24"/>
        </w:rPr>
        <w:t>Kesiapan membaca mencakup rentang waktu dari sejak seseorang dilahirkan hingga pelajaran membaca diberikan, seperti saat masuk pendidikan usia dini dan masuk sekolah dasar. Kesiapan berorientasi pada taraf perkembangan yang diperlukan untuk belajar secara efisien, dimana kesiapan berarti ada kesiapan fisik dan mental serta bahan yang dibaca.</w:t>
      </w:r>
    </w:p>
    <w:p w:rsidR="0016014E" w:rsidRPr="008B6FA6" w:rsidRDefault="0016014E" w:rsidP="00893CEC">
      <w:pPr>
        <w:pStyle w:val="Title"/>
        <w:numPr>
          <w:ilvl w:val="0"/>
          <w:numId w:val="17"/>
        </w:numPr>
        <w:ind w:left="426" w:right="-873" w:hanging="426"/>
        <w:jc w:val="both"/>
        <w:rPr>
          <w:b w:val="0"/>
          <w:bCs w:val="0"/>
          <w:sz w:val="24"/>
          <w:szCs w:val="24"/>
          <w:lang w:val="en-US"/>
        </w:rPr>
      </w:pPr>
      <w:r w:rsidRPr="008B6FA6">
        <w:rPr>
          <w:b w:val="0"/>
          <w:bCs w:val="0"/>
          <w:sz w:val="24"/>
          <w:szCs w:val="24"/>
          <w:lang w:val="en-US"/>
        </w:rPr>
        <w:t>Membaca permulaan</w:t>
      </w:r>
    </w:p>
    <w:p w:rsidR="0016014E" w:rsidRPr="00430BA1" w:rsidRDefault="0016014E" w:rsidP="00893CEC">
      <w:pPr>
        <w:spacing w:after="0" w:line="480" w:lineRule="auto"/>
        <w:ind w:right="-1" w:firstLine="720"/>
        <w:jc w:val="both"/>
        <w:rPr>
          <w:bCs/>
          <w:sz w:val="24"/>
          <w:szCs w:val="24"/>
        </w:rPr>
      </w:pPr>
      <w:r w:rsidRPr="00430BA1">
        <w:rPr>
          <w:bCs/>
          <w:sz w:val="24"/>
          <w:szCs w:val="24"/>
        </w:rPr>
        <w:t>Tahap membaca permulaan mulai diberikan sejak anak masuk kelas satu sekolah dasar, bahkan saat anak masuk pendidikan usia dini. Membaca permulaan menekankan pada pengenalan huruf-huruf vokal dan konsonan, suku kata, dan kata sederhana.</w:t>
      </w:r>
    </w:p>
    <w:p w:rsidR="0016014E" w:rsidRPr="00430BA1" w:rsidRDefault="0016014E" w:rsidP="00893CEC">
      <w:pPr>
        <w:pStyle w:val="Title"/>
        <w:numPr>
          <w:ilvl w:val="0"/>
          <w:numId w:val="17"/>
        </w:numPr>
        <w:ind w:left="426" w:right="-873" w:hanging="426"/>
        <w:jc w:val="both"/>
        <w:rPr>
          <w:b w:val="0"/>
          <w:bCs w:val="0"/>
          <w:sz w:val="24"/>
          <w:szCs w:val="24"/>
          <w:lang w:val="en-US"/>
        </w:rPr>
      </w:pPr>
      <w:r w:rsidRPr="008B6FA6">
        <w:rPr>
          <w:b w:val="0"/>
          <w:bCs w:val="0"/>
          <w:sz w:val="24"/>
          <w:szCs w:val="24"/>
          <w:lang w:val="en-US"/>
        </w:rPr>
        <w:t xml:space="preserve"> Keteramp</w:t>
      </w:r>
      <w:r w:rsidRPr="00430BA1">
        <w:rPr>
          <w:b w:val="0"/>
          <w:bCs w:val="0"/>
          <w:sz w:val="24"/>
          <w:szCs w:val="24"/>
          <w:lang w:val="en-US"/>
        </w:rPr>
        <w:t>ilan membaca cepat</w:t>
      </w:r>
    </w:p>
    <w:p w:rsidR="0016014E" w:rsidRPr="00430BA1" w:rsidRDefault="0016014E" w:rsidP="00893CEC">
      <w:pPr>
        <w:spacing w:after="0" w:line="480" w:lineRule="auto"/>
        <w:ind w:right="-1" w:firstLine="720"/>
        <w:jc w:val="both"/>
        <w:rPr>
          <w:bCs/>
          <w:sz w:val="24"/>
          <w:szCs w:val="24"/>
        </w:rPr>
      </w:pPr>
      <w:r w:rsidRPr="00430BA1">
        <w:rPr>
          <w:bCs/>
          <w:sz w:val="24"/>
          <w:szCs w:val="24"/>
        </w:rPr>
        <w:t>Tahap keterampilan membaca cepat atau membaca lancar umumnya terjadi pada siswa yang telah duduk di kelas dua atau tiga. Untuk menguasai keterampilan membaca cepat diperlukan pemahaman tentang hubungan simbol bunyi.</w:t>
      </w:r>
    </w:p>
    <w:p w:rsidR="0016014E" w:rsidRPr="008B6FA6" w:rsidRDefault="0016014E" w:rsidP="00430BA1">
      <w:pPr>
        <w:pStyle w:val="Title"/>
        <w:numPr>
          <w:ilvl w:val="0"/>
          <w:numId w:val="17"/>
        </w:numPr>
        <w:ind w:left="426" w:right="-873" w:hanging="426"/>
        <w:jc w:val="both"/>
        <w:rPr>
          <w:b w:val="0"/>
          <w:bCs w:val="0"/>
          <w:sz w:val="24"/>
          <w:szCs w:val="24"/>
          <w:lang w:val="en-US"/>
        </w:rPr>
      </w:pPr>
      <w:r w:rsidRPr="008B6FA6">
        <w:rPr>
          <w:b w:val="0"/>
          <w:bCs w:val="0"/>
          <w:sz w:val="24"/>
          <w:szCs w:val="24"/>
          <w:lang w:val="en-US"/>
        </w:rPr>
        <w:t>Membaca luas</w:t>
      </w:r>
    </w:p>
    <w:p w:rsidR="0016014E" w:rsidRPr="00430BA1" w:rsidRDefault="0016014E" w:rsidP="00430BA1">
      <w:pPr>
        <w:spacing w:line="480" w:lineRule="auto"/>
        <w:ind w:right="-1" w:firstLine="720"/>
        <w:jc w:val="both"/>
        <w:rPr>
          <w:bCs/>
          <w:sz w:val="24"/>
          <w:szCs w:val="24"/>
        </w:rPr>
      </w:pPr>
      <w:r w:rsidRPr="00430BA1">
        <w:rPr>
          <w:bCs/>
          <w:sz w:val="24"/>
          <w:szCs w:val="24"/>
        </w:rPr>
        <w:t>Tahap membaca luas umumnya dilakukan pada siswa yang telah duduk di kelas IV atau di atasnya sekolah dasar. Pada tahap ini, siswa gemar dan menikmati membaca. Mereka umumnya membaca buku-buku cerita atau majalah dengan penuh kemauan yang tinggi sehingga pelajaran membaca dirasakan lebih mudah.</w:t>
      </w:r>
    </w:p>
    <w:p w:rsidR="00B26D65" w:rsidRDefault="00B26D65">
      <w:pPr>
        <w:spacing w:after="0" w:line="240" w:lineRule="auto"/>
        <w:rPr>
          <w:sz w:val="24"/>
          <w:szCs w:val="24"/>
        </w:rPr>
      </w:pPr>
      <w:r>
        <w:rPr>
          <w:b/>
          <w:bCs/>
          <w:sz w:val="24"/>
          <w:szCs w:val="24"/>
        </w:rPr>
        <w:br w:type="page"/>
      </w:r>
    </w:p>
    <w:p w:rsidR="0016014E" w:rsidRPr="008B6FA6" w:rsidRDefault="0016014E" w:rsidP="00430BA1">
      <w:pPr>
        <w:pStyle w:val="Title"/>
        <w:numPr>
          <w:ilvl w:val="0"/>
          <w:numId w:val="17"/>
        </w:numPr>
        <w:ind w:left="426" w:right="-873" w:hanging="426"/>
        <w:jc w:val="both"/>
        <w:rPr>
          <w:b w:val="0"/>
          <w:bCs w:val="0"/>
          <w:sz w:val="24"/>
          <w:szCs w:val="24"/>
          <w:lang w:val="en-US"/>
        </w:rPr>
      </w:pPr>
      <w:r w:rsidRPr="008B6FA6">
        <w:rPr>
          <w:b w:val="0"/>
          <w:bCs w:val="0"/>
          <w:sz w:val="24"/>
          <w:szCs w:val="24"/>
          <w:lang w:val="en-US"/>
        </w:rPr>
        <w:lastRenderedPageBreak/>
        <w:t>Membaca yang sesungguhnya</w:t>
      </w:r>
    </w:p>
    <w:p w:rsidR="0016014E" w:rsidRPr="00430BA1" w:rsidRDefault="0016014E" w:rsidP="00430BA1">
      <w:pPr>
        <w:spacing w:line="480" w:lineRule="auto"/>
        <w:ind w:right="-1" w:firstLine="720"/>
        <w:jc w:val="both"/>
        <w:rPr>
          <w:bCs/>
          <w:sz w:val="24"/>
          <w:szCs w:val="24"/>
        </w:rPr>
      </w:pPr>
      <w:r w:rsidRPr="00430BA1">
        <w:rPr>
          <w:bCs/>
          <w:sz w:val="24"/>
          <w:szCs w:val="24"/>
        </w:rPr>
        <w:t>Tahap membaca yang sesungguhnya umumnya terjadi ketika siswa telah tamat SD sehingga terus berlanjut sesuai pertumbuhan seseorang. Pada tahap ini, seseorang tidak lagi belajar membaca untuk belajar. Mereka belajar untuk memahami, memberi kritik, dan mempelajari bidang studi tertentu. Kemahiran membaca pada orang dewasa pada hakikatnya tergantung pada latihan membaca yang dilakukan pada tahapan sebelumnya.</w:t>
      </w:r>
    </w:p>
    <w:p w:rsidR="00430BA1" w:rsidRPr="008B6FA6" w:rsidRDefault="007A2ACC" w:rsidP="00430BA1">
      <w:pPr>
        <w:pStyle w:val="ListParagraph"/>
        <w:numPr>
          <w:ilvl w:val="4"/>
          <w:numId w:val="27"/>
        </w:numPr>
        <w:spacing w:line="480" w:lineRule="auto"/>
        <w:ind w:left="426" w:right="-1" w:hanging="426"/>
        <w:jc w:val="both"/>
        <w:rPr>
          <w:b/>
          <w:bCs/>
        </w:rPr>
      </w:pPr>
      <w:r>
        <w:rPr>
          <w:b/>
          <w:bCs/>
        </w:rPr>
        <w:t>Hal- hal yang b</w:t>
      </w:r>
      <w:r w:rsidR="00430BA1" w:rsidRPr="008B6FA6">
        <w:rPr>
          <w:b/>
          <w:bCs/>
        </w:rPr>
        <w:t xml:space="preserve">erperan dalam </w:t>
      </w:r>
      <w:r>
        <w:rPr>
          <w:b/>
          <w:bCs/>
        </w:rPr>
        <w:t>m</w:t>
      </w:r>
      <w:r w:rsidR="00430BA1" w:rsidRPr="008B6FA6">
        <w:rPr>
          <w:b/>
          <w:bCs/>
        </w:rPr>
        <w:t>embaca.</w:t>
      </w:r>
    </w:p>
    <w:p w:rsidR="00430BA1" w:rsidRPr="00430BA1" w:rsidRDefault="00430BA1" w:rsidP="00DF3193">
      <w:pPr>
        <w:pStyle w:val="Heading4"/>
        <w:numPr>
          <w:ilvl w:val="4"/>
          <w:numId w:val="3"/>
        </w:numPr>
        <w:spacing w:before="0" w:line="480" w:lineRule="auto"/>
        <w:ind w:left="426" w:right="-873" w:hanging="426"/>
        <w:jc w:val="both"/>
        <w:rPr>
          <w:rFonts w:ascii="Times New Roman" w:hAnsi="Times New Roman"/>
          <w:b w:val="0"/>
          <w:sz w:val="24"/>
          <w:szCs w:val="24"/>
        </w:rPr>
      </w:pPr>
      <w:r w:rsidRPr="00430BA1">
        <w:rPr>
          <w:rFonts w:ascii="Times New Roman" w:hAnsi="Times New Roman"/>
          <w:b w:val="0"/>
          <w:sz w:val="24"/>
          <w:szCs w:val="24"/>
        </w:rPr>
        <w:t>Menyimak bacaan.</w:t>
      </w:r>
    </w:p>
    <w:p w:rsidR="00430BA1" w:rsidRPr="008B6FA6" w:rsidRDefault="00430BA1" w:rsidP="00430BA1">
      <w:pPr>
        <w:spacing w:after="0" w:line="360" w:lineRule="auto"/>
        <w:ind w:right="-873" w:firstLine="720"/>
        <w:jc w:val="both"/>
        <w:rPr>
          <w:sz w:val="24"/>
          <w:szCs w:val="24"/>
        </w:rPr>
      </w:pPr>
      <w:r w:rsidRPr="008B6FA6">
        <w:rPr>
          <w:sz w:val="24"/>
          <w:szCs w:val="24"/>
        </w:rPr>
        <w:t>Tarigan (2008:31) mengemukakan bahwa:</w:t>
      </w:r>
    </w:p>
    <w:p w:rsidR="00430BA1" w:rsidRPr="008B6FA6" w:rsidRDefault="00430BA1" w:rsidP="00430BA1">
      <w:pPr>
        <w:pStyle w:val="ListParagraph"/>
        <w:ind w:right="-1"/>
        <w:jc w:val="both"/>
      </w:pPr>
      <w:r w:rsidRPr="008B6FA6">
        <w:t>Menyimak adalah suatu proses mendengarkan lambang-lambang lisan dengan penuh perhatian, pemahaman, apresiasi, serta interpretasi untuk memperoleh informasi, menangkap isis atau pesan, serta memahami makna komunikasi yang telah disampaikan sang pembicara melalui ujaran atau baha</w:t>
      </w:r>
      <w:r>
        <w:t>sa lisan</w:t>
      </w:r>
      <w:r w:rsidRPr="008B6FA6">
        <w:t>.</w:t>
      </w:r>
    </w:p>
    <w:p w:rsidR="00430BA1" w:rsidRPr="008B6FA6" w:rsidRDefault="00430BA1" w:rsidP="00430BA1">
      <w:pPr>
        <w:pStyle w:val="ListParagraph"/>
        <w:spacing w:line="360" w:lineRule="auto"/>
        <w:ind w:left="1440" w:right="-873"/>
        <w:jc w:val="both"/>
      </w:pPr>
    </w:p>
    <w:p w:rsidR="00430BA1" w:rsidRPr="008B6FA6" w:rsidRDefault="00430BA1" w:rsidP="00430BA1">
      <w:pPr>
        <w:spacing w:after="0" w:line="480" w:lineRule="auto"/>
        <w:ind w:right="-1" w:firstLine="720"/>
        <w:jc w:val="both"/>
        <w:rPr>
          <w:sz w:val="24"/>
          <w:szCs w:val="24"/>
        </w:rPr>
      </w:pPr>
      <w:r w:rsidRPr="008B6FA6">
        <w:rPr>
          <w:sz w:val="24"/>
          <w:szCs w:val="24"/>
        </w:rPr>
        <w:t>Dari pendapat tersebut menyimak dan membaca berhubungan erat karena keduanya merupakan sarana untuk menerima informasi dalam kegiatan komunikasi, perbedaannya hanya terletak dalam jenis komunikasi. Menyimak berhubungan dengan komunikasi lisan, sedangkan membaca berhubungan dengan komunikasi tulisan. Dalam hal tujuan keduanya mengandung persamaan yaitu memperoleh informasi, menangkap isi atau pesan, dan memahami makna komunikasi. Dengan demikian dapat dikatakan bahwa menyimak adalah suatu kecakapan untuk menerima informasi, menangkap isi atau pesan memahami makna komunikasi dalam kegiatan komunikasi lisan.</w:t>
      </w:r>
    </w:p>
    <w:p w:rsidR="00430BA1" w:rsidRPr="008B6FA6" w:rsidRDefault="00430BA1" w:rsidP="00430BA1">
      <w:pPr>
        <w:spacing w:after="0" w:line="480" w:lineRule="auto"/>
        <w:ind w:right="-1" w:firstLine="720"/>
        <w:jc w:val="both"/>
        <w:rPr>
          <w:sz w:val="24"/>
          <w:szCs w:val="24"/>
        </w:rPr>
      </w:pPr>
      <w:r w:rsidRPr="008B6FA6">
        <w:rPr>
          <w:sz w:val="24"/>
          <w:szCs w:val="24"/>
        </w:rPr>
        <w:lastRenderedPageBreak/>
        <w:t xml:space="preserve">Terkadang orang mendengar apa yang dikatakan orang lain tetapi tidak mengerti atau memahami maksud dari perkataan tersebut. Jadi mendengar belum tentu menyimak. Padanan kata menyimak adalah </w:t>
      </w:r>
      <w:r w:rsidRPr="00430BA1">
        <w:rPr>
          <w:i/>
          <w:sz w:val="24"/>
          <w:szCs w:val="24"/>
        </w:rPr>
        <w:t>to listen</w:t>
      </w:r>
      <w:r w:rsidRPr="008B6FA6">
        <w:rPr>
          <w:sz w:val="24"/>
          <w:szCs w:val="24"/>
        </w:rPr>
        <w:t xml:space="preserve">, atau dalam bentuk gerund-nya masing-masing </w:t>
      </w:r>
      <w:r w:rsidRPr="00430BA1">
        <w:rPr>
          <w:i/>
          <w:sz w:val="24"/>
          <w:szCs w:val="24"/>
        </w:rPr>
        <w:t>hearing</w:t>
      </w:r>
      <w:r w:rsidRPr="008B6FA6">
        <w:rPr>
          <w:sz w:val="24"/>
          <w:szCs w:val="24"/>
        </w:rPr>
        <w:t xml:space="preserve"> dan </w:t>
      </w:r>
      <w:r w:rsidRPr="00430BA1">
        <w:rPr>
          <w:i/>
          <w:sz w:val="24"/>
          <w:szCs w:val="24"/>
        </w:rPr>
        <w:t>listening</w:t>
      </w:r>
      <w:r w:rsidRPr="008B6FA6">
        <w:rPr>
          <w:sz w:val="24"/>
          <w:szCs w:val="24"/>
        </w:rPr>
        <w:t xml:space="preserve">.   </w:t>
      </w:r>
    </w:p>
    <w:p w:rsidR="00430BA1" w:rsidRPr="008B6FA6" w:rsidRDefault="00430BA1" w:rsidP="00430BA1">
      <w:pPr>
        <w:tabs>
          <w:tab w:val="left" w:pos="720"/>
        </w:tabs>
        <w:spacing w:after="0" w:line="480" w:lineRule="auto"/>
        <w:ind w:right="-1" w:firstLine="720"/>
        <w:jc w:val="both"/>
        <w:rPr>
          <w:sz w:val="24"/>
          <w:szCs w:val="24"/>
        </w:rPr>
      </w:pPr>
      <w:r w:rsidRPr="008B6FA6">
        <w:rPr>
          <w:sz w:val="24"/>
          <w:szCs w:val="24"/>
        </w:rPr>
        <w:t>Menurut Anderson (Tarigan: 2008:30) bahwa kalau membaca merupakan proses besar dalam melihat, mengenal serta menginterpretasikan atau menafsirkan lambang-lambang tulisan.</w:t>
      </w:r>
    </w:p>
    <w:p w:rsidR="00430BA1" w:rsidRPr="008B6FA6" w:rsidRDefault="00430BA1" w:rsidP="00430BA1">
      <w:pPr>
        <w:tabs>
          <w:tab w:val="left" w:pos="810"/>
        </w:tabs>
        <w:spacing w:after="0" w:line="480" w:lineRule="auto"/>
        <w:ind w:right="-1" w:firstLine="720"/>
        <w:jc w:val="both"/>
        <w:rPr>
          <w:sz w:val="24"/>
          <w:szCs w:val="24"/>
        </w:rPr>
      </w:pPr>
      <w:r w:rsidRPr="008B6FA6">
        <w:rPr>
          <w:sz w:val="24"/>
          <w:szCs w:val="24"/>
        </w:rPr>
        <w:t>Keterampilan menyimak berperan penting bagi keberhasilan seseorang dalam belajar membaca secara efektif. Penelitian para ahli memperlihatkan hubungan antara menyimak dan  membaca, sebagai berikut:</w:t>
      </w:r>
    </w:p>
    <w:p w:rsidR="00430BA1" w:rsidRPr="008B6FA6" w:rsidRDefault="00430BA1" w:rsidP="00430BA1">
      <w:pPr>
        <w:pStyle w:val="ListParagraph"/>
        <w:numPr>
          <w:ilvl w:val="1"/>
          <w:numId w:val="14"/>
        </w:numPr>
        <w:spacing w:line="480" w:lineRule="auto"/>
        <w:ind w:left="709" w:right="-1" w:hanging="283"/>
        <w:jc w:val="both"/>
      </w:pPr>
      <w:r w:rsidRPr="008B6FA6">
        <w:t>Pengajaran serta petunjuk-petunjuk dalam membaca yang disampaikan oleh pengajar melalui bahasa lisan, dan kemampuan siswa untuk menyimak dengan pemahaman ternyata penting sekali.</w:t>
      </w:r>
    </w:p>
    <w:p w:rsidR="00430BA1" w:rsidRPr="008B6FA6" w:rsidRDefault="00430BA1" w:rsidP="00430BA1">
      <w:pPr>
        <w:pStyle w:val="ListParagraph"/>
        <w:numPr>
          <w:ilvl w:val="1"/>
          <w:numId w:val="14"/>
        </w:numPr>
        <w:spacing w:line="480" w:lineRule="auto"/>
        <w:ind w:left="709" w:right="-1" w:hanging="283"/>
        <w:jc w:val="both"/>
      </w:pPr>
      <w:r w:rsidRPr="008B6FA6">
        <w:t>Menyimak merupakan cara atau model utama bagi pelajaran lisan, tahun-tahun permulaan di sekolah. Misalnya anak yang cacat dalam membaca harus meneruskan pembelajarannya di kelas yang lebih tinggi dengan lebih banyak menyimak daripada membaca.</w:t>
      </w:r>
    </w:p>
    <w:p w:rsidR="00430BA1" w:rsidRPr="008B6FA6" w:rsidRDefault="00430BA1" w:rsidP="00430BA1">
      <w:pPr>
        <w:pStyle w:val="ListParagraph"/>
        <w:numPr>
          <w:ilvl w:val="1"/>
          <w:numId w:val="14"/>
        </w:numPr>
        <w:spacing w:line="480" w:lineRule="auto"/>
        <w:ind w:left="709" w:right="-1" w:hanging="283"/>
        <w:jc w:val="both"/>
      </w:pPr>
      <w:r w:rsidRPr="008B6FA6">
        <w:t>Walaupun menyimak pemahaman lebih unggul daripada membaca pemahaman, anak-anak sering gagal untuk memahaminya, dan tetap menyimpan, memakai, menguasai sejumlah fakta yang mereka dengar atau mereka simak.</w:t>
      </w:r>
    </w:p>
    <w:p w:rsidR="00430BA1" w:rsidRPr="008B6FA6" w:rsidRDefault="00430BA1" w:rsidP="00430BA1">
      <w:pPr>
        <w:pStyle w:val="ListParagraph"/>
        <w:numPr>
          <w:ilvl w:val="1"/>
          <w:numId w:val="14"/>
        </w:numPr>
        <w:spacing w:line="480" w:lineRule="auto"/>
        <w:ind w:left="709" w:right="-1" w:hanging="283"/>
        <w:jc w:val="both"/>
      </w:pPr>
      <w:r w:rsidRPr="008B6FA6">
        <w:lastRenderedPageBreak/>
        <w:t>Oleh karena itu, para siswa membutuhkan bimbingan dalam belajar menyimak lebih efektif dan lebih tertutup lagi agar hasil pengajaran itu lebih baik.</w:t>
      </w:r>
    </w:p>
    <w:p w:rsidR="00430BA1" w:rsidRPr="008B6FA6" w:rsidRDefault="00430BA1" w:rsidP="00430BA1">
      <w:pPr>
        <w:pStyle w:val="ListParagraph"/>
        <w:numPr>
          <w:ilvl w:val="1"/>
          <w:numId w:val="14"/>
        </w:numPr>
        <w:spacing w:line="480" w:lineRule="auto"/>
        <w:ind w:left="709" w:right="-1" w:hanging="283"/>
        <w:jc w:val="both"/>
      </w:pPr>
      <w:r w:rsidRPr="008B6FA6">
        <w:t>Kosa kata simak yang sangat terbatas mempunyai kaitan dengan kesukaran-kesukaran dalam belajar membaca yang baik.</w:t>
      </w:r>
    </w:p>
    <w:p w:rsidR="00430BA1" w:rsidRPr="008B6FA6" w:rsidRDefault="00430BA1" w:rsidP="00430BA1">
      <w:pPr>
        <w:pStyle w:val="ListParagraph"/>
        <w:numPr>
          <w:ilvl w:val="1"/>
          <w:numId w:val="14"/>
        </w:numPr>
        <w:spacing w:line="480" w:lineRule="auto"/>
        <w:ind w:left="709" w:right="-1" w:hanging="283"/>
        <w:jc w:val="both"/>
      </w:pPr>
      <w:r w:rsidRPr="008B6FA6">
        <w:t>Bagi para siswa yang lebih besar atau yang lebih tinggi kelasnya, korelasi antara kosa kata baca dan kosa kata simak memang sangat tinggi, mungkin 80% atau lebih.</w:t>
      </w:r>
    </w:p>
    <w:p w:rsidR="00430BA1" w:rsidRPr="008B6FA6" w:rsidRDefault="00430BA1" w:rsidP="00430BA1">
      <w:pPr>
        <w:pStyle w:val="ListParagraph"/>
        <w:numPr>
          <w:ilvl w:val="1"/>
          <w:numId w:val="14"/>
        </w:numPr>
        <w:spacing w:line="480" w:lineRule="auto"/>
        <w:ind w:left="709" w:right="-1" w:hanging="283"/>
        <w:jc w:val="both"/>
      </w:pPr>
      <w:r w:rsidRPr="008B6FA6">
        <w:t>Pembeda-bedaan atau diskriminasi pendengaran yang jelek seringkali dihubungkan dengan membaca yang tidak efektif dan mungkin merupakan suatu faktor pendukung atau faktor tambahan dalam ketidakmampuan membaca.</w:t>
      </w:r>
    </w:p>
    <w:p w:rsidR="00430BA1" w:rsidRPr="008B6FA6" w:rsidRDefault="00430BA1" w:rsidP="00430BA1">
      <w:pPr>
        <w:pStyle w:val="ListParagraph"/>
        <w:numPr>
          <w:ilvl w:val="1"/>
          <w:numId w:val="14"/>
        </w:numPr>
        <w:spacing w:line="480" w:lineRule="auto"/>
        <w:ind w:left="709" w:right="-1" w:hanging="283"/>
        <w:jc w:val="both"/>
      </w:pPr>
      <w:r w:rsidRPr="008B6FA6">
        <w:t>Menyimak turut membantu siswa untuk menangkap ide pokok atau gagasan utama yang diajukan oleh pembicara.</w:t>
      </w:r>
    </w:p>
    <w:p w:rsidR="00430BA1" w:rsidRPr="008B6FA6" w:rsidRDefault="00430BA1" w:rsidP="00430BA1">
      <w:pPr>
        <w:pStyle w:val="ListParagraph"/>
        <w:numPr>
          <w:ilvl w:val="1"/>
          <w:numId w:val="14"/>
        </w:numPr>
        <w:spacing w:after="240" w:line="480" w:lineRule="auto"/>
        <w:ind w:left="709" w:right="-1" w:hanging="283"/>
        <w:jc w:val="both"/>
      </w:pPr>
      <w:r w:rsidRPr="008B6FA6">
        <w:t>Akan tetapi, bagi para siswa yang lebih tinggi kelasnya ternyata membaca lebih unggul daripada menyimak sesuatu yang mendadak dan memahami  informasi yang terperinci.</w:t>
      </w:r>
    </w:p>
    <w:p w:rsidR="00430BA1" w:rsidRPr="008B6FA6" w:rsidRDefault="00430BA1" w:rsidP="00430BA1">
      <w:pPr>
        <w:spacing w:line="480" w:lineRule="auto"/>
        <w:ind w:right="-1" w:firstLine="709"/>
        <w:jc w:val="both"/>
        <w:rPr>
          <w:sz w:val="24"/>
          <w:szCs w:val="24"/>
        </w:rPr>
      </w:pPr>
      <w:r w:rsidRPr="008B6FA6">
        <w:rPr>
          <w:sz w:val="24"/>
          <w:szCs w:val="24"/>
        </w:rPr>
        <w:t>Selama keterampilan menyimak dan membaca berhubungan erat, maka jika terjadi peningkatan pada yang satu, maka yang lain ikut meningkat. Kedua-duanya merupakan proses yang saling mengisi. Dawson (1963) menambahkan bahwa membaca lebih efektif apabila disertai dengan diskusi (sebelum, selama, dan sesudah membaca).</w:t>
      </w:r>
    </w:p>
    <w:p w:rsidR="00430BA1" w:rsidRPr="008B6FA6" w:rsidRDefault="00430BA1" w:rsidP="00430BA1">
      <w:pPr>
        <w:pStyle w:val="Heading4"/>
        <w:numPr>
          <w:ilvl w:val="4"/>
          <w:numId w:val="3"/>
        </w:numPr>
        <w:spacing w:line="480" w:lineRule="auto"/>
        <w:ind w:left="426" w:right="-873" w:hanging="426"/>
        <w:jc w:val="both"/>
        <w:rPr>
          <w:rFonts w:ascii="Times New Roman" w:hAnsi="Times New Roman"/>
          <w:sz w:val="24"/>
          <w:szCs w:val="24"/>
        </w:rPr>
      </w:pPr>
      <w:r w:rsidRPr="00430BA1">
        <w:rPr>
          <w:rFonts w:ascii="Times New Roman" w:hAnsi="Times New Roman"/>
          <w:b w:val="0"/>
          <w:sz w:val="24"/>
          <w:szCs w:val="24"/>
        </w:rPr>
        <w:lastRenderedPageBreak/>
        <w:t>Membaca</w:t>
      </w:r>
      <w:r>
        <w:rPr>
          <w:rFonts w:ascii="Times New Roman" w:hAnsi="Times New Roman"/>
          <w:sz w:val="24"/>
          <w:szCs w:val="24"/>
        </w:rPr>
        <w:t xml:space="preserve"> </w:t>
      </w:r>
      <w:r w:rsidRPr="00430BA1">
        <w:rPr>
          <w:rFonts w:ascii="Times New Roman" w:hAnsi="Times New Roman"/>
          <w:b w:val="0"/>
          <w:sz w:val="24"/>
          <w:szCs w:val="24"/>
        </w:rPr>
        <w:t>cepat</w:t>
      </w:r>
    </w:p>
    <w:p w:rsidR="00430BA1" w:rsidRPr="008B6FA6" w:rsidRDefault="00430BA1" w:rsidP="00430BA1">
      <w:pPr>
        <w:spacing w:after="0" w:line="480" w:lineRule="auto"/>
        <w:ind w:right="-1" w:firstLine="720"/>
        <w:jc w:val="both"/>
        <w:rPr>
          <w:sz w:val="24"/>
          <w:szCs w:val="24"/>
        </w:rPr>
      </w:pPr>
      <w:r w:rsidRPr="008B6FA6">
        <w:rPr>
          <w:sz w:val="24"/>
          <w:szCs w:val="24"/>
        </w:rPr>
        <w:t>Membaca buku secara cepat dan dapat menangkap sepenuhnya apa yang dibaca itu merupakan suatu syarat penting yang harus dimiliki oleh setiap pelajar kalau ia ingin menyelesaikan pelajarannya tepat pada waktunya. Banyak siswa membaca buku pelajarannya dengan sangat lambat, sehingga pada akhir tahun pelajaran ia belum juga selesai membaca buku-buku pelajaran yang diwajibkan. Kecepatan membaca seseorang dapat siswa dapat diperbesar. Syarat-syarat untuk dapat memperbesar kecepatan membaca ialah siswa yang bersangkutan harus memiliki kemauan yang besar untuk menambah kecepatannya membaca dan ia mau pula terlatih setiap hari secara teratur.</w:t>
      </w:r>
    </w:p>
    <w:p w:rsidR="00430BA1" w:rsidRPr="008B6FA6" w:rsidRDefault="00430BA1" w:rsidP="00430BA1">
      <w:pPr>
        <w:spacing w:after="0" w:line="480" w:lineRule="auto"/>
        <w:ind w:right="-1" w:firstLine="720"/>
        <w:jc w:val="both"/>
        <w:rPr>
          <w:sz w:val="24"/>
          <w:szCs w:val="24"/>
        </w:rPr>
      </w:pPr>
      <w:r w:rsidRPr="008B6FA6">
        <w:rPr>
          <w:sz w:val="24"/>
          <w:szCs w:val="24"/>
        </w:rPr>
        <w:t>Kecepatan membaca yang sangat lambat biasanya disebabkan karena sesuatu hal. Selain sebab-sebab yang terletak di luar diri seseorang siswa, misalnya sekeliling yang ribut, sehingga tidak bisa berkonsentrasi, meja atau kursi yang mengganggu, atau penerangan yang buruk, pada umumnya kelambatan itu disebabkan oleh 4 macam kebiasaan yang terdapat pada diri seorang siswa. Menurut Tariga</w:t>
      </w:r>
      <w:r>
        <w:rPr>
          <w:sz w:val="24"/>
          <w:szCs w:val="24"/>
        </w:rPr>
        <w:t>n (1994) adalah sebagai berikut:</w:t>
      </w:r>
    </w:p>
    <w:p w:rsidR="00430BA1" w:rsidRPr="008B6FA6" w:rsidRDefault="00430BA1" w:rsidP="00430BA1">
      <w:pPr>
        <w:pStyle w:val="ListParagraph"/>
        <w:numPr>
          <w:ilvl w:val="0"/>
          <w:numId w:val="15"/>
        </w:numPr>
        <w:spacing w:line="480" w:lineRule="auto"/>
        <w:ind w:left="709" w:right="-1" w:hanging="283"/>
        <w:jc w:val="both"/>
      </w:pPr>
      <w:r w:rsidRPr="008B6FA6">
        <w:t>Kebiasaan yang melambatkan pembaca ialah membaca dengan bersuara. Dengan demikian untuk dapat membaca dengan cepat maka kebiasaan tersebut harus dibuang dengan menempelkan jari telunjuk pada bibir sewaktu membaca. Cara apa pun yang dapat dipergunakan untuk mencegah bibir bergerak-gerak membaca tulisan boleh dicoba, misalnya dengan mengunyah permen karet.</w:t>
      </w:r>
    </w:p>
    <w:p w:rsidR="00430BA1" w:rsidRPr="008B6FA6" w:rsidRDefault="00430BA1" w:rsidP="00430BA1">
      <w:pPr>
        <w:pStyle w:val="ListParagraph"/>
        <w:numPr>
          <w:ilvl w:val="0"/>
          <w:numId w:val="15"/>
        </w:numPr>
        <w:spacing w:line="480" w:lineRule="auto"/>
        <w:ind w:left="709" w:right="-1" w:hanging="283"/>
        <w:jc w:val="both"/>
      </w:pPr>
      <w:r w:rsidRPr="008B6FA6">
        <w:lastRenderedPageBreak/>
        <w:t>Kebiasaan lain yang hampir sama yaitu membaca dengan jari tangan atau ujung pensil menunjuk kepada tiap-tiap kata yang dibaca itu, sehingga pandangan mata menanti gerak tangan menggoyangkan pensil yang menyebabkan membaca lambat. Untuk itu perlu usaha agar tangan itu tidak menyusuri baris demi baris pada isi buku misalnya dengan memegang jari-jari dengan tangan kiri.</w:t>
      </w:r>
    </w:p>
    <w:p w:rsidR="00430BA1" w:rsidRPr="008B6FA6" w:rsidRDefault="00430BA1" w:rsidP="00430BA1">
      <w:pPr>
        <w:pStyle w:val="ListParagraph"/>
        <w:numPr>
          <w:ilvl w:val="0"/>
          <w:numId w:val="15"/>
        </w:numPr>
        <w:spacing w:line="480" w:lineRule="auto"/>
        <w:ind w:left="709" w:right="-1" w:hanging="283"/>
        <w:jc w:val="both"/>
      </w:pPr>
      <w:r w:rsidRPr="008B6FA6">
        <w:t>Salah satu sebab lain yang melambatkan pembacaan ialah mengulang apa yang sudah dibaca. Penyebabnya karena adanya keraguan mengenai ada satu kata yang terlewatkan. Untuk menghilangkan kebiasaan itu siswa harus memiliki kemauan yang keras yaitu kalaupun ada kalimat yang terlewatkan, harus yakin bahwa dengan membaca terus tanpa mundur lagi membaca kalimat yang dianggap sukar, biasanya uraian-uraian berikutnya memuat penjelasan terhadap kalimat itu.</w:t>
      </w:r>
    </w:p>
    <w:p w:rsidR="00430BA1" w:rsidRPr="008B6FA6" w:rsidRDefault="00430BA1" w:rsidP="00DF3193">
      <w:pPr>
        <w:pStyle w:val="ListParagraph"/>
        <w:numPr>
          <w:ilvl w:val="0"/>
          <w:numId w:val="15"/>
        </w:numPr>
        <w:spacing w:line="480" w:lineRule="auto"/>
        <w:ind w:left="709" w:right="-1" w:hanging="283"/>
        <w:jc w:val="both"/>
      </w:pPr>
      <w:r w:rsidRPr="008B6FA6">
        <w:t>Hal lainnya lagi yang menyebabkan seseorang siswa tidak dapat membaca secara cepat ialah membaca dengan melihat kata demi kata. Dengan demikian siswa harus berlatih untuk memperlebar rentangan matanya sehingga dapat mencakup beberapa perkataan.</w:t>
      </w:r>
    </w:p>
    <w:p w:rsidR="00430BA1" w:rsidRPr="008B6FA6" w:rsidRDefault="00430BA1" w:rsidP="00DF3193">
      <w:pPr>
        <w:pStyle w:val="Heading4"/>
        <w:numPr>
          <w:ilvl w:val="4"/>
          <w:numId w:val="3"/>
        </w:numPr>
        <w:spacing w:line="480" w:lineRule="auto"/>
        <w:ind w:left="426" w:right="-873" w:hanging="426"/>
        <w:jc w:val="both"/>
        <w:rPr>
          <w:rFonts w:ascii="Times New Roman" w:hAnsi="Times New Roman"/>
          <w:sz w:val="24"/>
          <w:szCs w:val="24"/>
        </w:rPr>
      </w:pPr>
      <w:r w:rsidRPr="00DF3193">
        <w:rPr>
          <w:rFonts w:ascii="Times New Roman" w:hAnsi="Times New Roman"/>
          <w:b w:val="0"/>
          <w:sz w:val="24"/>
          <w:szCs w:val="24"/>
        </w:rPr>
        <w:t>Memahami</w:t>
      </w:r>
      <w:r w:rsidR="00DF3193">
        <w:rPr>
          <w:rFonts w:ascii="Times New Roman" w:hAnsi="Times New Roman"/>
          <w:sz w:val="24"/>
          <w:szCs w:val="24"/>
        </w:rPr>
        <w:t xml:space="preserve"> </w:t>
      </w:r>
      <w:r w:rsidR="00DF3193" w:rsidRPr="00DF3193">
        <w:rPr>
          <w:rFonts w:ascii="Times New Roman" w:hAnsi="Times New Roman"/>
          <w:b w:val="0"/>
          <w:sz w:val="24"/>
          <w:szCs w:val="24"/>
        </w:rPr>
        <w:t>isi bacaan</w:t>
      </w:r>
    </w:p>
    <w:p w:rsidR="00430BA1" w:rsidRPr="008B6FA6" w:rsidRDefault="00430BA1" w:rsidP="007A2ACC">
      <w:pPr>
        <w:spacing w:after="0" w:line="480" w:lineRule="auto"/>
        <w:ind w:right="-1" w:firstLine="709"/>
        <w:jc w:val="both"/>
        <w:rPr>
          <w:b/>
          <w:bCs/>
          <w:sz w:val="24"/>
          <w:szCs w:val="24"/>
        </w:rPr>
      </w:pPr>
      <w:r w:rsidRPr="008B6FA6">
        <w:rPr>
          <w:sz w:val="24"/>
          <w:szCs w:val="24"/>
        </w:rPr>
        <w:tab/>
        <w:t xml:space="preserve">Setiap pernyataan dalam bahan pelajaran mengandung arti sebagaimana yang dikemukakan dalam pernyataan itu. Tetapi, ada pula kemungkinan bahwa pernyataan itu mengandung arti lain yang hanya dapat disimpulkan darinya. Pernyataan itu mempunyai kemungkinan penerapan atau pelaksanaan di tempat lain. Dengan demikian kemampuan membaca bahan bacaan untuk memahami </w:t>
      </w:r>
      <w:r w:rsidRPr="008B6FA6">
        <w:rPr>
          <w:sz w:val="24"/>
          <w:szCs w:val="24"/>
        </w:rPr>
        <w:lastRenderedPageBreak/>
        <w:t>isinya dapat dibedakan dalam tiga macam pembacaan seperti yang dikemukakan oleh Gie (1994:67) adalah “membaca  tersurat, membaca tersirat, dan membaca tersorot”. Lebih jelas akan diuraikan satu persatu berikut ini:</w:t>
      </w:r>
    </w:p>
    <w:p w:rsidR="00430BA1" w:rsidRPr="00DF3193" w:rsidRDefault="00DF3193" w:rsidP="00DF3193">
      <w:pPr>
        <w:pStyle w:val="Title"/>
        <w:numPr>
          <w:ilvl w:val="0"/>
          <w:numId w:val="16"/>
        </w:numPr>
        <w:ind w:left="709" w:right="-1" w:hanging="283"/>
        <w:jc w:val="both"/>
        <w:rPr>
          <w:b w:val="0"/>
          <w:bCs w:val="0"/>
          <w:sz w:val="24"/>
          <w:szCs w:val="24"/>
          <w:lang w:val="en-US"/>
        </w:rPr>
      </w:pPr>
      <w:r w:rsidRPr="00DF3193">
        <w:rPr>
          <w:b w:val="0"/>
          <w:bCs w:val="0"/>
          <w:sz w:val="24"/>
          <w:szCs w:val="24"/>
          <w:lang w:val="en-US"/>
        </w:rPr>
        <w:t xml:space="preserve"> Membaca tersurat</w:t>
      </w:r>
      <w:r>
        <w:rPr>
          <w:b w:val="0"/>
          <w:bCs w:val="0"/>
          <w:sz w:val="24"/>
          <w:szCs w:val="24"/>
          <w:lang w:val="en-US"/>
        </w:rPr>
        <w:t xml:space="preserve">. </w:t>
      </w:r>
      <w:r w:rsidR="00430BA1" w:rsidRPr="00DF3193">
        <w:rPr>
          <w:b w:val="0"/>
          <w:bCs w:val="0"/>
          <w:sz w:val="24"/>
          <w:szCs w:val="24"/>
          <w:lang w:val="en-US"/>
        </w:rPr>
        <w:t>Secara harfiah membaca tersurat merupakan kegiatan membaca dimana seseorang dalam memahami isi  bacaan, yaitu hanya memperoleh pemahaman berdasarkan baris-baris kalimat yang tertulis  saja. Pembaca tidak membuat kesimpulan-kesimpulan mengenai apa yang tidak tertulis dalam suatu pernyataan tersurat.</w:t>
      </w:r>
    </w:p>
    <w:p w:rsidR="00430BA1" w:rsidRPr="00DF3193" w:rsidRDefault="00DF3193" w:rsidP="00DF3193">
      <w:pPr>
        <w:pStyle w:val="Title"/>
        <w:numPr>
          <w:ilvl w:val="0"/>
          <w:numId w:val="16"/>
        </w:numPr>
        <w:ind w:left="709" w:right="-1" w:hanging="283"/>
        <w:jc w:val="both"/>
        <w:rPr>
          <w:b w:val="0"/>
          <w:bCs w:val="0"/>
          <w:sz w:val="24"/>
          <w:szCs w:val="24"/>
          <w:lang w:val="en-US"/>
        </w:rPr>
      </w:pPr>
      <w:r w:rsidRPr="00DF3193">
        <w:rPr>
          <w:b w:val="0"/>
          <w:bCs w:val="0"/>
          <w:sz w:val="24"/>
          <w:szCs w:val="24"/>
          <w:lang w:val="en-US"/>
        </w:rPr>
        <w:t>Membaca tersirat.</w:t>
      </w:r>
      <w:r>
        <w:rPr>
          <w:b w:val="0"/>
          <w:bCs w:val="0"/>
          <w:sz w:val="24"/>
          <w:szCs w:val="24"/>
          <w:lang w:val="en-US"/>
        </w:rPr>
        <w:t xml:space="preserve"> </w:t>
      </w:r>
      <w:r w:rsidR="00430BA1" w:rsidRPr="00DF3193">
        <w:rPr>
          <w:b w:val="0"/>
          <w:bCs w:val="0"/>
          <w:sz w:val="24"/>
          <w:szCs w:val="24"/>
          <w:lang w:val="en-US"/>
        </w:rPr>
        <w:t>Secara harfiah membaca tersirat merupakan kegiatan membaca dalam memahami bahan bacaan seseorang berusaha mencari pengertian yang tersirat di antara pernyataan-pernyataan yang tertulis. Pembaca dapat menyimpulkan sesuatu hal yang tidak secara tegas dikemukakan dalam sesuatu kalimat.</w:t>
      </w:r>
    </w:p>
    <w:p w:rsidR="00430BA1" w:rsidRPr="00DF3193" w:rsidRDefault="00430BA1" w:rsidP="00DF3193">
      <w:pPr>
        <w:pStyle w:val="Title"/>
        <w:numPr>
          <w:ilvl w:val="0"/>
          <w:numId w:val="16"/>
        </w:numPr>
        <w:spacing w:after="240"/>
        <w:ind w:left="709" w:right="-1" w:hanging="283"/>
        <w:jc w:val="both"/>
        <w:rPr>
          <w:b w:val="0"/>
          <w:bCs w:val="0"/>
          <w:sz w:val="24"/>
          <w:szCs w:val="24"/>
          <w:lang w:val="en-US"/>
        </w:rPr>
      </w:pPr>
      <w:r w:rsidRPr="00DF3193">
        <w:rPr>
          <w:b w:val="0"/>
          <w:bCs w:val="0"/>
          <w:sz w:val="24"/>
          <w:szCs w:val="24"/>
          <w:lang w:val="en-US"/>
        </w:rPr>
        <w:t xml:space="preserve"> Membaca   tersorot</w:t>
      </w:r>
      <w:r w:rsidR="00DF3193" w:rsidRPr="00DF3193">
        <w:rPr>
          <w:b w:val="0"/>
          <w:bCs w:val="0"/>
          <w:sz w:val="24"/>
          <w:szCs w:val="24"/>
          <w:lang w:val="en-US"/>
        </w:rPr>
        <w:t xml:space="preserve">. </w:t>
      </w:r>
      <w:r w:rsidRPr="00DF3193">
        <w:rPr>
          <w:b w:val="0"/>
          <w:bCs w:val="0"/>
          <w:sz w:val="24"/>
          <w:szCs w:val="24"/>
          <w:lang w:val="en-US"/>
        </w:rPr>
        <w:t>Secara harfiah membaca tersorot merupakan kegiatan membaca dengan membayangkan kemungkinan menerapkan ide-ide yang dibacanya dari sesuatu pernyataan ke dalam situasi kongkrit, misalnya untuk memecahkan suatu persoalan.</w:t>
      </w:r>
    </w:p>
    <w:p w:rsidR="00430BA1" w:rsidRPr="0053329A" w:rsidRDefault="00430BA1" w:rsidP="00430BA1">
      <w:pPr>
        <w:tabs>
          <w:tab w:val="left" w:pos="709"/>
          <w:tab w:val="left" w:pos="993"/>
        </w:tabs>
        <w:spacing w:line="480" w:lineRule="auto"/>
        <w:ind w:right="-1" w:firstLine="720"/>
        <w:jc w:val="both"/>
        <w:rPr>
          <w:sz w:val="24"/>
          <w:szCs w:val="24"/>
        </w:rPr>
      </w:pPr>
      <w:r w:rsidRPr="008B6FA6">
        <w:rPr>
          <w:sz w:val="24"/>
          <w:szCs w:val="24"/>
        </w:rPr>
        <w:t xml:space="preserve">Seseorang siswa tidak cukup hanya  memahami apa yang dibacanya dalam suatu pernyataan ia perlu meningkatkan keterampilan membaca dengan membuat kesimpulan-kesimpulan dan melakukan penerapan terhadap ide-ide yang dibacanya dari bahan bacaan. Diantara ragam-ragam membaca dari kemampuan memahami isi bacaan adalah membaca ragam studi karena pembacaan yang dilakukan secara cermat dan bila perlu diulang beberapa kali. Tujuannya adalah </w:t>
      </w:r>
      <w:r w:rsidRPr="008B6FA6">
        <w:rPr>
          <w:sz w:val="24"/>
          <w:szCs w:val="24"/>
        </w:rPr>
        <w:lastRenderedPageBreak/>
        <w:t>menangkap, memahami, dan mengingat berbagai pengetahuan dalam suatu cabang ilmu. Membaca ragam biasanya tidak cukup hanya dilakukan satu kali, melainkan perlu diulang-ulang lebih dari sekali, karena bahasanya yang tinggi.</w:t>
      </w:r>
    </w:p>
    <w:p w:rsidR="008E1E04" w:rsidRPr="0016014E" w:rsidRDefault="008E1E04" w:rsidP="007A2ACC">
      <w:pPr>
        <w:pStyle w:val="ListParagraph"/>
        <w:numPr>
          <w:ilvl w:val="0"/>
          <w:numId w:val="27"/>
        </w:numPr>
        <w:spacing w:after="240" w:line="480" w:lineRule="auto"/>
        <w:ind w:left="426" w:right="-1" w:hanging="426"/>
        <w:jc w:val="both"/>
        <w:rPr>
          <w:b/>
          <w:color w:val="000000"/>
        </w:rPr>
      </w:pPr>
      <w:r w:rsidRPr="0016014E">
        <w:rPr>
          <w:b/>
          <w:bCs/>
          <w:color w:val="000000"/>
        </w:rPr>
        <w:t>Teknik Membaca Efektif  SQ3R</w:t>
      </w:r>
    </w:p>
    <w:p w:rsidR="00C23282" w:rsidRPr="0016014E" w:rsidRDefault="00D85C40" w:rsidP="005A6396">
      <w:pPr>
        <w:pStyle w:val="ListParagraph"/>
        <w:numPr>
          <w:ilvl w:val="4"/>
          <w:numId w:val="27"/>
        </w:numPr>
        <w:spacing w:line="480" w:lineRule="auto"/>
        <w:ind w:left="426" w:right="-1" w:hanging="426"/>
        <w:jc w:val="both"/>
        <w:rPr>
          <w:b/>
          <w:color w:val="000000"/>
        </w:rPr>
      </w:pPr>
      <w:r w:rsidRPr="0016014E">
        <w:rPr>
          <w:b/>
          <w:color w:val="000000"/>
        </w:rPr>
        <w:t>Pengertian teknik membaca efektif</w:t>
      </w:r>
      <w:r w:rsidR="00C23282" w:rsidRPr="0016014E">
        <w:rPr>
          <w:b/>
          <w:color w:val="000000"/>
        </w:rPr>
        <w:t xml:space="preserve">  SQ3R</w:t>
      </w:r>
    </w:p>
    <w:p w:rsidR="00002C9D" w:rsidRPr="0016014E" w:rsidRDefault="00C23282" w:rsidP="008278B4">
      <w:pPr>
        <w:pStyle w:val="ListParagraph"/>
        <w:spacing w:line="480" w:lineRule="auto"/>
        <w:ind w:left="0" w:right="-1" w:firstLine="720"/>
        <w:jc w:val="both"/>
      </w:pPr>
      <w:r w:rsidRPr="0016014E">
        <w:t>Banyak orang yang membaca sebuah buku atau bacaan lain dengan cara membaca keseluruhan bacaan itu sekaligus. Dengan cara itu, orang tersebut beranggapan akan dapat memahami bacaan itu dengan baik. Ternyata anggapan tersebut tidak terlalu tepat. Untuk memahami suatu bacaan, tidaklah sekedar membaca, tetapi memerlukan strategi yang tepat, cepat, dan memperoleh hasil yang baik</w:t>
      </w:r>
      <w:r w:rsidR="00822542" w:rsidRPr="0016014E">
        <w:t>.</w:t>
      </w:r>
    </w:p>
    <w:p w:rsidR="00A43543" w:rsidRPr="0016014E" w:rsidRDefault="00A43543" w:rsidP="008278B4">
      <w:pPr>
        <w:pStyle w:val="ListParagraph"/>
        <w:spacing w:line="480" w:lineRule="auto"/>
        <w:ind w:left="0" w:right="-1" w:firstLine="720"/>
        <w:jc w:val="both"/>
        <w:rPr>
          <w:i/>
          <w:iCs/>
        </w:rPr>
      </w:pPr>
      <w:r w:rsidRPr="0016014E">
        <w:t xml:space="preserve">Membaca sebuah buku, dapat dimulai dengan membaca sekilas atau </w:t>
      </w:r>
      <w:r w:rsidRPr="0016014E">
        <w:rPr>
          <w:i/>
        </w:rPr>
        <w:t>skimming</w:t>
      </w:r>
      <w:r w:rsidRPr="0016014E">
        <w:t xml:space="preserve">, kemudian dilanjutkan dengan membaca secara intensif. Membaca sekilas bertujuan untuk memperoleh kesan umum dari sebuah buku. Akan tetapi, buku itu juga harus dipelajari secara intensif. Menurut Widyamartaya (1992), bahwa kita tidak hanya membaca buku itu secara meluas, tetapi perlu juga secara mendalam. Membaca secara intensif diperlukan untuk memperoleh informasi yang lebih bermutu, lebih berbobot, lebih kental, dan lebih utuh. Untuk kegiatan membaca seperti itu, kita dituntut untuk </w:t>
      </w:r>
      <w:r w:rsidRPr="0016014E">
        <w:rPr>
          <w:i/>
          <w:iCs/>
        </w:rPr>
        <w:t>relational thinking.</w:t>
      </w:r>
    </w:p>
    <w:p w:rsidR="00A43543" w:rsidRPr="0016014E" w:rsidRDefault="00A43543" w:rsidP="00A43543">
      <w:pPr>
        <w:pStyle w:val="ListParagraph"/>
        <w:spacing w:line="480" w:lineRule="auto"/>
        <w:ind w:left="0" w:right="-1" w:firstLine="720"/>
        <w:jc w:val="both"/>
      </w:pPr>
      <w:r w:rsidRPr="0016014E">
        <w:t xml:space="preserve">Pemahaman bacaan merupakan kemampuan untuk mengerti ide-ide pokok, perincian yang penting dari bacaan, dan pengertian yang menyeluruh terhadap bacaan itu. Oleh karena itu, kita perlu menguasai kosakata dan struktur tulisan dengan baik. </w:t>
      </w:r>
    </w:p>
    <w:p w:rsidR="00822542" w:rsidRPr="0016014E" w:rsidRDefault="00A43543" w:rsidP="008278B4">
      <w:pPr>
        <w:pStyle w:val="ListParagraph"/>
        <w:spacing w:line="480" w:lineRule="auto"/>
        <w:ind w:left="0" w:right="-1" w:firstLine="720"/>
        <w:jc w:val="both"/>
      </w:pPr>
      <w:r w:rsidRPr="0016014E">
        <w:lastRenderedPageBreak/>
        <w:t xml:space="preserve">Banyak cara atau metode yang telah dikembangkan untuk keterampilan membaca dalam kurun waktu lima puluh tahun terakhir ini. Salah satu di antaranya ialah metode </w:t>
      </w:r>
      <w:r w:rsidRPr="0016014E">
        <w:rPr>
          <w:i/>
        </w:rPr>
        <w:t>Survei</w:t>
      </w:r>
      <w:r w:rsidRPr="0016014E">
        <w:t xml:space="preserve">, </w:t>
      </w:r>
      <w:r w:rsidRPr="0016014E">
        <w:rPr>
          <w:i/>
        </w:rPr>
        <w:t>Question</w:t>
      </w:r>
      <w:r w:rsidRPr="0016014E">
        <w:t xml:space="preserve">, </w:t>
      </w:r>
      <w:r w:rsidRPr="0016014E">
        <w:rPr>
          <w:i/>
        </w:rPr>
        <w:t>Read</w:t>
      </w:r>
      <w:r w:rsidRPr="0016014E">
        <w:t xml:space="preserve">, </w:t>
      </w:r>
      <w:r w:rsidRPr="0016014E">
        <w:rPr>
          <w:i/>
        </w:rPr>
        <w:t>Recite</w:t>
      </w:r>
      <w:r w:rsidRPr="0016014E">
        <w:t xml:space="preserve">, dan </w:t>
      </w:r>
      <w:r w:rsidRPr="0016014E">
        <w:rPr>
          <w:i/>
        </w:rPr>
        <w:t>Review</w:t>
      </w:r>
      <w:r w:rsidRPr="0016014E">
        <w:t xml:space="preserve">  (SQ3R). </w:t>
      </w:r>
      <w:r w:rsidR="00822542" w:rsidRPr="0016014E">
        <w:t>SQ3R merupakan suatu metode membaca yang sangat baik untuk kepentingan membaca secara intensif dan rasional. Metode membaca ini baik untuk keperluan studi.</w:t>
      </w:r>
      <w:r w:rsidR="00BF772C" w:rsidRPr="0016014E">
        <w:t xml:space="preserve"> Kegiatan membaca dengan menggunakan metode SQ3R mencakup lima langkah sebagai berikut ini</w:t>
      </w:r>
      <w:r w:rsidRPr="0016014E">
        <w:t>:</w:t>
      </w:r>
    </w:p>
    <w:p w:rsidR="00BF772C" w:rsidRPr="0016014E" w:rsidRDefault="00BF772C" w:rsidP="00A43543">
      <w:pPr>
        <w:pStyle w:val="Default"/>
        <w:numPr>
          <w:ilvl w:val="0"/>
          <w:numId w:val="36"/>
        </w:numPr>
        <w:spacing w:line="480" w:lineRule="auto"/>
        <w:ind w:left="993" w:hanging="284"/>
        <w:rPr>
          <w:rFonts w:ascii="Times New Roman" w:hAnsi="Times New Roman" w:cs="Times New Roman"/>
        </w:rPr>
      </w:pPr>
      <w:r w:rsidRPr="0016014E">
        <w:rPr>
          <w:rFonts w:ascii="Times New Roman" w:hAnsi="Times New Roman" w:cs="Times New Roman"/>
        </w:rPr>
        <w:t xml:space="preserve">Survei (penelaahan pendahuluan), </w:t>
      </w:r>
    </w:p>
    <w:p w:rsidR="00BF772C" w:rsidRPr="0016014E" w:rsidRDefault="00BF772C" w:rsidP="00A43543">
      <w:pPr>
        <w:pStyle w:val="Default"/>
        <w:numPr>
          <w:ilvl w:val="0"/>
          <w:numId w:val="36"/>
        </w:numPr>
        <w:spacing w:line="480" w:lineRule="auto"/>
        <w:ind w:left="993" w:hanging="284"/>
        <w:rPr>
          <w:rFonts w:ascii="Times New Roman" w:hAnsi="Times New Roman" w:cs="Times New Roman"/>
        </w:rPr>
      </w:pPr>
      <w:r w:rsidRPr="0016014E">
        <w:rPr>
          <w:rFonts w:ascii="Times New Roman" w:hAnsi="Times New Roman" w:cs="Times New Roman"/>
        </w:rPr>
        <w:t xml:space="preserve">Question (bertanya), </w:t>
      </w:r>
    </w:p>
    <w:p w:rsidR="00BF772C" w:rsidRPr="0016014E" w:rsidRDefault="00BF772C" w:rsidP="00A43543">
      <w:pPr>
        <w:pStyle w:val="Default"/>
        <w:numPr>
          <w:ilvl w:val="0"/>
          <w:numId w:val="36"/>
        </w:numPr>
        <w:spacing w:line="480" w:lineRule="auto"/>
        <w:ind w:left="993" w:hanging="284"/>
        <w:rPr>
          <w:rFonts w:ascii="Times New Roman" w:hAnsi="Times New Roman" w:cs="Times New Roman"/>
        </w:rPr>
      </w:pPr>
      <w:r w:rsidRPr="0016014E">
        <w:rPr>
          <w:rFonts w:ascii="Times New Roman" w:hAnsi="Times New Roman" w:cs="Times New Roman"/>
        </w:rPr>
        <w:t xml:space="preserve">Read (baca), </w:t>
      </w:r>
    </w:p>
    <w:p w:rsidR="00BF772C" w:rsidRPr="0016014E" w:rsidRDefault="00BF772C" w:rsidP="00A43543">
      <w:pPr>
        <w:pStyle w:val="Default"/>
        <w:numPr>
          <w:ilvl w:val="0"/>
          <w:numId w:val="36"/>
        </w:numPr>
        <w:spacing w:line="480" w:lineRule="auto"/>
        <w:ind w:left="993" w:hanging="284"/>
        <w:rPr>
          <w:rFonts w:ascii="Times New Roman" w:hAnsi="Times New Roman" w:cs="Times New Roman"/>
        </w:rPr>
      </w:pPr>
      <w:r w:rsidRPr="0016014E">
        <w:rPr>
          <w:rFonts w:ascii="Times New Roman" w:hAnsi="Times New Roman" w:cs="Times New Roman"/>
        </w:rPr>
        <w:t xml:space="preserve">Recite (mengutarakan kembali), </w:t>
      </w:r>
    </w:p>
    <w:p w:rsidR="00BF772C" w:rsidRPr="0016014E" w:rsidRDefault="00BF772C" w:rsidP="00A43543">
      <w:pPr>
        <w:pStyle w:val="Default"/>
        <w:numPr>
          <w:ilvl w:val="0"/>
          <w:numId w:val="36"/>
        </w:numPr>
        <w:spacing w:after="240" w:line="480" w:lineRule="auto"/>
        <w:ind w:left="993" w:hanging="284"/>
        <w:rPr>
          <w:rFonts w:ascii="Times New Roman" w:hAnsi="Times New Roman" w:cs="Times New Roman"/>
        </w:rPr>
      </w:pPr>
      <w:r w:rsidRPr="0016014E">
        <w:rPr>
          <w:rFonts w:ascii="Times New Roman" w:hAnsi="Times New Roman" w:cs="Times New Roman"/>
        </w:rPr>
        <w:t xml:space="preserve">Review (mengulang kembali). </w:t>
      </w:r>
    </w:p>
    <w:p w:rsidR="00C23282" w:rsidRPr="0016014E" w:rsidRDefault="00BF772C" w:rsidP="00A43543">
      <w:pPr>
        <w:pStyle w:val="ListParagraph"/>
        <w:numPr>
          <w:ilvl w:val="4"/>
          <w:numId w:val="27"/>
        </w:numPr>
        <w:spacing w:line="480" w:lineRule="auto"/>
        <w:ind w:left="426" w:right="-1" w:hanging="426"/>
        <w:jc w:val="both"/>
        <w:rPr>
          <w:b/>
          <w:bCs/>
        </w:rPr>
      </w:pPr>
      <w:r w:rsidRPr="0016014E">
        <w:rPr>
          <w:b/>
          <w:color w:val="000000"/>
        </w:rPr>
        <w:t>Karakteristik</w:t>
      </w:r>
      <w:r w:rsidRPr="0016014E">
        <w:rPr>
          <w:b/>
          <w:bCs/>
        </w:rPr>
        <w:t xml:space="preserve"> </w:t>
      </w:r>
      <w:r w:rsidR="00A43543" w:rsidRPr="0016014E">
        <w:rPr>
          <w:b/>
          <w:bCs/>
        </w:rPr>
        <w:t>m</w:t>
      </w:r>
      <w:r w:rsidRPr="0016014E">
        <w:rPr>
          <w:b/>
          <w:bCs/>
        </w:rPr>
        <w:t>etode SQ3R</w:t>
      </w:r>
    </w:p>
    <w:p w:rsidR="00A43543" w:rsidRPr="0016014E" w:rsidRDefault="00BF772C" w:rsidP="008278B4">
      <w:pPr>
        <w:pStyle w:val="Default"/>
        <w:spacing w:line="480" w:lineRule="auto"/>
        <w:ind w:firstLine="720"/>
        <w:jc w:val="both"/>
        <w:rPr>
          <w:rFonts w:ascii="Times New Roman" w:hAnsi="Times New Roman" w:cs="Times New Roman"/>
        </w:rPr>
      </w:pPr>
      <w:r w:rsidRPr="0016014E">
        <w:rPr>
          <w:rFonts w:ascii="Times New Roman" w:hAnsi="Times New Roman" w:cs="Times New Roman"/>
        </w:rPr>
        <w:t xml:space="preserve">Untuk menggunakan metode ini, sebelum membaca kita melakukan survei terhadap bacaan atau buku untuk memperoleh gambaran umum dari suatu bacaan dengan cara melihat bagian permulaan dan akhir. Misalnya, pada saat akan membaca buku, kita menyurvei terlebih dahulu judul buku, nama pengarang, nama penerbit, tahun terbit, daftar isi, kata pengantar, rangkuman, dan daftar pustaka. </w:t>
      </w:r>
    </w:p>
    <w:p w:rsidR="00BF772C" w:rsidRPr="0016014E" w:rsidRDefault="00BF772C" w:rsidP="008278B4">
      <w:pPr>
        <w:pStyle w:val="Default"/>
        <w:spacing w:line="480" w:lineRule="auto"/>
        <w:ind w:firstLine="720"/>
        <w:jc w:val="both"/>
        <w:rPr>
          <w:rFonts w:ascii="Times New Roman" w:hAnsi="Times New Roman" w:cs="Times New Roman"/>
        </w:rPr>
      </w:pPr>
      <w:r w:rsidRPr="0016014E">
        <w:rPr>
          <w:rFonts w:ascii="Times New Roman" w:hAnsi="Times New Roman" w:cs="Times New Roman"/>
        </w:rPr>
        <w:t xml:space="preserve">Setelah menyurvei buku, kita merumuskan beberapa pertanyaan untuk diri sendiri tentang bacaan tersebut yang diharapkan jawabannya ada dalam buku itu. Hal itu akan membantu dan menuntun kita memahami bacaan. Dengan bekal rumusan pertanyaan-pertanyaan tadi, barulah kita membaca. Pertanyaan itu </w:t>
      </w:r>
      <w:r w:rsidRPr="0016014E">
        <w:rPr>
          <w:rFonts w:ascii="Times New Roman" w:hAnsi="Times New Roman" w:cs="Times New Roman"/>
        </w:rPr>
        <w:lastRenderedPageBreak/>
        <w:t xml:space="preserve">merupakan penentuan yang dapat membantu pembaca menemukan informasi yang diinginkannya dengan cepat. </w:t>
      </w:r>
    </w:p>
    <w:p w:rsidR="00BF772C" w:rsidRPr="0016014E" w:rsidRDefault="00BF772C" w:rsidP="00A43543">
      <w:pPr>
        <w:pStyle w:val="Default"/>
        <w:spacing w:after="240" w:line="480" w:lineRule="auto"/>
        <w:ind w:firstLine="720"/>
        <w:jc w:val="both"/>
        <w:rPr>
          <w:rFonts w:ascii="Times New Roman" w:hAnsi="Times New Roman" w:cs="Times New Roman"/>
        </w:rPr>
      </w:pPr>
      <w:r w:rsidRPr="0016014E">
        <w:rPr>
          <w:rFonts w:ascii="Times New Roman" w:hAnsi="Times New Roman" w:cs="Times New Roman"/>
        </w:rPr>
        <w:t>Kegiatan membaca dengan menggunakan metode SQ3R diakhiri dengan kegiatan meninjau kembali/mengulang kembali apa yang sudah kita baca. Kita tidak perlu membaca ulang bacaan itu secara keseluruhan, tetapi hanya memeriksa bagian-bagian</w:t>
      </w:r>
      <w:r w:rsidR="00623B5F" w:rsidRPr="0016014E">
        <w:rPr>
          <w:rFonts w:ascii="Times New Roman" w:hAnsi="Times New Roman" w:cs="Times New Roman"/>
        </w:rPr>
        <w:t xml:space="preserve"> yang dianggap penting yang</w:t>
      </w:r>
      <w:r w:rsidR="00A43543" w:rsidRPr="0016014E">
        <w:rPr>
          <w:rFonts w:ascii="Times New Roman" w:hAnsi="Times New Roman" w:cs="Times New Roman"/>
        </w:rPr>
        <w:t xml:space="preserve"> </w:t>
      </w:r>
      <w:r w:rsidR="00623B5F" w:rsidRPr="0016014E">
        <w:rPr>
          <w:rFonts w:ascii="Times New Roman" w:hAnsi="Times New Roman" w:cs="Times New Roman"/>
        </w:rPr>
        <w:t>memberikan gambaran keseluruhan dari bacaan, juga untuk menemukan hal-hal penting yang mungkin terlewat pada saat membaca.</w:t>
      </w:r>
    </w:p>
    <w:p w:rsidR="00623B5F" w:rsidRPr="0016014E" w:rsidRDefault="00623B5F" w:rsidP="00A43543">
      <w:pPr>
        <w:pStyle w:val="ListParagraph"/>
        <w:numPr>
          <w:ilvl w:val="4"/>
          <w:numId w:val="27"/>
        </w:numPr>
        <w:spacing w:line="480" w:lineRule="auto"/>
        <w:ind w:left="426" w:right="-1" w:hanging="426"/>
        <w:jc w:val="both"/>
        <w:rPr>
          <w:b/>
          <w:bCs/>
        </w:rPr>
      </w:pPr>
      <w:r w:rsidRPr="0016014E">
        <w:rPr>
          <w:b/>
          <w:bCs/>
        </w:rPr>
        <w:t>Langkah-langkah Metode SQ3R</w:t>
      </w:r>
    </w:p>
    <w:p w:rsidR="007664E0" w:rsidRPr="0016014E" w:rsidRDefault="007664E0" w:rsidP="007664E0">
      <w:pPr>
        <w:pStyle w:val="ListParagraph"/>
        <w:spacing w:after="240" w:line="480" w:lineRule="auto"/>
        <w:ind w:left="0" w:right="-1" w:firstLine="720"/>
        <w:jc w:val="both"/>
      </w:pPr>
      <w:r w:rsidRPr="0016014E">
        <w:t xml:space="preserve">Teknik membaca dengan metode SQ3R merupakan suatu metode membaca yang sangat baik untuk kepentingan membaca secara intensif dan rasional. 5 (lima) langkah terpenting teknik membaca dengan metode SQ3R, yaitu: (1) </w:t>
      </w:r>
      <w:r w:rsidRPr="0016014E">
        <w:rPr>
          <w:i/>
        </w:rPr>
        <w:t>survei</w:t>
      </w:r>
      <w:r w:rsidRPr="0016014E">
        <w:t xml:space="preserve"> (penelaahan pendahuluan), (2) </w:t>
      </w:r>
      <w:r w:rsidRPr="0016014E">
        <w:rPr>
          <w:i/>
        </w:rPr>
        <w:t>question</w:t>
      </w:r>
      <w:r w:rsidRPr="0016014E">
        <w:t xml:space="preserve"> (bertanya), (3) </w:t>
      </w:r>
      <w:r w:rsidRPr="0016014E">
        <w:rPr>
          <w:i/>
        </w:rPr>
        <w:t>read</w:t>
      </w:r>
      <w:r w:rsidRPr="0016014E">
        <w:t xml:space="preserve"> (baca), (4) </w:t>
      </w:r>
      <w:r w:rsidRPr="0016014E">
        <w:rPr>
          <w:i/>
        </w:rPr>
        <w:t>recite</w:t>
      </w:r>
      <w:r w:rsidRPr="0016014E">
        <w:t xml:space="preserve"> (mengutarakan kembali), dan (5) </w:t>
      </w:r>
      <w:r w:rsidRPr="0016014E">
        <w:rPr>
          <w:i/>
        </w:rPr>
        <w:t>review</w:t>
      </w:r>
      <w:r w:rsidRPr="0016014E">
        <w:t xml:space="preserve"> (mengulang kembali). </w:t>
      </w:r>
    </w:p>
    <w:p w:rsidR="007664E0" w:rsidRPr="0016014E" w:rsidRDefault="007664E0" w:rsidP="00DF3193">
      <w:pPr>
        <w:pStyle w:val="ListParagraph"/>
        <w:numPr>
          <w:ilvl w:val="7"/>
          <w:numId w:val="3"/>
        </w:numPr>
        <w:spacing w:line="480" w:lineRule="auto"/>
        <w:ind w:left="426" w:right="-1" w:hanging="426"/>
        <w:jc w:val="both"/>
      </w:pPr>
      <w:r w:rsidRPr="00DF3193">
        <w:rPr>
          <w:i/>
        </w:rPr>
        <w:t>Survey</w:t>
      </w:r>
    </w:p>
    <w:p w:rsidR="00512365" w:rsidRPr="0016014E" w:rsidRDefault="005104EB" w:rsidP="007A2ACC">
      <w:pPr>
        <w:spacing w:after="0" w:line="480" w:lineRule="auto"/>
        <w:ind w:firstLine="709"/>
        <w:jc w:val="both"/>
        <w:rPr>
          <w:sz w:val="24"/>
          <w:szCs w:val="24"/>
        </w:rPr>
      </w:pPr>
      <w:r w:rsidRPr="0016014E">
        <w:rPr>
          <w:rFonts w:eastAsia="Times New Roman"/>
          <w:sz w:val="24"/>
          <w:szCs w:val="24"/>
        </w:rPr>
        <w:t xml:space="preserve">Pada tahap </w:t>
      </w:r>
      <w:r w:rsidR="007664E0" w:rsidRPr="0016014E">
        <w:rPr>
          <w:rFonts w:eastAsia="Times New Roman"/>
          <w:i/>
          <w:sz w:val="24"/>
          <w:szCs w:val="24"/>
        </w:rPr>
        <w:t xml:space="preserve">survey </w:t>
      </w:r>
      <w:r w:rsidRPr="0016014E">
        <w:rPr>
          <w:rFonts w:eastAsia="Times New Roman"/>
          <w:sz w:val="24"/>
          <w:szCs w:val="24"/>
        </w:rPr>
        <w:t>ini siswa</w:t>
      </w:r>
      <w:r w:rsidR="004902C5" w:rsidRPr="0016014E">
        <w:rPr>
          <w:rFonts w:eastAsia="Times New Roman"/>
          <w:sz w:val="24"/>
          <w:szCs w:val="24"/>
        </w:rPr>
        <w:t xml:space="preserve"> hanya </w:t>
      </w:r>
      <w:r w:rsidR="007664E0" w:rsidRPr="0016014E">
        <w:rPr>
          <w:rFonts w:eastAsia="Times New Roman"/>
          <w:sz w:val="24"/>
          <w:szCs w:val="24"/>
        </w:rPr>
        <w:t xml:space="preserve">menyediakan waktu beberapa menit </w:t>
      </w:r>
      <w:r w:rsidR="007664E0" w:rsidRPr="0016014E">
        <w:rPr>
          <w:sz w:val="24"/>
          <w:szCs w:val="24"/>
        </w:rPr>
        <w:t xml:space="preserve">untuk mengenal keseluruhan anatomi buku atau dengan kata lain pembaca menelaah sepintas terhadap struktur teks, </w:t>
      </w:r>
      <w:r w:rsidR="00512365" w:rsidRPr="0016014E">
        <w:rPr>
          <w:sz w:val="24"/>
          <w:szCs w:val="24"/>
        </w:rPr>
        <w:t xml:space="preserve"> </w:t>
      </w:r>
      <w:r w:rsidR="007664E0" w:rsidRPr="0016014E">
        <w:rPr>
          <w:sz w:val="24"/>
          <w:szCs w:val="24"/>
        </w:rPr>
        <w:t>Tujuannya adalah untuk mengetahui panjangnya teks, judul bagian (</w:t>
      </w:r>
      <w:r w:rsidR="007664E0" w:rsidRPr="0016014E">
        <w:rPr>
          <w:i/>
          <w:iCs/>
          <w:sz w:val="24"/>
          <w:szCs w:val="24"/>
        </w:rPr>
        <w:t>heading</w:t>
      </w:r>
      <w:r w:rsidR="007664E0" w:rsidRPr="0016014E">
        <w:rPr>
          <w:sz w:val="24"/>
          <w:szCs w:val="24"/>
        </w:rPr>
        <w:t>), judul subbagian (</w:t>
      </w:r>
      <w:r w:rsidR="007664E0" w:rsidRPr="0016014E">
        <w:rPr>
          <w:i/>
          <w:iCs/>
          <w:sz w:val="24"/>
          <w:szCs w:val="24"/>
        </w:rPr>
        <w:t>sub-heading</w:t>
      </w:r>
      <w:r w:rsidR="007664E0" w:rsidRPr="0016014E">
        <w:rPr>
          <w:sz w:val="24"/>
          <w:szCs w:val="24"/>
        </w:rPr>
        <w:t xml:space="preserve">), istilah, kata kunci, kalimat kunci, dan hal-hal lainnya yang dianggap penting dalam tulisan itu, sehingga diperoleh gambaran yang bersifat umum dari isi yang terkandung dalam buku atau teks. </w:t>
      </w:r>
    </w:p>
    <w:p w:rsidR="007664E0" w:rsidRPr="0016014E" w:rsidRDefault="007664E0" w:rsidP="00512365">
      <w:pPr>
        <w:spacing w:line="480" w:lineRule="auto"/>
        <w:ind w:firstLine="709"/>
        <w:jc w:val="both"/>
        <w:rPr>
          <w:rFonts w:eastAsia="Times New Roman"/>
          <w:sz w:val="24"/>
          <w:szCs w:val="24"/>
        </w:rPr>
      </w:pPr>
      <w:r w:rsidRPr="0016014E">
        <w:rPr>
          <w:sz w:val="24"/>
          <w:szCs w:val="24"/>
        </w:rPr>
        <w:lastRenderedPageBreak/>
        <w:t xml:space="preserve">Dalam melakukan survey, dianjurkan menyiapkan pensil, kertas, dan alat pembuat ciri seperti stabilo untuk menandai bagian-bagian tertentu. Bagian-bagian penting akan dijadikan sebagai bahan pertanyaan yang perlu ditandai untuk memudahkan proses penyusunan daftar pertanyaan yang akan dilakukan pada </w:t>
      </w:r>
      <w:r w:rsidR="00512365" w:rsidRPr="0016014E">
        <w:rPr>
          <w:sz w:val="24"/>
          <w:szCs w:val="24"/>
        </w:rPr>
        <w:t xml:space="preserve">langkah kedua, yaitu  </w:t>
      </w:r>
      <w:r w:rsidR="00512365" w:rsidRPr="0016014E">
        <w:rPr>
          <w:i/>
          <w:sz w:val="24"/>
          <w:szCs w:val="24"/>
        </w:rPr>
        <w:t>question.</w:t>
      </w:r>
      <w:r w:rsidR="00512365" w:rsidRPr="0016014E">
        <w:rPr>
          <w:sz w:val="24"/>
          <w:szCs w:val="24"/>
        </w:rPr>
        <w:t xml:space="preserve"> </w:t>
      </w:r>
    </w:p>
    <w:p w:rsidR="00512365" w:rsidRPr="0016014E" w:rsidRDefault="005104EB" w:rsidP="00DF3193">
      <w:pPr>
        <w:pStyle w:val="ListParagraph"/>
        <w:numPr>
          <w:ilvl w:val="7"/>
          <w:numId w:val="3"/>
        </w:numPr>
        <w:spacing w:line="480" w:lineRule="auto"/>
        <w:ind w:left="426" w:right="-1" w:hanging="426"/>
        <w:jc w:val="both"/>
      </w:pPr>
      <w:r w:rsidRPr="00DF3193">
        <w:rPr>
          <w:i/>
        </w:rPr>
        <w:t>Question</w:t>
      </w:r>
    </w:p>
    <w:p w:rsidR="00512365" w:rsidRPr="0016014E" w:rsidRDefault="00512365" w:rsidP="00512365">
      <w:pPr>
        <w:spacing w:after="0" w:line="480" w:lineRule="auto"/>
        <w:ind w:firstLine="709"/>
        <w:jc w:val="both"/>
        <w:rPr>
          <w:sz w:val="24"/>
          <w:szCs w:val="24"/>
        </w:rPr>
      </w:pPr>
      <w:r w:rsidRPr="0016014E">
        <w:rPr>
          <w:sz w:val="24"/>
          <w:szCs w:val="24"/>
        </w:rPr>
        <w:t xml:space="preserve">Langkah </w:t>
      </w:r>
      <w:r w:rsidRPr="0016014E">
        <w:rPr>
          <w:i/>
          <w:sz w:val="24"/>
          <w:szCs w:val="24"/>
        </w:rPr>
        <w:t>question</w:t>
      </w:r>
      <w:r w:rsidRPr="0016014E">
        <w:rPr>
          <w:sz w:val="24"/>
          <w:szCs w:val="24"/>
        </w:rPr>
        <w:t xml:space="preserve"> adalah menyusun pertanyaan-pertanyaan yang jelas, singkat, dan revelan dengan bagian-bagian teks yang telah ditandai pada langkah pertama. Jumlah pertanyaan bergantung pada panjang-pendeknya teks, dan kemampuan dalam memahami teks yang sedang dipelajari. </w:t>
      </w:r>
    </w:p>
    <w:p w:rsidR="00512365" w:rsidRPr="0016014E" w:rsidRDefault="00512365" w:rsidP="007A2ACC">
      <w:pPr>
        <w:spacing w:after="0" w:line="480" w:lineRule="auto"/>
        <w:ind w:firstLine="709"/>
        <w:jc w:val="both"/>
        <w:rPr>
          <w:sz w:val="24"/>
          <w:szCs w:val="24"/>
        </w:rPr>
      </w:pPr>
      <w:r w:rsidRPr="0016014E">
        <w:rPr>
          <w:sz w:val="24"/>
          <w:szCs w:val="24"/>
        </w:rPr>
        <w:t>Jika teks yang sedang dipelajari berisi hal-hal yang sebelumnya sudah diketahui, mungkin hanya perlu membuat beberapa pertanyaan. Sebaliknya, apabila latar belakang pengetahuan tidak berhubungan dengan isi teks, maka perlu menyusun pertanyaan sebanyak-banyaknya. Beberapa contoh pertanyaan dapat dipertimbangkan pada langkah kedua ini, antara lain:</w:t>
      </w:r>
    </w:p>
    <w:p w:rsidR="00512365" w:rsidRPr="0016014E" w:rsidRDefault="00512365" w:rsidP="00512365">
      <w:pPr>
        <w:pStyle w:val="ListParagraph"/>
        <w:numPr>
          <w:ilvl w:val="0"/>
          <w:numId w:val="37"/>
        </w:numPr>
        <w:spacing w:line="480" w:lineRule="auto"/>
        <w:ind w:left="709" w:hanging="283"/>
        <w:jc w:val="both"/>
      </w:pPr>
      <w:r w:rsidRPr="0016014E">
        <w:t>A</w:t>
      </w:r>
      <w:r w:rsidR="004902C5" w:rsidRPr="0016014E">
        <w:t xml:space="preserve">pa yang diketahui secara kasar? </w:t>
      </w:r>
    </w:p>
    <w:p w:rsidR="00512365" w:rsidRPr="0016014E" w:rsidRDefault="004902C5" w:rsidP="00512365">
      <w:pPr>
        <w:pStyle w:val="ListParagraph"/>
        <w:numPr>
          <w:ilvl w:val="0"/>
          <w:numId w:val="37"/>
        </w:numPr>
        <w:spacing w:line="480" w:lineRule="auto"/>
        <w:ind w:left="709" w:hanging="283"/>
        <w:jc w:val="both"/>
      </w:pPr>
      <w:r w:rsidRPr="0016014E">
        <w:t xml:space="preserve">Adakah ia bertentangan dengan pemahaman anda? </w:t>
      </w:r>
    </w:p>
    <w:p w:rsidR="00512365" w:rsidRPr="0016014E" w:rsidRDefault="004902C5" w:rsidP="00512365">
      <w:pPr>
        <w:pStyle w:val="ListParagraph"/>
        <w:numPr>
          <w:ilvl w:val="0"/>
          <w:numId w:val="37"/>
        </w:numPr>
        <w:spacing w:line="480" w:lineRule="auto"/>
        <w:ind w:left="709" w:hanging="283"/>
        <w:jc w:val="both"/>
      </w:pPr>
      <w:r w:rsidRPr="0016014E">
        <w:t xml:space="preserve">Adakah isinya berkaitan dengan tajuk atau bahan yang dicari? </w:t>
      </w:r>
    </w:p>
    <w:p w:rsidR="00512365" w:rsidRPr="0016014E" w:rsidRDefault="004902C5" w:rsidP="00512365">
      <w:pPr>
        <w:pStyle w:val="ListParagraph"/>
        <w:numPr>
          <w:ilvl w:val="0"/>
          <w:numId w:val="37"/>
        </w:numPr>
        <w:spacing w:line="480" w:lineRule="auto"/>
        <w:ind w:left="709" w:hanging="283"/>
        <w:jc w:val="both"/>
      </w:pPr>
      <w:r w:rsidRPr="0016014E">
        <w:t xml:space="preserve">Apakah yang menarik pada bahan ini ? </w:t>
      </w:r>
    </w:p>
    <w:p w:rsidR="00512365" w:rsidRPr="0016014E" w:rsidRDefault="004902C5" w:rsidP="00512365">
      <w:pPr>
        <w:pStyle w:val="ListParagraph"/>
        <w:numPr>
          <w:ilvl w:val="0"/>
          <w:numId w:val="37"/>
        </w:numPr>
        <w:spacing w:after="240" w:line="480" w:lineRule="auto"/>
        <w:ind w:left="709" w:hanging="283"/>
        <w:jc w:val="both"/>
      </w:pPr>
      <w:r w:rsidRPr="0016014E">
        <w:t>Adakah fakta-faktanya dapat</w:t>
      </w:r>
      <w:r w:rsidR="005104EB" w:rsidRPr="0016014E">
        <w:t xml:space="preserve"> menyokong tugasan yang dibuat?</w:t>
      </w:r>
    </w:p>
    <w:p w:rsidR="00512365" w:rsidRPr="0016014E" w:rsidRDefault="00512365" w:rsidP="00512365">
      <w:pPr>
        <w:spacing w:line="480" w:lineRule="auto"/>
        <w:ind w:firstLine="709"/>
        <w:jc w:val="both"/>
        <w:rPr>
          <w:sz w:val="24"/>
          <w:szCs w:val="24"/>
        </w:rPr>
      </w:pPr>
      <w:r w:rsidRPr="0016014E">
        <w:rPr>
          <w:sz w:val="24"/>
          <w:szCs w:val="24"/>
        </w:rPr>
        <w:t xml:space="preserve">Pertanyaan-pertanyaan itu dapat menuntun seseorang untuk memahami bacaan dan mengarahkan pikiran pada isi bacaan yang akan dimasuki sehingga kita bersikap aktif. Kita tidak hanya mengikuti apa saja yang dikatakan pengarang. </w:t>
      </w:r>
      <w:r w:rsidRPr="0016014E">
        <w:rPr>
          <w:sz w:val="24"/>
          <w:szCs w:val="24"/>
        </w:rPr>
        <w:lastRenderedPageBreak/>
        <w:t>Kita boleh mengkritik dan mempertanyakan apa yang dikatakan pengarang sambil nanti melihat buktinya</w:t>
      </w:r>
    </w:p>
    <w:p w:rsidR="00512365" w:rsidRPr="0016014E" w:rsidRDefault="00512365" w:rsidP="00DF3193">
      <w:pPr>
        <w:pStyle w:val="ListParagraph"/>
        <w:numPr>
          <w:ilvl w:val="7"/>
          <w:numId w:val="3"/>
        </w:numPr>
        <w:spacing w:line="480" w:lineRule="auto"/>
        <w:ind w:left="426" w:right="-1" w:hanging="426"/>
        <w:jc w:val="both"/>
      </w:pPr>
      <w:r w:rsidRPr="0016014E">
        <w:rPr>
          <w:i/>
        </w:rPr>
        <w:t>R</w:t>
      </w:r>
      <w:r w:rsidR="005104EB" w:rsidRPr="0016014E">
        <w:rPr>
          <w:i/>
        </w:rPr>
        <w:t>ead</w:t>
      </w:r>
    </w:p>
    <w:p w:rsidR="00512365" w:rsidRPr="0016014E" w:rsidRDefault="00512365" w:rsidP="00D21E30">
      <w:pPr>
        <w:spacing w:after="0" w:line="480" w:lineRule="auto"/>
        <w:ind w:firstLine="709"/>
        <w:jc w:val="both"/>
        <w:rPr>
          <w:sz w:val="24"/>
          <w:szCs w:val="24"/>
        </w:rPr>
      </w:pPr>
      <w:r w:rsidRPr="0016014E">
        <w:rPr>
          <w:sz w:val="24"/>
          <w:szCs w:val="24"/>
        </w:rPr>
        <w:t>Langkah ketiga adalah membaca secara aktif dalam rangka mencari jawaban atas pertanyaan-pertanyaan yang telah tersusun. Dalam hal ini, membaca secara aktif juga berarti membaca yang difokuskan pada paragraf-paragraf yang diperkirakan mengandung jawaban-jawaban yang diperkirakan relevan dengan pertanyaan yang telah disusun pada langkah kedua.</w:t>
      </w:r>
    </w:p>
    <w:p w:rsidR="00D21E30" w:rsidRPr="0016014E" w:rsidRDefault="00D21E30" w:rsidP="00512365">
      <w:pPr>
        <w:spacing w:line="480" w:lineRule="auto"/>
        <w:ind w:firstLine="709"/>
        <w:jc w:val="both"/>
        <w:rPr>
          <w:sz w:val="24"/>
          <w:szCs w:val="24"/>
        </w:rPr>
      </w:pPr>
      <w:r w:rsidRPr="0016014E">
        <w:rPr>
          <w:sz w:val="24"/>
          <w:szCs w:val="24"/>
        </w:rPr>
        <w:t>Tidak perlu semua kalimat dibaca, pertanyaan-pertanyaan yang telah disusun dan dirumuskan  pada bagian langkah kedua menjadi penuntun kita. Perlambat cara membaca pada bagian-bagian yang penting atau yang dianggap sulit dan percepat kembali pada bagian-bagian yang tidak penting atau yang telah diketahui. Dengan demikian, kegiatan membaca kita relatif lebih cepat dan efektif, tetapi pemahaman yang menyeluruh tentang bacaan atau buku tersebut telah didapatkan, pada langkah ini konsentrasi diri sangatlah penting.</w:t>
      </w:r>
    </w:p>
    <w:p w:rsidR="00D21E30" w:rsidRPr="0016014E" w:rsidRDefault="004902C5" w:rsidP="00DF3193">
      <w:pPr>
        <w:pStyle w:val="ListParagraph"/>
        <w:numPr>
          <w:ilvl w:val="7"/>
          <w:numId w:val="3"/>
        </w:numPr>
        <w:spacing w:line="480" w:lineRule="auto"/>
        <w:ind w:left="426" w:right="-1" w:hanging="426"/>
        <w:jc w:val="both"/>
      </w:pPr>
      <w:r w:rsidRPr="0016014E">
        <w:rPr>
          <w:i/>
        </w:rPr>
        <w:t>Recall</w:t>
      </w:r>
    </w:p>
    <w:p w:rsidR="00D21E30" w:rsidRPr="0016014E" w:rsidRDefault="00D21E30" w:rsidP="00D21E30">
      <w:pPr>
        <w:spacing w:line="480" w:lineRule="auto"/>
        <w:ind w:firstLine="709"/>
        <w:jc w:val="both"/>
        <w:rPr>
          <w:color w:val="333333"/>
          <w:sz w:val="24"/>
          <w:szCs w:val="24"/>
          <w:shd w:val="clear" w:color="auto" w:fill="FFFFFF"/>
        </w:rPr>
      </w:pPr>
      <w:r w:rsidRPr="0016014E">
        <w:rPr>
          <w:sz w:val="24"/>
          <w:szCs w:val="24"/>
        </w:rPr>
        <w:t>Langkah</w:t>
      </w:r>
      <w:r w:rsidRPr="0016014E">
        <w:rPr>
          <w:color w:val="333333"/>
          <w:sz w:val="24"/>
          <w:szCs w:val="24"/>
          <w:shd w:val="clear" w:color="auto" w:fill="FFFFFF"/>
        </w:rPr>
        <w:t xml:space="preserve"> keempat adalah menyebutkan atau menceritakan kembali jawaban-jawaban atas pertanyaan yang telah tersusun. Sedapat mungkin diupayakan tanpa membuka catatan jawaban sebagaimana telah dituliskan dalam langkah ketiga. Jika sebuah pertanyaan tidak terjawab, diusahakan tetap terus melanjutkan untuk menjawab pertanyaan berikutnya. Demikian seterusnya, hingga seluruh pertanyaan, termasuk yang belum terjawab, dapat diselesaikan dengan baik.</w:t>
      </w:r>
    </w:p>
    <w:p w:rsidR="00D21E30" w:rsidRPr="0016014E" w:rsidRDefault="00D21E30" w:rsidP="00D21E30">
      <w:pPr>
        <w:spacing w:line="480" w:lineRule="auto"/>
        <w:ind w:firstLine="709"/>
        <w:jc w:val="both"/>
        <w:rPr>
          <w:color w:val="333333"/>
          <w:sz w:val="24"/>
          <w:szCs w:val="24"/>
          <w:shd w:val="clear" w:color="auto" w:fill="FFFFFF"/>
        </w:rPr>
      </w:pPr>
      <w:r w:rsidRPr="0016014E">
        <w:rPr>
          <w:color w:val="333333"/>
          <w:sz w:val="24"/>
          <w:szCs w:val="24"/>
          <w:shd w:val="clear" w:color="auto" w:fill="FFFFFF"/>
        </w:rPr>
        <w:lastRenderedPageBreak/>
        <w:t>Teknik lain, catatan itu dapat berupa kutipan, simpulan, atau komentar. Jika masih mengalami kesulitan, ulangi sekali lagi bagian yang sulit itu. Catatan-catatan tersebut akan membantu untuk mengingat apa yang sudah dibaca agar tidak sampai terjadi begitu selesai membaca hilang pula apa yang telah dibaca.</w:t>
      </w:r>
    </w:p>
    <w:p w:rsidR="00D21E30" w:rsidRPr="0016014E" w:rsidRDefault="004902C5" w:rsidP="00DF3193">
      <w:pPr>
        <w:pStyle w:val="ListParagraph"/>
        <w:numPr>
          <w:ilvl w:val="7"/>
          <w:numId w:val="3"/>
        </w:numPr>
        <w:spacing w:line="480" w:lineRule="auto"/>
        <w:ind w:left="426" w:right="-1" w:hanging="426"/>
        <w:jc w:val="both"/>
      </w:pPr>
      <w:r w:rsidRPr="0016014E">
        <w:rPr>
          <w:i/>
        </w:rPr>
        <w:t>Review</w:t>
      </w:r>
    </w:p>
    <w:p w:rsidR="00975385" w:rsidRPr="0016014E" w:rsidRDefault="00D21E30" w:rsidP="00975385">
      <w:pPr>
        <w:spacing w:after="0" w:line="480" w:lineRule="auto"/>
        <w:ind w:firstLine="709"/>
        <w:jc w:val="both"/>
        <w:rPr>
          <w:color w:val="333333"/>
          <w:sz w:val="24"/>
          <w:szCs w:val="24"/>
          <w:shd w:val="clear" w:color="auto" w:fill="FFFFFF"/>
        </w:rPr>
      </w:pPr>
      <w:r w:rsidRPr="0016014E">
        <w:rPr>
          <w:color w:val="333333"/>
          <w:sz w:val="24"/>
          <w:szCs w:val="24"/>
          <w:shd w:val="clear" w:color="auto" w:fill="FFFFFF"/>
        </w:rPr>
        <w:t>Pada langkah terakhir dilakukan peninjauan ulang atas seluruh pertanyaan dan jawaban sehingga diperoleh sebuah kesimpulan yang singkat, tetapi dapat menggambarkan seluruh jawaban atas pertanyaan yang telah diajukan.</w:t>
      </w:r>
      <w:r w:rsidR="00975385" w:rsidRPr="0016014E">
        <w:rPr>
          <w:color w:val="333333"/>
          <w:sz w:val="24"/>
          <w:szCs w:val="24"/>
          <w:shd w:val="clear" w:color="auto" w:fill="FFFFFF"/>
        </w:rPr>
        <w:t xml:space="preserve"> Peninjauan kembali pada bagian-bagian penting yang perlu untuk diingat kembali, terutama hal-hal yang telah diberi tanda atau digarisbawahi. </w:t>
      </w:r>
    </w:p>
    <w:p w:rsidR="00975385" w:rsidRPr="0016014E" w:rsidRDefault="00975385" w:rsidP="00975385">
      <w:pPr>
        <w:spacing w:line="480" w:lineRule="auto"/>
        <w:ind w:firstLine="709"/>
        <w:jc w:val="both"/>
        <w:rPr>
          <w:color w:val="333333"/>
          <w:sz w:val="24"/>
          <w:szCs w:val="24"/>
          <w:shd w:val="clear" w:color="auto" w:fill="FFFFFF"/>
        </w:rPr>
      </w:pPr>
      <w:r w:rsidRPr="0016014E">
        <w:rPr>
          <w:color w:val="333333"/>
          <w:sz w:val="24"/>
          <w:szCs w:val="24"/>
          <w:shd w:val="clear" w:color="auto" w:fill="FFFFFF"/>
        </w:rPr>
        <w:t xml:space="preserve">Pengulangan kembali ini akan membantu daya ingat untuk memperjelas pemahaman terhadap bacaan, juga membantu menemukan hal penting yang mungkin terlewat sebelumnya. Selain itu, juga mendapatkan isi buku secara keseluruhan. </w:t>
      </w:r>
    </w:p>
    <w:p w:rsidR="00D21E30" w:rsidRPr="0016014E" w:rsidRDefault="00975385" w:rsidP="008E1E04">
      <w:pPr>
        <w:spacing w:after="0" w:line="480" w:lineRule="auto"/>
        <w:ind w:firstLine="709"/>
        <w:jc w:val="both"/>
        <w:rPr>
          <w:color w:val="333333"/>
          <w:sz w:val="24"/>
          <w:szCs w:val="24"/>
          <w:shd w:val="clear" w:color="auto" w:fill="FFFFFF"/>
        </w:rPr>
      </w:pPr>
      <w:r w:rsidRPr="0016014E">
        <w:rPr>
          <w:color w:val="333333"/>
          <w:sz w:val="24"/>
          <w:szCs w:val="24"/>
          <w:shd w:val="clear" w:color="auto" w:fill="FFFFFF"/>
        </w:rPr>
        <w:t xml:space="preserve">Dari uraian di atas, kita mengetahui bahwa kegiatan membaca dengan menggunakan metode SQ3R akan lebih efektif dan efisien serta memungkinkan memberi hasil yang maksimal. </w:t>
      </w:r>
      <w:r w:rsidR="00D21E30" w:rsidRPr="0016014E">
        <w:rPr>
          <w:color w:val="333333"/>
          <w:sz w:val="24"/>
          <w:szCs w:val="24"/>
          <w:shd w:val="clear" w:color="auto" w:fill="FFFFFF"/>
        </w:rPr>
        <w:t xml:space="preserve">Meski terkesan sangat mekanistik, tetapi membaca dengan menggunakan SQ3R ini dianggap lebih memuaskan, karena dengan teknik ini dapat mendorong seseorang untuk lebih memahami apa yang dibacanya, terarah pada intisari atau kandungan-kandungan pokok yang tersirat dan tersurat dalam suatu buku atau teks Selain itu, langkah-langkah yang ditempuh dalam teknik ini tampaknya menggambarkan prosedur ilmiah, sehingga diharapkan </w:t>
      </w:r>
      <w:r w:rsidR="00D21E30" w:rsidRPr="0016014E">
        <w:rPr>
          <w:color w:val="333333"/>
          <w:sz w:val="24"/>
          <w:szCs w:val="24"/>
          <w:shd w:val="clear" w:color="auto" w:fill="FFFFFF"/>
        </w:rPr>
        <w:lastRenderedPageBreak/>
        <w:t>setiap informasi yang dipelajari dapat tersimpan dengan baik dalam sistem memori jangka panjang seseorang.</w:t>
      </w:r>
    </w:p>
    <w:p w:rsidR="00D21E30" w:rsidRPr="0016014E" w:rsidRDefault="00D21E30" w:rsidP="00D21E30">
      <w:pPr>
        <w:spacing w:line="480" w:lineRule="auto"/>
        <w:ind w:firstLine="709"/>
        <w:jc w:val="both"/>
        <w:rPr>
          <w:color w:val="333333"/>
          <w:sz w:val="24"/>
          <w:szCs w:val="24"/>
          <w:shd w:val="clear" w:color="auto" w:fill="FFFFFF"/>
        </w:rPr>
      </w:pPr>
      <w:r w:rsidRPr="0016014E">
        <w:rPr>
          <w:color w:val="333333"/>
          <w:sz w:val="24"/>
          <w:szCs w:val="24"/>
          <w:shd w:val="clear" w:color="auto" w:fill="FFFFFF"/>
        </w:rPr>
        <w:t xml:space="preserve">Untuk menempuh kelima prosedur di atas pada awalnya mungkin akan dirasakan berbelit-belit, tetapi dengan membiasakan secara terus-menerus lama kelamaan akan menjadi hal yang biasa. </w:t>
      </w:r>
    </w:p>
    <w:p w:rsidR="00DF3193" w:rsidRPr="00DF3193" w:rsidRDefault="00DF3193" w:rsidP="007A2ACC">
      <w:pPr>
        <w:pStyle w:val="ListParagraph"/>
        <w:numPr>
          <w:ilvl w:val="0"/>
          <w:numId w:val="27"/>
        </w:numPr>
        <w:spacing w:after="240" w:line="480" w:lineRule="auto"/>
        <w:ind w:left="426" w:right="-1" w:hanging="426"/>
        <w:jc w:val="both"/>
      </w:pPr>
      <w:r w:rsidRPr="00DF3193">
        <w:rPr>
          <w:rStyle w:val="BookTitle"/>
          <w:bCs w:val="0"/>
          <w:smallCaps w:val="0"/>
        </w:rPr>
        <w:t>Prestasi Belajar</w:t>
      </w:r>
    </w:p>
    <w:p w:rsidR="00DF3193" w:rsidRPr="008B6FA6" w:rsidRDefault="00DF3193" w:rsidP="00DF3193">
      <w:pPr>
        <w:pStyle w:val="ListParagraph"/>
        <w:numPr>
          <w:ilvl w:val="4"/>
          <w:numId w:val="27"/>
        </w:numPr>
        <w:spacing w:line="480" w:lineRule="auto"/>
        <w:ind w:left="426" w:right="-873" w:hanging="426"/>
        <w:jc w:val="both"/>
        <w:rPr>
          <w:rStyle w:val="Strong"/>
        </w:rPr>
      </w:pPr>
      <w:r w:rsidRPr="008B6FA6">
        <w:rPr>
          <w:rStyle w:val="Strong"/>
        </w:rPr>
        <w:t>Pengertian Belajar</w:t>
      </w:r>
    </w:p>
    <w:p w:rsidR="00DF3193" w:rsidRDefault="00DF3193" w:rsidP="00DF3193">
      <w:pPr>
        <w:pStyle w:val="Title"/>
        <w:spacing w:before="80"/>
        <w:ind w:right="-1" w:firstLine="720"/>
        <w:jc w:val="both"/>
        <w:rPr>
          <w:b w:val="0"/>
          <w:bCs w:val="0"/>
          <w:sz w:val="24"/>
          <w:szCs w:val="24"/>
          <w:lang w:val="en-US"/>
        </w:rPr>
      </w:pPr>
      <w:r w:rsidRPr="008B6FA6">
        <w:rPr>
          <w:b w:val="0"/>
          <w:bCs w:val="0"/>
          <w:sz w:val="24"/>
          <w:szCs w:val="24"/>
          <w:lang w:val="en-US"/>
        </w:rPr>
        <w:t xml:space="preserve">Belajar merupakan suatu proses perubahan, baik dalam aspek pengetahuan, sikap maupun keterampilan. Kegiatan belajar merupakan peristiwa dimana seseorang mempelajari sesuatu dan menyadari perubahan dalam dirinya sebagai dampak dari kegiatan belajar. Namun perubahan yang dimaksud adalah perubahan yang bersifat positif dalam arti adanya perubahan peningkatan kemampuan seseorang yang belajar dalam penguasaan materi pelajaran. </w:t>
      </w:r>
    </w:p>
    <w:p w:rsidR="00DF3193" w:rsidRPr="008B6FA6" w:rsidRDefault="00DF3193" w:rsidP="00DF3193">
      <w:pPr>
        <w:pStyle w:val="Title"/>
        <w:spacing w:before="80"/>
        <w:ind w:right="-1" w:firstLine="720"/>
        <w:jc w:val="both"/>
        <w:rPr>
          <w:b w:val="0"/>
          <w:bCs w:val="0"/>
          <w:sz w:val="24"/>
          <w:szCs w:val="24"/>
          <w:lang w:val="en-US"/>
        </w:rPr>
      </w:pPr>
      <w:r w:rsidRPr="008B6FA6">
        <w:rPr>
          <w:b w:val="0"/>
          <w:bCs w:val="0"/>
          <w:sz w:val="24"/>
          <w:szCs w:val="24"/>
          <w:lang w:val="en-US"/>
        </w:rPr>
        <w:t>Peningkatan kemampuan sebagai hasil kegiatan belajar berorientasi pada aspek positif dan bukannya peningkatan kemampuan tersebut berorientasi pada hal yang negatif.</w:t>
      </w:r>
    </w:p>
    <w:p w:rsidR="00DF3193" w:rsidRPr="008B6FA6" w:rsidRDefault="00DF3193" w:rsidP="00DF3193">
      <w:pPr>
        <w:pStyle w:val="Title"/>
        <w:spacing w:before="80"/>
        <w:ind w:right="-1" w:firstLine="720"/>
        <w:jc w:val="both"/>
        <w:rPr>
          <w:b w:val="0"/>
          <w:bCs w:val="0"/>
          <w:sz w:val="24"/>
          <w:szCs w:val="24"/>
          <w:lang w:val="en-US"/>
        </w:rPr>
      </w:pPr>
      <w:r w:rsidRPr="008B6FA6">
        <w:rPr>
          <w:b w:val="0"/>
          <w:bCs w:val="0"/>
          <w:sz w:val="24"/>
          <w:szCs w:val="24"/>
          <w:lang w:val="en-US"/>
        </w:rPr>
        <w:t>Menurut Djamarah (2002:13) “belajar adalah serangkaian kegiatan jiwa raga memperoleh suatu perubahan tingkah laku sebagai hasil dari pengalaman individu dalam interaksi dengan lingkungannya menyangkut kognitif, afektif, dan psikomotor”.</w:t>
      </w:r>
    </w:p>
    <w:p w:rsidR="00DF3193" w:rsidRPr="008B6FA6" w:rsidRDefault="00DF3193" w:rsidP="00DF3193">
      <w:pPr>
        <w:pStyle w:val="Title"/>
        <w:ind w:right="-1" w:firstLine="720"/>
        <w:jc w:val="both"/>
        <w:rPr>
          <w:b w:val="0"/>
          <w:bCs w:val="0"/>
          <w:sz w:val="24"/>
          <w:szCs w:val="24"/>
          <w:lang w:val="en-US"/>
        </w:rPr>
      </w:pPr>
      <w:r w:rsidRPr="008B6FA6">
        <w:rPr>
          <w:b w:val="0"/>
          <w:bCs w:val="0"/>
          <w:sz w:val="24"/>
          <w:szCs w:val="24"/>
          <w:lang w:val="en-US"/>
        </w:rPr>
        <w:t>Sardiman (2001:53) mengemukakan :</w:t>
      </w:r>
    </w:p>
    <w:p w:rsidR="00DF3193" w:rsidRDefault="00DF3193" w:rsidP="00DF3193">
      <w:pPr>
        <w:pStyle w:val="Title"/>
        <w:tabs>
          <w:tab w:val="center" w:pos="284"/>
        </w:tabs>
        <w:spacing w:after="240" w:line="240" w:lineRule="auto"/>
        <w:ind w:left="728" w:right="-23"/>
        <w:jc w:val="both"/>
        <w:rPr>
          <w:b w:val="0"/>
          <w:bCs w:val="0"/>
          <w:sz w:val="24"/>
          <w:szCs w:val="24"/>
          <w:lang w:val="en-US"/>
        </w:rPr>
      </w:pPr>
      <w:r w:rsidRPr="008B6FA6">
        <w:rPr>
          <w:b w:val="0"/>
          <w:bCs w:val="0"/>
          <w:sz w:val="24"/>
          <w:szCs w:val="24"/>
          <w:lang w:val="en-US"/>
        </w:rPr>
        <w:t xml:space="preserve">Belajar adalah upaya perubahan tingkah laku dengan serangkaian  kegiatan, seperti membaca, mendengarkan, mengamati, meniru dan </w:t>
      </w:r>
      <w:r w:rsidRPr="008B6FA6">
        <w:rPr>
          <w:b w:val="0"/>
          <w:bCs w:val="0"/>
          <w:sz w:val="24"/>
          <w:szCs w:val="24"/>
          <w:lang w:val="en-US"/>
        </w:rPr>
        <w:lastRenderedPageBreak/>
        <w:t>sebagainya. Atau belajar sebagai kegiatan psikofisik untuk menuju ke perkembangan pribadi  seutuhnya. Oleh karena itu dalam belajar perlu ada proses interaksi,  sehingga akan menyangkut indera kognitif, afektif, dan psikomotor.</w:t>
      </w:r>
    </w:p>
    <w:p w:rsidR="00DF3193" w:rsidRPr="008B6FA6" w:rsidRDefault="00DF3193" w:rsidP="00DF3193">
      <w:pPr>
        <w:pStyle w:val="Title"/>
        <w:spacing w:before="80"/>
        <w:ind w:right="-1" w:firstLine="720"/>
        <w:jc w:val="both"/>
        <w:rPr>
          <w:b w:val="0"/>
          <w:bCs w:val="0"/>
          <w:sz w:val="24"/>
          <w:szCs w:val="24"/>
          <w:lang w:val="en-US"/>
        </w:rPr>
      </w:pPr>
      <w:r>
        <w:rPr>
          <w:b w:val="0"/>
          <w:bCs w:val="0"/>
          <w:sz w:val="24"/>
          <w:szCs w:val="24"/>
          <w:lang w:val="en-US"/>
        </w:rPr>
        <w:t>P</w:t>
      </w:r>
      <w:r w:rsidRPr="008B6FA6">
        <w:rPr>
          <w:b w:val="0"/>
          <w:bCs w:val="0"/>
          <w:sz w:val="24"/>
          <w:szCs w:val="24"/>
          <w:lang w:val="en-US"/>
        </w:rPr>
        <w:t>endapat di atas relevan dengan pendapat Slameto (1995:2) bahwa belajar adalah “suatu proses usaha yang dilakukan seseorang untuk memperoleh suatu perubahan tingkah laku yang baru secara keseluruhan, sebagai hasil pengalamannya sendiri dalam interaksi dengan lingkungannya</w:t>
      </w:r>
      <w:r>
        <w:rPr>
          <w:b w:val="0"/>
          <w:bCs w:val="0"/>
          <w:sz w:val="24"/>
          <w:szCs w:val="24"/>
          <w:lang w:val="en-US"/>
        </w:rPr>
        <w:t>”</w:t>
      </w:r>
      <w:r w:rsidRPr="008B6FA6">
        <w:rPr>
          <w:b w:val="0"/>
          <w:bCs w:val="0"/>
          <w:sz w:val="24"/>
          <w:szCs w:val="24"/>
          <w:lang w:val="en-US"/>
        </w:rPr>
        <w:t>.</w:t>
      </w:r>
    </w:p>
    <w:p w:rsidR="00DF3193" w:rsidRPr="008B6FA6" w:rsidRDefault="00DF3193" w:rsidP="00DF3193">
      <w:pPr>
        <w:pStyle w:val="Title"/>
        <w:spacing w:before="80"/>
        <w:ind w:right="-1" w:firstLine="720"/>
        <w:jc w:val="both"/>
        <w:rPr>
          <w:b w:val="0"/>
          <w:bCs w:val="0"/>
          <w:sz w:val="24"/>
          <w:szCs w:val="24"/>
          <w:lang w:val="en-US"/>
        </w:rPr>
      </w:pPr>
      <w:r w:rsidRPr="008B6FA6">
        <w:rPr>
          <w:b w:val="0"/>
          <w:bCs w:val="0"/>
          <w:sz w:val="24"/>
          <w:szCs w:val="24"/>
          <w:lang w:val="en-US"/>
        </w:rPr>
        <w:t>Berdasarkan pendapat dan uraian di atas, maka jelas bahwa tidak semua perubahan dapat digolongkan dalam arti belajar. Begitu pula perubahan yang terjadi dalam diri seseorang harus ada indikator yang mendorongnya atau memberikan semangat apabila menginginkan hasil yang maksimal. Begitu pula dengan belajar, adanya dorongan yang muncul</w:t>
      </w:r>
      <w:r>
        <w:rPr>
          <w:b w:val="0"/>
          <w:bCs w:val="0"/>
          <w:sz w:val="24"/>
          <w:szCs w:val="24"/>
          <w:lang w:val="en-US"/>
        </w:rPr>
        <w:t xml:space="preserve"> </w:t>
      </w:r>
      <w:r w:rsidRPr="008B6FA6">
        <w:rPr>
          <w:b w:val="0"/>
          <w:bCs w:val="0"/>
          <w:sz w:val="24"/>
          <w:szCs w:val="24"/>
          <w:lang w:val="en-US"/>
        </w:rPr>
        <w:t>dari dalam diri individu, apakah itu karena stimulus atau kesadaran yang timbul dari dalam diri seseorang untuk mengadakan aktivitas belajar.</w:t>
      </w:r>
    </w:p>
    <w:p w:rsidR="00DF3193" w:rsidRPr="008B6FA6" w:rsidRDefault="00DF3193" w:rsidP="00DF3193">
      <w:pPr>
        <w:pStyle w:val="Title"/>
        <w:spacing w:before="80"/>
        <w:ind w:right="-1" w:firstLine="720"/>
        <w:jc w:val="both"/>
        <w:rPr>
          <w:b w:val="0"/>
          <w:bCs w:val="0"/>
          <w:sz w:val="24"/>
          <w:szCs w:val="24"/>
          <w:lang w:val="en-US"/>
        </w:rPr>
      </w:pPr>
      <w:r w:rsidRPr="008B6FA6">
        <w:rPr>
          <w:b w:val="0"/>
          <w:bCs w:val="0"/>
          <w:sz w:val="24"/>
          <w:szCs w:val="24"/>
          <w:lang w:val="en-US"/>
        </w:rPr>
        <w:t>Dalam belajar, terdapat beberapa faktor yang sangat terkait dengan aktivitas belajar, seperti dikemukakan Sardiman (2001:24) yaitu:</w:t>
      </w:r>
    </w:p>
    <w:p w:rsidR="00DF3193" w:rsidRPr="008B6FA6" w:rsidRDefault="00DF3193" w:rsidP="00DF3193">
      <w:pPr>
        <w:pStyle w:val="Title"/>
        <w:numPr>
          <w:ilvl w:val="1"/>
          <w:numId w:val="24"/>
        </w:numPr>
        <w:spacing w:before="80" w:line="360" w:lineRule="auto"/>
        <w:ind w:left="709" w:hanging="284"/>
        <w:jc w:val="both"/>
        <w:rPr>
          <w:b w:val="0"/>
          <w:bCs w:val="0"/>
          <w:sz w:val="24"/>
          <w:szCs w:val="24"/>
          <w:lang w:val="en-US"/>
        </w:rPr>
      </w:pPr>
      <w:r w:rsidRPr="008B6FA6">
        <w:rPr>
          <w:b w:val="0"/>
          <w:bCs w:val="0"/>
          <w:sz w:val="24"/>
          <w:szCs w:val="24"/>
          <w:lang w:val="en-US"/>
        </w:rPr>
        <w:t>Belajar pada hakikatnya menyangkut potensi manusiawi dan kelakuannya.</w:t>
      </w:r>
    </w:p>
    <w:p w:rsidR="00DF3193" w:rsidRPr="008B6FA6" w:rsidRDefault="00DF3193" w:rsidP="00DF3193">
      <w:pPr>
        <w:pStyle w:val="Title"/>
        <w:numPr>
          <w:ilvl w:val="1"/>
          <w:numId w:val="24"/>
        </w:numPr>
        <w:spacing w:before="80" w:line="360" w:lineRule="auto"/>
        <w:ind w:left="709" w:hanging="284"/>
        <w:jc w:val="both"/>
        <w:rPr>
          <w:b w:val="0"/>
          <w:bCs w:val="0"/>
          <w:sz w:val="24"/>
          <w:szCs w:val="24"/>
          <w:lang w:val="en-US"/>
        </w:rPr>
      </w:pPr>
      <w:r w:rsidRPr="008B6FA6">
        <w:rPr>
          <w:b w:val="0"/>
          <w:bCs w:val="0"/>
          <w:sz w:val="24"/>
          <w:szCs w:val="24"/>
          <w:lang w:val="en-US"/>
        </w:rPr>
        <w:t>Belajar memerlukan proses dan pertahapan serta kematangan diri para siswa.</w:t>
      </w:r>
    </w:p>
    <w:p w:rsidR="00DF3193" w:rsidRPr="008B6FA6" w:rsidRDefault="00DF3193" w:rsidP="00DF3193">
      <w:pPr>
        <w:pStyle w:val="Title"/>
        <w:numPr>
          <w:ilvl w:val="1"/>
          <w:numId w:val="24"/>
        </w:numPr>
        <w:spacing w:before="80" w:line="360" w:lineRule="auto"/>
        <w:ind w:left="709" w:hanging="284"/>
        <w:jc w:val="both"/>
        <w:rPr>
          <w:b w:val="0"/>
          <w:bCs w:val="0"/>
          <w:sz w:val="24"/>
          <w:szCs w:val="24"/>
          <w:lang w:val="en-US"/>
        </w:rPr>
      </w:pPr>
      <w:r w:rsidRPr="008B6FA6">
        <w:rPr>
          <w:b w:val="0"/>
          <w:bCs w:val="0"/>
          <w:sz w:val="24"/>
          <w:szCs w:val="24"/>
          <w:lang w:val="en-US"/>
        </w:rPr>
        <w:t>Belajar akan lebih mantap dan efektif, bila di dorong dengan motivasi terutama dari dalam/dasar kebutuhan/kesadaran. Lain halnya belajar dengan karena rasa takut atau rasa tertekan.</w:t>
      </w:r>
    </w:p>
    <w:p w:rsidR="00DF3193" w:rsidRPr="008B6FA6" w:rsidRDefault="00DF3193" w:rsidP="00DF3193">
      <w:pPr>
        <w:pStyle w:val="Title"/>
        <w:numPr>
          <w:ilvl w:val="1"/>
          <w:numId w:val="24"/>
        </w:numPr>
        <w:spacing w:before="80" w:line="360" w:lineRule="auto"/>
        <w:ind w:left="709" w:hanging="284"/>
        <w:jc w:val="both"/>
        <w:rPr>
          <w:b w:val="0"/>
          <w:bCs w:val="0"/>
          <w:sz w:val="24"/>
          <w:szCs w:val="24"/>
          <w:lang w:val="en-US"/>
        </w:rPr>
      </w:pPr>
      <w:r w:rsidRPr="008B6FA6">
        <w:rPr>
          <w:b w:val="0"/>
          <w:bCs w:val="0"/>
          <w:sz w:val="24"/>
          <w:szCs w:val="24"/>
          <w:lang w:val="en-US"/>
        </w:rPr>
        <w:t>Belajar dapat melakukan tiga cara yaitu diajar secara langsung, konkrit, dan pengenalan.</w:t>
      </w:r>
    </w:p>
    <w:p w:rsidR="00DF3193" w:rsidRPr="008B6FA6" w:rsidRDefault="00DF3193" w:rsidP="00DF3193">
      <w:pPr>
        <w:pStyle w:val="Title"/>
        <w:numPr>
          <w:ilvl w:val="1"/>
          <w:numId w:val="24"/>
        </w:numPr>
        <w:spacing w:before="80" w:line="360" w:lineRule="auto"/>
        <w:ind w:left="709" w:hanging="284"/>
        <w:jc w:val="both"/>
        <w:rPr>
          <w:b w:val="0"/>
          <w:bCs w:val="0"/>
          <w:sz w:val="24"/>
          <w:szCs w:val="24"/>
          <w:lang w:val="en-US"/>
        </w:rPr>
      </w:pPr>
      <w:r w:rsidRPr="008B6FA6">
        <w:rPr>
          <w:b w:val="0"/>
          <w:bCs w:val="0"/>
          <w:sz w:val="24"/>
          <w:szCs w:val="24"/>
          <w:lang w:val="en-US"/>
        </w:rPr>
        <w:lastRenderedPageBreak/>
        <w:t>Perkembangan pengalaman anak didik akan banyak mempengaruhi      kemampuan belajar yang bersangkutan.</w:t>
      </w:r>
    </w:p>
    <w:p w:rsidR="00DF3193" w:rsidRPr="008B6FA6" w:rsidRDefault="00DF3193" w:rsidP="00DF3193">
      <w:pPr>
        <w:pStyle w:val="Title"/>
        <w:numPr>
          <w:ilvl w:val="1"/>
          <w:numId w:val="24"/>
        </w:numPr>
        <w:spacing w:after="240" w:line="360" w:lineRule="auto"/>
        <w:ind w:left="709" w:hanging="284"/>
        <w:jc w:val="both"/>
        <w:rPr>
          <w:b w:val="0"/>
          <w:bCs w:val="0"/>
          <w:sz w:val="24"/>
          <w:szCs w:val="24"/>
          <w:lang w:val="en-US"/>
        </w:rPr>
      </w:pPr>
      <w:r w:rsidRPr="008B6FA6">
        <w:rPr>
          <w:b w:val="0"/>
          <w:bCs w:val="0"/>
          <w:sz w:val="24"/>
          <w:szCs w:val="24"/>
          <w:lang w:val="en-US"/>
        </w:rPr>
        <w:t>Belajar sedapat mungkin diubah ke dalam bentuk makna ragam tugas, sehingga anak-anak melakukan dialog dalam dirinya atau mengalaminya sendiri.</w:t>
      </w:r>
    </w:p>
    <w:p w:rsidR="00DF3193" w:rsidRPr="00E14888" w:rsidRDefault="00DF3193" w:rsidP="00585C5B">
      <w:pPr>
        <w:pStyle w:val="Title"/>
        <w:spacing w:after="240"/>
        <w:ind w:right="-1" w:firstLine="720"/>
        <w:jc w:val="both"/>
        <w:rPr>
          <w:b w:val="0"/>
          <w:bCs w:val="0"/>
          <w:sz w:val="24"/>
          <w:szCs w:val="24"/>
          <w:lang w:val="en-US"/>
        </w:rPr>
      </w:pPr>
      <w:r w:rsidRPr="008B6FA6">
        <w:rPr>
          <w:b w:val="0"/>
          <w:bCs w:val="0"/>
          <w:sz w:val="24"/>
          <w:szCs w:val="24"/>
          <w:lang w:val="en-US"/>
        </w:rPr>
        <w:t>Berdasarkan prinsip-prinsip belajar di atas terkait upaya seseorang dalam meningkatkan kemampuannya, baik dalam aspek kognitif, afektif, maupun psikomotor. Namun tidak semua orang dapat dengan mudah melakukan aktivitas belajar karena berkesulitan belajar atau mengalami masalah yang mengganggu aktivitas belajarnya atau karena kurang lengkapnya fasilitas belajar di rumah sehingga mempengaruhi kemampuannya melakukan aktivitas belajar di rumah.</w:t>
      </w:r>
    </w:p>
    <w:p w:rsidR="00DF3193" w:rsidRPr="008B6FA6" w:rsidRDefault="00DF3193" w:rsidP="00585C5B">
      <w:pPr>
        <w:pStyle w:val="ListParagraph"/>
        <w:numPr>
          <w:ilvl w:val="4"/>
          <w:numId w:val="27"/>
        </w:numPr>
        <w:spacing w:line="480" w:lineRule="auto"/>
        <w:ind w:left="426" w:right="-873" w:hanging="426"/>
        <w:jc w:val="both"/>
        <w:rPr>
          <w:rStyle w:val="BookTitle"/>
          <w:smallCaps w:val="0"/>
        </w:rPr>
      </w:pPr>
      <w:r w:rsidRPr="008B6FA6">
        <w:rPr>
          <w:rStyle w:val="Strong"/>
        </w:rPr>
        <w:t>Pengertian</w:t>
      </w:r>
      <w:r w:rsidRPr="008B6FA6">
        <w:rPr>
          <w:rStyle w:val="BookTitle"/>
          <w:smallCaps w:val="0"/>
        </w:rPr>
        <w:t xml:space="preserve"> prestasi belajar</w:t>
      </w:r>
    </w:p>
    <w:p w:rsidR="00DF3193" w:rsidRPr="008B6FA6" w:rsidRDefault="00DF3193" w:rsidP="00DF3193">
      <w:pPr>
        <w:pStyle w:val="Title"/>
        <w:spacing w:before="80"/>
        <w:ind w:right="-1" w:firstLine="720"/>
        <w:jc w:val="both"/>
        <w:rPr>
          <w:b w:val="0"/>
          <w:bCs w:val="0"/>
          <w:sz w:val="24"/>
          <w:szCs w:val="24"/>
          <w:lang w:val="en-US"/>
        </w:rPr>
      </w:pPr>
      <w:r w:rsidRPr="008B6FA6">
        <w:rPr>
          <w:b w:val="0"/>
          <w:bCs w:val="0"/>
          <w:sz w:val="24"/>
          <w:szCs w:val="24"/>
          <w:lang w:val="en-US"/>
        </w:rPr>
        <w:t>Kemampuan  intelektual   siswa sangat  menentukan keberhasilan siswa dalam memperoleh prestasi. Agar dapat mengetahui berhasil tidaknya seseorang dalam belajar maka perlu dilakukan suatu evaluasi ,tujujannya untuk mengetahui prestasi yang diperoleh siswa setelah proses belajar itu berlangsung. Prestasi belajar tersebut merupakan gambaran tentang hasil dari kegiatan belajar.</w:t>
      </w:r>
    </w:p>
    <w:p w:rsidR="00DF3193" w:rsidRPr="008B6FA6" w:rsidRDefault="00DF3193" w:rsidP="00DF3193">
      <w:pPr>
        <w:pStyle w:val="Title"/>
        <w:spacing w:before="80"/>
        <w:ind w:right="-1" w:firstLine="720"/>
        <w:jc w:val="both"/>
        <w:rPr>
          <w:b w:val="0"/>
          <w:bCs w:val="0"/>
          <w:sz w:val="24"/>
          <w:szCs w:val="24"/>
          <w:lang w:val="en-US"/>
        </w:rPr>
      </w:pPr>
      <w:r w:rsidRPr="008B6FA6">
        <w:rPr>
          <w:b w:val="0"/>
          <w:bCs w:val="0"/>
          <w:sz w:val="24"/>
          <w:szCs w:val="24"/>
          <w:lang w:val="en-US"/>
        </w:rPr>
        <w:t xml:space="preserve">Poerwadarmita (1996:108) mengemukakan bahwa “prestasi adalah hasil yang telah dicapai (dilakukan, dikerjakan, dsb)”, Sedangkan Winkel (Sinuraya,1993:76) mengemukakan bahwa “prestasi adalah  bukti usaha yang dapat dicapai”. Hal senada dikemukakan Djamarah (1991:19) sebagai hasil dari suatu kegiatan yang telah dikerjakan, diciptakan baik secara individual maupun </w:t>
      </w:r>
      <w:r w:rsidRPr="008B6FA6">
        <w:rPr>
          <w:b w:val="0"/>
          <w:bCs w:val="0"/>
          <w:sz w:val="24"/>
          <w:szCs w:val="24"/>
          <w:lang w:val="en-US"/>
        </w:rPr>
        <w:lastRenderedPageBreak/>
        <w:t>kelompok. Prestasi tidak akan pernah dihasilkan selama seseorang tidak melakukan suatu kegiatan.</w:t>
      </w:r>
    </w:p>
    <w:p w:rsidR="00DF3193" w:rsidRPr="008B6FA6" w:rsidRDefault="00DF3193" w:rsidP="00B26D65">
      <w:pPr>
        <w:spacing w:after="0" w:line="480" w:lineRule="auto"/>
        <w:ind w:right="-1" w:firstLine="720"/>
        <w:jc w:val="both"/>
        <w:rPr>
          <w:sz w:val="24"/>
          <w:szCs w:val="24"/>
        </w:rPr>
      </w:pPr>
      <w:r w:rsidRPr="008B6FA6">
        <w:rPr>
          <w:sz w:val="24"/>
          <w:szCs w:val="24"/>
        </w:rPr>
        <w:t>Prestasi belajar merupakan hal yang tidak dapat dipisahkan dari kegiatan belajar, karena kegiatan belajar merupakan proses, dan prestasi merupakan hasil dari proses belajar itu sendiri. Memahami pengertian prestasi belajar secara garis besar harus bertitik tolak kepada pengertian belajar. Para pakar pendidikan mengemukakan pengertian yang berbeda yang satu dengan yang lainnya tentang belajar dan prestasi belajar. Namun demikian selaku mengacu pada prinsip yang sama yaitu setiap orang yang melakukan proses belajar akan mengalami suatu perubahan dalam dirinya.</w:t>
      </w:r>
    </w:p>
    <w:p w:rsidR="00DF3193" w:rsidRPr="008B6FA6" w:rsidRDefault="00DF3193" w:rsidP="00DF3193">
      <w:pPr>
        <w:pStyle w:val="ListParagraph"/>
        <w:tabs>
          <w:tab w:val="left" w:pos="851"/>
          <w:tab w:val="left" w:pos="1440"/>
        </w:tabs>
        <w:ind w:left="851" w:right="-873"/>
        <w:jc w:val="both"/>
      </w:pPr>
      <w:r w:rsidRPr="008B6FA6">
        <w:t xml:space="preserve">Kemudian Slameto ( 2003 ) berpendapat bahwa belajar adalah: </w:t>
      </w:r>
    </w:p>
    <w:p w:rsidR="00DF3193" w:rsidRPr="008B6FA6" w:rsidRDefault="00DF3193" w:rsidP="00DF3193">
      <w:pPr>
        <w:pStyle w:val="ListParagraph"/>
        <w:tabs>
          <w:tab w:val="left" w:pos="851"/>
        </w:tabs>
        <w:ind w:left="851" w:right="-873"/>
        <w:jc w:val="both"/>
      </w:pPr>
      <w:r w:rsidRPr="008B6FA6">
        <w:t xml:space="preserve">       </w:t>
      </w:r>
    </w:p>
    <w:p w:rsidR="00DF3193" w:rsidRPr="008B6FA6" w:rsidRDefault="00DF3193" w:rsidP="00DF3193">
      <w:pPr>
        <w:pStyle w:val="ListParagraph"/>
        <w:ind w:left="990" w:right="-1"/>
        <w:jc w:val="both"/>
      </w:pPr>
      <w:r w:rsidRPr="008B6FA6">
        <w:t>Suatu proses usaha yang dilakukan oleh seseorang untuk  mendapatkan/memperoleh suatu perubahan tingkah laku yang baru secara keseluruhan, sebagai hasil pengalamannya sendiri dalam interaksi dengan lingkungannya.</w:t>
      </w:r>
    </w:p>
    <w:p w:rsidR="00DF3193" w:rsidRPr="008B6FA6" w:rsidRDefault="00DF3193" w:rsidP="00DF3193">
      <w:pPr>
        <w:pStyle w:val="ListParagraph"/>
        <w:tabs>
          <w:tab w:val="left" w:pos="1440"/>
        </w:tabs>
        <w:spacing w:line="360" w:lineRule="auto"/>
        <w:ind w:left="1440" w:right="-164"/>
        <w:jc w:val="both"/>
      </w:pPr>
    </w:p>
    <w:p w:rsidR="00DF3193" w:rsidRPr="008B6FA6" w:rsidRDefault="00DF3193" w:rsidP="00585C5B">
      <w:pPr>
        <w:spacing w:after="0" w:line="480" w:lineRule="auto"/>
        <w:ind w:right="-1" w:firstLine="720"/>
        <w:jc w:val="both"/>
        <w:rPr>
          <w:sz w:val="24"/>
          <w:szCs w:val="24"/>
        </w:rPr>
      </w:pPr>
      <w:r w:rsidRPr="008B6FA6">
        <w:rPr>
          <w:sz w:val="24"/>
          <w:szCs w:val="24"/>
        </w:rPr>
        <w:t>Hal ini senada juga dikemukakan oleh Winkel (dalam Ridwan,2008) bahwa belajar merupakan:</w:t>
      </w:r>
    </w:p>
    <w:p w:rsidR="00DF3193" w:rsidRPr="008B6FA6" w:rsidRDefault="00DF3193" w:rsidP="00DF3193">
      <w:pPr>
        <w:pStyle w:val="ListParagraph"/>
        <w:tabs>
          <w:tab w:val="left" w:pos="1440"/>
        </w:tabs>
        <w:ind w:right="-1"/>
        <w:jc w:val="both"/>
      </w:pPr>
      <w:r w:rsidRPr="008B6FA6">
        <w:t>Suatu aktivitas mental atau psikis yang berlangsung dalam interaksi yang aktif dengan lingkungan yang menghasilkan perubahan – perubahan dalam pengetahuan , pemahaman , keterampilan ,dan nilai sikap.</w:t>
      </w:r>
    </w:p>
    <w:p w:rsidR="00DF3193" w:rsidRPr="008B6FA6" w:rsidRDefault="00DF3193" w:rsidP="00DF3193">
      <w:pPr>
        <w:pStyle w:val="ListParagraph"/>
        <w:tabs>
          <w:tab w:val="left" w:pos="1440"/>
        </w:tabs>
        <w:spacing w:line="360" w:lineRule="auto"/>
        <w:ind w:right="-164"/>
        <w:jc w:val="both"/>
      </w:pPr>
    </w:p>
    <w:p w:rsidR="00DF3193" w:rsidRPr="008B6FA6" w:rsidRDefault="00DF3193" w:rsidP="00585C5B">
      <w:pPr>
        <w:spacing w:after="0" w:line="480" w:lineRule="auto"/>
        <w:ind w:right="-1" w:firstLine="720"/>
        <w:jc w:val="both"/>
        <w:rPr>
          <w:sz w:val="24"/>
          <w:szCs w:val="24"/>
        </w:rPr>
      </w:pPr>
      <w:r w:rsidRPr="008B6FA6">
        <w:rPr>
          <w:sz w:val="24"/>
          <w:szCs w:val="24"/>
        </w:rPr>
        <w:t>Menurut Mappa ( 1997:2 ) prestasi belajar adalah “hasil belajar yang dicapai oleh siswa dalam bidang studi tertentu dengan menggunakan tes standar sebagai pengukuran keberhasilan seseorang”. Pendapat tersebut sejalan dengan pendapat yang dikemukakan oleh Nasution (dalam  Ridwan,2008) bahwa prestasi belajar adalah :</w:t>
      </w:r>
    </w:p>
    <w:p w:rsidR="00DF3193" w:rsidRPr="008B6FA6" w:rsidRDefault="00DF3193" w:rsidP="00DF3193">
      <w:pPr>
        <w:tabs>
          <w:tab w:val="left" w:pos="1440"/>
        </w:tabs>
        <w:spacing w:line="360" w:lineRule="auto"/>
        <w:ind w:left="720" w:right="-1"/>
        <w:jc w:val="both"/>
        <w:rPr>
          <w:sz w:val="24"/>
          <w:szCs w:val="24"/>
        </w:rPr>
      </w:pPr>
      <w:r w:rsidRPr="008B6FA6">
        <w:rPr>
          <w:sz w:val="24"/>
          <w:szCs w:val="24"/>
        </w:rPr>
        <w:lastRenderedPageBreak/>
        <w:t>Kesempurnaan yang dicapai seseorang dalam berpikir, merasa dan berbuat. Prestasi belajar dikatakan sempurna apabila memenuhi tiga aspek yakni : kognitif, afektif , dan psikomotor, sebaliknya dikatakan prestasi kurang memuaskan jika seseorang belum mampu memenuhi target dalam  ketiga kriteria tersebut.</w:t>
      </w:r>
    </w:p>
    <w:p w:rsidR="00DF3193" w:rsidRPr="008B6FA6" w:rsidRDefault="00DF3193" w:rsidP="00585C5B">
      <w:pPr>
        <w:spacing w:after="0" w:line="480" w:lineRule="auto"/>
        <w:ind w:right="-1" w:firstLine="720"/>
        <w:jc w:val="both"/>
        <w:rPr>
          <w:sz w:val="24"/>
          <w:szCs w:val="24"/>
        </w:rPr>
      </w:pPr>
      <w:r w:rsidRPr="008B6FA6">
        <w:rPr>
          <w:sz w:val="24"/>
          <w:szCs w:val="24"/>
        </w:rPr>
        <w:t>Sedangkan oleh Depdikbud dalam Kamus Besar Indonesia (1976) diperoleh pengertian bahwa “prestasi belajar adalah hasil pelajaran yang diperoleh dari kegiatan belajar di sekolah yang bersifat kognitif dan biasanya ditentukan melalui pengukuran dan penilaian”.</w:t>
      </w:r>
    </w:p>
    <w:p w:rsidR="00DF3193" w:rsidRPr="008B6FA6" w:rsidRDefault="00DF3193" w:rsidP="00DF3193">
      <w:pPr>
        <w:spacing w:line="480" w:lineRule="auto"/>
        <w:ind w:right="-1" w:firstLine="720"/>
        <w:jc w:val="both"/>
        <w:rPr>
          <w:sz w:val="24"/>
          <w:szCs w:val="24"/>
        </w:rPr>
      </w:pPr>
      <w:r w:rsidRPr="008B6FA6">
        <w:rPr>
          <w:sz w:val="24"/>
          <w:szCs w:val="24"/>
        </w:rPr>
        <w:t>Setiap kegiatan yang dilakukan manusia senantiasa mengharapkan hasil yang baik, termasuk kegiatan  belajar. Prestasi belajar yang dicapai oleh siswa dapat diketahui setelah diadakan evaluasi. Hasil dari evaluasi itulah yang akan memperlihatkan tentang tinggi atau rendahnya prestasi belajar yang dicapai siswa. Dari pengertian diatas dapatlah ditarik kesimpulan bahwa prestasi belajar adalah hasil belajar yang dicapai dari kegiatan belajar dalam upaya memperoleh sejumlah perubahan tingkah laku berupa pengetahuan , sikap , dan keterampilan.</w:t>
      </w:r>
    </w:p>
    <w:p w:rsidR="00585C5B" w:rsidRDefault="00585C5B" w:rsidP="00585C5B">
      <w:pPr>
        <w:pStyle w:val="ListParagraph"/>
        <w:numPr>
          <w:ilvl w:val="4"/>
          <w:numId w:val="27"/>
        </w:numPr>
        <w:spacing w:line="480" w:lineRule="auto"/>
        <w:ind w:left="426" w:right="-873" w:hanging="426"/>
        <w:jc w:val="both"/>
        <w:rPr>
          <w:rStyle w:val="Strong"/>
        </w:rPr>
      </w:pPr>
      <w:r>
        <w:rPr>
          <w:rStyle w:val="Strong"/>
        </w:rPr>
        <w:t>Faktor-faktor yang mempengaruhi prestasi belajar</w:t>
      </w:r>
    </w:p>
    <w:p w:rsidR="00DF3193" w:rsidRPr="008B6FA6" w:rsidRDefault="00DF3193" w:rsidP="00585C5B">
      <w:pPr>
        <w:spacing w:after="0" w:line="480" w:lineRule="auto"/>
        <w:ind w:right="-1" w:firstLine="720"/>
        <w:jc w:val="both"/>
        <w:rPr>
          <w:sz w:val="24"/>
          <w:szCs w:val="24"/>
        </w:rPr>
      </w:pPr>
      <w:r w:rsidRPr="008B6FA6">
        <w:rPr>
          <w:sz w:val="24"/>
          <w:szCs w:val="24"/>
        </w:rPr>
        <w:t xml:space="preserve">Siswa yang mengalami proses belajar akan mencapai suatu tujuan seperti yang telah ditegaskan sebelumnya. Oleh karena itu ada beberapa faktor yang dapat mempengaruhi prestasi belajar siswa menurut pendapat pakar. </w:t>
      </w:r>
    </w:p>
    <w:p w:rsidR="00DF3193" w:rsidRPr="008B6FA6" w:rsidRDefault="00DF3193" w:rsidP="00585C5B">
      <w:pPr>
        <w:spacing w:after="0" w:line="480" w:lineRule="auto"/>
        <w:ind w:right="-1" w:firstLine="720"/>
        <w:jc w:val="both"/>
        <w:rPr>
          <w:sz w:val="24"/>
          <w:szCs w:val="24"/>
        </w:rPr>
      </w:pPr>
      <w:r w:rsidRPr="008B6FA6">
        <w:rPr>
          <w:sz w:val="24"/>
          <w:szCs w:val="24"/>
        </w:rPr>
        <w:t>Menurut Roestiyah (</w:t>
      </w:r>
      <w:r w:rsidR="00585C5B">
        <w:rPr>
          <w:sz w:val="24"/>
          <w:szCs w:val="24"/>
        </w:rPr>
        <w:t>1986:53) mengklarifikasi factor-</w:t>
      </w:r>
      <w:r w:rsidRPr="008B6FA6">
        <w:rPr>
          <w:sz w:val="24"/>
          <w:szCs w:val="24"/>
        </w:rPr>
        <w:t>faktor yang mempengaruhi prestasi belajar yaitu :</w:t>
      </w:r>
    </w:p>
    <w:p w:rsidR="00DF3193" w:rsidRPr="008B6FA6" w:rsidRDefault="00DF3193" w:rsidP="00DF3193">
      <w:pPr>
        <w:pStyle w:val="ListParagraph"/>
        <w:numPr>
          <w:ilvl w:val="1"/>
          <w:numId w:val="11"/>
        </w:numPr>
        <w:tabs>
          <w:tab w:val="left" w:pos="720"/>
        </w:tabs>
        <w:spacing w:line="480" w:lineRule="auto"/>
        <w:ind w:left="720" w:right="-1"/>
        <w:jc w:val="both"/>
      </w:pPr>
      <w:r w:rsidRPr="008B6FA6">
        <w:t xml:space="preserve">Faktor internal ialah faktor yang timbul dari dalam anak itu sendiri seperti:  kesehatan, rasa aman , kemampuan, minat ,dan sebagainya.        </w:t>
      </w:r>
    </w:p>
    <w:p w:rsidR="00DF3193" w:rsidRPr="008B6FA6" w:rsidRDefault="00DF3193" w:rsidP="00585C5B">
      <w:pPr>
        <w:pStyle w:val="ListParagraph"/>
        <w:numPr>
          <w:ilvl w:val="1"/>
          <w:numId w:val="11"/>
        </w:numPr>
        <w:tabs>
          <w:tab w:val="left" w:pos="720"/>
        </w:tabs>
        <w:spacing w:after="240" w:line="480" w:lineRule="auto"/>
        <w:ind w:left="720" w:right="-1"/>
        <w:jc w:val="both"/>
      </w:pPr>
      <w:r w:rsidRPr="008B6FA6">
        <w:lastRenderedPageBreak/>
        <w:t xml:space="preserve">Faktor eksternal  yaitu faktor yang datang dari luar diri anak seperti: kebersihan  rumah, udara yang  panas, lingkungan, dan sebagainya.  </w:t>
      </w:r>
    </w:p>
    <w:p w:rsidR="00DF3193" w:rsidRPr="008B6FA6" w:rsidRDefault="00DF3193" w:rsidP="00585C5B">
      <w:pPr>
        <w:spacing w:after="0" w:line="480" w:lineRule="auto"/>
        <w:ind w:right="-1" w:firstLine="720"/>
        <w:jc w:val="both"/>
        <w:rPr>
          <w:sz w:val="24"/>
          <w:szCs w:val="24"/>
        </w:rPr>
      </w:pPr>
      <w:r w:rsidRPr="008B6FA6">
        <w:rPr>
          <w:sz w:val="24"/>
          <w:szCs w:val="24"/>
        </w:rPr>
        <w:t>Lebih lanjut dikemukakan Roestiyah (1986:151-155) mengklarifikasikan berbagai faktor eksternal khususnya faktor lingkungan sekolah yang mempengaruhi prestasi  belajar, yaitu:</w:t>
      </w:r>
    </w:p>
    <w:p w:rsidR="00DF3193" w:rsidRPr="008B6FA6" w:rsidRDefault="00DF3193" w:rsidP="00585C5B">
      <w:pPr>
        <w:pStyle w:val="ListParagraph"/>
        <w:numPr>
          <w:ilvl w:val="0"/>
          <w:numId w:val="23"/>
        </w:numPr>
        <w:spacing w:line="480" w:lineRule="auto"/>
        <w:ind w:left="709" w:right="-873" w:hanging="283"/>
        <w:contextualSpacing/>
        <w:jc w:val="both"/>
      </w:pPr>
      <w:r w:rsidRPr="008B6FA6">
        <w:t>Interaksi guru dengan murid</w:t>
      </w:r>
    </w:p>
    <w:p w:rsidR="00DF3193" w:rsidRPr="008B6FA6" w:rsidRDefault="00DF3193" w:rsidP="00585C5B">
      <w:pPr>
        <w:pStyle w:val="ListParagraph"/>
        <w:numPr>
          <w:ilvl w:val="0"/>
          <w:numId w:val="23"/>
        </w:numPr>
        <w:spacing w:line="480" w:lineRule="auto"/>
        <w:ind w:left="709" w:right="-873" w:hanging="283"/>
        <w:contextualSpacing/>
        <w:jc w:val="both"/>
      </w:pPr>
      <w:r w:rsidRPr="008B6FA6">
        <w:t>Cara penyajian</w:t>
      </w:r>
    </w:p>
    <w:p w:rsidR="00DF3193" w:rsidRPr="008B6FA6" w:rsidRDefault="00DF3193" w:rsidP="00585C5B">
      <w:pPr>
        <w:pStyle w:val="ListParagraph"/>
        <w:numPr>
          <w:ilvl w:val="0"/>
          <w:numId w:val="23"/>
        </w:numPr>
        <w:spacing w:line="480" w:lineRule="auto"/>
        <w:ind w:left="709" w:right="-873" w:hanging="283"/>
        <w:contextualSpacing/>
        <w:jc w:val="both"/>
      </w:pPr>
      <w:r w:rsidRPr="008B6FA6">
        <w:t>Hubungan antar murid</w:t>
      </w:r>
    </w:p>
    <w:p w:rsidR="00DF3193" w:rsidRPr="008B6FA6" w:rsidRDefault="00DF3193" w:rsidP="00585C5B">
      <w:pPr>
        <w:pStyle w:val="ListParagraph"/>
        <w:numPr>
          <w:ilvl w:val="0"/>
          <w:numId w:val="23"/>
        </w:numPr>
        <w:spacing w:line="480" w:lineRule="auto"/>
        <w:ind w:left="709" w:right="-873" w:hanging="283"/>
        <w:contextualSpacing/>
        <w:jc w:val="both"/>
      </w:pPr>
      <w:r w:rsidRPr="008B6FA6">
        <w:t>Standar pelajaran diatas ukuran</w:t>
      </w:r>
    </w:p>
    <w:p w:rsidR="00DF3193" w:rsidRPr="008B6FA6" w:rsidRDefault="00DF3193" w:rsidP="00585C5B">
      <w:pPr>
        <w:pStyle w:val="ListParagraph"/>
        <w:numPr>
          <w:ilvl w:val="0"/>
          <w:numId w:val="23"/>
        </w:numPr>
        <w:spacing w:line="480" w:lineRule="auto"/>
        <w:ind w:left="709" w:right="-873" w:hanging="283"/>
        <w:contextualSpacing/>
        <w:jc w:val="both"/>
      </w:pPr>
      <w:r w:rsidRPr="008B6FA6">
        <w:t>Media pendidikan</w:t>
      </w:r>
    </w:p>
    <w:p w:rsidR="00DF3193" w:rsidRPr="008B6FA6" w:rsidRDefault="00DF3193" w:rsidP="00585C5B">
      <w:pPr>
        <w:pStyle w:val="ListParagraph"/>
        <w:numPr>
          <w:ilvl w:val="0"/>
          <w:numId w:val="23"/>
        </w:numPr>
        <w:spacing w:line="480" w:lineRule="auto"/>
        <w:ind w:left="709" w:right="-873" w:hanging="283"/>
        <w:contextualSpacing/>
        <w:jc w:val="both"/>
      </w:pPr>
      <w:r w:rsidRPr="008B6FA6">
        <w:t xml:space="preserve">Kurikulum </w:t>
      </w:r>
    </w:p>
    <w:p w:rsidR="00DF3193" w:rsidRPr="008B6FA6" w:rsidRDefault="00DF3193" w:rsidP="00585C5B">
      <w:pPr>
        <w:pStyle w:val="ListParagraph"/>
        <w:numPr>
          <w:ilvl w:val="0"/>
          <w:numId w:val="23"/>
        </w:numPr>
        <w:spacing w:line="480" w:lineRule="auto"/>
        <w:ind w:left="709" w:right="-873" w:hanging="283"/>
        <w:contextualSpacing/>
        <w:jc w:val="both"/>
      </w:pPr>
      <w:r w:rsidRPr="008B6FA6">
        <w:t>Keadaan gedung</w:t>
      </w:r>
    </w:p>
    <w:p w:rsidR="00DF3193" w:rsidRPr="008B6FA6" w:rsidRDefault="00DF3193" w:rsidP="00585C5B">
      <w:pPr>
        <w:pStyle w:val="ListParagraph"/>
        <w:numPr>
          <w:ilvl w:val="0"/>
          <w:numId w:val="23"/>
        </w:numPr>
        <w:spacing w:line="480" w:lineRule="auto"/>
        <w:ind w:left="709" w:right="-873" w:hanging="283"/>
        <w:contextualSpacing/>
        <w:jc w:val="both"/>
      </w:pPr>
      <w:r w:rsidRPr="008B6FA6">
        <w:t>Waktu sekolah</w:t>
      </w:r>
    </w:p>
    <w:p w:rsidR="00DF3193" w:rsidRPr="008B6FA6" w:rsidRDefault="00DF3193" w:rsidP="00585C5B">
      <w:pPr>
        <w:pStyle w:val="ListParagraph"/>
        <w:numPr>
          <w:ilvl w:val="0"/>
          <w:numId w:val="23"/>
        </w:numPr>
        <w:spacing w:line="480" w:lineRule="auto"/>
        <w:ind w:left="709" w:right="-873" w:hanging="283"/>
        <w:contextualSpacing/>
        <w:jc w:val="both"/>
      </w:pPr>
      <w:r w:rsidRPr="008B6FA6">
        <w:t>Pelaksanaan disiplin</w:t>
      </w:r>
    </w:p>
    <w:p w:rsidR="00DF3193" w:rsidRDefault="00DF3193" w:rsidP="00585C5B">
      <w:pPr>
        <w:pStyle w:val="ListParagraph"/>
        <w:numPr>
          <w:ilvl w:val="0"/>
          <w:numId w:val="23"/>
        </w:numPr>
        <w:spacing w:after="240" w:line="480" w:lineRule="auto"/>
        <w:ind w:left="709" w:right="-873" w:hanging="425"/>
        <w:contextualSpacing/>
        <w:jc w:val="both"/>
      </w:pPr>
      <w:r w:rsidRPr="008B6FA6">
        <w:t>Tugas rumah</w:t>
      </w:r>
    </w:p>
    <w:p w:rsidR="00DF3193" w:rsidRDefault="00DF3193" w:rsidP="00D54951">
      <w:pPr>
        <w:spacing w:line="480" w:lineRule="auto"/>
        <w:ind w:right="-1" w:firstLine="720"/>
        <w:jc w:val="both"/>
        <w:rPr>
          <w:sz w:val="24"/>
          <w:szCs w:val="24"/>
        </w:rPr>
      </w:pPr>
      <w:r w:rsidRPr="008B6FA6">
        <w:rPr>
          <w:sz w:val="24"/>
          <w:szCs w:val="24"/>
        </w:rPr>
        <w:t>Pendapat tersebut memberikan penekanan bahwa faktor yang mempengaruhi siswa belajar adalah faktor internal atau yang berasal dari dalam diri siswa dan faktor eksternal yang merupakan faktor dari luar diri siswa yang mempengaruhi sehingga siswa melakukan aktivitas belajar.</w:t>
      </w:r>
      <w:r w:rsidR="00D54951">
        <w:rPr>
          <w:sz w:val="24"/>
          <w:szCs w:val="24"/>
        </w:rPr>
        <w:t xml:space="preserve"> </w:t>
      </w:r>
      <w:r w:rsidRPr="008B6FA6">
        <w:rPr>
          <w:sz w:val="24"/>
          <w:szCs w:val="24"/>
        </w:rPr>
        <w:t>Lebih jelasnya mengenai faktor-faktor tersebut, berikut diuraikan satu persatu, sebagai berikut</w:t>
      </w:r>
    </w:p>
    <w:p w:rsidR="00973DB7" w:rsidRDefault="00973DB7" w:rsidP="00D54951">
      <w:pPr>
        <w:spacing w:line="480" w:lineRule="auto"/>
        <w:ind w:right="-1" w:firstLine="720"/>
        <w:jc w:val="both"/>
        <w:rPr>
          <w:sz w:val="24"/>
          <w:szCs w:val="24"/>
        </w:rPr>
      </w:pPr>
    </w:p>
    <w:p w:rsidR="00973DB7" w:rsidRPr="008B6FA6" w:rsidRDefault="00973DB7" w:rsidP="00D54951">
      <w:pPr>
        <w:spacing w:line="480" w:lineRule="auto"/>
        <w:ind w:right="-1" w:firstLine="720"/>
        <w:jc w:val="both"/>
        <w:rPr>
          <w:sz w:val="24"/>
          <w:szCs w:val="24"/>
        </w:rPr>
      </w:pPr>
    </w:p>
    <w:p w:rsidR="00DF3193" w:rsidRPr="008B6FA6" w:rsidRDefault="00D54951" w:rsidP="00D54951">
      <w:pPr>
        <w:pStyle w:val="ListParagraph"/>
        <w:numPr>
          <w:ilvl w:val="0"/>
          <w:numId w:val="25"/>
        </w:numPr>
        <w:spacing w:line="480" w:lineRule="auto"/>
        <w:ind w:left="426" w:right="-873" w:hanging="426"/>
        <w:jc w:val="both"/>
      </w:pPr>
      <w:r>
        <w:lastRenderedPageBreak/>
        <w:t>Faktor i</w:t>
      </w:r>
      <w:r w:rsidR="00DF3193" w:rsidRPr="008B6FA6">
        <w:t>ntern</w:t>
      </w:r>
    </w:p>
    <w:p w:rsidR="00DF3193" w:rsidRPr="008B6FA6" w:rsidRDefault="00DF3193" w:rsidP="00D54951">
      <w:pPr>
        <w:spacing w:line="480" w:lineRule="auto"/>
        <w:ind w:right="-1" w:firstLine="720"/>
        <w:jc w:val="both"/>
      </w:pPr>
      <w:r w:rsidRPr="008B6FA6">
        <w:t xml:space="preserve">Dalam </w:t>
      </w:r>
      <w:r w:rsidRPr="00D54951">
        <w:rPr>
          <w:sz w:val="24"/>
          <w:szCs w:val="24"/>
        </w:rPr>
        <w:t>membahas</w:t>
      </w:r>
      <w:r w:rsidRPr="008B6FA6">
        <w:t xml:space="preserve"> faktor intern, berikut akan dibahas dua bagian yang mempengaruhi prestasi belajar yaitu:</w:t>
      </w:r>
    </w:p>
    <w:p w:rsidR="00DF3193" w:rsidRPr="008B6FA6" w:rsidRDefault="00D54951" w:rsidP="00D54951">
      <w:pPr>
        <w:pStyle w:val="ListParagraph"/>
        <w:numPr>
          <w:ilvl w:val="0"/>
          <w:numId w:val="18"/>
        </w:numPr>
        <w:spacing w:line="480" w:lineRule="auto"/>
        <w:ind w:left="709" w:right="-873" w:hanging="283"/>
        <w:contextualSpacing/>
        <w:jc w:val="both"/>
      </w:pPr>
      <w:r>
        <w:t>Faktor j</w:t>
      </w:r>
      <w:r w:rsidR="00DF3193" w:rsidRPr="008B6FA6">
        <w:t>asmaniah</w:t>
      </w:r>
    </w:p>
    <w:p w:rsidR="00DF3193" w:rsidRPr="008B6FA6" w:rsidRDefault="00DF3193" w:rsidP="00D54951">
      <w:pPr>
        <w:spacing w:line="480" w:lineRule="auto"/>
        <w:ind w:left="709" w:right="-1"/>
        <w:contextualSpacing/>
        <w:jc w:val="both"/>
        <w:rPr>
          <w:sz w:val="24"/>
          <w:szCs w:val="24"/>
        </w:rPr>
      </w:pPr>
      <w:r w:rsidRPr="008B6FA6">
        <w:rPr>
          <w:sz w:val="24"/>
          <w:szCs w:val="24"/>
        </w:rPr>
        <w:t>Faktor jasmaniah merupakan faktor intern yang mempengaruhi prestasi belajar seseorang yang biasanya dipengaruhi oleh kesehatan sehingga mengganggu konsentrasi siswa dalam belajar, faktor cacat tubuh yang biasanya mengakibatkan orang rendah diri, dan sebagainya.</w:t>
      </w:r>
    </w:p>
    <w:p w:rsidR="00DF3193" w:rsidRPr="008B6FA6" w:rsidRDefault="00DF3193" w:rsidP="00D54951">
      <w:pPr>
        <w:pStyle w:val="ListParagraph"/>
        <w:numPr>
          <w:ilvl w:val="0"/>
          <w:numId w:val="18"/>
        </w:numPr>
        <w:spacing w:line="480" w:lineRule="auto"/>
        <w:ind w:left="709" w:right="-873" w:hanging="283"/>
        <w:contextualSpacing/>
        <w:jc w:val="both"/>
      </w:pPr>
      <w:r w:rsidRPr="008B6FA6">
        <w:t>Faktor psikologis</w:t>
      </w:r>
    </w:p>
    <w:p w:rsidR="00DF3193" w:rsidRPr="008B6FA6" w:rsidRDefault="00D54951" w:rsidP="00D54951">
      <w:pPr>
        <w:spacing w:line="480" w:lineRule="auto"/>
        <w:ind w:left="709" w:right="-1"/>
        <w:contextualSpacing/>
        <w:jc w:val="both"/>
        <w:rPr>
          <w:sz w:val="24"/>
          <w:szCs w:val="24"/>
        </w:rPr>
      </w:pPr>
      <w:r>
        <w:rPr>
          <w:sz w:val="24"/>
          <w:szCs w:val="24"/>
        </w:rPr>
        <w:t>Faktor</w:t>
      </w:r>
      <w:r w:rsidR="00DF3193" w:rsidRPr="008B6FA6">
        <w:rPr>
          <w:sz w:val="24"/>
          <w:szCs w:val="24"/>
        </w:rPr>
        <w:t>-faktor psikologis yang dapat mempengaruhi prestasi belajar seseorang yaitu:</w:t>
      </w:r>
    </w:p>
    <w:p w:rsidR="00DF3193" w:rsidRPr="008B6FA6" w:rsidRDefault="00DF3193" w:rsidP="00D54951">
      <w:pPr>
        <w:pStyle w:val="ListParagraph"/>
        <w:numPr>
          <w:ilvl w:val="0"/>
          <w:numId w:val="19"/>
        </w:numPr>
        <w:spacing w:after="200" w:line="480" w:lineRule="auto"/>
        <w:ind w:left="1008" w:right="-720" w:hanging="299"/>
        <w:contextualSpacing/>
        <w:jc w:val="both"/>
      </w:pPr>
      <w:r w:rsidRPr="008B6FA6">
        <w:t>Intelegensi</w:t>
      </w:r>
    </w:p>
    <w:p w:rsidR="00D54951" w:rsidRDefault="00DF3193" w:rsidP="00D54951">
      <w:pPr>
        <w:pStyle w:val="ListParagraph"/>
        <w:spacing w:line="480" w:lineRule="auto"/>
        <w:ind w:left="993" w:right="-1"/>
        <w:jc w:val="both"/>
      </w:pPr>
      <w:r w:rsidRPr="008B6FA6">
        <w:t xml:space="preserve">Intelegensi besar pengaruhnya terhadap kemajuan belajar. Dalam situasi yang sama, siswa yang mempunyai intelegensi yang tinggi akan lebih berhasil dari pada yang mempunyai tingkat intelegensi yang rendah. Walaupun begitu siswa yang mempunyai tingkat intelegensi tinggi belum pasti berhasil dalam belajarnya. </w:t>
      </w:r>
    </w:p>
    <w:p w:rsidR="00DF3193" w:rsidRPr="008B6FA6" w:rsidRDefault="00DF3193" w:rsidP="00D54951">
      <w:pPr>
        <w:pStyle w:val="ListParagraph"/>
        <w:spacing w:after="240" w:line="480" w:lineRule="auto"/>
        <w:ind w:left="993" w:right="-1"/>
        <w:jc w:val="both"/>
      </w:pPr>
      <w:r w:rsidRPr="008B6FA6">
        <w:t xml:space="preserve">Hal ini disebabkan karena belajar adalah suatu proses yang kompleks dengan banyak faktor yang mempengaruhi nya, sedangkan intelegensi adalah salah satu faktor di antara faktor yang lain. Jika faktor lain itu bersifat menghambat atau berpengaruh negatif terhadap belajar, akhirnya siswa gagal dalam belajar. Siswa yang mempunyai tingkat </w:t>
      </w:r>
      <w:r w:rsidRPr="008B6FA6">
        <w:lastRenderedPageBreak/>
        <w:t>intelegensi yang normal dapat berhasil dengan baik dalam belajar, jika ia belajar dengan baik, artinya belajar dengan menerapkan metode-metode belajar yang efisien, dan faktor –faktor yang mempengaruhi belajarnya (faktor jasmaniah, psikologis</w:t>
      </w:r>
      <w:r w:rsidR="00D54951">
        <w:t>, keluarga, sekolah, masyarakat</w:t>
      </w:r>
      <w:r w:rsidRPr="008B6FA6">
        <w:t>) memberi pengaruh yang positif, Jika siswa memilki inteligensi yang rendah, ia perlu mendapatkan perhatian khusus seperti Memberikan pendidikan di lembaga pendidikan khusus.</w:t>
      </w:r>
    </w:p>
    <w:p w:rsidR="00DF3193" w:rsidRPr="008B6FA6" w:rsidRDefault="00DF3193" w:rsidP="00D54951">
      <w:pPr>
        <w:pStyle w:val="ListParagraph"/>
        <w:numPr>
          <w:ilvl w:val="0"/>
          <w:numId w:val="19"/>
        </w:numPr>
        <w:spacing w:after="200" w:line="480" w:lineRule="auto"/>
        <w:ind w:left="1008" w:right="-720" w:hanging="299"/>
        <w:contextualSpacing/>
        <w:jc w:val="both"/>
      </w:pPr>
      <w:r w:rsidRPr="008B6FA6">
        <w:t>Perhatian</w:t>
      </w:r>
    </w:p>
    <w:p w:rsidR="00DF3193" w:rsidRPr="008B6FA6" w:rsidRDefault="00DF3193" w:rsidP="00D54951">
      <w:pPr>
        <w:pStyle w:val="ListParagraph"/>
        <w:spacing w:after="240" w:line="480" w:lineRule="auto"/>
        <w:ind w:left="993" w:right="-1"/>
        <w:jc w:val="both"/>
      </w:pPr>
      <w:r w:rsidRPr="008B6FA6">
        <w:t xml:space="preserve"> Perhatian yang terpusat pada materi pelajaran akan mengefektifkan belajar. Dengan adanya perhatian terhadap pelajaran akan memungkinkan siswa dapat belajar lebih giat dan memperoleh hasil belajar yang maksimal.</w:t>
      </w:r>
    </w:p>
    <w:p w:rsidR="00DF3193" w:rsidRPr="008B6FA6" w:rsidRDefault="00DF3193" w:rsidP="00D54951">
      <w:pPr>
        <w:pStyle w:val="ListParagraph"/>
        <w:numPr>
          <w:ilvl w:val="0"/>
          <w:numId w:val="19"/>
        </w:numPr>
        <w:spacing w:after="200" w:line="480" w:lineRule="auto"/>
        <w:ind w:left="1008" w:right="-720" w:hanging="299"/>
        <w:contextualSpacing/>
        <w:jc w:val="both"/>
      </w:pPr>
      <w:r w:rsidRPr="008B6FA6">
        <w:t>Minat</w:t>
      </w:r>
    </w:p>
    <w:p w:rsidR="00DF3193" w:rsidRDefault="00DF3193" w:rsidP="00D54951">
      <w:pPr>
        <w:pStyle w:val="ListParagraph"/>
        <w:spacing w:after="240" w:line="480" w:lineRule="auto"/>
        <w:ind w:left="993" w:right="-1"/>
        <w:jc w:val="both"/>
      </w:pPr>
      <w:r w:rsidRPr="008B6FA6">
        <w:t>Minat adalah kecenderungan yang tetap untuk memperhatikan dan memegang beberapa kegiatan. Kegiatan yang diminati seseorang akan cenderung diperhatikan secara terus-menerus disertai dengan rasa senang. Misalnya; siswa yang mempunyai minat yang tinggi terhadap pelajaran tertentu, di kelas ia dengan tekun memperhatikan materi yang disajikan oleh gurunya. Jadi, berbeda dengan perhatian karena perhatian bersifat sementara dan belum tentu diikuti dengan perasaan senang</w:t>
      </w:r>
    </w:p>
    <w:p w:rsidR="00973DB7" w:rsidRDefault="00973DB7" w:rsidP="00D54951">
      <w:pPr>
        <w:pStyle w:val="ListParagraph"/>
        <w:spacing w:after="240" w:line="480" w:lineRule="auto"/>
        <w:ind w:left="993" w:right="-1"/>
        <w:jc w:val="both"/>
      </w:pPr>
    </w:p>
    <w:p w:rsidR="00973DB7" w:rsidRPr="008B6FA6" w:rsidRDefault="00973DB7" w:rsidP="00D54951">
      <w:pPr>
        <w:pStyle w:val="ListParagraph"/>
        <w:spacing w:after="240" w:line="480" w:lineRule="auto"/>
        <w:ind w:left="993" w:right="-1"/>
        <w:jc w:val="both"/>
      </w:pPr>
    </w:p>
    <w:p w:rsidR="00DF3193" w:rsidRPr="008B6FA6" w:rsidRDefault="00DF3193" w:rsidP="00D54951">
      <w:pPr>
        <w:pStyle w:val="ListParagraph"/>
        <w:numPr>
          <w:ilvl w:val="0"/>
          <w:numId w:val="19"/>
        </w:numPr>
        <w:spacing w:after="200" w:line="480" w:lineRule="auto"/>
        <w:ind w:left="1008" w:right="-720" w:hanging="299"/>
        <w:contextualSpacing/>
        <w:jc w:val="both"/>
      </w:pPr>
      <w:r w:rsidRPr="008B6FA6">
        <w:lastRenderedPageBreak/>
        <w:t>Bakat</w:t>
      </w:r>
    </w:p>
    <w:p w:rsidR="00DF3193" w:rsidRPr="008B6FA6" w:rsidRDefault="00DF3193" w:rsidP="00D54951">
      <w:pPr>
        <w:pStyle w:val="ListParagraph"/>
        <w:spacing w:after="240" w:line="480" w:lineRule="auto"/>
        <w:ind w:left="993" w:right="-1"/>
        <w:jc w:val="both"/>
      </w:pPr>
      <w:r w:rsidRPr="008B6FA6">
        <w:t>Bakat merupakan kemampuan belajar. Kemampuan belajar itu baru terealisasi menjadi kecakapan yang nyata sesudah belajar atau berlatih. Jadi, jika bahan yang dipelajari siswa tidak sesuai bakat yang dimilikinya, maka hasil belajarnya akan lebih baik.</w:t>
      </w:r>
    </w:p>
    <w:p w:rsidR="00DF3193" w:rsidRPr="008B6FA6" w:rsidRDefault="00DF3193" w:rsidP="00D54951">
      <w:pPr>
        <w:pStyle w:val="ListParagraph"/>
        <w:numPr>
          <w:ilvl w:val="0"/>
          <w:numId w:val="19"/>
        </w:numPr>
        <w:spacing w:after="200" w:line="480" w:lineRule="auto"/>
        <w:ind w:left="1008" w:right="-720" w:hanging="299"/>
        <w:contextualSpacing/>
        <w:jc w:val="both"/>
      </w:pPr>
      <w:r w:rsidRPr="008B6FA6">
        <w:t>Motif</w:t>
      </w:r>
    </w:p>
    <w:p w:rsidR="00DF3193" w:rsidRPr="008B6FA6" w:rsidRDefault="00DF3193" w:rsidP="00D54951">
      <w:pPr>
        <w:pStyle w:val="ListParagraph"/>
        <w:spacing w:after="240" w:line="480" w:lineRule="auto"/>
        <w:ind w:left="993" w:right="-1"/>
        <w:jc w:val="both"/>
      </w:pPr>
      <w:r w:rsidRPr="008B6FA6">
        <w:t>Motif erat kaitannya dengan tujuan yang akan dicapai. Dalam menentukan tujuan itu dapat disadari atau tidak, akan tetapi untuk mencapai tujuan itu perlu suatu usaha yang keras. Jadi motif dalam hal in sebagai daya penggerak atau pendorong.</w:t>
      </w:r>
    </w:p>
    <w:p w:rsidR="00DF3193" w:rsidRPr="008B6FA6" w:rsidRDefault="00DF3193" w:rsidP="00D54951">
      <w:pPr>
        <w:pStyle w:val="ListParagraph"/>
        <w:numPr>
          <w:ilvl w:val="0"/>
          <w:numId w:val="19"/>
        </w:numPr>
        <w:spacing w:after="200" w:line="480" w:lineRule="auto"/>
        <w:ind w:left="1008" w:right="-720" w:hanging="299"/>
        <w:contextualSpacing/>
        <w:jc w:val="both"/>
      </w:pPr>
      <w:r w:rsidRPr="008B6FA6">
        <w:t>Kematangan</w:t>
      </w:r>
    </w:p>
    <w:p w:rsidR="00DF3193" w:rsidRPr="008B6FA6" w:rsidRDefault="00DF3193" w:rsidP="00D54951">
      <w:pPr>
        <w:pStyle w:val="ListParagraph"/>
        <w:spacing w:after="240" w:line="480" w:lineRule="auto"/>
        <w:ind w:left="993" w:right="-1"/>
        <w:jc w:val="both"/>
      </w:pPr>
      <w:r w:rsidRPr="008B6FA6">
        <w:t>Kematangan suatu tingkat fase dalam pertumbuhan seseorang. Kematangan di mana alat-alat tubuhnya sudah siap untuk melaksanakan kecakapan baru.  Misalnya, anak dengan kakinya sudah siap untuk berjalan, tangan dengan jari-jarinya sudah siap untuk menulis, dengan otaknya sudah siap untuk berpikir abstrak, dan sebagainya. Kematangan belum berarti anak dapat melaksanakan kegiatan secara terus-menerus.</w:t>
      </w:r>
    </w:p>
    <w:p w:rsidR="00DF3193" w:rsidRPr="008B6FA6" w:rsidRDefault="00DF3193" w:rsidP="00D54951">
      <w:pPr>
        <w:pStyle w:val="ListParagraph"/>
        <w:numPr>
          <w:ilvl w:val="0"/>
          <w:numId w:val="19"/>
        </w:numPr>
        <w:spacing w:after="200" w:line="480" w:lineRule="auto"/>
        <w:ind w:left="1008" w:right="-720" w:hanging="299"/>
        <w:contextualSpacing/>
        <w:jc w:val="both"/>
      </w:pPr>
      <w:r w:rsidRPr="008B6FA6">
        <w:t>Faktor kelelahan</w:t>
      </w:r>
    </w:p>
    <w:p w:rsidR="00DF3193" w:rsidRPr="008B6FA6" w:rsidRDefault="00DF3193" w:rsidP="00D54951">
      <w:pPr>
        <w:pStyle w:val="ListParagraph"/>
        <w:spacing w:after="240" w:line="480" w:lineRule="auto"/>
        <w:ind w:left="993" w:right="-1"/>
        <w:jc w:val="both"/>
      </w:pPr>
      <w:r w:rsidRPr="008B6FA6">
        <w:t xml:space="preserve">Kelelahan berpengaruh terhadap kegiatan seseorang. Kelelahan senantiasa dialami setiap orang, tidak terkecuali siswa yang melakukan berbagai aktivitas sehingga tidak mampu melakukan proses belajar secara maksimal. Dengan tingkat kelelahannya, siswa dapat saja </w:t>
      </w:r>
      <w:r w:rsidRPr="008B6FA6">
        <w:lastRenderedPageBreak/>
        <w:t>mengabaikan tugas-tugas yang diberikan ataupun tidak konsentrasi terhadap pelajaran di kelas.</w:t>
      </w:r>
    </w:p>
    <w:p w:rsidR="00DF3193" w:rsidRPr="008B6FA6" w:rsidRDefault="00DF3193" w:rsidP="00D54951">
      <w:pPr>
        <w:pStyle w:val="ListParagraph"/>
        <w:numPr>
          <w:ilvl w:val="0"/>
          <w:numId w:val="25"/>
        </w:numPr>
        <w:spacing w:line="480" w:lineRule="auto"/>
        <w:ind w:left="426" w:right="-873" w:hanging="426"/>
        <w:jc w:val="both"/>
      </w:pPr>
      <w:r w:rsidRPr="008B6FA6">
        <w:t>Faktor-faktor Ekstern</w:t>
      </w:r>
    </w:p>
    <w:p w:rsidR="00DF3193" w:rsidRPr="008B6FA6" w:rsidRDefault="00DF3193" w:rsidP="00DF3193">
      <w:pPr>
        <w:spacing w:line="480" w:lineRule="auto"/>
        <w:ind w:right="-1"/>
        <w:jc w:val="both"/>
        <w:rPr>
          <w:sz w:val="24"/>
          <w:szCs w:val="24"/>
        </w:rPr>
      </w:pPr>
      <w:r w:rsidRPr="008B6FA6">
        <w:rPr>
          <w:sz w:val="24"/>
          <w:szCs w:val="24"/>
        </w:rPr>
        <w:tab/>
        <w:t>Faktor-faktor ekstern atau yang bersumber dari luar diri siswa yang mempengaruhi prestasi belajarnya, terdiri atas:</w:t>
      </w:r>
    </w:p>
    <w:p w:rsidR="00DF3193" w:rsidRPr="008B6FA6" w:rsidRDefault="00DF3193" w:rsidP="00D54951">
      <w:pPr>
        <w:pStyle w:val="ListParagraph"/>
        <w:numPr>
          <w:ilvl w:val="1"/>
          <w:numId w:val="25"/>
        </w:numPr>
        <w:spacing w:line="480" w:lineRule="auto"/>
        <w:ind w:left="567" w:right="-873" w:hanging="283"/>
        <w:jc w:val="both"/>
      </w:pPr>
      <w:r w:rsidRPr="008B6FA6">
        <w:t>Faktor keluarga</w:t>
      </w:r>
    </w:p>
    <w:p w:rsidR="00DF3193" w:rsidRPr="008B6FA6" w:rsidRDefault="00DF3193" w:rsidP="00953972">
      <w:pPr>
        <w:spacing w:line="480" w:lineRule="auto"/>
        <w:ind w:left="567" w:right="-1"/>
        <w:jc w:val="both"/>
        <w:rPr>
          <w:sz w:val="24"/>
          <w:szCs w:val="24"/>
        </w:rPr>
      </w:pPr>
      <w:r w:rsidRPr="008B6FA6">
        <w:rPr>
          <w:sz w:val="24"/>
          <w:szCs w:val="24"/>
        </w:rPr>
        <w:t>Siswa yang belajar akan menerima pengaruh dari keluarga, berupa; cara orang tua mendidik, relasi antara anggota keluarga, suasana rumah tangga, dan keadaan ekonomi keluarga.</w:t>
      </w:r>
    </w:p>
    <w:p w:rsidR="00DF3193" w:rsidRPr="008B6FA6" w:rsidRDefault="00DF3193" w:rsidP="00953972">
      <w:pPr>
        <w:pStyle w:val="ListParagraph"/>
        <w:numPr>
          <w:ilvl w:val="0"/>
          <w:numId w:val="20"/>
        </w:numPr>
        <w:spacing w:line="480" w:lineRule="auto"/>
        <w:ind w:left="851" w:right="-873" w:hanging="284"/>
        <w:jc w:val="both"/>
      </w:pPr>
      <w:r w:rsidRPr="008B6FA6">
        <w:t>Cara orang tua mendidik</w:t>
      </w:r>
    </w:p>
    <w:p w:rsidR="00DF3193" w:rsidRPr="008B6FA6" w:rsidRDefault="00DF3193" w:rsidP="00953972">
      <w:pPr>
        <w:spacing w:line="480" w:lineRule="auto"/>
        <w:ind w:left="851" w:right="-1"/>
        <w:jc w:val="both"/>
        <w:rPr>
          <w:sz w:val="24"/>
          <w:szCs w:val="24"/>
        </w:rPr>
      </w:pPr>
      <w:r w:rsidRPr="008B6FA6">
        <w:rPr>
          <w:sz w:val="24"/>
          <w:szCs w:val="24"/>
        </w:rPr>
        <w:t>Cara orang tua mendidik anak besar pengaruhnya terhadap belajar anak. Hal ini jelas karena keluarga merupakan lembaga pendidikan  yang pertama dan utama. Oleh karena itu, orang tua harus mampu melakukan pendidikan terhadap anak-anaknya karena itu merupakan kesuksesan dari kegiatan belajar di sekolah.</w:t>
      </w:r>
    </w:p>
    <w:p w:rsidR="00DF3193" w:rsidRPr="008B6FA6" w:rsidRDefault="00DF3193" w:rsidP="00953972">
      <w:pPr>
        <w:pStyle w:val="ListParagraph"/>
        <w:numPr>
          <w:ilvl w:val="0"/>
          <w:numId w:val="20"/>
        </w:numPr>
        <w:spacing w:line="480" w:lineRule="auto"/>
        <w:ind w:left="851" w:right="-873" w:hanging="284"/>
        <w:jc w:val="both"/>
      </w:pPr>
      <w:r w:rsidRPr="008B6FA6">
        <w:t>Relasi antar anggota keluarga</w:t>
      </w:r>
    </w:p>
    <w:p w:rsidR="00DF3193" w:rsidRPr="003938A7" w:rsidRDefault="00DF3193" w:rsidP="00953972">
      <w:pPr>
        <w:spacing w:line="480" w:lineRule="auto"/>
        <w:ind w:left="851" w:right="-1"/>
        <w:jc w:val="both"/>
        <w:rPr>
          <w:sz w:val="24"/>
          <w:szCs w:val="24"/>
        </w:rPr>
      </w:pPr>
      <w:r w:rsidRPr="008B6FA6">
        <w:rPr>
          <w:sz w:val="24"/>
          <w:szCs w:val="24"/>
        </w:rPr>
        <w:t>Dalam setiap keluarga diharapkan terjalin suatu relasi yang baik. Relasi antar anggota keluarga yang baik adalah relasi antara orang tua dengan anaknya. Selain itu, relasi anak dengan saudaranya atau dengan anggota keluarga lain pun turut mempengaruhi belajar anak. Wujud relasi itu misalnya; apakah hubungan itu penuh dengan kasih sayang dan perhatian ataukah sikap acuh tak acuh.</w:t>
      </w:r>
    </w:p>
    <w:p w:rsidR="00DF3193" w:rsidRPr="008B6FA6" w:rsidRDefault="00DF3193" w:rsidP="00953972">
      <w:pPr>
        <w:pStyle w:val="ListParagraph"/>
        <w:numPr>
          <w:ilvl w:val="0"/>
          <w:numId w:val="20"/>
        </w:numPr>
        <w:spacing w:line="480" w:lineRule="auto"/>
        <w:ind w:left="851" w:right="-873" w:hanging="284"/>
        <w:jc w:val="both"/>
      </w:pPr>
      <w:r w:rsidRPr="008B6FA6">
        <w:lastRenderedPageBreak/>
        <w:t>Suasana rumah</w:t>
      </w:r>
    </w:p>
    <w:p w:rsidR="00DF3193" w:rsidRPr="008B6FA6" w:rsidRDefault="00DF3193" w:rsidP="00953972">
      <w:pPr>
        <w:spacing w:line="480" w:lineRule="auto"/>
        <w:ind w:left="851" w:right="-1"/>
        <w:jc w:val="both"/>
        <w:rPr>
          <w:sz w:val="24"/>
          <w:szCs w:val="24"/>
        </w:rPr>
      </w:pPr>
      <w:r w:rsidRPr="008B6FA6">
        <w:rPr>
          <w:sz w:val="24"/>
          <w:szCs w:val="24"/>
        </w:rPr>
        <w:t>Suasana rumah dapat menentukan kegiatan belajar anak. Suasana rumah atau keluarga dimaksudkan sebagai situasi atau kejadian-kejadian yang sering terjadi di dalam keluarga di mana anak berada dan dapat belajar dengan tenang. Suasana juga termasuk faktor yang disengaja. Suasana rumah yang tegang, ribut, dan sering cekcok, pertengkaran dengan anggota keluarga lain dapat menyebabkan anak menjadi bosan di rumah, suka keluar rumah, akibatnya anak menjadi tidak konsentrasi dalam belajar baik di rumah maupun di sekolah.</w:t>
      </w:r>
    </w:p>
    <w:p w:rsidR="00DF3193" w:rsidRPr="008B6FA6" w:rsidRDefault="00DF3193" w:rsidP="00953972">
      <w:pPr>
        <w:pStyle w:val="ListParagraph"/>
        <w:numPr>
          <w:ilvl w:val="0"/>
          <w:numId w:val="20"/>
        </w:numPr>
        <w:spacing w:line="480" w:lineRule="auto"/>
        <w:ind w:left="851" w:right="-873" w:hanging="284"/>
        <w:jc w:val="both"/>
      </w:pPr>
      <w:r w:rsidRPr="008B6FA6">
        <w:t>Keadaan ekonomi</w:t>
      </w:r>
    </w:p>
    <w:p w:rsidR="00DF3193" w:rsidRPr="008B6FA6" w:rsidRDefault="00DF3193" w:rsidP="00953972">
      <w:pPr>
        <w:spacing w:line="480" w:lineRule="auto"/>
        <w:ind w:left="851" w:right="-1"/>
        <w:jc w:val="both"/>
        <w:rPr>
          <w:sz w:val="24"/>
          <w:szCs w:val="24"/>
        </w:rPr>
      </w:pPr>
      <w:r w:rsidRPr="008B6FA6">
        <w:rPr>
          <w:sz w:val="24"/>
          <w:szCs w:val="24"/>
        </w:rPr>
        <w:t>Keadaan ekonomi keluarga erat hubungannya dengan belajar anak. Anak yang sedang belajar selain harus dipengaruhi kebutuhan pokoknya, misalnya; makan, minum, pakaian, perlindungan, kesehatan, juga membutuhkan fasilitas belajar. Fasilitas belajar anak baru dapat terpenuhi jika keluarga mempunyai tingkat ekonomi yang tinggi atau tingkat ekonomi menengah.</w:t>
      </w:r>
    </w:p>
    <w:p w:rsidR="00DF3193" w:rsidRPr="008B6FA6" w:rsidRDefault="00DF3193" w:rsidP="00D54951">
      <w:pPr>
        <w:pStyle w:val="ListParagraph"/>
        <w:numPr>
          <w:ilvl w:val="1"/>
          <w:numId w:val="25"/>
        </w:numPr>
        <w:spacing w:line="480" w:lineRule="auto"/>
        <w:ind w:left="567" w:right="-873" w:hanging="283"/>
        <w:jc w:val="both"/>
      </w:pPr>
      <w:r w:rsidRPr="008B6FA6">
        <w:t xml:space="preserve">Faktor Sekolah </w:t>
      </w:r>
    </w:p>
    <w:p w:rsidR="00DF3193" w:rsidRPr="008B6FA6" w:rsidRDefault="00DF3193" w:rsidP="00953972">
      <w:pPr>
        <w:spacing w:line="480" w:lineRule="auto"/>
        <w:ind w:left="567" w:right="-1"/>
        <w:jc w:val="both"/>
        <w:rPr>
          <w:sz w:val="24"/>
          <w:szCs w:val="24"/>
        </w:rPr>
      </w:pPr>
      <w:r w:rsidRPr="008B6FA6">
        <w:rPr>
          <w:sz w:val="24"/>
          <w:szCs w:val="24"/>
        </w:rPr>
        <w:t>Faktor sekolah terdiri atas berbagai faktor, khususnya dengan proses belajar mengajar.</w:t>
      </w:r>
    </w:p>
    <w:p w:rsidR="007A2ACC" w:rsidRDefault="007A2ACC">
      <w:pPr>
        <w:spacing w:after="0" w:line="240" w:lineRule="auto"/>
        <w:rPr>
          <w:rFonts w:eastAsia="Times New Roman"/>
          <w:sz w:val="24"/>
          <w:szCs w:val="24"/>
        </w:rPr>
      </w:pPr>
      <w:r>
        <w:br w:type="page"/>
      </w:r>
    </w:p>
    <w:p w:rsidR="00DF3193" w:rsidRPr="008B6FA6" w:rsidRDefault="00DF3193" w:rsidP="00953972">
      <w:pPr>
        <w:pStyle w:val="ListParagraph"/>
        <w:numPr>
          <w:ilvl w:val="0"/>
          <w:numId w:val="21"/>
        </w:numPr>
        <w:spacing w:line="480" w:lineRule="auto"/>
        <w:ind w:left="851" w:right="-873" w:hanging="284"/>
        <w:jc w:val="both"/>
      </w:pPr>
      <w:r w:rsidRPr="008B6FA6">
        <w:lastRenderedPageBreak/>
        <w:t xml:space="preserve">Metode mengajar </w:t>
      </w:r>
    </w:p>
    <w:p w:rsidR="00DF3193" w:rsidRPr="007400AB" w:rsidRDefault="00DF3193" w:rsidP="00953972">
      <w:pPr>
        <w:spacing w:line="480" w:lineRule="auto"/>
        <w:ind w:left="851" w:right="-1"/>
        <w:jc w:val="both"/>
        <w:rPr>
          <w:lang w:val="id-ID"/>
        </w:rPr>
      </w:pPr>
      <w:r w:rsidRPr="00953972">
        <w:rPr>
          <w:sz w:val="24"/>
          <w:szCs w:val="24"/>
        </w:rPr>
        <w:t>Metode</w:t>
      </w:r>
      <w:r w:rsidRPr="008B6FA6">
        <w:t xml:space="preserve"> mengajar adalah suatu cara yang harus dilalui dalam mengajar. Mengajar itu sendiri merupakan penyajian bahan pelajaran oleh orang kepada orang lain agar orang lain itu menerima, menguasai, dan mengembangkannya. Oleh karena itu melalui mengajar siswa diharapkan dapat menerima, menguasai, dan mengembangkannya. </w:t>
      </w:r>
    </w:p>
    <w:p w:rsidR="00DF3193" w:rsidRPr="008B6FA6" w:rsidRDefault="00DF3193" w:rsidP="00953972">
      <w:pPr>
        <w:pStyle w:val="ListParagraph"/>
        <w:numPr>
          <w:ilvl w:val="0"/>
          <w:numId w:val="21"/>
        </w:numPr>
        <w:spacing w:line="480" w:lineRule="auto"/>
        <w:ind w:left="851" w:right="-873" w:hanging="284"/>
        <w:jc w:val="both"/>
      </w:pPr>
      <w:r w:rsidRPr="008B6FA6">
        <w:t>Kurikulum</w:t>
      </w:r>
    </w:p>
    <w:p w:rsidR="00DF3193" w:rsidRPr="008B6FA6" w:rsidRDefault="00DF3193" w:rsidP="00953972">
      <w:pPr>
        <w:spacing w:line="480" w:lineRule="auto"/>
        <w:ind w:left="851" w:right="-1"/>
        <w:jc w:val="both"/>
      </w:pPr>
      <w:r w:rsidRPr="008B6FA6">
        <w:t>Kurikulum bisa diartikan sebagai sejumlah kegiatan yang diberikan kepada siswa di sekolah. Kegiatan itu sebagian besar adalah menyajikan bahan pelajaran agar siswa menerima, menguasai, dan mengembangkan bahan pelajaran itu. Jelasnya bahan pelajaran akan mempengaruhi belajar siswa.</w:t>
      </w:r>
    </w:p>
    <w:p w:rsidR="00DF3193" w:rsidRPr="008B6FA6" w:rsidRDefault="00DF3193" w:rsidP="00953972">
      <w:pPr>
        <w:pStyle w:val="ListParagraph"/>
        <w:numPr>
          <w:ilvl w:val="0"/>
          <w:numId w:val="21"/>
        </w:numPr>
        <w:spacing w:line="480" w:lineRule="auto"/>
        <w:ind w:left="851" w:right="-873" w:hanging="284"/>
        <w:jc w:val="both"/>
      </w:pPr>
      <w:r w:rsidRPr="008B6FA6">
        <w:t xml:space="preserve"> Relasi guru dengan siswa</w:t>
      </w:r>
    </w:p>
    <w:p w:rsidR="00DF3193" w:rsidRPr="008B6FA6" w:rsidRDefault="00DF3193" w:rsidP="00953972">
      <w:pPr>
        <w:spacing w:line="480" w:lineRule="auto"/>
        <w:ind w:left="851" w:right="-1"/>
        <w:jc w:val="both"/>
      </w:pPr>
      <w:r w:rsidRPr="008B6FA6">
        <w:t>Proses belajar mengajar terjadi antara guru dengan siswa. Proses tersebut dipengaruhi oleh relasi yang ada dalam proses itu sendiri. Guru yang kurang berinteraksi dengan siswa secara akrab menyebabkan proses belajar mengajar kurang lancar. Juga siswa merasa jauh dari guru, maka siswa akan enggan untuk berpartisipasi secara aktif dalam belajar. Jadi, cara belajar siswa dipengaruhi oleh relasi antara guru dengan siswa.</w:t>
      </w:r>
    </w:p>
    <w:p w:rsidR="00DF3193" w:rsidRPr="008B6FA6" w:rsidRDefault="00DF3193" w:rsidP="00953972">
      <w:pPr>
        <w:pStyle w:val="ListParagraph"/>
        <w:numPr>
          <w:ilvl w:val="0"/>
          <w:numId w:val="21"/>
        </w:numPr>
        <w:spacing w:line="480" w:lineRule="auto"/>
        <w:ind w:left="851" w:right="-873" w:hanging="284"/>
        <w:jc w:val="both"/>
      </w:pPr>
      <w:r w:rsidRPr="008B6FA6">
        <w:t xml:space="preserve"> Relasi siswa dengan siswa</w:t>
      </w:r>
    </w:p>
    <w:p w:rsidR="00DF3193" w:rsidRPr="00E14888" w:rsidRDefault="00DF3193" w:rsidP="00953972">
      <w:pPr>
        <w:spacing w:line="480" w:lineRule="auto"/>
        <w:ind w:left="851" w:right="-1"/>
        <w:jc w:val="both"/>
      </w:pPr>
      <w:r w:rsidRPr="008B6FA6">
        <w:t xml:space="preserve">Dalam kelas sering ada kelompok yang bersaing secara tidak sehat. Ada pula siswa yang mempunyai sifat-sifat yang kurang menyenangkan teman lain, mempunyai rasa rendah diri atau sedang mengalami tekanan-tekanan batin, akan diasingkan dari kelompok. Kondisi tersebut semakin lama akan dapat </w:t>
      </w:r>
      <w:r w:rsidRPr="008B6FA6">
        <w:lastRenderedPageBreak/>
        <w:t xml:space="preserve">mempengaruhi dan dapat mengganggu belajar siswa itu sendiri maupun siswa lainnya. </w:t>
      </w:r>
    </w:p>
    <w:p w:rsidR="00DF3193" w:rsidRPr="008B6FA6" w:rsidRDefault="00DF3193" w:rsidP="00953972">
      <w:pPr>
        <w:pStyle w:val="ListParagraph"/>
        <w:numPr>
          <w:ilvl w:val="0"/>
          <w:numId w:val="21"/>
        </w:numPr>
        <w:spacing w:line="480" w:lineRule="auto"/>
        <w:ind w:left="851" w:right="-873" w:hanging="284"/>
        <w:jc w:val="both"/>
      </w:pPr>
      <w:r w:rsidRPr="008B6FA6">
        <w:t>Media pembelajaran</w:t>
      </w:r>
    </w:p>
    <w:p w:rsidR="00DF3193" w:rsidRPr="008B6FA6" w:rsidRDefault="00DF3193" w:rsidP="00953972">
      <w:pPr>
        <w:spacing w:line="480" w:lineRule="auto"/>
        <w:ind w:left="851" w:right="-1"/>
        <w:jc w:val="both"/>
      </w:pPr>
      <w:r w:rsidRPr="008B6FA6">
        <w:t xml:space="preserve">Media pembelajaran erat hubungannya dengan cara belajar siswa. Media pembelajaran yang dipakai guru saat mengajar dipakai pula siswa untuk menerima bahan yang diajarkan. Media pembelajaran yang lengkap dan tepat akan memperlancar penerimaan bahan pelajaran yang diberikan kepada murid. Demikian pula halnya dalam pembelajaran pada mata pelajaran tertentu. </w:t>
      </w:r>
    </w:p>
    <w:p w:rsidR="00DF3193" w:rsidRPr="008B6FA6" w:rsidRDefault="00DF3193" w:rsidP="00D54951">
      <w:pPr>
        <w:pStyle w:val="ListParagraph"/>
        <w:numPr>
          <w:ilvl w:val="1"/>
          <w:numId w:val="25"/>
        </w:numPr>
        <w:spacing w:line="480" w:lineRule="auto"/>
        <w:ind w:left="567" w:right="-873" w:hanging="283"/>
        <w:jc w:val="both"/>
      </w:pPr>
      <w:r w:rsidRPr="008B6FA6">
        <w:t>Faktor masyarakat</w:t>
      </w:r>
    </w:p>
    <w:p w:rsidR="00DF3193" w:rsidRPr="008B6FA6" w:rsidRDefault="00DF3193" w:rsidP="00953972">
      <w:pPr>
        <w:spacing w:line="480" w:lineRule="auto"/>
        <w:ind w:left="567" w:right="-1"/>
        <w:jc w:val="both"/>
        <w:rPr>
          <w:sz w:val="24"/>
          <w:szCs w:val="24"/>
        </w:rPr>
      </w:pPr>
      <w:r w:rsidRPr="008B6FA6">
        <w:rPr>
          <w:sz w:val="24"/>
          <w:szCs w:val="24"/>
        </w:rPr>
        <w:t>Faktor masyarakat merupakan salah satu faktor yang turut mempengaruhi prestasi belajar siswa. Pengaruh itu terjadi karena keberadaan siswa di lingkungan masyarakat, seperti teman bergaul, lingkungan sekitar, dan sebagainya.</w:t>
      </w:r>
    </w:p>
    <w:p w:rsidR="00953972" w:rsidRDefault="00DF3193" w:rsidP="00953972">
      <w:pPr>
        <w:spacing w:after="0" w:line="480" w:lineRule="auto"/>
        <w:ind w:right="-1" w:firstLine="709"/>
        <w:jc w:val="both"/>
        <w:rPr>
          <w:sz w:val="24"/>
          <w:szCs w:val="24"/>
        </w:rPr>
      </w:pPr>
      <w:r w:rsidRPr="008B6FA6">
        <w:rPr>
          <w:sz w:val="24"/>
          <w:szCs w:val="24"/>
        </w:rPr>
        <w:t xml:space="preserve">Pendapat di atas memberikan penekanan bahwa faktor-faktor yang mempengaruhi prestasi belajar siswa adalah faktor internal atau faktor yang berasal dari dalam diri seseorang dan faktor eksternal merupakan faktor dari luar diri seseorang yang mempengaruhi seseorang melakukan aktivitas belajar seperti halnya faktor media pembelajaran. </w:t>
      </w:r>
    </w:p>
    <w:p w:rsidR="00DF3193" w:rsidRPr="008B6FA6" w:rsidRDefault="00DF3193" w:rsidP="00953972">
      <w:pPr>
        <w:spacing w:line="480" w:lineRule="auto"/>
        <w:ind w:right="-1" w:firstLine="709"/>
        <w:jc w:val="both"/>
        <w:rPr>
          <w:sz w:val="24"/>
          <w:szCs w:val="24"/>
        </w:rPr>
      </w:pPr>
      <w:r w:rsidRPr="008B6FA6">
        <w:rPr>
          <w:sz w:val="24"/>
          <w:szCs w:val="24"/>
        </w:rPr>
        <w:t>Hal ini memberi konsekuensi perlunya penggunaan media secara efektif sehingga kualitas pembelajaran dapat berlangsung optimal yang pada akhirnya berimplikasi positif terhadap peningkatan prestasi belajar siswa.</w:t>
      </w:r>
    </w:p>
    <w:p w:rsidR="00B26D65" w:rsidRDefault="00B26D65">
      <w:pPr>
        <w:spacing w:after="0" w:line="240" w:lineRule="auto"/>
        <w:rPr>
          <w:rFonts w:eastAsia="Times New Roman"/>
          <w:b/>
          <w:sz w:val="24"/>
          <w:szCs w:val="24"/>
        </w:rPr>
      </w:pPr>
      <w:r>
        <w:rPr>
          <w:b/>
        </w:rPr>
        <w:br w:type="page"/>
      </w:r>
    </w:p>
    <w:p w:rsidR="00AC046D" w:rsidRPr="00AC046D" w:rsidRDefault="00AC046D" w:rsidP="00AC046D">
      <w:pPr>
        <w:pStyle w:val="ListParagraph"/>
        <w:numPr>
          <w:ilvl w:val="4"/>
          <w:numId w:val="27"/>
        </w:numPr>
        <w:spacing w:line="480" w:lineRule="auto"/>
        <w:ind w:left="426" w:right="-1" w:hanging="426"/>
        <w:jc w:val="both"/>
        <w:rPr>
          <w:b/>
        </w:rPr>
      </w:pPr>
      <w:r>
        <w:rPr>
          <w:b/>
        </w:rPr>
        <w:lastRenderedPageBreak/>
        <w:t>Kaitan t</w:t>
      </w:r>
      <w:r w:rsidRPr="00AC046D">
        <w:rPr>
          <w:b/>
        </w:rPr>
        <w:t xml:space="preserve">eknik </w:t>
      </w:r>
      <w:r>
        <w:rPr>
          <w:b/>
        </w:rPr>
        <w:t>m</w:t>
      </w:r>
      <w:r w:rsidRPr="00AC046D">
        <w:rPr>
          <w:b/>
        </w:rPr>
        <w:t xml:space="preserve">embaca </w:t>
      </w:r>
      <w:r>
        <w:rPr>
          <w:b/>
        </w:rPr>
        <w:t>e</w:t>
      </w:r>
      <w:r w:rsidRPr="00AC046D">
        <w:rPr>
          <w:b/>
        </w:rPr>
        <w:t xml:space="preserve">fektif SQ3R </w:t>
      </w:r>
      <w:r>
        <w:rPr>
          <w:b/>
        </w:rPr>
        <w:t>d</w:t>
      </w:r>
      <w:r w:rsidRPr="00AC046D">
        <w:rPr>
          <w:b/>
        </w:rPr>
        <w:t xml:space="preserve">engan </w:t>
      </w:r>
      <w:r>
        <w:rPr>
          <w:b/>
        </w:rPr>
        <w:t>p</w:t>
      </w:r>
      <w:r w:rsidRPr="00AC046D">
        <w:rPr>
          <w:b/>
        </w:rPr>
        <w:t xml:space="preserve">restasi </w:t>
      </w:r>
      <w:r>
        <w:rPr>
          <w:b/>
        </w:rPr>
        <w:t>b</w:t>
      </w:r>
      <w:r w:rsidRPr="00AC046D">
        <w:rPr>
          <w:b/>
        </w:rPr>
        <w:t>elajar</w:t>
      </w:r>
    </w:p>
    <w:p w:rsidR="00AC046D" w:rsidRPr="008B6FA6" w:rsidRDefault="00AC046D" w:rsidP="00AC046D">
      <w:pPr>
        <w:spacing w:after="0" w:line="480" w:lineRule="auto"/>
        <w:ind w:right="-1" w:firstLine="709"/>
        <w:jc w:val="both"/>
        <w:rPr>
          <w:sz w:val="24"/>
          <w:szCs w:val="24"/>
        </w:rPr>
      </w:pPr>
      <w:r w:rsidRPr="008B6FA6">
        <w:rPr>
          <w:sz w:val="24"/>
          <w:szCs w:val="24"/>
        </w:rPr>
        <w:t>Siswa-siswa yang ingin sukses dalam belajarnya, salah satu kuncinya adalah harus memiliki minat belajar. Bahkan lengkapnya perpustakaan  sekolah, fasilitas belajar di sekolah dan di rumah, akan kurang berfungsi jika siswa tidak atau kurang memiliki minat belajarnya melahirkan keinginan, dorongan, dan kecenderungan untuk belajar tentang materi pelajaran di sekolah.</w:t>
      </w:r>
    </w:p>
    <w:p w:rsidR="00AC046D" w:rsidRPr="008B6FA6" w:rsidRDefault="00AC046D" w:rsidP="00AC046D">
      <w:pPr>
        <w:spacing w:after="0" w:line="480" w:lineRule="auto"/>
        <w:ind w:right="-1" w:firstLine="709"/>
        <w:jc w:val="both"/>
        <w:rPr>
          <w:sz w:val="24"/>
          <w:szCs w:val="24"/>
        </w:rPr>
      </w:pPr>
      <w:r w:rsidRPr="008B6FA6">
        <w:rPr>
          <w:sz w:val="24"/>
          <w:szCs w:val="24"/>
        </w:rPr>
        <w:t>Dengan belajar, siswa akan dapat lebih menguasai materi pelajaran sehingga memberi harapan untuk memperoleh prestasi belajar tinggi. Jika dibandingkan dengan siswa yang membacanya tidak efektif atau sama sekali kurang membaca, maka siswa yang bersangkutan walaupun didukung dengan fasilitas belajar dan sumber belajar yang lengkap, mustahil akan terdorong untuk belajar sehingga penguasaan materi pelajaran rendah, dan hal tersebut justru menyebabkan rendahnya prestasi belajar siswa. Karena prestasi belajar siswa merupakan perwujudan dari kemampuan belajar siswa, sementara siswa akan memiliki kemampuan belajar rendah jika tidak ada minat belajar dalam dirinya  untuk belajar. Hal ini sesuai pendapat Gie (1998:57) bahwa “membaca kiranya merupakan saran utama bagi siswa untuk mencapai kemajuan akademik”.</w:t>
      </w:r>
    </w:p>
    <w:p w:rsidR="00AC046D" w:rsidRPr="008B6FA6" w:rsidRDefault="00AC046D" w:rsidP="00AC046D">
      <w:pPr>
        <w:spacing w:after="0" w:line="480" w:lineRule="auto"/>
        <w:ind w:right="-1" w:firstLine="709"/>
        <w:jc w:val="both"/>
        <w:rPr>
          <w:sz w:val="24"/>
          <w:szCs w:val="24"/>
        </w:rPr>
      </w:pPr>
      <w:r w:rsidRPr="008B6FA6">
        <w:rPr>
          <w:sz w:val="24"/>
          <w:szCs w:val="24"/>
        </w:rPr>
        <w:t>Dalam keseluruhan proses pendidikan di sekolah, kegiatan membaca merupakan kegiatan yang pokok. Hal ini dikarenakan berhasil tidaknya tujuan pendidikan banyak tergantung pada bagaimana kegiatan membaca yang dilakukan siswa sebagai anak didik sehingga dapat menguasai materi pelajaran. Bahkan lebih lanjut Gie (1998:57) mengemukakan:</w:t>
      </w:r>
    </w:p>
    <w:p w:rsidR="00AC046D" w:rsidRDefault="00AC046D" w:rsidP="00AC046D">
      <w:pPr>
        <w:tabs>
          <w:tab w:val="left" w:pos="1350"/>
          <w:tab w:val="left" w:pos="1440"/>
          <w:tab w:val="center" w:pos="7655"/>
        </w:tabs>
        <w:ind w:left="720" w:right="-23"/>
        <w:jc w:val="both"/>
        <w:rPr>
          <w:sz w:val="24"/>
          <w:szCs w:val="24"/>
        </w:rPr>
      </w:pPr>
      <w:r w:rsidRPr="008B6FA6">
        <w:rPr>
          <w:sz w:val="24"/>
          <w:szCs w:val="24"/>
        </w:rPr>
        <w:t xml:space="preserve">Dari 70 sampai 90 persen dari pekerjaan sekolah yang ditugaskan memerlukan anda untuk membaca. Kenyataan ini tak menjurus pada satu </w:t>
      </w:r>
      <w:r w:rsidRPr="008B6FA6">
        <w:rPr>
          <w:sz w:val="24"/>
          <w:szCs w:val="24"/>
        </w:rPr>
        <w:lastRenderedPageBreak/>
        <w:t xml:space="preserve">kesimpulan yang jelas. Lebih efisien anda dapat membaca, lebih baik kesempatan anda untuk menjadi seorang pelajar yang sukses. </w:t>
      </w:r>
    </w:p>
    <w:p w:rsidR="00AC046D" w:rsidRPr="008B6FA6" w:rsidRDefault="00AC046D" w:rsidP="00AC046D">
      <w:pPr>
        <w:tabs>
          <w:tab w:val="left" w:pos="1350"/>
          <w:tab w:val="left" w:pos="1440"/>
          <w:tab w:val="center" w:pos="7655"/>
        </w:tabs>
        <w:spacing w:after="0" w:line="240" w:lineRule="auto"/>
        <w:ind w:left="720" w:right="-23"/>
        <w:jc w:val="both"/>
        <w:rPr>
          <w:sz w:val="24"/>
          <w:szCs w:val="24"/>
        </w:rPr>
      </w:pPr>
    </w:p>
    <w:p w:rsidR="00AC046D" w:rsidRPr="008B6FA6" w:rsidRDefault="00AC046D" w:rsidP="00AC046D">
      <w:pPr>
        <w:spacing w:after="0" w:line="480" w:lineRule="auto"/>
        <w:ind w:right="-1" w:firstLine="709"/>
        <w:jc w:val="both"/>
        <w:rPr>
          <w:sz w:val="24"/>
          <w:szCs w:val="24"/>
        </w:rPr>
      </w:pPr>
      <w:r w:rsidRPr="008B6FA6">
        <w:rPr>
          <w:sz w:val="24"/>
          <w:szCs w:val="24"/>
        </w:rPr>
        <w:t xml:space="preserve">Melalui aktivitas membaca efektif dan efisien dengan teknik SQ3R, seseorang dapat menguasai hal-hal yang baru dimana dalam membaca tersebut ada perubahan dalam diri seseorang yang mengarah kepada perubahan pemahaman, sikap dan keterampilan. Jadi, membaca merupakan hal yang penting dalam proses belajar karena dengan membaca seseorang dapat menguasai materi pelajaran di sekolah, Sehingga membaca akan dapat menjadi salah satu faktor yang dapat mempengaruhi prestasi belajar siswa di sekolah. </w:t>
      </w:r>
    </w:p>
    <w:p w:rsidR="00AC046D" w:rsidRDefault="00AC046D" w:rsidP="00AC046D">
      <w:pPr>
        <w:spacing w:line="480" w:lineRule="auto"/>
        <w:ind w:right="-1" w:firstLine="709"/>
        <w:jc w:val="both"/>
        <w:rPr>
          <w:sz w:val="24"/>
          <w:szCs w:val="24"/>
        </w:rPr>
      </w:pPr>
      <w:r w:rsidRPr="008B6FA6">
        <w:rPr>
          <w:sz w:val="24"/>
          <w:szCs w:val="24"/>
        </w:rPr>
        <w:t>Dengan membaca efektif SQ3R, seseorang akan dapat membaca berbagai disiplin ilmu sehingga wawasan atau pengetahuannya tentang berbagai hal dapat semakin berkembang. Oleh karena itu membaca efektif sangat penting dalam pengembangan wawasan atau pengetahuan serta dapat menguasai materi pelajaran agar prestasi belajar siswa di sekolah dapat meningkat.</w:t>
      </w:r>
    </w:p>
    <w:p w:rsidR="00AC046D" w:rsidRPr="008B6FA6" w:rsidRDefault="00AC046D" w:rsidP="00AC046D">
      <w:pPr>
        <w:pStyle w:val="ListParagraph"/>
        <w:numPr>
          <w:ilvl w:val="0"/>
          <w:numId w:val="27"/>
        </w:numPr>
        <w:spacing w:line="480" w:lineRule="auto"/>
        <w:ind w:left="426" w:right="-1" w:hanging="426"/>
        <w:jc w:val="both"/>
      </w:pPr>
      <w:r w:rsidRPr="00AC046D">
        <w:rPr>
          <w:b/>
        </w:rPr>
        <w:t>Kerangka Pikir</w:t>
      </w:r>
      <w:r w:rsidRPr="008B6FA6">
        <w:t>.</w:t>
      </w:r>
    </w:p>
    <w:p w:rsidR="00AC046D" w:rsidRPr="008B6FA6" w:rsidRDefault="00AC046D" w:rsidP="007C55D5">
      <w:pPr>
        <w:spacing w:after="0" w:line="480" w:lineRule="auto"/>
        <w:ind w:right="-1" w:firstLine="720"/>
        <w:jc w:val="both"/>
        <w:rPr>
          <w:sz w:val="24"/>
          <w:szCs w:val="24"/>
        </w:rPr>
      </w:pPr>
      <w:r w:rsidRPr="008B6FA6">
        <w:rPr>
          <w:sz w:val="24"/>
          <w:szCs w:val="24"/>
        </w:rPr>
        <w:t xml:space="preserve">Dalam dunia pendidikan, aspek membaca merupakan salah satu aspek yang sangat menentukan kesuksesan studi siswa, sehingga setiap siswa perlu menumbuhkan minatnya untuk membaca agar dapat sukses dalam studinya, baik hal tersebut secara murni tumbuh atas dasar keinginan pribadi atau pun karena adanya rangsangan dari luar dirinya seperti tugas-tugas dari guru mata pelajaran dan fasilitas atau kelengkapan perpustakaan. </w:t>
      </w:r>
    </w:p>
    <w:p w:rsidR="00AC046D" w:rsidRPr="008B6FA6" w:rsidRDefault="00AC046D" w:rsidP="007C55D5">
      <w:pPr>
        <w:spacing w:after="0" w:line="480" w:lineRule="auto"/>
        <w:ind w:right="-1" w:firstLine="720"/>
        <w:jc w:val="both"/>
        <w:rPr>
          <w:sz w:val="24"/>
          <w:szCs w:val="24"/>
        </w:rPr>
      </w:pPr>
      <w:r w:rsidRPr="008B6FA6">
        <w:rPr>
          <w:sz w:val="24"/>
          <w:szCs w:val="24"/>
        </w:rPr>
        <w:t xml:space="preserve">Dengan daya baca yang tinggi dapat diperoleh dari adanya pengetahuan tentang cara-cara membaca yang baik dan efektif. Membaca bukanlah sekedar </w:t>
      </w:r>
      <w:r w:rsidRPr="008B6FA6">
        <w:rPr>
          <w:sz w:val="24"/>
          <w:szCs w:val="24"/>
        </w:rPr>
        <w:lastRenderedPageBreak/>
        <w:t>kemampuan mengenal kata dan kalimat, akan tetapi membaca dalam hal ini lebih mengarah kepada bagaimana menyimak bacaan dan memahami isi bacaan yang memungkinkan siswa untuk lebih menguasai materi pelajaran, memperhatikan pelajaran di sekolah atau pun mengerjakan tugas-tugas pekerjaan rumah dari guru sehingga kemampuan belajarnya meningkat</w:t>
      </w:r>
      <w:r w:rsidR="00C3545A">
        <w:rPr>
          <w:sz w:val="24"/>
          <w:szCs w:val="24"/>
        </w:rPr>
        <w:t>.</w:t>
      </w:r>
    </w:p>
    <w:p w:rsidR="00AC046D" w:rsidRPr="00E14888" w:rsidRDefault="00AC046D" w:rsidP="00AC046D">
      <w:pPr>
        <w:spacing w:line="480" w:lineRule="auto"/>
        <w:ind w:right="-1" w:firstLine="720"/>
        <w:jc w:val="both"/>
        <w:rPr>
          <w:sz w:val="24"/>
          <w:szCs w:val="24"/>
        </w:rPr>
      </w:pPr>
      <w:r w:rsidRPr="008B6FA6">
        <w:rPr>
          <w:sz w:val="24"/>
          <w:szCs w:val="24"/>
        </w:rPr>
        <w:t xml:space="preserve"> Untuk itu dengan bimbingan teknik membaca efektif sasarannya pada meningkatkan prestasi belajar siswa melalui bahan bacaan yang berasal dari rangkuman beberapa buku.</w:t>
      </w:r>
      <w:r w:rsidR="007C55D5">
        <w:rPr>
          <w:sz w:val="24"/>
          <w:szCs w:val="24"/>
        </w:rPr>
        <w:t xml:space="preserve"> Berikut bagan alur kerangka berpikir. </w:t>
      </w:r>
    </w:p>
    <w:p w:rsidR="00AC046D" w:rsidRPr="008B6FA6" w:rsidRDefault="0007778D" w:rsidP="007C55D5">
      <w:pPr>
        <w:spacing w:line="480" w:lineRule="auto"/>
        <w:ind w:right="-1"/>
        <w:jc w:val="both"/>
        <w:rPr>
          <w:sz w:val="24"/>
          <w:szCs w:val="24"/>
          <w:lang w:val="id-ID"/>
        </w:rPr>
      </w:pPr>
      <w:r>
        <w:rPr>
          <w:noProof/>
          <w:sz w:val="24"/>
          <w:szCs w:val="24"/>
        </w:rPr>
        <w:pict>
          <v:group id="_x0000_s1086" style="position:absolute;left:0;text-align:left;margin-left:13.4pt;margin-top:1.25pt;width:386.15pt;height:198.4pt;z-index:251713536" coordorigin="2536,9116" coordsize="7723,3968">
            <v:group id="_x0000_s1043" style="position:absolute;left:2536;top:9116;width:2784;height:896" coordorigin="2671,5703" coordsize="2784,896" o:regroupid="5">
              <v:group id="_x0000_s1042" style="position:absolute;left:2671;top:5703;width:1814;height:896" coordorigin="2671,5703" coordsize="1814,896">
                <v:rect id="_x0000_s1038" style="position:absolute;left:2671;top:5703;width:1814;height:850" o:regroupid="1"/>
                <v:rect id="_x0000_s1027" style="position:absolute;left:2763;top:5805;width:1644;height:794" o:regroupid="1" filled="f" stroked="f" strokecolor="black [3213]">
                  <v:textbox style="mso-next-textbox:#_x0000_s1027">
                    <w:txbxContent>
                      <w:p w:rsidR="00B06182" w:rsidRPr="007C55D5" w:rsidRDefault="00B06182" w:rsidP="007C55D5">
                        <w:pPr>
                          <w:spacing w:after="0" w:line="240" w:lineRule="auto"/>
                          <w:jc w:val="center"/>
                          <w:rPr>
                            <w:sz w:val="20"/>
                            <w:szCs w:val="20"/>
                          </w:rPr>
                        </w:pPr>
                        <w:r w:rsidRPr="007C55D5">
                          <w:rPr>
                            <w:sz w:val="20"/>
                            <w:szCs w:val="20"/>
                            <w:lang w:val="id-ID"/>
                          </w:rPr>
                          <w:t xml:space="preserve">Prestasi Belajar </w:t>
                        </w:r>
                      </w:p>
                      <w:p w:rsidR="00B06182" w:rsidRPr="007C55D5" w:rsidRDefault="00B06182" w:rsidP="007C55D5">
                        <w:pPr>
                          <w:spacing w:after="0" w:line="240" w:lineRule="auto"/>
                          <w:jc w:val="center"/>
                          <w:rPr>
                            <w:sz w:val="20"/>
                            <w:szCs w:val="20"/>
                            <w:lang w:val="id-ID"/>
                          </w:rPr>
                        </w:pPr>
                        <w:r w:rsidRPr="007C55D5">
                          <w:rPr>
                            <w:sz w:val="20"/>
                            <w:szCs w:val="20"/>
                            <w:lang w:val="id-ID"/>
                          </w:rPr>
                          <w:t>Rendah</w:t>
                        </w:r>
                      </w:p>
                    </w:txbxContent>
                  </v:textbox>
                </v:rect>
              </v:group>
              <v:shapetype id="_x0000_t32" coordsize="21600,21600" o:spt="32" o:oned="t" path="m,l21600,21600e" filled="f">
                <v:path arrowok="t" fillok="f" o:connecttype="none"/>
                <o:lock v:ext="edit" shapetype="t"/>
              </v:shapetype>
              <v:shape id="_x0000_s1041" type="#_x0000_t32" style="position:absolute;left:4605;top:6150;width:850;height:0" o:connectortype="straight">
                <v:stroke endarrow="block"/>
              </v:shape>
            </v:group>
            <v:rect id="_x0000_s1046" style="position:absolute;left:5448;top:9116;width:3175;height:850" o:regroupid="5"/>
            <v:rect id="_x0000_s1047" style="position:absolute;left:5540;top:9218;width:2948;height:794" o:regroupid="5" filled="f" stroked="f" strokecolor="black [3213]">
              <v:textbox style="mso-next-textbox:#_x0000_s1047">
                <w:txbxContent>
                  <w:p w:rsidR="00B06182" w:rsidRDefault="00B06182" w:rsidP="00576F9D">
                    <w:pPr>
                      <w:spacing w:after="0" w:line="240" w:lineRule="auto"/>
                      <w:jc w:val="center"/>
                      <w:rPr>
                        <w:sz w:val="20"/>
                        <w:szCs w:val="20"/>
                      </w:rPr>
                    </w:pPr>
                    <w:r>
                      <w:rPr>
                        <w:sz w:val="20"/>
                        <w:szCs w:val="20"/>
                      </w:rPr>
                      <w:t xml:space="preserve">Penerapan Bimbingan </w:t>
                    </w:r>
                  </w:p>
                  <w:p w:rsidR="00B06182" w:rsidRPr="007C55D5" w:rsidRDefault="00B06182" w:rsidP="00576F9D">
                    <w:pPr>
                      <w:spacing w:after="0" w:line="240" w:lineRule="auto"/>
                      <w:jc w:val="center"/>
                      <w:rPr>
                        <w:sz w:val="20"/>
                        <w:szCs w:val="20"/>
                        <w:lang w:val="id-ID"/>
                      </w:rPr>
                    </w:pPr>
                    <w:r>
                      <w:rPr>
                        <w:sz w:val="20"/>
                        <w:szCs w:val="20"/>
                      </w:rPr>
                      <w:t>Teknik Membaca Efektif SQ3R</w:t>
                    </w:r>
                  </w:p>
                </w:txbxContent>
              </v:textbox>
            </v:rect>
            <v:shape id="_x0000_s1049" type="#_x0000_t32" style="position:absolute;left:7005;top:9966;width:0;height:572" o:connectortype="straight" o:regroupid="5"/>
            <v:group id="_x0000_s1055" style="position:absolute;left:5448;top:10541;width:3175;height:896" coordorigin="5583,7128" coordsize="3175,896" o:regroupid="5">
              <v:rect id="_x0000_s1050" style="position:absolute;left:5583;top:7128;width:3175;height:850"/>
              <v:rect id="_x0000_s1051" style="position:absolute;left:5675;top:7230;width:2948;height:794" filled="f" stroked="f" strokecolor="black [3213]">
                <v:textbox style="mso-next-textbox:#_x0000_s1051">
                  <w:txbxContent>
                    <w:p w:rsidR="00B06182" w:rsidRDefault="00B06182" w:rsidP="00576F9D">
                      <w:pPr>
                        <w:spacing w:after="0" w:line="240" w:lineRule="auto"/>
                        <w:jc w:val="center"/>
                        <w:rPr>
                          <w:sz w:val="20"/>
                          <w:szCs w:val="20"/>
                        </w:rPr>
                      </w:pPr>
                      <w:r>
                        <w:rPr>
                          <w:sz w:val="20"/>
                          <w:szCs w:val="20"/>
                        </w:rPr>
                        <w:t xml:space="preserve">Efektivitas Membaca </w:t>
                      </w:r>
                    </w:p>
                    <w:p w:rsidR="00B06182" w:rsidRPr="007C55D5" w:rsidRDefault="00B06182" w:rsidP="00576F9D">
                      <w:pPr>
                        <w:spacing w:after="0" w:line="240" w:lineRule="auto"/>
                        <w:jc w:val="center"/>
                        <w:rPr>
                          <w:sz w:val="20"/>
                          <w:szCs w:val="20"/>
                          <w:lang w:val="id-ID"/>
                        </w:rPr>
                      </w:pPr>
                      <w:r>
                        <w:rPr>
                          <w:sz w:val="20"/>
                          <w:szCs w:val="20"/>
                        </w:rPr>
                        <w:t>Meningkat</w:t>
                      </w:r>
                    </w:p>
                  </w:txbxContent>
                </v:textbox>
              </v:rect>
            </v:group>
            <v:shape id="_x0000_s1052" type="#_x0000_t32" style="position:absolute;left:7005;top:11391;width:0;height:340" o:connectortype="straight" o:regroupid="5"/>
            <v:shape id="_x0000_s1053" style="position:absolute;left:4860;top:11753;width:3285;height:340" coordsize="3285,480" o:regroupid="5" path="m,480l,,3285,e" filled="f">
              <v:stroke startarrow="block"/>
              <v:path arrowok="t"/>
            </v:shape>
            <v:shape id="_x0000_s1054" style="position:absolute;left:5850;top:11753;width:3285;height:340;flip:x" coordsize="3285,480" o:regroupid="5" path="m,480l,,3285,e" filled="f">
              <v:stroke startarrow="block"/>
              <v:path arrowok="t"/>
            </v:shape>
            <v:group id="_x0000_s1059" style="position:absolute;left:3758;top:12188;width:2211;height:896" coordorigin="2273,9165" coordsize="2211,896" o:regroupid="5">
              <v:rect id="_x0000_s1057" style="position:absolute;left:2273;top:9165;width:2211;height:850" o:regroupid="4"/>
              <v:rect id="_x0000_s1058" style="position:absolute;left:2365;top:9267;width:2098;height:794" o:regroupid="4" filled="f" stroked="f" strokecolor="black [3213]">
                <v:textbox style="mso-next-textbox:#_x0000_s1058">
                  <w:txbxContent>
                    <w:p w:rsidR="00B06182" w:rsidRDefault="00B06182" w:rsidP="00635CDC">
                      <w:pPr>
                        <w:spacing w:after="0" w:line="240" w:lineRule="auto"/>
                        <w:jc w:val="center"/>
                        <w:rPr>
                          <w:sz w:val="20"/>
                          <w:szCs w:val="20"/>
                        </w:rPr>
                      </w:pPr>
                      <w:r>
                        <w:rPr>
                          <w:sz w:val="20"/>
                          <w:szCs w:val="20"/>
                        </w:rPr>
                        <w:t>Prestasi Belajar</w:t>
                      </w:r>
                    </w:p>
                    <w:p w:rsidR="00B06182" w:rsidRPr="007C55D5" w:rsidRDefault="00B06182" w:rsidP="00635CDC">
                      <w:pPr>
                        <w:spacing w:after="0" w:line="240" w:lineRule="auto"/>
                        <w:jc w:val="center"/>
                        <w:rPr>
                          <w:sz w:val="20"/>
                          <w:szCs w:val="20"/>
                          <w:lang w:val="id-ID"/>
                        </w:rPr>
                      </w:pPr>
                      <w:r>
                        <w:rPr>
                          <w:sz w:val="20"/>
                          <w:szCs w:val="20"/>
                        </w:rPr>
                        <w:t>Rendah</w:t>
                      </w:r>
                    </w:p>
                  </w:txbxContent>
                </v:textbox>
              </v:rect>
            </v:group>
            <v:group id="_x0000_s1060" style="position:absolute;left:8048;top:12188;width:2211;height:896" coordorigin="2273,9165" coordsize="2211,896" o:regroupid="5">
              <v:rect id="_x0000_s1061" style="position:absolute;left:2273;top:9165;width:2211;height:850"/>
              <v:rect id="_x0000_s1062" style="position:absolute;left:2365;top:9267;width:2098;height:794" filled="f" stroked="f" strokecolor="black [3213]">
                <v:textbox style="mso-next-textbox:#_x0000_s1062">
                  <w:txbxContent>
                    <w:p w:rsidR="00B06182" w:rsidRDefault="00B06182" w:rsidP="00635CDC">
                      <w:pPr>
                        <w:spacing w:after="0" w:line="240" w:lineRule="auto"/>
                        <w:jc w:val="center"/>
                        <w:rPr>
                          <w:sz w:val="20"/>
                          <w:szCs w:val="20"/>
                        </w:rPr>
                      </w:pPr>
                      <w:r>
                        <w:rPr>
                          <w:sz w:val="20"/>
                          <w:szCs w:val="20"/>
                        </w:rPr>
                        <w:t>Prestasi Belajar</w:t>
                      </w:r>
                    </w:p>
                    <w:p w:rsidR="00B06182" w:rsidRPr="00635CDC" w:rsidRDefault="00B06182" w:rsidP="00635CDC">
                      <w:pPr>
                        <w:spacing w:after="0" w:line="240" w:lineRule="auto"/>
                        <w:jc w:val="center"/>
                        <w:rPr>
                          <w:sz w:val="20"/>
                          <w:szCs w:val="20"/>
                        </w:rPr>
                      </w:pPr>
                      <w:r>
                        <w:rPr>
                          <w:sz w:val="20"/>
                          <w:szCs w:val="20"/>
                        </w:rPr>
                        <w:t>Meningkat</w:t>
                      </w:r>
                    </w:p>
                  </w:txbxContent>
                </v:textbox>
              </v:rect>
            </v:group>
          </v:group>
        </w:pict>
      </w:r>
    </w:p>
    <w:p w:rsidR="00AC046D" w:rsidRPr="008B6FA6" w:rsidRDefault="00AC046D" w:rsidP="00AC046D">
      <w:pPr>
        <w:spacing w:line="480" w:lineRule="auto"/>
        <w:ind w:left="448" w:right="-1" w:firstLine="992"/>
        <w:jc w:val="both"/>
        <w:rPr>
          <w:sz w:val="24"/>
          <w:szCs w:val="24"/>
        </w:rPr>
      </w:pPr>
      <w:r w:rsidRPr="008B6FA6">
        <w:rPr>
          <w:sz w:val="24"/>
          <w:szCs w:val="24"/>
        </w:rPr>
        <w:t xml:space="preserve">                                                     </w:t>
      </w:r>
    </w:p>
    <w:p w:rsidR="00AC046D" w:rsidRPr="008B6FA6" w:rsidRDefault="00AC046D" w:rsidP="00AC046D">
      <w:pPr>
        <w:pStyle w:val="ListParagraph"/>
        <w:tabs>
          <w:tab w:val="left" w:pos="851"/>
        </w:tabs>
        <w:spacing w:line="480" w:lineRule="auto"/>
        <w:ind w:left="851" w:right="-873"/>
        <w:jc w:val="both"/>
        <w:rPr>
          <w:b/>
        </w:rPr>
      </w:pPr>
      <w:r w:rsidRPr="008B6FA6">
        <w:rPr>
          <w:b/>
        </w:rPr>
        <w:t xml:space="preserve">                                     </w:t>
      </w:r>
    </w:p>
    <w:p w:rsidR="00AC046D" w:rsidRPr="008B6FA6" w:rsidRDefault="00AC046D" w:rsidP="00635CDC">
      <w:pPr>
        <w:pStyle w:val="ListParagraph"/>
        <w:tabs>
          <w:tab w:val="left" w:pos="851"/>
          <w:tab w:val="right" w:pos="8811"/>
        </w:tabs>
        <w:spacing w:line="480" w:lineRule="auto"/>
        <w:ind w:left="851" w:right="-873"/>
        <w:jc w:val="both"/>
        <w:rPr>
          <w:b/>
          <w:lang w:val="id-ID"/>
        </w:rPr>
      </w:pPr>
      <w:r w:rsidRPr="008B6FA6">
        <w:rPr>
          <w:b/>
        </w:rPr>
        <w:t xml:space="preserve">                                                         </w:t>
      </w:r>
      <w:r w:rsidR="00635CDC">
        <w:rPr>
          <w:b/>
        </w:rPr>
        <w:tab/>
      </w:r>
    </w:p>
    <w:p w:rsidR="00AC046D" w:rsidRPr="008B6FA6" w:rsidRDefault="00AC046D" w:rsidP="00AC046D">
      <w:pPr>
        <w:pStyle w:val="ListParagraph"/>
        <w:tabs>
          <w:tab w:val="left" w:pos="851"/>
        </w:tabs>
        <w:spacing w:line="480" w:lineRule="auto"/>
        <w:ind w:left="851" w:right="-873"/>
        <w:jc w:val="both"/>
        <w:rPr>
          <w:b/>
        </w:rPr>
      </w:pPr>
      <w:r w:rsidRPr="008B6FA6">
        <w:rPr>
          <w:b/>
        </w:rPr>
        <w:t xml:space="preserve">                                                                </w:t>
      </w:r>
    </w:p>
    <w:p w:rsidR="00AC046D" w:rsidRPr="008B6FA6" w:rsidRDefault="00AC046D" w:rsidP="00AC046D">
      <w:pPr>
        <w:pStyle w:val="ListParagraph"/>
        <w:tabs>
          <w:tab w:val="left" w:pos="851"/>
        </w:tabs>
        <w:spacing w:line="480" w:lineRule="auto"/>
        <w:ind w:left="851" w:right="-873"/>
        <w:jc w:val="both"/>
        <w:rPr>
          <w:b/>
        </w:rPr>
      </w:pPr>
    </w:p>
    <w:p w:rsidR="00AC046D" w:rsidRPr="008B6FA6" w:rsidRDefault="00AC046D" w:rsidP="00AC046D">
      <w:pPr>
        <w:pStyle w:val="ListParagraph"/>
        <w:tabs>
          <w:tab w:val="left" w:pos="851"/>
        </w:tabs>
        <w:spacing w:line="480" w:lineRule="auto"/>
        <w:ind w:left="851" w:right="-873"/>
        <w:jc w:val="both"/>
        <w:rPr>
          <w:b/>
        </w:rPr>
      </w:pPr>
      <w:r w:rsidRPr="008B6FA6">
        <w:rPr>
          <w:b/>
        </w:rPr>
        <w:t xml:space="preserve">                                                                  </w:t>
      </w:r>
    </w:p>
    <w:p w:rsidR="00AC046D" w:rsidRPr="00C3545A" w:rsidRDefault="00AC046D" w:rsidP="00C3545A">
      <w:pPr>
        <w:pStyle w:val="ListParagraph"/>
        <w:tabs>
          <w:tab w:val="left" w:pos="851"/>
        </w:tabs>
        <w:spacing w:line="480" w:lineRule="auto"/>
        <w:ind w:left="851" w:right="-873"/>
        <w:jc w:val="both"/>
        <w:rPr>
          <w:b/>
        </w:rPr>
      </w:pPr>
      <w:r w:rsidRPr="008B6FA6">
        <w:rPr>
          <w:b/>
        </w:rPr>
        <w:t xml:space="preserve">                                    </w:t>
      </w:r>
      <w:r w:rsidR="00EF7694">
        <w:t xml:space="preserve">Gambar </w:t>
      </w:r>
      <w:r w:rsidR="00221CA8">
        <w:t>2.1</w:t>
      </w:r>
      <w:r w:rsidR="00EF7694">
        <w:t xml:space="preserve"> Kerangka </w:t>
      </w:r>
      <w:r w:rsidR="00635CDC" w:rsidRPr="00635CDC">
        <w:t>pikir</w:t>
      </w:r>
    </w:p>
    <w:p w:rsidR="00AC046D" w:rsidRPr="008B6FA6" w:rsidRDefault="007C55D5" w:rsidP="00AC046D">
      <w:pPr>
        <w:pStyle w:val="ListParagraph"/>
        <w:numPr>
          <w:ilvl w:val="0"/>
          <w:numId w:val="27"/>
        </w:numPr>
        <w:spacing w:line="480" w:lineRule="auto"/>
        <w:ind w:left="426" w:right="-1" w:hanging="426"/>
        <w:jc w:val="both"/>
      </w:pPr>
      <w:r w:rsidRPr="00AC046D">
        <w:rPr>
          <w:b/>
        </w:rPr>
        <w:t>Hipotesis</w:t>
      </w:r>
    </w:p>
    <w:p w:rsidR="00AC046D" w:rsidRPr="008B6FA6" w:rsidRDefault="00AC046D" w:rsidP="00AC046D">
      <w:pPr>
        <w:spacing w:line="480" w:lineRule="auto"/>
        <w:ind w:right="-1" w:firstLine="992"/>
        <w:jc w:val="both"/>
        <w:rPr>
          <w:sz w:val="24"/>
          <w:szCs w:val="24"/>
        </w:rPr>
      </w:pPr>
      <w:r w:rsidRPr="008B6FA6">
        <w:rPr>
          <w:sz w:val="24"/>
          <w:szCs w:val="24"/>
        </w:rPr>
        <w:t xml:space="preserve">Berdasarkan </w:t>
      </w:r>
      <w:r w:rsidR="00635CDC">
        <w:rPr>
          <w:sz w:val="24"/>
          <w:szCs w:val="24"/>
        </w:rPr>
        <w:t>kajian</w:t>
      </w:r>
      <w:r w:rsidRPr="008B6FA6">
        <w:rPr>
          <w:sz w:val="24"/>
          <w:szCs w:val="24"/>
        </w:rPr>
        <w:t xml:space="preserve"> pustaka dan kerangka pikir yang telah diuraikan di atas, maka hipotesis penelitian ini adalah : Ada pengaruh bimbingan membaca efektif SQ3R terhadap prestasi belajar siswa.</w:t>
      </w:r>
    </w:p>
    <w:p w:rsidR="00975385" w:rsidRPr="0016014E" w:rsidRDefault="00AC046D" w:rsidP="00AC046D">
      <w:pPr>
        <w:spacing w:after="0" w:line="480" w:lineRule="auto"/>
        <w:ind w:right="-1" w:firstLine="709"/>
        <w:jc w:val="both"/>
        <w:rPr>
          <w:color w:val="333333"/>
          <w:sz w:val="24"/>
          <w:szCs w:val="24"/>
          <w:shd w:val="clear" w:color="auto" w:fill="FFFFFF"/>
        </w:rPr>
      </w:pPr>
      <w:r w:rsidRPr="008B6FA6">
        <w:rPr>
          <w:sz w:val="24"/>
          <w:szCs w:val="24"/>
        </w:rPr>
        <w:t xml:space="preserve">       </w:t>
      </w:r>
      <w:r w:rsidR="00975385" w:rsidRPr="0016014E">
        <w:rPr>
          <w:color w:val="333333"/>
          <w:sz w:val="24"/>
          <w:szCs w:val="24"/>
          <w:shd w:val="clear" w:color="auto" w:fill="FFFFFF"/>
        </w:rPr>
        <w:br w:type="page"/>
      </w:r>
    </w:p>
    <w:p w:rsidR="008E1E04" w:rsidRPr="0016014E" w:rsidRDefault="0007778D" w:rsidP="008E1E04">
      <w:pPr>
        <w:spacing w:after="0" w:line="480" w:lineRule="auto"/>
        <w:ind w:right="-1"/>
        <w:jc w:val="center"/>
        <w:rPr>
          <w:b/>
          <w:bCs/>
          <w:sz w:val="24"/>
          <w:szCs w:val="24"/>
        </w:rPr>
      </w:pPr>
      <w:r>
        <w:rPr>
          <w:b/>
          <w:bCs/>
          <w:noProof/>
          <w:sz w:val="24"/>
          <w:szCs w:val="24"/>
        </w:rPr>
        <w:lastRenderedPageBreak/>
        <w:pict>
          <v:rect id="_x0000_s1098" style="position:absolute;left:0;text-align:left;margin-left:356.25pt;margin-top:-67.95pt;width:65.2pt;height:38.9pt;z-index:251718656" stroked="f"/>
        </w:pict>
      </w:r>
      <w:r w:rsidR="008E1E04" w:rsidRPr="0016014E">
        <w:rPr>
          <w:b/>
          <w:bCs/>
          <w:sz w:val="24"/>
          <w:szCs w:val="24"/>
        </w:rPr>
        <w:t>BAB III</w:t>
      </w:r>
    </w:p>
    <w:p w:rsidR="00DF628F" w:rsidRPr="0016014E" w:rsidRDefault="00DF628F" w:rsidP="008E1E04">
      <w:pPr>
        <w:spacing w:line="480" w:lineRule="auto"/>
        <w:ind w:right="-1"/>
        <w:jc w:val="center"/>
        <w:rPr>
          <w:b/>
          <w:bCs/>
          <w:sz w:val="24"/>
          <w:szCs w:val="24"/>
        </w:rPr>
      </w:pPr>
      <w:r w:rsidRPr="0016014E">
        <w:rPr>
          <w:b/>
          <w:bCs/>
          <w:sz w:val="24"/>
          <w:szCs w:val="24"/>
        </w:rPr>
        <w:t>METODE PENELITIAN</w:t>
      </w:r>
    </w:p>
    <w:p w:rsidR="00DF628F" w:rsidRPr="0016014E" w:rsidRDefault="00DF628F" w:rsidP="00635CDC">
      <w:pPr>
        <w:pStyle w:val="ListParagraph"/>
        <w:numPr>
          <w:ilvl w:val="1"/>
          <w:numId w:val="2"/>
        </w:numPr>
        <w:tabs>
          <w:tab w:val="left" w:pos="0"/>
        </w:tabs>
        <w:spacing w:line="480" w:lineRule="auto"/>
        <w:ind w:left="426" w:right="-873" w:hanging="426"/>
        <w:jc w:val="both"/>
        <w:outlineLvl w:val="0"/>
        <w:rPr>
          <w:b/>
          <w:bCs/>
        </w:rPr>
      </w:pPr>
      <w:r w:rsidRPr="0016014E">
        <w:rPr>
          <w:b/>
          <w:bCs/>
        </w:rPr>
        <w:t xml:space="preserve">Pendekatan dan Desain Penelitian </w:t>
      </w:r>
    </w:p>
    <w:p w:rsidR="00212F4F" w:rsidRDefault="00DF628F" w:rsidP="00212F4F">
      <w:pPr>
        <w:spacing w:after="0" w:line="480" w:lineRule="auto"/>
        <w:ind w:right="-1" w:firstLine="709"/>
        <w:jc w:val="both"/>
        <w:outlineLvl w:val="0"/>
        <w:rPr>
          <w:sz w:val="24"/>
          <w:szCs w:val="24"/>
        </w:rPr>
      </w:pPr>
      <w:r w:rsidRPr="0016014E">
        <w:rPr>
          <w:sz w:val="24"/>
          <w:szCs w:val="24"/>
        </w:rPr>
        <w:t xml:space="preserve">Pendekatan yang digunakan dalam penelitian ini adalah pendekatan eksperimen dengan desain komparatif. Artinya, penelitian ini membandingkan prestasi belajar siswa  antara yang diberikan bimbingan teknik membaca efektif </w:t>
      </w:r>
      <w:r w:rsidR="00A07E39" w:rsidRPr="0016014E">
        <w:rPr>
          <w:sz w:val="24"/>
          <w:szCs w:val="24"/>
        </w:rPr>
        <w:t xml:space="preserve">SQ3R </w:t>
      </w:r>
      <w:r w:rsidRPr="0016014E">
        <w:rPr>
          <w:sz w:val="24"/>
          <w:szCs w:val="24"/>
        </w:rPr>
        <w:t xml:space="preserve">dengan </w:t>
      </w:r>
      <w:r w:rsidR="00EF7694">
        <w:rPr>
          <w:sz w:val="24"/>
          <w:szCs w:val="24"/>
        </w:rPr>
        <w:t xml:space="preserve">siswa </w:t>
      </w:r>
      <w:r w:rsidRPr="0016014E">
        <w:rPr>
          <w:sz w:val="24"/>
          <w:szCs w:val="24"/>
        </w:rPr>
        <w:t>yang tidak diberikan bimbingan di SMP Negeri 18 Makassar.</w:t>
      </w:r>
    </w:p>
    <w:p w:rsidR="00212F4F" w:rsidRDefault="00DF628F" w:rsidP="00212F4F">
      <w:pPr>
        <w:spacing w:line="480" w:lineRule="auto"/>
        <w:ind w:right="-1" w:firstLine="709"/>
        <w:jc w:val="both"/>
        <w:outlineLvl w:val="0"/>
        <w:rPr>
          <w:b/>
          <w:bCs/>
          <w:sz w:val="24"/>
          <w:szCs w:val="24"/>
        </w:rPr>
      </w:pPr>
      <w:r w:rsidRPr="0016014E">
        <w:rPr>
          <w:sz w:val="24"/>
          <w:szCs w:val="24"/>
        </w:rPr>
        <w:t xml:space="preserve">Dengan demikian, dalam penelitian ini ada kelompok eksperimen dan kelompok kontrol yang masing-masing diberikan </w:t>
      </w:r>
      <w:r w:rsidRPr="0016014E">
        <w:rPr>
          <w:i/>
          <w:sz w:val="24"/>
          <w:szCs w:val="24"/>
        </w:rPr>
        <w:t>pre test</w:t>
      </w:r>
      <w:r w:rsidRPr="0016014E">
        <w:rPr>
          <w:sz w:val="24"/>
          <w:szCs w:val="24"/>
        </w:rPr>
        <w:t xml:space="preserve"> dan </w:t>
      </w:r>
      <w:r w:rsidRPr="0016014E">
        <w:rPr>
          <w:i/>
          <w:sz w:val="24"/>
          <w:szCs w:val="24"/>
        </w:rPr>
        <w:t>post test</w:t>
      </w:r>
      <w:r w:rsidRPr="0016014E">
        <w:rPr>
          <w:sz w:val="24"/>
          <w:szCs w:val="24"/>
        </w:rPr>
        <w:t xml:space="preserve">. Model rancangan penelitian ini adalah </w:t>
      </w:r>
      <w:r w:rsidRPr="0016014E">
        <w:rPr>
          <w:i/>
          <w:sz w:val="24"/>
          <w:szCs w:val="24"/>
        </w:rPr>
        <w:t>pretest –posttest</w:t>
      </w:r>
      <w:r w:rsidRPr="0016014E">
        <w:rPr>
          <w:sz w:val="24"/>
          <w:szCs w:val="24"/>
        </w:rPr>
        <w:t xml:space="preserve"> </w:t>
      </w:r>
      <w:r w:rsidRPr="0016014E">
        <w:rPr>
          <w:i/>
          <w:sz w:val="24"/>
          <w:szCs w:val="24"/>
        </w:rPr>
        <w:t>control group</w:t>
      </w:r>
      <w:r w:rsidRPr="0016014E">
        <w:rPr>
          <w:sz w:val="24"/>
          <w:szCs w:val="24"/>
        </w:rPr>
        <w:t xml:space="preserve"> </w:t>
      </w:r>
      <w:r w:rsidRPr="0016014E">
        <w:rPr>
          <w:i/>
          <w:sz w:val="24"/>
          <w:szCs w:val="24"/>
        </w:rPr>
        <w:t>design</w:t>
      </w:r>
      <w:r w:rsidR="00A24CD7">
        <w:rPr>
          <w:i/>
          <w:sz w:val="24"/>
          <w:szCs w:val="24"/>
        </w:rPr>
        <w:t xml:space="preserve">. </w:t>
      </w:r>
      <w:r w:rsidR="00A24CD7">
        <w:rPr>
          <w:sz w:val="24"/>
          <w:szCs w:val="24"/>
        </w:rPr>
        <w:t xml:space="preserve">Menurut Sugiyono (2011,112) model </w:t>
      </w:r>
      <w:r w:rsidR="00A24CD7" w:rsidRPr="0016014E">
        <w:rPr>
          <w:i/>
          <w:sz w:val="24"/>
          <w:szCs w:val="24"/>
        </w:rPr>
        <w:t>pretest –posttest</w:t>
      </w:r>
      <w:r w:rsidR="00A24CD7" w:rsidRPr="0016014E">
        <w:rPr>
          <w:sz w:val="24"/>
          <w:szCs w:val="24"/>
        </w:rPr>
        <w:t xml:space="preserve"> </w:t>
      </w:r>
      <w:r w:rsidR="00A24CD7" w:rsidRPr="0016014E">
        <w:rPr>
          <w:i/>
          <w:sz w:val="24"/>
          <w:szCs w:val="24"/>
        </w:rPr>
        <w:t>control group</w:t>
      </w:r>
      <w:r w:rsidR="00A24CD7" w:rsidRPr="0016014E">
        <w:rPr>
          <w:sz w:val="24"/>
          <w:szCs w:val="24"/>
        </w:rPr>
        <w:t xml:space="preserve"> </w:t>
      </w:r>
      <w:r w:rsidR="00A24CD7" w:rsidRPr="0016014E">
        <w:rPr>
          <w:i/>
          <w:sz w:val="24"/>
          <w:szCs w:val="24"/>
        </w:rPr>
        <w:t>design</w:t>
      </w:r>
      <w:r w:rsidRPr="0016014E">
        <w:rPr>
          <w:sz w:val="24"/>
          <w:szCs w:val="24"/>
        </w:rPr>
        <w:t xml:space="preserve"> dapat di gambarkan </w:t>
      </w:r>
      <w:r w:rsidR="00A24CD7">
        <w:rPr>
          <w:sz w:val="24"/>
          <w:szCs w:val="24"/>
        </w:rPr>
        <w:t>di bawah ini.</w:t>
      </w:r>
    </w:p>
    <w:p w:rsidR="00212F4F" w:rsidRDefault="0007778D" w:rsidP="00212F4F">
      <w:pPr>
        <w:spacing w:line="480" w:lineRule="auto"/>
        <w:ind w:right="-1" w:firstLine="709"/>
        <w:jc w:val="both"/>
        <w:outlineLvl w:val="0"/>
        <w:rPr>
          <w:b/>
          <w:bCs/>
          <w:sz w:val="24"/>
          <w:szCs w:val="24"/>
        </w:rPr>
      </w:pPr>
      <w:r w:rsidRPr="0007778D">
        <w:rPr>
          <w:noProof/>
          <w:sz w:val="24"/>
          <w:szCs w:val="24"/>
        </w:rPr>
        <w:pict>
          <v:group id="_x0000_s1078" style="position:absolute;left:0;text-align:left;margin-left:102.6pt;margin-top:1.95pt;width:183.1pt;height:65.1pt;z-index:251702272" coordorigin="3315,9345" coordsize="3662,1302">
            <v:group id="_x0000_s1071" style="position:absolute;left:3315;top:9540;width:3662;height:567" coordorigin="3315,9540" coordsize="3662,567">
              <v:shapetype id="_x0000_t202" coordsize="21600,21600" o:spt="202" path="m,l,21600r21600,l21600,xe">
                <v:stroke joinstyle="miter"/>
                <v:path gradientshapeok="t" o:connecttype="rect"/>
              </v:shapetype>
              <v:shape id="_x0000_s1064" type="#_x0000_t202" style="position:absolute;left:3315;top:9540;width:737;height:567" stroked="f" strokecolor="black [3213]">
                <v:textbox>
                  <w:txbxContent>
                    <w:p w:rsidR="00B06182" w:rsidRPr="00A24CD7" w:rsidRDefault="00B06182" w:rsidP="00212F4F">
                      <w:pPr>
                        <w:spacing w:after="0"/>
                        <w:jc w:val="center"/>
                        <w:rPr>
                          <w:b/>
                          <w:sz w:val="24"/>
                          <w:szCs w:val="24"/>
                          <w:vertAlign w:val="subscript"/>
                        </w:rPr>
                      </w:pPr>
                      <w:r w:rsidRPr="00212F4F">
                        <w:rPr>
                          <w:b/>
                          <w:sz w:val="24"/>
                          <w:szCs w:val="24"/>
                        </w:rPr>
                        <w:t>R</w:t>
                      </w:r>
                      <w:r>
                        <w:rPr>
                          <w:b/>
                          <w:sz w:val="24"/>
                          <w:szCs w:val="24"/>
                          <w:vertAlign w:val="subscript"/>
                        </w:rPr>
                        <w:t>E</w:t>
                      </w:r>
                    </w:p>
                  </w:txbxContent>
                </v:textbox>
              </v:shape>
              <v:shape id="_x0000_s1065" type="#_x0000_t202" style="position:absolute;left:4275;top:9540;width:737;height:567" stroked="f" strokecolor="black [3213]">
                <v:textbox>
                  <w:txbxContent>
                    <w:p w:rsidR="00B06182" w:rsidRPr="00212F4F" w:rsidRDefault="00B06182" w:rsidP="00212F4F">
                      <w:pPr>
                        <w:spacing w:after="0"/>
                        <w:jc w:val="center"/>
                        <w:rPr>
                          <w:b/>
                          <w:sz w:val="24"/>
                          <w:szCs w:val="24"/>
                          <w:vertAlign w:val="subscript"/>
                        </w:rPr>
                      </w:pPr>
                      <w:r w:rsidRPr="00212F4F">
                        <w:rPr>
                          <w:b/>
                          <w:sz w:val="24"/>
                          <w:szCs w:val="24"/>
                        </w:rPr>
                        <w:t>O</w:t>
                      </w:r>
                      <w:r w:rsidRPr="00212F4F">
                        <w:rPr>
                          <w:b/>
                          <w:sz w:val="24"/>
                          <w:szCs w:val="24"/>
                          <w:vertAlign w:val="subscript"/>
                        </w:rPr>
                        <w:t>1</w:t>
                      </w:r>
                    </w:p>
                  </w:txbxContent>
                </v:textbox>
              </v:shape>
              <v:shape id="_x0000_s1066" type="#_x0000_t202" style="position:absolute;left:5250;top:9540;width:737;height:567" stroked="f" strokecolor="black [3213]">
                <v:textbox>
                  <w:txbxContent>
                    <w:p w:rsidR="00B06182" w:rsidRPr="00212F4F" w:rsidRDefault="00B06182" w:rsidP="00212F4F">
                      <w:pPr>
                        <w:spacing w:after="0"/>
                        <w:jc w:val="center"/>
                        <w:rPr>
                          <w:b/>
                          <w:sz w:val="24"/>
                          <w:szCs w:val="24"/>
                        </w:rPr>
                      </w:pPr>
                      <w:r w:rsidRPr="00212F4F">
                        <w:rPr>
                          <w:b/>
                          <w:sz w:val="24"/>
                          <w:szCs w:val="24"/>
                        </w:rPr>
                        <w:t>X</w:t>
                      </w:r>
                    </w:p>
                  </w:txbxContent>
                </v:textbox>
              </v:shape>
              <v:shape id="_x0000_s1067" type="#_x0000_t202" style="position:absolute;left:6240;top:9540;width:737;height:567" stroked="f" strokecolor="black [3213]">
                <v:textbox>
                  <w:txbxContent>
                    <w:p w:rsidR="00B06182" w:rsidRPr="00212F4F" w:rsidRDefault="00B06182" w:rsidP="00212F4F">
                      <w:pPr>
                        <w:spacing w:after="0"/>
                        <w:jc w:val="center"/>
                        <w:rPr>
                          <w:b/>
                          <w:sz w:val="24"/>
                          <w:szCs w:val="24"/>
                          <w:vertAlign w:val="subscript"/>
                        </w:rPr>
                      </w:pPr>
                      <w:r w:rsidRPr="00212F4F">
                        <w:rPr>
                          <w:b/>
                          <w:sz w:val="24"/>
                          <w:szCs w:val="24"/>
                        </w:rPr>
                        <w:t>O</w:t>
                      </w:r>
                      <w:r w:rsidRPr="00212F4F">
                        <w:rPr>
                          <w:b/>
                          <w:sz w:val="24"/>
                          <w:szCs w:val="24"/>
                          <w:vertAlign w:val="subscript"/>
                        </w:rPr>
                        <w:t>2</w:t>
                      </w:r>
                    </w:p>
                  </w:txbxContent>
                </v:textbox>
              </v:shape>
            </v:group>
            <v:group id="_x0000_s1072" style="position:absolute;left:3315;top:10035;width:3662;height:567" coordorigin="3315,9540" coordsize="3662,567">
              <v:shape id="_x0000_s1073" type="#_x0000_t202" style="position:absolute;left:3315;top:9540;width:737;height:567" stroked="f" strokecolor="black [3213]">
                <v:textbox>
                  <w:txbxContent>
                    <w:p w:rsidR="00B06182" w:rsidRPr="00A24CD7" w:rsidRDefault="00B06182" w:rsidP="00212F4F">
                      <w:pPr>
                        <w:spacing w:after="0"/>
                        <w:jc w:val="center"/>
                        <w:rPr>
                          <w:b/>
                          <w:sz w:val="24"/>
                          <w:szCs w:val="24"/>
                          <w:vertAlign w:val="subscript"/>
                        </w:rPr>
                      </w:pPr>
                      <w:r w:rsidRPr="00212F4F">
                        <w:rPr>
                          <w:b/>
                          <w:sz w:val="24"/>
                          <w:szCs w:val="24"/>
                        </w:rPr>
                        <w:t>R</w:t>
                      </w:r>
                      <w:r>
                        <w:rPr>
                          <w:b/>
                          <w:sz w:val="24"/>
                          <w:szCs w:val="24"/>
                          <w:vertAlign w:val="subscript"/>
                        </w:rPr>
                        <w:t>K</w:t>
                      </w:r>
                    </w:p>
                  </w:txbxContent>
                </v:textbox>
              </v:shape>
              <v:shape id="_x0000_s1074" type="#_x0000_t202" style="position:absolute;left:4275;top:9540;width:737;height:567" stroked="f" strokecolor="black [3213]">
                <v:textbox>
                  <w:txbxContent>
                    <w:p w:rsidR="00B06182" w:rsidRPr="00212F4F" w:rsidRDefault="00B06182" w:rsidP="00212F4F">
                      <w:pPr>
                        <w:spacing w:after="0"/>
                        <w:jc w:val="center"/>
                        <w:rPr>
                          <w:b/>
                          <w:sz w:val="24"/>
                          <w:szCs w:val="24"/>
                          <w:vertAlign w:val="subscript"/>
                        </w:rPr>
                      </w:pPr>
                      <w:r w:rsidRPr="00212F4F">
                        <w:rPr>
                          <w:b/>
                          <w:sz w:val="24"/>
                          <w:szCs w:val="24"/>
                        </w:rPr>
                        <w:t>O</w:t>
                      </w:r>
                      <w:r w:rsidRPr="00212F4F">
                        <w:rPr>
                          <w:b/>
                          <w:sz w:val="24"/>
                          <w:szCs w:val="24"/>
                          <w:vertAlign w:val="subscript"/>
                        </w:rPr>
                        <w:t>3</w:t>
                      </w:r>
                    </w:p>
                  </w:txbxContent>
                </v:textbox>
              </v:shape>
              <v:shape id="_x0000_s1075" type="#_x0000_t202" style="position:absolute;left:5250;top:9540;width:737;height:567" stroked="f" strokecolor="black [3213]">
                <v:textbox>
                  <w:txbxContent>
                    <w:p w:rsidR="00B06182" w:rsidRPr="00212F4F" w:rsidRDefault="00B06182" w:rsidP="00212F4F">
                      <w:pPr>
                        <w:spacing w:after="0"/>
                        <w:jc w:val="center"/>
                        <w:rPr>
                          <w:b/>
                          <w:sz w:val="24"/>
                          <w:szCs w:val="24"/>
                        </w:rPr>
                      </w:pPr>
                    </w:p>
                  </w:txbxContent>
                </v:textbox>
              </v:shape>
              <v:shape id="_x0000_s1076" type="#_x0000_t202" style="position:absolute;left:6240;top:9540;width:737;height:567" stroked="f" strokecolor="black [3213]">
                <v:textbox>
                  <w:txbxContent>
                    <w:p w:rsidR="00B06182" w:rsidRPr="00212F4F" w:rsidRDefault="00B06182" w:rsidP="00212F4F">
                      <w:pPr>
                        <w:spacing w:after="0"/>
                        <w:jc w:val="center"/>
                        <w:rPr>
                          <w:b/>
                          <w:sz w:val="24"/>
                          <w:szCs w:val="24"/>
                          <w:vertAlign w:val="subscript"/>
                        </w:rPr>
                      </w:pPr>
                      <w:r w:rsidRPr="00212F4F">
                        <w:rPr>
                          <w:b/>
                          <w:sz w:val="24"/>
                          <w:szCs w:val="24"/>
                        </w:rPr>
                        <w:t>O</w:t>
                      </w:r>
                      <w:r w:rsidRPr="00212F4F">
                        <w:rPr>
                          <w:b/>
                          <w:sz w:val="24"/>
                          <w:szCs w:val="24"/>
                          <w:vertAlign w:val="subscript"/>
                        </w:rPr>
                        <w:t>4</w:t>
                      </w:r>
                    </w:p>
                  </w:txbxContent>
                </v:textbox>
              </v:shape>
            </v:group>
            <v:rect id="_x0000_s1077" style="position:absolute;left:3315;top:9345;width:3662;height:1302" filled="f"/>
          </v:group>
        </w:pict>
      </w:r>
    </w:p>
    <w:p w:rsidR="00212F4F" w:rsidRDefault="00212F4F" w:rsidP="00A24CD7">
      <w:pPr>
        <w:spacing w:line="600" w:lineRule="auto"/>
        <w:ind w:right="-1" w:firstLine="709"/>
        <w:jc w:val="both"/>
        <w:outlineLvl w:val="0"/>
        <w:rPr>
          <w:b/>
          <w:bCs/>
          <w:sz w:val="24"/>
          <w:szCs w:val="24"/>
        </w:rPr>
      </w:pPr>
    </w:p>
    <w:p w:rsidR="00212F4F" w:rsidRDefault="00560109" w:rsidP="00A24CD7">
      <w:pPr>
        <w:spacing w:before="240" w:after="0" w:line="480" w:lineRule="auto"/>
        <w:ind w:right="-1"/>
        <w:jc w:val="center"/>
        <w:outlineLvl w:val="0"/>
        <w:rPr>
          <w:sz w:val="24"/>
          <w:szCs w:val="24"/>
        </w:rPr>
      </w:pPr>
      <w:r>
        <w:rPr>
          <w:sz w:val="24"/>
          <w:szCs w:val="24"/>
        </w:rPr>
        <w:t>Gambar 3.1</w:t>
      </w:r>
      <w:r w:rsidR="00212F4F">
        <w:rPr>
          <w:sz w:val="24"/>
          <w:szCs w:val="24"/>
        </w:rPr>
        <w:t xml:space="preserve">. Desain penelitian </w:t>
      </w:r>
      <w:r w:rsidR="00212F4F" w:rsidRPr="0016014E">
        <w:rPr>
          <w:i/>
          <w:sz w:val="24"/>
          <w:szCs w:val="24"/>
        </w:rPr>
        <w:t>pretest –posttest</w:t>
      </w:r>
      <w:r w:rsidR="00212F4F" w:rsidRPr="0016014E">
        <w:rPr>
          <w:sz w:val="24"/>
          <w:szCs w:val="24"/>
        </w:rPr>
        <w:t xml:space="preserve"> </w:t>
      </w:r>
      <w:r w:rsidR="00212F4F" w:rsidRPr="0016014E">
        <w:rPr>
          <w:i/>
          <w:sz w:val="24"/>
          <w:szCs w:val="24"/>
        </w:rPr>
        <w:t>control group</w:t>
      </w:r>
      <w:r w:rsidR="00212F4F" w:rsidRPr="0016014E">
        <w:rPr>
          <w:sz w:val="24"/>
          <w:szCs w:val="24"/>
        </w:rPr>
        <w:t xml:space="preserve"> </w:t>
      </w:r>
      <w:r w:rsidR="00212F4F" w:rsidRPr="0016014E">
        <w:rPr>
          <w:i/>
          <w:sz w:val="24"/>
          <w:szCs w:val="24"/>
        </w:rPr>
        <w:t>design</w:t>
      </w:r>
    </w:p>
    <w:p w:rsidR="00DF628F" w:rsidRPr="0016014E" w:rsidRDefault="00A24CD7" w:rsidP="00A24CD7">
      <w:pPr>
        <w:tabs>
          <w:tab w:val="left" w:pos="0"/>
        </w:tabs>
        <w:spacing w:after="0" w:line="240" w:lineRule="auto"/>
        <w:ind w:right="-873"/>
        <w:jc w:val="both"/>
        <w:rPr>
          <w:sz w:val="24"/>
          <w:szCs w:val="24"/>
        </w:rPr>
      </w:pPr>
      <w:r>
        <w:rPr>
          <w:sz w:val="24"/>
          <w:szCs w:val="24"/>
        </w:rPr>
        <w:t>Keterangan:</w:t>
      </w:r>
    </w:p>
    <w:p w:rsidR="00A24CD7" w:rsidRDefault="00A24CD7" w:rsidP="007A2ACC">
      <w:pPr>
        <w:tabs>
          <w:tab w:val="left" w:pos="851"/>
          <w:tab w:val="left" w:pos="1134"/>
        </w:tabs>
        <w:spacing w:after="0" w:line="240" w:lineRule="auto"/>
        <w:ind w:left="1134" w:right="-1" w:hanging="708"/>
        <w:jc w:val="both"/>
        <w:rPr>
          <w:sz w:val="24"/>
          <w:szCs w:val="24"/>
        </w:rPr>
      </w:pPr>
      <w:r>
        <w:rPr>
          <w:sz w:val="24"/>
          <w:szCs w:val="24"/>
        </w:rPr>
        <w:t>R</w:t>
      </w:r>
      <w:r w:rsidR="00DF628F" w:rsidRPr="00A24CD7">
        <w:rPr>
          <w:sz w:val="24"/>
          <w:szCs w:val="24"/>
          <w:vertAlign w:val="subscript"/>
        </w:rPr>
        <w:t>E</w:t>
      </w:r>
      <w:r>
        <w:rPr>
          <w:sz w:val="24"/>
          <w:szCs w:val="24"/>
        </w:rPr>
        <w:tab/>
        <w:t>=</w:t>
      </w:r>
      <w:r>
        <w:rPr>
          <w:sz w:val="24"/>
          <w:szCs w:val="24"/>
        </w:rPr>
        <w:tab/>
      </w:r>
      <w:r w:rsidR="007A2ACC">
        <w:rPr>
          <w:sz w:val="24"/>
          <w:szCs w:val="24"/>
        </w:rPr>
        <w:t>Responden k</w:t>
      </w:r>
      <w:r w:rsidR="00DF628F" w:rsidRPr="0016014E">
        <w:rPr>
          <w:sz w:val="24"/>
          <w:szCs w:val="24"/>
        </w:rPr>
        <w:t>elompok eksperimen</w:t>
      </w:r>
      <w:r w:rsidR="007A2ACC">
        <w:rPr>
          <w:sz w:val="24"/>
          <w:szCs w:val="24"/>
        </w:rPr>
        <w:t xml:space="preserve"> yang diberikan perlakuan teknik membaca SQ3R</w:t>
      </w:r>
    </w:p>
    <w:p w:rsidR="00A24CD7" w:rsidRDefault="00A24CD7" w:rsidP="00A24CD7">
      <w:pPr>
        <w:tabs>
          <w:tab w:val="left" w:pos="851"/>
          <w:tab w:val="left" w:pos="1134"/>
        </w:tabs>
        <w:spacing w:after="0" w:line="240" w:lineRule="auto"/>
        <w:ind w:left="426" w:right="-1"/>
        <w:jc w:val="both"/>
        <w:rPr>
          <w:sz w:val="24"/>
          <w:szCs w:val="24"/>
        </w:rPr>
      </w:pPr>
      <w:r>
        <w:rPr>
          <w:sz w:val="24"/>
          <w:szCs w:val="24"/>
        </w:rPr>
        <w:t>R</w:t>
      </w:r>
      <w:r w:rsidR="00DF628F" w:rsidRPr="00A24CD7">
        <w:rPr>
          <w:sz w:val="24"/>
          <w:szCs w:val="24"/>
          <w:vertAlign w:val="subscript"/>
        </w:rPr>
        <w:t>K</w:t>
      </w:r>
      <w:r w:rsidR="00DF628F" w:rsidRPr="0016014E">
        <w:rPr>
          <w:sz w:val="24"/>
          <w:szCs w:val="24"/>
        </w:rPr>
        <w:tab/>
        <w:t>=</w:t>
      </w:r>
      <w:r w:rsidR="00DF628F" w:rsidRPr="0016014E">
        <w:rPr>
          <w:sz w:val="24"/>
          <w:szCs w:val="24"/>
        </w:rPr>
        <w:tab/>
        <w:t xml:space="preserve">Kelompok </w:t>
      </w:r>
      <w:r>
        <w:rPr>
          <w:sz w:val="24"/>
          <w:szCs w:val="24"/>
        </w:rPr>
        <w:t>control</w:t>
      </w:r>
    </w:p>
    <w:p w:rsidR="00A24CD7" w:rsidRDefault="00DF628F" w:rsidP="00A24CD7">
      <w:pPr>
        <w:tabs>
          <w:tab w:val="left" w:pos="851"/>
          <w:tab w:val="left" w:pos="1134"/>
        </w:tabs>
        <w:spacing w:after="0" w:line="240" w:lineRule="auto"/>
        <w:ind w:left="426" w:right="-1"/>
        <w:jc w:val="both"/>
        <w:rPr>
          <w:sz w:val="24"/>
          <w:szCs w:val="24"/>
        </w:rPr>
      </w:pPr>
      <w:r w:rsidRPr="0016014E">
        <w:rPr>
          <w:sz w:val="24"/>
          <w:szCs w:val="24"/>
        </w:rPr>
        <w:t>O</w:t>
      </w:r>
      <w:r w:rsidRPr="0016014E">
        <w:rPr>
          <w:sz w:val="24"/>
          <w:szCs w:val="24"/>
          <w:vertAlign w:val="subscript"/>
        </w:rPr>
        <w:t>1</w:t>
      </w:r>
      <w:r w:rsidRPr="0016014E">
        <w:rPr>
          <w:sz w:val="24"/>
          <w:szCs w:val="24"/>
        </w:rPr>
        <w:tab/>
        <w:t>=</w:t>
      </w:r>
      <w:r w:rsidRPr="0016014E">
        <w:rPr>
          <w:sz w:val="24"/>
          <w:szCs w:val="24"/>
        </w:rPr>
        <w:tab/>
      </w:r>
      <w:r w:rsidRPr="0016014E">
        <w:rPr>
          <w:i/>
          <w:sz w:val="24"/>
          <w:szCs w:val="24"/>
        </w:rPr>
        <w:t>Pre test</w:t>
      </w:r>
      <w:r w:rsidRPr="0016014E">
        <w:rPr>
          <w:sz w:val="24"/>
          <w:szCs w:val="24"/>
        </w:rPr>
        <w:t xml:space="preserve"> kelompok eksperimen</w:t>
      </w:r>
    </w:p>
    <w:p w:rsidR="00A24CD7" w:rsidRDefault="00DF628F" w:rsidP="00A24CD7">
      <w:pPr>
        <w:tabs>
          <w:tab w:val="left" w:pos="851"/>
          <w:tab w:val="left" w:pos="1134"/>
        </w:tabs>
        <w:spacing w:after="0" w:line="240" w:lineRule="auto"/>
        <w:ind w:left="426" w:right="-1"/>
        <w:jc w:val="both"/>
        <w:rPr>
          <w:sz w:val="24"/>
          <w:szCs w:val="24"/>
        </w:rPr>
      </w:pPr>
      <w:r w:rsidRPr="0016014E">
        <w:rPr>
          <w:sz w:val="24"/>
          <w:szCs w:val="24"/>
        </w:rPr>
        <w:t>O</w:t>
      </w:r>
      <w:r w:rsidRPr="0016014E">
        <w:rPr>
          <w:sz w:val="24"/>
          <w:szCs w:val="24"/>
          <w:vertAlign w:val="subscript"/>
        </w:rPr>
        <w:t>2</w:t>
      </w:r>
      <w:r w:rsidRPr="0016014E">
        <w:rPr>
          <w:sz w:val="24"/>
          <w:szCs w:val="24"/>
        </w:rPr>
        <w:tab/>
        <w:t>=</w:t>
      </w:r>
      <w:r w:rsidRPr="0016014E">
        <w:rPr>
          <w:sz w:val="24"/>
          <w:szCs w:val="24"/>
        </w:rPr>
        <w:tab/>
      </w:r>
      <w:r w:rsidRPr="0016014E">
        <w:rPr>
          <w:i/>
          <w:sz w:val="24"/>
          <w:szCs w:val="24"/>
        </w:rPr>
        <w:t>P</w:t>
      </w:r>
      <w:r w:rsidR="00A24CD7">
        <w:rPr>
          <w:i/>
          <w:sz w:val="24"/>
          <w:szCs w:val="24"/>
        </w:rPr>
        <w:t>ost</w:t>
      </w:r>
      <w:r w:rsidRPr="0016014E">
        <w:rPr>
          <w:i/>
          <w:sz w:val="24"/>
          <w:szCs w:val="24"/>
        </w:rPr>
        <w:t xml:space="preserve"> test</w:t>
      </w:r>
      <w:r w:rsidRPr="0016014E">
        <w:rPr>
          <w:sz w:val="24"/>
          <w:szCs w:val="24"/>
        </w:rPr>
        <w:t xml:space="preserve"> kelompok </w:t>
      </w:r>
      <w:r w:rsidR="00A24CD7">
        <w:rPr>
          <w:sz w:val="24"/>
          <w:szCs w:val="24"/>
        </w:rPr>
        <w:t>eksperimen</w:t>
      </w:r>
    </w:p>
    <w:p w:rsidR="00A24CD7" w:rsidRDefault="00DF628F" w:rsidP="00A24CD7">
      <w:pPr>
        <w:tabs>
          <w:tab w:val="left" w:pos="851"/>
          <w:tab w:val="left" w:pos="1134"/>
        </w:tabs>
        <w:spacing w:after="0" w:line="240" w:lineRule="auto"/>
        <w:ind w:left="426" w:right="-1"/>
        <w:jc w:val="both"/>
        <w:rPr>
          <w:sz w:val="24"/>
          <w:szCs w:val="24"/>
        </w:rPr>
      </w:pPr>
      <w:r w:rsidRPr="0016014E">
        <w:rPr>
          <w:sz w:val="24"/>
          <w:szCs w:val="24"/>
        </w:rPr>
        <w:t>O</w:t>
      </w:r>
      <w:r w:rsidRPr="0016014E">
        <w:rPr>
          <w:sz w:val="24"/>
          <w:szCs w:val="24"/>
          <w:vertAlign w:val="subscript"/>
        </w:rPr>
        <w:t>3</w:t>
      </w:r>
      <w:r w:rsidRPr="0016014E">
        <w:rPr>
          <w:sz w:val="24"/>
          <w:szCs w:val="24"/>
        </w:rPr>
        <w:tab/>
        <w:t>=</w:t>
      </w:r>
      <w:r w:rsidRPr="0016014E">
        <w:rPr>
          <w:sz w:val="24"/>
          <w:szCs w:val="24"/>
        </w:rPr>
        <w:tab/>
      </w:r>
      <w:r w:rsidRPr="0016014E">
        <w:rPr>
          <w:i/>
          <w:sz w:val="24"/>
          <w:szCs w:val="24"/>
        </w:rPr>
        <w:t>P</w:t>
      </w:r>
      <w:r w:rsidR="00A24CD7">
        <w:rPr>
          <w:i/>
          <w:sz w:val="24"/>
          <w:szCs w:val="24"/>
        </w:rPr>
        <w:t>re</w:t>
      </w:r>
      <w:r w:rsidRPr="0016014E">
        <w:rPr>
          <w:i/>
          <w:sz w:val="24"/>
          <w:szCs w:val="24"/>
        </w:rPr>
        <w:t xml:space="preserve"> test</w:t>
      </w:r>
      <w:r w:rsidRPr="0016014E">
        <w:rPr>
          <w:sz w:val="24"/>
          <w:szCs w:val="24"/>
        </w:rPr>
        <w:t xml:space="preserve"> kelompok </w:t>
      </w:r>
      <w:r w:rsidR="00A24CD7">
        <w:rPr>
          <w:sz w:val="24"/>
          <w:szCs w:val="24"/>
        </w:rPr>
        <w:t>kontrol</w:t>
      </w:r>
    </w:p>
    <w:p w:rsidR="00A24CD7" w:rsidRDefault="00DF628F" w:rsidP="00A24CD7">
      <w:pPr>
        <w:tabs>
          <w:tab w:val="left" w:pos="851"/>
          <w:tab w:val="left" w:pos="1134"/>
        </w:tabs>
        <w:spacing w:after="0" w:line="240" w:lineRule="auto"/>
        <w:ind w:left="426" w:right="-1"/>
        <w:jc w:val="both"/>
        <w:rPr>
          <w:sz w:val="24"/>
          <w:szCs w:val="24"/>
        </w:rPr>
      </w:pPr>
      <w:r w:rsidRPr="0016014E">
        <w:rPr>
          <w:sz w:val="24"/>
          <w:szCs w:val="24"/>
        </w:rPr>
        <w:t>O</w:t>
      </w:r>
      <w:r w:rsidRPr="0016014E">
        <w:rPr>
          <w:sz w:val="24"/>
          <w:szCs w:val="24"/>
          <w:vertAlign w:val="subscript"/>
        </w:rPr>
        <w:t>4</w:t>
      </w:r>
      <w:r w:rsidRPr="0016014E">
        <w:rPr>
          <w:sz w:val="24"/>
          <w:szCs w:val="24"/>
        </w:rPr>
        <w:tab/>
        <w:t>=</w:t>
      </w:r>
      <w:r w:rsidRPr="0016014E">
        <w:rPr>
          <w:sz w:val="24"/>
          <w:szCs w:val="24"/>
        </w:rPr>
        <w:tab/>
      </w:r>
      <w:r w:rsidRPr="0016014E">
        <w:rPr>
          <w:i/>
          <w:sz w:val="24"/>
          <w:szCs w:val="24"/>
        </w:rPr>
        <w:t>Post test</w:t>
      </w:r>
      <w:r w:rsidRPr="0016014E">
        <w:rPr>
          <w:sz w:val="24"/>
          <w:szCs w:val="24"/>
        </w:rPr>
        <w:t xml:space="preserve"> kelompok </w:t>
      </w:r>
      <w:r w:rsidR="00A24CD7">
        <w:rPr>
          <w:sz w:val="24"/>
          <w:szCs w:val="24"/>
        </w:rPr>
        <w:t>control</w:t>
      </w:r>
    </w:p>
    <w:p w:rsidR="00FF6963" w:rsidRDefault="00DF628F" w:rsidP="00A24CD7">
      <w:pPr>
        <w:tabs>
          <w:tab w:val="left" w:pos="851"/>
          <w:tab w:val="left" w:pos="1134"/>
        </w:tabs>
        <w:spacing w:line="240" w:lineRule="auto"/>
        <w:ind w:left="426" w:right="-1"/>
        <w:jc w:val="both"/>
        <w:rPr>
          <w:sz w:val="24"/>
          <w:szCs w:val="24"/>
        </w:rPr>
      </w:pPr>
      <w:r w:rsidRPr="0016014E">
        <w:rPr>
          <w:sz w:val="24"/>
          <w:szCs w:val="24"/>
        </w:rPr>
        <w:t>X</w:t>
      </w:r>
      <w:r w:rsidRPr="0016014E">
        <w:rPr>
          <w:sz w:val="24"/>
          <w:szCs w:val="24"/>
        </w:rPr>
        <w:tab/>
        <w:t>=</w:t>
      </w:r>
      <w:r w:rsidRPr="0016014E">
        <w:rPr>
          <w:sz w:val="24"/>
          <w:szCs w:val="24"/>
        </w:rPr>
        <w:tab/>
        <w:t>Perlakuan</w:t>
      </w:r>
      <w:r w:rsidR="00A24CD7">
        <w:rPr>
          <w:sz w:val="24"/>
          <w:szCs w:val="24"/>
        </w:rPr>
        <w:t xml:space="preserve"> pada kelompok eksperimen</w:t>
      </w:r>
    </w:p>
    <w:p w:rsidR="00A24CD7" w:rsidRPr="00844278" w:rsidRDefault="0007778D" w:rsidP="00844278">
      <w:pPr>
        <w:spacing w:line="480" w:lineRule="auto"/>
        <w:ind w:right="-1" w:firstLine="720"/>
        <w:jc w:val="both"/>
        <w:outlineLvl w:val="0"/>
        <w:rPr>
          <w:sz w:val="24"/>
          <w:szCs w:val="24"/>
          <w:lang w:eastAsia="id-ID"/>
        </w:rPr>
      </w:pPr>
      <w:r w:rsidRPr="0007778D">
        <w:rPr>
          <w:b/>
          <w:bCs/>
          <w:noProof/>
        </w:rPr>
        <w:pict>
          <v:rect id="_x0000_s1099" style="position:absolute;left:0;text-align:left;margin-left:171pt;margin-top:66.5pt;width:65.2pt;height:38.9pt;z-index:251719680" stroked="f">
            <v:textbox>
              <w:txbxContent>
                <w:p w:rsidR="00973DB7" w:rsidRPr="00973DB7" w:rsidRDefault="00973DB7" w:rsidP="00973DB7">
                  <w:pPr>
                    <w:jc w:val="center"/>
                    <w:rPr>
                      <w:sz w:val="24"/>
                    </w:rPr>
                  </w:pPr>
                  <w:r w:rsidRPr="00973DB7">
                    <w:rPr>
                      <w:sz w:val="24"/>
                    </w:rPr>
                    <w:t>55</w:t>
                  </w:r>
                </w:p>
              </w:txbxContent>
            </v:textbox>
          </v:rect>
        </w:pict>
      </w:r>
      <w:r w:rsidR="00844278" w:rsidRPr="00844278">
        <w:rPr>
          <w:sz w:val="24"/>
          <w:szCs w:val="24"/>
          <w:lang w:eastAsia="id-ID"/>
        </w:rPr>
        <w:t xml:space="preserve">Berdasarkan disain tersebut, ada dua kelas yang digunakan dalam penelitian ini, yaitu kelas eksperimen adalah kelas yang diberikan </w:t>
      </w:r>
      <w:r w:rsidR="00844278" w:rsidRPr="0016014E">
        <w:rPr>
          <w:sz w:val="24"/>
          <w:szCs w:val="24"/>
        </w:rPr>
        <w:t xml:space="preserve">bimbingan </w:t>
      </w:r>
      <w:r w:rsidR="00844278" w:rsidRPr="0016014E">
        <w:rPr>
          <w:sz w:val="24"/>
          <w:szCs w:val="24"/>
        </w:rPr>
        <w:lastRenderedPageBreak/>
        <w:t>teknik membaca efektif SQ3R</w:t>
      </w:r>
      <w:r w:rsidR="00844278" w:rsidRPr="00844278">
        <w:rPr>
          <w:sz w:val="24"/>
          <w:szCs w:val="24"/>
          <w:lang w:eastAsia="id-ID"/>
        </w:rPr>
        <w:t xml:space="preserve"> sedangkan  kelas kontrol diberikan pembelajaran </w:t>
      </w:r>
      <w:r w:rsidR="00844278">
        <w:rPr>
          <w:sz w:val="24"/>
          <w:szCs w:val="24"/>
          <w:lang w:eastAsia="id-ID"/>
        </w:rPr>
        <w:t>konvensional</w:t>
      </w:r>
      <w:r w:rsidR="00844278" w:rsidRPr="00844278">
        <w:rPr>
          <w:sz w:val="24"/>
          <w:szCs w:val="24"/>
          <w:lang w:eastAsia="id-ID"/>
        </w:rPr>
        <w:t>.</w:t>
      </w:r>
    </w:p>
    <w:p w:rsidR="00DF628F" w:rsidRPr="0016014E" w:rsidRDefault="00DF628F" w:rsidP="00A24CD7">
      <w:pPr>
        <w:pStyle w:val="ListParagraph"/>
        <w:numPr>
          <w:ilvl w:val="1"/>
          <w:numId w:val="2"/>
        </w:numPr>
        <w:tabs>
          <w:tab w:val="left" w:pos="0"/>
        </w:tabs>
        <w:spacing w:line="480" w:lineRule="auto"/>
        <w:ind w:left="426" w:right="-873" w:hanging="426"/>
        <w:jc w:val="both"/>
        <w:outlineLvl w:val="0"/>
        <w:rPr>
          <w:b/>
          <w:bCs/>
        </w:rPr>
      </w:pPr>
      <w:r w:rsidRPr="0016014E">
        <w:rPr>
          <w:b/>
          <w:bCs/>
        </w:rPr>
        <w:t xml:space="preserve">Peubah dan Definisi Operasional </w:t>
      </w:r>
    </w:p>
    <w:p w:rsidR="00DF628F" w:rsidRPr="0016014E" w:rsidRDefault="00DF628F" w:rsidP="008278B4">
      <w:pPr>
        <w:spacing w:line="480" w:lineRule="auto"/>
        <w:ind w:right="-1" w:firstLine="720"/>
        <w:jc w:val="both"/>
        <w:outlineLvl w:val="0"/>
        <w:rPr>
          <w:b/>
          <w:bCs/>
          <w:sz w:val="24"/>
          <w:szCs w:val="24"/>
        </w:rPr>
      </w:pPr>
      <w:r w:rsidRPr="0016014E">
        <w:rPr>
          <w:sz w:val="24"/>
          <w:szCs w:val="24"/>
          <w:lang w:eastAsia="id-ID"/>
        </w:rPr>
        <w:t xml:space="preserve">Ada dua variabel dalam penelitian ini yaitu </w:t>
      </w:r>
      <w:r w:rsidRPr="0016014E">
        <w:rPr>
          <w:sz w:val="24"/>
          <w:szCs w:val="24"/>
        </w:rPr>
        <w:t>bimbingan membaca efektif</w:t>
      </w:r>
      <w:r w:rsidRPr="0016014E">
        <w:rPr>
          <w:sz w:val="24"/>
          <w:szCs w:val="24"/>
          <w:lang w:eastAsia="id-ID"/>
        </w:rPr>
        <w:t xml:space="preserve"> </w:t>
      </w:r>
      <w:r w:rsidR="00A24CD7">
        <w:rPr>
          <w:sz w:val="24"/>
          <w:szCs w:val="24"/>
          <w:lang w:eastAsia="id-ID"/>
        </w:rPr>
        <w:t xml:space="preserve">SQ3R </w:t>
      </w:r>
      <w:r w:rsidRPr="0016014E">
        <w:rPr>
          <w:sz w:val="24"/>
          <w:szCs w:val="24"/>
          <w:lang w:eastAsia="id-ID"/>
        </w:rPr>
        <w:t xml:space="preserve">sebagai variabel bebas (X) dan prestasi belajar siswa sebagai variabel terikat (Y). </w:t>
      </w:r>
      <w:r w:rsidRPr="0016014E">
        <w:rPr>
          <w:sz w:val="24"/>
          <w:szCs w:val="24"/>
        </w:rPr>
        <w:t xml:space="preserve">Definisi operasional merupakan batasan-batasan yang digunakan untuk menghindari perbedaan interpretasi terhadap peubah yang diteliti dan sekaligus menyamakan persepsi tentang peubah yang dikaji, maka dikemukakan defenisi operasional peubah penelitian sebagai berikut : </w:t>
      </w:r>
    </w:p>
    <w:p w:rsidR="00DF628F" w:rsidRPr="0016014E" w:rsidRDefault="00DF628F" w:rsidP="008278B4">
      <w:pPr>
        <w:pStyle w:val="ListParagraph"/>
        <w:numPr>
          <w:ilvl w:val="6"/>
          <w:numId w:val="13"/>
        </w:numPr>
        <w:tabs>
          <w:tab w:val="clear" w:pos="360"/>
          <w:tab w:val="num" w:pos="720"/>
          <w:tab w:val="left" w:pos="1276"/>
        </w:tabs>
        <w:spacing w:line="480" w:lineRule="auto"/>
        <w:ind w:left="700" w:right="-1"/>
        <w:jc w:val="both"/>
        <w:rPr>
          <w:color w:val="0D0D0D"/>
        </w:rPr>
      </w:pPr>
      <w:r w:rsidRPr="0016014E">
        <w:t xml:space="preserve">Bimbingan membaca efektif </w:t>
      </w:r>
      <w:r w:rsidR="00A07E39" w:rsidRPr="0016014E">
        <w:t xml:space="preserve">SQ3R </w:t>
      </w:r>
      <w:r w:rsidRPr="0016014E">
        <w:t>adalah Pemberian bantuan yang menekankan pada usaha pemberian penjelasan bahwa proses belajar tidak dapat terlepas dari kegiatan membaca karena dengan membaca dapat menguasai materi pelajaran.</w:t>
      </w:r>
    </w:p>
    <w:p w:rsidR="00DF628F" w:rsidRPr="0016014E" w:rsidRDefault="00DF628F" w:rsidP="00A24CD7">
      <w:pPr>
        <w:pStyle w:val="ListParagraph"/>
        <w:numPr>
          <w:ilvl w:val="6"/>
          <w:numId w:val="13"/>
        </w:numPr>
        <w:tabs>
          <w:tab w:val="clear" w:pos="360"/>
          <w:tab w:val="num" w:pos="720"/>
          <w:tab w:val="left" w:pos="1276"/>
        </w:tabs>
        <w:spacing w:after="240" w:line="480" w:lineRule="auto"/>
        <w:ind w:left="700" w:right="-1"/>
        <w:jc w:val="both"/>
      </w:pPr>
      <w:r w:rsidRPr="0016014E">
        <w:rPr>
          <w:color w:val="0D0D0D"/>
        </w:rPr>
        <w:t xml:space="preserve">Prestasi belajar adalah </w:t>
      </w:r>
      <w:r w:rsidRPr="0016014E">
        <w:t>hasil belajar yang  dicapai dari kegiatan belajar dalam upaya memperoleh sejumlah perubahan tingkah laku berupa pengetahuan , sikap , dan keterampilan.</w:t>
      </w:r>
    </w:p>
    <w:p w:rsidR="00EF7694" w:rsidRDefault="00EF7694">
      <w:pPr>
        <w:spacing w:after="0" w:line="240" w:lineRule="auto"/>
        <w:rPr>
          <w:rFonts w:eastAsia="Times New Roman"/>
          <w:b/>
          <w:bCs/>
          <w:sz w:val="24"/>
          <w:szCs w:val="24"/>
        </w:rPr>
      </w:pPr>
      <w:r>
        <w:rPr>
          <w:b/>
          <w:bCs/>
        </w:rPr>
        <w:br w:type="page"/>
      </w:r>
    </w:p>
    <w:p w:rsidR="00DF628F" w:rsidRPr="0016014E" w:rsidRDefault="00483BEA" w:rsidP="00A24CD7">
      <w:pPr>
        <w:pStyle w:val="ListParagraph"/>
        <w:numPr>
          <w:ilvl w:val="1"/>
          <w:numId w:val="2"/>
        </w:numPr>
        <w:tabs>
          <w:tab w:val="left" w:pos="0"/>
        </w:tabs>
        <w:spacing w:line="480" w:lineRule="auto"/>
        <w:ind w:left="426" w:right="-873" w:hanging="426"/>
        <w:jc w:val="both"/>
        <w:outlineLvl w:val="0"/>
        <w:rPr>
          <w:b/>
          <w:bCs/>
        </w:rPr>
      </w:pPr>
      <w:r w:rsidRPr="0016014E">
        <w:rPr>
          <w:b/>
          <w:bCs/>
        </w:rPr>
        <w:lastRenderedPageBreak/>
        <w:t xml:space="preserve">Populasi dan Sampel </w:t>
      </w:r>
      <w:r w:rsidR="00DF628F" w:rsidRPr="0016014E">
        <w:rPr>
          <w:b/>
          <w:bCs/>
        </w:rPr>
        <w:t xml:space="preserve">Penelitian </w:t>
      </w:r>
    </w:p>
    <w:p w:rsidR="00A341E8" w:rsidRPr="0016014E" w:rsidRDefault="00A341E8" w:rsidP="008278B4">
      <w:pPr>
        <w:numPr>
          <w:ilvl w:val="7"/>
          <w:numId w:val="13"/>
        </w:numPr>
        <w:tabs>
          <w:tab w:val="clear" w:pos="5760"/>
          <w:tab w:val="left" w:pos="0"/>
        </w:tabs>
        <w:spacing w:after="0" w:line="480" w:lineRule="auto"/>
        <w:ind w:left="426" w:right="-1" w:hanging="426"/>
        <w:jc w:val="both"/>
        <w:outlineLvl w:val="0"/>
        <w:rPr>
          <w:sz w:val="24"/>
          <w:szCs w:val="24"/>
        </w:rPr>
      </w:pPr>
      <w:r w:rsidRPr="0016014E">
        <w:rPr>
          <w:sz w:val="24"/>
          <w:szCs w:val="24"/>
        </w:rPr>
        <w:t xml:space="preserve">Populasi </w:t>
      </w:r>
    </w:p>
    <w:p w:rsidR="00A341E8" w:rsidRPr="0016014E" w:rsidRDefault="00A341E8" w:rsidP="008278B4">
      <w:pPr>
        <w:spacing w:line="480" w:lineRule="auto"/>
        <w:ind w:right="-1" w:firstLine="709"/>
        <w:jc w:val="both"/>
        <w:outlineLvl w:val="0"/>
        <w:rPr>
          <w:sz w:val="24"/>
          <w:szCs w:val="24"/>
        </w:rPr>
      </w:pPr>
      <w:r w:rsidRPr="0016014E">
        <w:rPr>
          <w:sz w:val="24"/>
          <w:szCs w:val="24"/>
        </w:rPr>
        <w:t>Populasi penelitian adalah seluruh siswa kelas VIII SMP Negeri 18 Makassar yang tersebar pada enam kelas, yaitu kelas VIII</w:t>
      </w:r>
      <w:r w:rsidRPr="0016014E">
        <w:rPr>
          <w:sz w:val="24"/>
          <w:szCs w:val="24"/>
          <w:vertAlign w:val="subscript"/>
        </w:rPr>
        <w:t>1</w:t>
      </w:r>
      <w:r w:rsidRPr="0016014E">
        <w:rPr>
          <w:sz w:val="24"/>
          <w:szCs w:val="24"/>
        </w:rPr>
        <w:t>, VIII</w:t>
      </w:r>
      <w:r w:rsidRPr="0016014E">
        <w:rPr>
          <w:sz w:val="24"/>
          <w:szCs w:val="24"/>
          <w:vertAlign w:val="subscript"/>
        </w:rPr>
        <w:t>2</w:t>
      </w:r>
      <w:r w:rsidRPr="0016014E">
        <w:rPr>
          <w:sz w:val="24"/>
          <w:szCs w:val="24"/>
        </w:rPr>
        <w:t>, VIII</w:t>
      </w:r>
      <w:r w:rsidRPr="0016014E">
        <w:rPr>
          <w:sz w:val="24"/>
          <w:szCs w:val="24"/>
          <w:vertAlign w:val="subscript"/>
        </w:rPr>
        <w:t>3</w:t>
      </w:r>
      <w:r w:rsidRPr="0016014E">
        <w:rPr>
          <w:sz w:val="24"/>
          <w:szCs w:val="24"/>
        </w:rPr>
        <w:t>, VIII</w:t>
      </w:r>
      <w:r w:rsidRPr="0016014E">
        <w:rPr>
          <w:sz w:val="24"/>
          <w:szCs w:val="24"/>
          <w:vertAlign w:val="subscript"/>
        </w:rPr>
        <w:t>4</w:t>
      </w:r>
      <w:r w:rsidRPr="0016014E">
        <w:rPr>
          <w:sz w:val="24"/>
          <w:szCs w:val="24"/>
        </w:rPr>
        <w:t>, VIII</w:t>
      </w:r>
      <w:r w:rsidRPr="0016014E">
        <w:rPr>
          <w:sz w:val="24"/>
          <w:szCs w:val="24"/>
          <w:vertAlign w:val="subscript"/>
        </w:rPr>
        <w:t>5</w:t>
      </w:r>
      <w:r w:rsidRPr="0016014E">
        <w:rPr>
          <w:sz w:val="24"/>
          <w:szCs w:val="24"/>
        </w:rPr>
        <w:t>, dan VIII</w:t>
      </w:r>
      <w:r w:rsidRPr="0016014E">
        <w:rPr>
          <w:sz w:val="24"/>
          <w:szCs w:val="24"/>
          <w:vertAlign w:val="subscript"/>
        </w:rPr>
        <w:t>6</w:t>
      </w:r>
      <w:r w:rsidRPr="0016014E">
        <w:rPr>
          <w:sz w:val="24"/>
          <w:szCs w:val="24"/>
        </w:rPr>
        <w:t>.</w:t>
      </w:r>
    </w:p>
    <w:p w:rsidR="00A341E8" w:rsidRPr="0016014E" w:rsidRDefault="00A341E8" w:rsidP="00A24CD7">
      <w:pPr>
        <w:numPr>
          <w:ilvl w:val="7"/>
          <w:numId w:val="13"/>
        </w:numPr>
        <w:tabs>
          <w:tab w:val="clear" w:pos="5760"/>
          <w:tab w:val="left" w:pos="0"/>
        </w:tabs>
        <w:spacing w:after="0" w:line="480" w:lineRule="auto"/>
        <w:ind w:left="426" w:right="-1" w:hanging="426"/>
        <w:jc w:val="both"/>
        <w:outlineLvl w:val="0"/>
        <w:rPr>
          <w:sz w:val="24"/>
          <w:szCs w:val="24"/>
        </w:rPr>
      </w:pPr>
      <w:r w:rsidRPr="0016014E">
        <w:rPr>
          <w:sz w:val="24"/>
          <w:szCs w:val="24"/>
        </w:rPr>
        <w:t xml:space="preserve">Sampel </w:t>
      </w:r>
    </w:p>
    <w:p w:rsidR="00DF628F" w:rsidRPr="00EF65CC" w:rsidRDefault="00A341E8" w:rsidP="00EF65CC">
      <w:pPr>
        <w:tabs>
          <w:tab w:val="left" w:pos="0"/>
        </w:tabs>
        <w:spacing w:line="480" w:lineRule="auto"/>
        <w:ind w:right="-1" w:firstLine="720"/>
        <w:jc w:val="both"/>
        <w:outlineLvl w:val="0"/>
        <w:rPr>
          <w:sz w:val="24"/>
          <w:szCs w:val="24"/>
        </w:rPr>
      </w:pPr>
      <w:r w:rsidRPr="0016014E">
        <w:rPr>
          <w:sz w:val="24"/>
          <w:szCs w:val="24"/>
        </w:rPr>
        <w:t>S</w:t>
      </w:r>
      <w:r w:rsidR="00483BEA" w:rsidRPr="0016014E">
        <w:rPr>
          <w:sz w:val="24"/>
          <w:szCs w:val="24"/>
        </w:rPr>
        <w:t xml:space="preserve">ampel penelitian </w:t>
      </w:r>
      <w:r w:rsidRPr="0016014E">
        <w:rPr>
          <w:sz w:val="24"/>
          <w:szCs w:val="24"/>
        </w:rPr>
        <w:t xml:space="preserve">ditentukan dengan cara teknik </w:t>
      </w:r>
      <w:r w:rsidRPr="0016014E">
        <w:rPr>
          <w:i/>
          <w:sz w:val="24"/>
          <w:szCs w:val="24"/>
        </w:rPr>
        <w:t>Cluster Sampling</w:t>
      </w:r>
      <w:r w:rsidRPr="0016014E">
        <w:rPr>
          <w:sz w:val="24"/>
          <w:szCs w:val="24"/>
        </w:rPr>
        <w:t>.</w:t>
      </w:r>
      <w:r w:rsidR="00483BEA" w:rsidRPr="0016014E">
        <w:rPr>
          <w:sz w:val="24"/>
          <w:szCs w:val="24"/>
        </w:rPr>
        <w:t xml:space="preserve"> </w:t>
      </w:r>
      <w:r w:rsidRPr="0016014E">
        <w:rPr>
          <w:sz w:val="24"/>
          <w:szCs w:val="24"/>
        </w:rPr>
        <w:t xml:space="preserve"> Teknik </w:t>
      </w:r>
      <w:r w:rsidRPr="00EF65CC">
        <w:rPr>
          <w:i/>
          <w:sz w:val="24"/>
          <w:szCs w:val="24"/>
        </w:rPr>
        <w:t>Cluster Sampling</w:t>
      </w:r>
      <w:r w:rsidR="00483BEA" w:rsidRPr="0016014E">
        <w:rPr>
          <w:sz w:val="24"/>
          <w:szCs w:val="24"/>
        </w:rPr>
        <w:t xml:space="preserve"> </w:t>
      </w:r>
      <w:r w:rsidRPr="0016014E">
        <w:rPr>
          <w:sz w:val="24"/>
          <w:szCs w:val="24"/>
        </w:rPr>
        <w:t xml:space="preserve">dilakukan dengan pertimbangan populasi yang tersebar pada enam kelas, sampel </w:t>
      </w:r>
      <w:r w:rsidR="00A24CD7">
        <w:rPr>
          <w:sz w:val="24"/>
          <w:szCs w:val="24"/>
        </w:rPr>
        <w:t>yang digunakan dianggap homogen</w:t>
      </w:r>
      <w:r w:rsidRPr="0016014E">
        <w:rPr>
          <w:sz w:val="24"/>
          <w:szCs w:val="24"/>
        </w:rPr>
        <w:t xml:space="preserve"> dengan dasar penentuan siswa tidak berdasarkan presetasi akademik </w:t>
      </w:r>
      <w:r w:rsidR="00EF65CC">
        <w:rPr>
          <w:sz w:val="24"/>
          <w:szCs w:val="24"/>
        </w:rPr>
        <w:t xml:space="preserve">karena SMP Negeri 18 Makassar </w:t>
      </w:r>
      <w:r w:rsidRPr="0016014E">
        <w:rPr>
          <w:sz w:val="24"/>
          <w:szCs w:val="24"/>
        </w:rPr>
        <w:t>tidak memiliki kelas unggulan.</w:t>
      </w:r>
      <w:r w:rsidR="00EF65CC">
        <w:rPr>
          <w:sz w:val="24"/>
          <w:szCs w:val="24"/>
        </w:rPr>
        <w:t xml:space="preserve"> Teknik cluster sampling dilakukan dengan cara, yaitu dengan mengundi 6 (enam) kelas yang ada, dari hasil undian tersebut di dapat kelas VIII</w:t>
      </w:r>
      <w:r w:rsidR="00EF65CC" w:rsidRPr="00EF65CC">
        <w:rPr>
          <w:sz w:val="24"/>
          <w:szCs w:val="24"/>
          <w:vertAlign w:val="subscript"/>
        </w:rPr>
        <w:t>3</w:t>
      </w:r>
      <w:r w:rsidR="00EF65CC">
        <w:rPr>
          <w:sz w:val="24"/>
          <w:szCs w:val="24"/>
        </w:rPr>
        <w:t xml:space="preserve"> dan VIII</w:t>
      </w:r>
      <w:r w:rsidR="00EF65CC" w:rsidRPr="00EF65CC">
        <w:rPr>
          <w:sz w:val="24"/>
          <w:szCs w:val="24"/>
          <w:vertAlign w:val="subscript"/>
        </w:rPr>
        <w:t>4</w:t>
      </w:r>
      <w:r w:rsidR="00EF65CC">
        <w:rPr>
          <w:sz w:val="24"/>
          <w:szCs w:val="24"/>
        </w:rPr>
        <w:t xml:space="preserve"> yang masing-masing memiliki jumlah siswa 15 orang, </w:t>
      </w:r>
      <w:r w:rsidR="00DF628F" w:rsidRPr="0016014E">
        <w:rPr>
          <w:sz w:val="24"/>
          <w:szCs w:val="24"/>
        </w:rPr>
        <w:t xml:space="preserve">selanjutnya dari 2 kelas yang </w:t>
      </w:r>
      <w:r w:rsidR="00EF65CC">
        <w:rPr>
          <w:sz w:val="24"/>
          <w:szCs w:val="24"/>
        </w:rPr>
        <w:t>ter</w:t>
      </w:r>
      <w:r w:rsidR="00DF628F" w:rsidRPr="0016014E">
        <w:rPr>
          <w:sz w:val="24"/>
          <w:szCs w:val="24"/>
        </w:rPr>
        <w:t xml:space="preserve">pilih tersebut ditentukan kelompok eksperimen dan kelompok </w:t>
      </w:r>
      <w:r w:rsidR="00EF65CC">
        <w:rPr>
          <w:sz w:val="24"/>
          <w:szCs w:val="24"/>
        </w:rPr>
        <w:t>kontrol.</w:t>
      </w:r>
      <w:r w:rsidR="00DF628F" w:rsidRPr="0016014E">
        <w:rPr>
          <w:sz w:val="24"/>
          <w:szCs w:val="24"/>
        </w:rPr>
        <w:t xml:space="preserve"> </w:t>
      </w:r>
    </w:p>
    <w:p w:rsidR="00DF628F" w:rsidRDefault="00DF628F" w:rsidP="00AE70A3">
      <w:pPr>
        <w:spacing w:after="0" w:line="480" w:lineRule="auto"/>
        <w:ind w:right="-873"/>
        <w:jc w:val="center"/>
        <w:rPr>
          <w:sz w:val="24"/>
          <w:szCs w:val="24"/>
        </w:rPr>
      </w:pPr>
      <w:r w:rsidRPr="0016014E">
        <w:rPr>
          <w:sz w:val="24"/>
          <w:szCs w:val="24"/>
        </w:rPr>
        <w:t xml:space="preserve">Tabel </w:t>
      </w:r>
      <w:r w:rsidR="00560109">
        <w:rPr>
          <w:sz w:val="24"/>
          <w:szCs w:val="24"/>
        </w:rPr>
        <w:t>3.</w:t>
      </w:r>
      <w:r w:rsidR="00EF65CC">
        <w:rPr>
          <w:sz w:val="24"/>
          <w:szCs w:val="24"/>
        </w:rPr>
        <w:t>1.</w:t>
      </w:r>
      <w:r w:rsidRPr="0016014E">
        <w:rPr>
          <w:sz w:val="24"/>
          <w:szCs w:val="24"/>
        </w:rPr>
        <w:t xml:space="preserve"> Penyebaran siswa yang menjadi sampel penelitian</w:t>
      </w:r>
    </w:p>
    <w:tbl>
      <w:tblPr>
        <w:tblStyle w:val="TableGrid"/>
        <w:tblW w:w="0" w:type="auto"/>
        <w:tblInd w:w="1668" w:type="dxa"/>
        <w:tblLook w:val="04A0"/>
      </w:tblPr>
      <w:tblGrid>
        <w:gridCol w:w="3047"/>
        <w:gridCol w:w="3048"/>
      </w:tblGrid>
      <w:tr w:rsidR="00AE70A3" w:rsidTr="00AE70A3">
        <w:trPr>
          <w:trHeight w:val="397"/>
        </w:trPr>
        <w:tc>
          <w:tcPr>
            <w:tcW w:w="3047" w:type="dxa"/>
            <w:vAlign w:val="center"/>
          </w:tcPr>
          <w:p w:rsidR="00AE70A3" w:rsidRPr="00AE70A3" w:rsidRDefault="00AE70A3" w:rsidP="00AE70A3">
            <w:pPr>
              <w:spacing w:after="0" w:line="240" w:lineRule="auto"/>
              <w:jc w:val="center"/>
              <w:rPr>
                <w:b/>
                <w:sz w:val="24"/>
                <w:szCs w:val="24"/>
              </w:rPr>
            </w:pPr>
            <w:r w:rsidRPr="00AE70A3">
              <w:rPr>
                <w:b/>
                <w:sz w:val="24"/>
                <w:szCs w:val="24"/>
              </w:rPr>
              <w:t>Kelas</w:t>
            </w:r>
          </w:p>
        </w:tc>
        <w:tc>
          <w:tcPr>
            <w:tcW w:w="3048" w:type="dxa"/>
            <w:vAlign w:val="center"/>
          </w:tcPr>
          <w:p w:rsidR="00AE70A3" w:rsidRPr="00AE70A3" w:rsidRDefault="00AE70A3" w:rsidP="00AE70A3">
            <w:pPr>
              <w:spacing w:after="0" w:line="240" w:lineRule="auto"/>
              <w:jc w:val="center"/>
              <w:rPr>
                <w:b/>
                <w:sz w:val="24"/>
                <w:szCs w:val="24"/>
              </w:rPr>
            </w:pPr>
            <w:r w:rsidRPr="00AE70A3">
              <w:rPr>
                <w:b/>
                <w:sz w:val="24"/>
                <w:szCs w:val="24"/>
              </w:rPr>
              <w:t>Jumlah siswa</w:t>
            </w:r>
          </w:p>
        </w:tc>
      </w:tr>
      <w:tr w:rsidR="00AE70A3" w:rsidTr="00AE70A3">
        <w:trPr>
          <w:trHeight w:val="397"/>
        </w:trPr>
        <w:tc>
          <w:tcPr>
            <w:tcW w:w="3047" w:type="dxa"/>
            <w:vAlign w:val="center"/>
          </w:tcPr>
          <w:p w:rsidR="00AE70A3" w:rsidRPr="00AE70A3" w:rsidRDefault="00AE70A3" w:rsidP="00AE70A3">
            <w:pPr>
              <w:spacing w:after="0" w:line="240" w:lineRule="auto"/>
              <w:jc w:val="center"/>
              <w:rPr>
                <w:sz w:val="24"/>
                <w:szCs w:val="24"/>
              </w:rPr>
            </w:pPr>
            <w:r>
              <w:rPr>
                <w:sz w:val="24"/>
                <w:szCs w:val="24"/>
              </w:rPr>
              <w:t>VIII</w:t>
            </w:r>
            <w:r w:rsidRPr="00AE70A3">
              <w:rPr>
                <w:sz w:val="24"/>
                <w:szCs w:val="24"/>
                <w:vertAlign w:val="subscript"/>
              </w:rPr>
              <w:t>3</w:t>
            </w:r>
          </w:p>
        </w:tc>
        <w:tc>
          <w:tcPr>
            <w:tcW w:w="3048" w:type="dxa"/>
            <w:vAlign w:val="center"/>
          </w:tcPr>
          <w:p w:rsidR="00AE70A3" w:rsidRDefault="00AE70A3" w:rsidP="00AE70A3">
            <w:pPr>
              <w:spacing w:after="0" w:line="240" w:lineRule="auto"/>
              <w:jc w:val="center"/>
              <w:rPr>
                <w:sz w:val="24"/>
                <w:szCs w:val="24"/>
              </w:rPr>
            </w:pPr>
            <w:r>
              <w:rPr>
                <w:sz w:val="24"/>
                <w:szCs w:val="24"/>
              </w:rPr>
              <w:t>15</w:t>
            </w:r>
          </w:p>
        </w:tc>
      </w:tr>
      <w:tr w:rsidR="00AE70A3" w:rsidTr="00AE70A3">
        <w:trPr>
          <w:trHeight w:val="397"/>
        </w:trPr>
        <w:tc>
          <w:tcPr>
            <w:tcW w:w="3047" w:type="dxa"/>
            <w:vAlign w:val="center"/>
          </w:tcPr>
          <w:p w:rsidR="00AE70A3" w:rsidRPr="00AE70A3" w:rsidRDefault="00AE70A3" w:rsidP="00AE70A3">
            <w:pPr>
              <w:spacing w:after="0" w:line="240" w:lineRule="auto"/>
              <w:jc w:val="center"/>
              <w:rPr>
                <w:sz w:val="24"/>
                <w:szCs w:val="24"/>
              </w:rPr>
            </w:pPr>
            <w:r>
              <w:rPr>
                <w:sz w:val="24"/>
                <w:szCs w:val="24"/>
              </w:rPr>
              <w:t>VIII</w:t>
            </w:r>
            <w:r w:rsidRPr="00AE70A3">
              <w:rPr>
                <w:sz w:val="24"/>
                <w:szCs w:val="24"/>
                <w:vertAlign w:val="subscript"/>
              </w:rPr>
              <w:t>4</w:t>
            </w:r>
          </w:p>
        </w:tc>
        <w:tc>
          <w:tcPr>
            <w:tcW w:w="3048" w:type="dxa"/>
            <w:vAlign w:val="center"/>
          </w:tcPr>
          <w:p w:rsidR="00AE70A3" w:rsidRDefault="00AE70A3" w:rsidP="00AE70A3">
            <w:pPr>
              <w:spacing w:after="0" w:line="240" w:lineRule="auto"/>
              <w:jc w:val="center"/>
              <w:rPr>
                <w:sz w:val="24"/>
                <w:szCs w:val="24"/>
              </w:rPr>
            </w:pPr>
            <w:r>
              <w:rPr>
                <w:sz w:val="24"/>
                <w:szCs w:val="24"/>
              </w:rPr>
              <w:t>15</w:t>
            </w:r>
          </w:p>
        </w:tc>
      </w:tr>
      <w:tr w:rsidR="00AE70A3" w:rsidTr="00AE70A3">
        <w:trPr>
          <w:trHeight w:val="397"/>
        </w:trPr>
        <w:tc>
          <w:tcPr>
            <w:tcW w:w="3047" w:type="dxa"/>
            <w:vAlign w:val="center"/>
          </w:tcPr>
          <w:p w:rsidR="00AE70A3" w:rsidRDefault="00AE70A3" w:rsidP="00AE70A3">
            <w:pPr>
              <w:spacing w:after="0" w:line="240" w:lineRule="auto"/>
              <w:jc w:val="center"/>
              <w:rPr>
                <w:sz w:val="24"/>
                <w:szCs w:val="24"/>
              </w:rPr>
            </w:pPr>
            <w:r>
              <w:rPr>
                <w:sz w:val="24"/>
                <w:szCs w:val="24"/>
              </w:rPr>
              <w:t>Jumlah</w:t>
            </w:r>
          </w:p>
        </w:tc>
        <w:tc>
          <w:tcPr>
            <w:tcW w:w="3048" w:type="dxa"/>
            <w:vAlign w:val="center"/>
          </w:tcPr>
          <w:p w:rsidR="00AE70A3" w:rsidRDefault="00AE70A3" w:rsidP="00AE70A3">
            <w:pPr>
              <w:spacing w:after="0" w:line="240" w:lineRule="auto"/>
              <w:jc w:val="center"/>
              <w:rPr>
                <w:sz w:val="24"/>
                <w:szCs w:val="24"/>
              </w:rPr>
            </w:pPr>
            <w:r>
              <w:rPr>
                <w:sz w:val="24"/>
                <w:szCs w:val="24"/>
              </w:rPr>
              <w:t>30</w:t>
            </w:r>
          </w:p>
        </w:tc>
      </w:tr>
    </w:tbl>
    <w:p w:rsidR="00AE70A3" w:rsidRDefault="00AE70A3" w:rsidP="00AE70A3">
      <w:pPr>
        <w:pStyle w:val="ListParagraph"/>
        <w:tabs>
          <w:tab w:val="left" w:pos="0"/>
          <w:tab w:val="left" w:pos="851"/>
          <w:tab w:val="left" w:pos="1260"/>
        </w:tabs>
        <w:spacing w:line="480" w:lineRule="auto"/>
        <w:ind w:left="360" w:right="-873"/>
        <w:jc w:val="both"/>
        <w:outlineLvl w:val="0"/>
        <w:rPr>
          <w:b/>
          <w:bCs/>
        </w:rPr>
      </w:pPr>
    </w:p>
    <w:p w:rsidR="00B26D65" w:rsidRDefault="00B26D65">
      <w:pPr>
        <w:spacing w:after="0" w:line="240" w:lineRule="auto"/>
        <w:rPr>
          <w:rFonts w:eastAsia="Times New Roman"/>
          <w:b/>
          <w:bCs/>
          <w:sz w:val="24"/>
          <w:szCs w:val="24"/>
        </w:rPr>
      </w:pPr>
      <w:r>
        <w:rPr>
          <w:b/>
          <w:bCs/>
        </w:rPr>
        <w:br w:type="page"/>
      </w:r>
    </w:p>
    <w:p w:rsidR="00DF628F" w:rsidRPr="0016014E" w:rsidRDefault="00DF628F" w:rsidP="008278B4">
      <w:pPr>
        <w:pStyle w:val="ListParagraph"/>
        <w:numPr>
          <w:ilvl w:val="1"/>
          <w:numId w:val="2"/>
        </w:numPr>
        <w:tabs>
          <w:tab w:val="left" w:pos="0"/>
          <w:tab w:val="left" w:pos="851"/>
          <w:tab w:val="left" w:pos="1260"/>
        </w:tabs>
        <w:spacing w:line="480" w:lineRule="auto"/>
        <w:ind w:left="360" w:right="-873"/>
        <w:jc w:val="both"/>
        <w:outlineLvl w:val="0"/>
        <w:rPr>
          <w:b/>
          <w:bCs/>
        </w:rPr>
      </w:pPr>
      <w:r w:rsidRPr="0016014E">
        <w:rPr>
          <w:b/>
          <w:bCs/>
        </w:rPr>
        <w:lastRenderedPageBreak/>
        <w:t>Instrumen penelitian</w:t>
      </w:r>
    </w:p>
    <w:p w:rsidR="00DF628F" w:rsidRPr="0016014E" w:rsidRDefault="00DF628F" w:rsidP="008278B4">
      <w:pPr>
        <w:spacing w:line="480" w:lineRule="auto"/>
        <w:ind w:right="-1" w:firstLine="720"/>
        <w:jc w:val="both"/>
        <w:outlineLvl w:val="0"/>
        <w:rPr>
          <w:sz w:val="24"/>
          <w:szCs w:val="24"/>
        </w:rPr>
      </w:pPr>
      <w:r w:rsidRPr="0016014E">
        <w:rPr>
          <w:sz w:val="24"/>
          <w:szCs w:val="24"/>
        </w:rPr>
        <w:t>Ada dua jenis instrument yang digunakan dalam penelitian ini, yaitu bahan perlakuan dan instrument pengumpulan data.</w:t>
      </w:r>
    </w:p>
    <w:p w:rsidR="00DF628F" w:rsidRPr="0016014E" w:rsidRDefault="00DF628F" w:rsidP="00AE70A3">
      <w:pPr>
        <w:pStyle w:val="ListParagraph"/>
        <w:numPr>
          <w:ilvl w:val="3"/>
          <w:numId w:val="4"/>
        </w:numPr>
        <w:spacing w:line="480" w:lineRule="auto"/>
        <w:ind w:left="284" w:right="-873" w:hanging="284"/>
        <w:jc w:val="both"/>
      </w:pPr>
      <w:r w:rsidRPr="0016014E">
        <w:t xml:space="preserve">Bahan perlakuan </w:t>
      </w:r>
    </w:p>
    <w:p w:rsidR="00DF628F" w:rsidRPr="0016014E" w:rsidRDefault="00DF628F" w:rsidP="008278B4">
      <w:pPr>
        <w:spacing w:line="480" w:lineRule="auto"/>
        <w:ind w:firstLine="720"/>
        <w:jc w:val="both"/>
        <w:rPr>
          <w:sz w:val="24"/>
          <w:szCs w:val="24"/>
        </w:rPr>
      </w:pPr>
      <w:r w:rsidRPr="0016014E">
        <w:rPr>
          <w:sz w:val="24"/>
          <w:szCs w:val="24"/>
        </w:rPr>
        <w:t>Bahan perlakuan berupa skenario pelaksanaan bimbingan teknik membaca efektif yang terdiri atas materi perlakuan yaitu berisi menyimak bacaan, membaca cepat dan efektif, dan memahami isi bacaan, prosedur pelaksanaan beserta media yang digunakan dan alokasi waktu untuk setiap kegiatan.</w:t>
      </w:r>
    </w:p>
    <w:p w:rsidR="00DF628F" w:rsidRPr="0016014E" w:rsidRDefault="00DF628F" w:rsidP="00AE70A3">
      <w:pPr>
        <w:pStyle w:val="ListParagraph"/>
        <w:numPr>
          <w:ilvl w:val="3"/>
          <w:numId w:val="4"/>
        </w:numPr>
        <w:tabs>
          <w:tab w:val="num" w:pos="2880"/>
        </w:tabs>
        <w:spacing w:after="240" w:line="480" w:lineRule="auto"/>
        <w:ind w:left="284" w:right="-873" w:hanging="284"/>
        <w:jc w:val="both"/>
      </w:pPr>
      <w:r w:rsidRPr="0016014E">
        <w:t>Instrumen pengumpulan data</w:t>
      </w:r>
    </w:p>
    <w:p w:rsidR="00C3545A" w:rsidRDefault="00C3545A" w:rsidP="00C3545A">
      <w:pPr>
        <w:pStyle w:val="ListParagraph"/>
        <w:numPr>
          <w:ilvl w:val="4"/>
          <w:numId w:val="4"/>
        </w:numPr>
        <w:spacing w:line="480" w:lineRule="auto"/>
        <w:ind w:left="284" w:right="-873" w:hanging="284"/>
        <w:jc w:val="both"/>
      </w:pPr>
      <w:r>
        <w:t>Tes hasil belajar</w:t>
      </w:r>
    </w:p>
    <w:p w:rsidR="00C3545A" w:rsidRPr="0039593F" w:rsidRDefault="00C3545A" w:rsidP="00C3545A">
      <w:pPr>
        <w:pStyle w:val="ListParagraph"/>
        <w:spacing w:after="240" w:line="480" w:lineRule="auto"/>
        <w:ind w:left="0" w:right="-1" w:firstLine="709"/>
        <w:jc w:val="both"/>
        <w:rPr>
          <w:i/>
        </w:rPr>
      </w:pPr>
      <w:r>
        <w:t xml:space="preserve">Tes hasil belajar merupakan instrument yang juga digunakan sebagai alatpengumpul data pada penelitian ini, tes hasil belajar yang diberikan kepada siswa sebelumnya diuji validitas untuk menentukan kesahihannya. Tes hasil belajar siswa diberikan ke dalam dua bentuk, yaitu tes hasil belajar untuk </w:t>
      </w:r>
      <w:r>
        <w:rPr>
          <w:i/>
        </w:rPr>
        <w:t xml:space="preserve">pre test </w:t>
      </w:r>
      <w:r>
        <w:t xml:space="preserve">dan </w:t>
      </w:r>
      <w:r>
        <w:rPr>
          <w:i/>
        </w:rPr>
        <w:t xml:space="preserve"> post test.</w:t>
      </w:r>
    </w:p>
    <w:p w:rsidR="00DF628F" w:rsidRPr="0016014E" w:rsidRDefault="00DF628F" w:rsidP="00AE70A3">
      <w:pPr>
        <w:pStyle w:val="ListParagraph"/>
        <w:numPr>
          <w:ilvl w:val="4"/>
          <w:numId w:val="4"/>
        </w:numPr>
        <w:spacing w:line="480" w:lineRule="auto"/>
        <w:ind w:left="284" w:right="-873" w:hanging="284"/>
        <w:jc w:val="both"/>
      </w:pPr>
      <w:r w:rsidRPr="0016014E">
        <w:t xml:space="preserve">Angket </w:t>
      </w:r>
    </w:p>
    <w:p w:rsidR="00DF628F" w:rsidRPr="0016014E" w:rsidRDefault="00DF628F" w:rsidP="00AE70A3">
      <w:pPr>
        <w:pStyle w:val="ListParagraph"/>
        <w:spacing w:line="480" w:lineRule="auto"/>
        <w:ind w:left="0" w:right="-1" w:firstLine="709"/>
        <w:jc w:val="both"/>
      </w:pPr>
      <w:r w:rsidRPr="0016014E">
        <w:rPr>
          <w:color w:val="0D0D0D"/>
        </w:rPr>
        <w:t xml:space="preserve">Angket </w:t>
      </w:r>
      <w:r w:rsidR="00AE70A3">
        <w:rPr>
          <w:color w:val="0D0D0D"/>
        </w:rPr>
        <w:t xml:space="preserve">yang diberikan kepada siswa sebagai salah satu instrument pengumpulan data, angket yang diberikan </w:t>
      </w:r>
      <w:r w:rsidRPr="0016014E">
        <w:rPr>
          <w:color w:val="0D0D0D"/>
        </w:rPr>
        <w:t xml:space="preserve">dilengkapi lima pilihan jawaban yaitu Sangat Sesuai (SS), Sesuai (S), Cukup Sesuai (CS), Kurang Sesuai (KS) Tidak Sesuai (TS). </w:t>
      </w:r>
      <w:r w:rsidRPr="0016014E">
        <w:t>Untuk kepentingan analisis data, maka angket penelitian ini dilakukan dengan menggunakan skala Likert dengan rentang 1 sampai 5.</w:t>
      </w:r>
    </w:p>
    <w:p w:rsidR="001D6B42" w:rsidRDefault="001D6B42">
      <w:pPr>
        <w:spacing w:after="0" w:line="240" w:lineRule="auto"/>
        <w:rPr>
          <w:sz w:val="24"/>
          <w:szCs w:val="24"/>
        </w:rPr>
      </w:pPr>
      <w:r>
        <w:rPr>
          <w:sz w:val="24"/>
          <w:szCs w:val="24"/>
        </w:rPr>
        <w:br w:type="page"/>
      </w:r>
    </w:p>
    <w:p w:rsidR="00DF628F" w:rsidRPr="0016014E" w:rsidRDefault="00560109" w:rsidP="00844278">
      <w:pPr>
        <w:spacing w:before="240" w:after="0" w:line="480" w:lineRule="auto"/>
        <w:ind w:right="-873"/>
        <w:jc w:val="center"/>
        <w:rPr>
          <w:sz w:val="24"/>
          <w:szCs w:val="24"/>
        </w:rPr>
      </w:pPr>
      <w:r>
        <w:rPr>
          <w:sz w:val="24"/>
          <w:szCs w:val="24"/>
        </w:rPr>
        <w:lastRenderedPageBreak/>
        <w:t>Tabel 3.2</w:t>
      </w:r>
      <w:r w:rsidR="00DF628F" w:rsidRPr="0016014E">
        <w:rPr>
          <w:sz w:val="24"/>
          <w:szCs w:val="24"/>
        </w:rPr>
        <w:t xml:space="preserve">. Pembobotan </w:t>
      </w:r>
      <w:r w:rsidR="00AE70A3" w:rsidRPr="0016014E">
        <w:rPr>
          <w:sz w:val="24"/>
          <w:szCs w:val="24"/>
        </w:rPr>
        <w:t>item angket</w:t>
      </w:r>
    </w:p>
    <w:tbl>
      <w:tblPr>
        <w:tblW w:w="7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2724"/>
        <w:gridCol w:w="2567"/>
      </w:tblGrid>
      <w:tr w:rsidR="00DF628F" w:rsidRPr="0016014E" w:rsidTr="00AE70A3">
        <w:trPr>
          <w:trHeight w:val="539"/>
          <w:jc w:val="center"/>
        </w:trPr>
        <w:tc>
          <w:tcPr>
            <w:tcW w:w="2419" w:type="dxa"/>
            <w:vMerge w:val="restart"/>
            <w:shd w:val="clear" w:color="auto" w:fill="auto"/>
            <w:vAlign w:val="center"/>
          </w:tcPr>
          <w:p w:rsidR="00DF628F" w:rsidRPr="00AE70A3" w:rsidRDefault="00DF628F" w:rsidP="00AE70A3">
            <w:pPr>
              <w:spacing w:after="0" w:line="240" w:lineRule="auto"/>
              <w:jc w:val="center"/>
              <w:rPr>
                <w:b/>
                <w:sz w:val="24"/>
                <w:szCs w:val="24"/>
              </w:rPr>
            </w:pPr>
            <w:r w:rsidRPr="00AE70A3">
              <w:rPr>
                <w:b/>
                <w:sz w:val="24"/>
                <w:szCs w:val="24"/>
              </w:rPr>
              <w:t>Pilihan Jawaban</w:t>
            </w:r>
          </w:p>
        </w:tc>
        <w:tc>
          <w:tcPr>
            <w:tcW w:w="5291" w:type="dxa"/>
            <w:gridSpan w:val="2"/>
            <w:shd w:val="clear" w:color="auto" w:fill="auto"/>
            <w:vAlign w:val="center"/>
          </w:tcPr>
          <w:p w:rsidR="00DF628F" w:rsidRPr="00AE70A3" w:rsidRDefault="00DF628F" w:rsidP="00AE70A3">
            <w:pPr>
              <w:spacing w:after="0" w:line="240" w:lineRule="auto"/>
              <w:jc w:val="center"/>
              <w:rPr>
                <w:b/>
                <w:sz w:val="24"/>
                <w:szCs w:val="24"/>
              </w:rPr>
            </w:pPr>
            <w:r w:rsidRPr="00AE70A3">
              <w:rPr>
                <w:b/>
                <w:sz w:val="24"/>
                <w:szCs w:val="24"/>
              </w:rPr>
              <w:t>Kategori</w:t>
            </w:r>
          </w:p>
        </w:tc>
      </w:tr>
      <w:tr w:rsidR="00DF628F" w:rsidRPr="0016014E" w:rsidTr="00AE70A3">
        <w:trPr>
          <w:trHeight w:val="471"/>
          <w:jc w:val="center"/>
        </w:trPr>
        <w:tc>
          <w:tcPr>
            <w:tcW w:w="2419" w:type="dxa"/>
            <w:vMerge/>
            <w:shd w:val="clear" w:color="auto" w:fill="auto"/>
            <w:vAlign w:val="center"/>
          </w:tcPr>
          <w:p w:rsidR="00DF628F" w:rsidRPr="00AE70A3" w:rsidRDefault="00DF628F" w:rsidP="00AE70A3">
            <w:pPr>
              <w:spacing w:after="0" w:line="240" w:lineRule="auto"/>
              <w:jc w:val="center"/>
              <w:rPr>
                <w:b/>
                <w:sz w:val="24"/>
                <w:szCs w:val="24"/>
              </w:rPr>
            </w:pPr>
          </w:p>
        </w:tc>
        <w:tc>
          <w:tcPr>
            <w:tcW w:w="2724" w:type="dxa"/>
            <w:shd w:val="clear" w:color="auto" w:fill="auto"/>
            <w:vAlign w:val="center"/>
          </w:tcPr>
          <w:p w:rsidR="00DF628F" w:rsidRPr="00AE70A3" w:rsidRDefault="00DF628F" w:rsidP="00AE70A3">
            <w:pPr>
              <w:spacing w:after="0" w:line="240" w:lineRule="auto"/>
              <w:jc w:val="center"/>
              <w:rPr>
                <w:b/>
                <w:sz w:val="24"/>
                <w:szCs w:val="24"/>
              </w:rPr>
            </w:pPr>
            <w:r w:rsidRPr="00AE70A3">
              <w:rPr>
                <w:b/>
                <w:sz w:val="24"/>
                <w:szCs w:val="24"/>
              </w:rPr>
              <w:t>Positif</w:t>
            </w:r>
          </w:p>
        </w:tc>
        <w:tc>
          <w:tcPr>
            <w:tcW w:w="2567" w:type="dxa"/>
            <w:shd w:val="clear" w:color="auto" w:fill="auto"/>
            <w:vAlign w:val="center"/>
          </w:tcPr>
          <w:p w:rsidR="00DF628F" w:rsidRPr="00AE70A3" w:rsidRDefault="00DF628F" w:rsidP="00AE70A3">
            <w:pPr>
              <w:spacing w:after="0" w:line="240" w:lineRule="auto"/>
              <w:jc w:val="center"/>
              <w:rPr>
                <w:b/>
                <w:sz w:val="24"/>
                <w:szCs w:val="24"/>
              </w:rPr>
            </w:pPr>
            <w:r w:rsidRPr="00AE70A3">
              <w:rPr>
                <w:b/>
                <w:sz w:val="24"/>
                <w:szCs w:val="24"/>
              </w:rPr>
              <w:t>Negatif</w:t>
            </w:r>
          </w:p>
        </w:tc>
      </w:tr>
      <w:tr w:rsidR="00DF628F" w:rsidRPr="0016014E" w:rsidTr="00AE70A3">
        <w:trPr>
          <w:trHeight w:val="323"/>
          <w:jc w:val="center"/>
        </w:trPr>
        <w:tc>
          <w:tcPr>
            <w:tcW w:w="2419"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Sangat sesuai (SS)</w:t>
            </w:r>
          </w:p>
        </w:tc>
        <w:tc>
          <w:tcPr>
            <w:tcW w:w="2724"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1</w:t>
            </w:r>
          </w:p>
        </w:tc>
        <w:tc>
          <w:tcPr>
            <w:tcW w:w="2567"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5</w:t>
            </w:r>
          </w:p>
        </w:tc>
      </w:tr>
      <w:tr w:rsidR="00DF628F" w:rsidRPr="0016014E" w:rsidTr="00AE70A3">
        <w:trPr>
          <w:trHeight w:val="320"/>
          <w:jc w:val="center"/>
        </w:trPr>
        <w:tc>
          <w:tcPr>
            <w:tcW w:w="2419"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Sesuai (S)</w:t>
            </w:r>
          </w:p>
        </w:tc>
        <w:tc>
          <w:tcPr>
            <w:tcW w:w="2724"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2</w:t>
            </w:r>
          </w:p>
        </w:tc>
        <w:tc>
          <w:tcPr>
            <w:tcW w:w="2567"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4</w:t>
            </w:r>
          </w:p>
        </w:tc>
      </w:tr>
      <w:tr w:rsidR="00DF628F" w:rsidRPr="0016014E" w:rsidTr="00AE70A3">
        <w:trPr>
          <w:trHeight w:val="320"/>
          <w:jc w:val="center"/>
        </w:trPr>
        <w:tc>
          <w:tcPr>
            <w:tcW w:w="2419"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Cukup Sesuai (CS)</w:t>
            </w:r>
          </w:p>
        </w:tc>
        <w:tc>
          <w:tcPr>
            <w:tcW w:w="2724"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3</w:t>
            </w:r>
          </w:p>
        </w:tc>
        <w:tc>
          <w:tcPr>
            <w:tcW w:w="2567"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3</w:t>
            </w:r>
          </w:p>
        </w:tc>
      </w:tr>
      <w:tr w:rsidR="00DF628F" w:rsidRPr="0016014E" w:rsidTr="00AE70A3">
        <w:trPr>
          <w:trHeight w:val="413"/>
          <w:jc w:val="center"/>
        </w:trPr>
        <w:tc>
          <w:tcPr>
            <w:tcW w:w="2419"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Kurang Sesuai (KS)</w:t>
            </w:r>
          </w:p>
        </w:tc>
        <w:tc>
          <w:tcPr>
            <w:tcW w:w="2724"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4</w:t>
            </w:r>
          </w:p>
        </w:tc>
        <w:tc>
          <w:tcPr>
            <w:tcW w:w="2567"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2</w:t>
            </w:r>
          </w:p>
        </w:tc>
      </w:tr>
      <w:tr w:rsidR="00DF628F" w:rsidRPr="0016014E" w:rsidTr="00AE70A3">
        <w:trPr>
          <w:trHeight w:val="350"/>
          <w:jc w:val="center"/>
        </w:trPr>
        <w:tc>
          <w:tcPr>
            <w:tcW w:w="2419"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Tidak Sesuai (TS)</w:t>
            </w:r>
          </w:p>
        </w:tc>
        <w:tc>
          <w:tcPr>
            <w:tcW w:w="2724"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5</w:t>
            </w:r>
          </w:p>
        </w:tc>
        <w:tc>
          <w:tcPr>
            <w:tcW w:w="2567" w:type="dxa"/>
            <w:shd w:val="clear" w:color="auto" w:fill="auto"/>
            <w:vAlign w:val="center"/>
          </w:tcPr>
          <w:p w:rsidR="00DF628F" w:rsidRPr="0039593F" w:rsidRDefault="00DF628F" w:rsidP="00AE70A3">
            <w:pPr>
              <w:spacing w:after="0" w:line="240" w:lineRule="auto"/>
              <w:jc w:val="center"/>
              <w:rPr>
                <w:sz w:val="24"/>
                <w:szCs w:val="24"/>
              </w:rPr>
            </w:pPr>
            <w:r w:rsidRPr="0039593F">
              <w:rPr>
                <w:sz w:val="24"/>
                <w:szCs w:val="24"/>
              </w:rPr>
              <w:t>1</w:t>
            </w:r>
          </w:p>
        </w:tc>
      </w:tr>
    </w:tbl>
    <w:p w:rsidR="00844278" w:rsidRDefault="00844278">
      <w:pPr>
        <w:spacing w:line="240" w:lineRule="auto"/>
        <w:rPr>
          <w:rFonts w:eastAsia="Times New Roman"/>
          <w:sz w:val="24"/>
          <w:szCs w:val="24"/>
        </w:rPr>
      </w:pPr>
    </w:p>
    <w:p w:rsidR="00DF628F" w:rsidRPr="0016014E" w:rsidRDefault="00DF628F" w:rsidP="0039593F">
      <w:pPr>
        <w:pStyle w:val="ListParagraph"/>
        <w:numPr>
          <w:ilvl w:val="4"/>
          <w:numId w:val="4"/>
        </w:numPr>
        <w:spacing w:line="480" w:lineRule="auto"/>
        <w:ind w:left="284" w:right="-873" w:hanging="284"/>
        <w:jc w:val="both"/>
      </w:pPr>
      <w:r w:rsidRPr="0016014E">
        <w:t>Observasi</w:t>
      </w:r>
    </w:p>
    <w:p w:rsidR="00DF628F" w:rsidRDefault="00DF628F" w:rsidP="0039593F">
      <w:pPr>
        <w:pStyle w:val="ListParagraph"/>
        <w:spacing w:after="240" w:line="480" w:lineRule="auto"/>
        <w:ind w:left="0" w:right="-1" w:firstLine="709"/>
        <w:jc w:val="both"/>
      </w:pPr>
      <w:r w:rsidRPr="0039593F">
        <w:rPr>
          <w:color w:val="0D0D0D"/>
        </w:rPr>
        <w:t>Observasi</w:t>
      </w:r>
      <w:r w:rsidRPr="0016014E">
        <w:t xml:space="preserve"> dibuat oleh peneliti yang digunakan untuk mencatat reaksi-reaksi dan partisipasi siswa selama mengikuti kegiatan bimbingan membaca efektif melalui pengamatan secara langsung terhadap subjek penelitian. Adapun aspek-aspek yang diobservasi adalah partisipasi, toleransi, perhatian, dan inisiatif. </w:t>
      </w:r>
    </w:p>
    <w:p w:rsidR="00DF628F" w:rsidRPr="0016014E" w:rsidRDefault="00DF628F" w:rsidP="0039593F">
      <w:pPr>
        <w:pStyle w:val="ListParagraph"/>
        <w:numPr>
          <w:ilvl w:val="1"/>
          <w:numId w:val="2"/>
        </w:numPr>
        <w:tabs>
          <w:tab w:val="left" w:pos="0"/>
          <w:tab w:val="left" w:pos="851"/>
          <w:tab w:val="left" w:pos="1260"/>
        </w:tabs>
        <w:spacing w:after="240" w:line="480" w:lineRule="auto"/>
        <w:ind w:left="360" w:right="-873"/>
        <w:jc w:val="both"/>
        <w:outlineLvl w:val="0"/>
        <w:rPr>
          <w:b/>
          <w:bCs/>
        </w:rPr>
      </w:pPr>
      <w:r w:rsidRPr="0016014E">
        <w:rPr>
          <w:b/>
          <w:bCs/>
        </w:rPr>
        <w:t xml:space="preserve">Teknik Analisis Data </w:t>
      </w:r>
    </w:p>
    <w:p w:rsidR="00DF628F" w:rsidRPr="00027EA3" w:rsidRDefault="00027EA3" w:rsidP="0039593F">
      <w:pPr>
        <w:pStyle w:val="ListParagraph"/>
        <w:numPr>
          <w:ilvl w:val="8"/>
          <w:numId w:val="4"/>
        </w:numPr>
        <w:spacing w:line="480" w:lineRule="auto"/>
        <w:ind w:left="284" w:right="-1" w:hanging="284"/>
        <w:jc w:val="both"/>
        <w:outlineLvl w:val="0"/>
        <w:rPr>
          <w:b/>
          <w:bCs/>
        </w:rPr>
      </w:pPr>
      <w:r>
        <w:t>Analisis Validitas</w:t>
      </w:r>
    </w:p>
    <w:p w:rsidR="00027EA3" w:rsidRDefault="00027EA3" w:rsidP="00027EA3">
      <w:pPr>
        <w:spacing w:line="480" w:lineRule="auto"/>
        <w:ind w:right="-1" w:firstLine="709"/>
        <w:jc w:val="both"/>
        <w:outlineLvl w:val="0"/>
        <w:rPr>
          <w:bCs/>
          <w:sz w:val="24"/>
        </w:rPr>
      </w:pPr>
      <w:r w:rsidRPr="00027EA3">
        <w:rPr>
          <w:bCs/>
          <w:sz w:val="24"/>
        </w:rPr>
        <w:t>Analisis</w:t>
      </w:r>
      <w:r>
        <w:rPr>
          <w:bCs/>
          <w:sz w:val="24"/>
        </w:rPr>
        <w:t xml:space="preserve"> validitas dilakukan untuk memperoleh isnstrumen penelitian yaitu tes hasil belajar yang digunakan dalam penelitian ini. Validitas dilakukan bertujuan untuk menghasilkan tes hasil belajar yang dikatakan valid (sahih). Perhitungan koefisien validitas dilakukan dengan menggunakan rumus korelasi </w:t>
      </w:r>
      <w:r>
        <w:rPr>
          <w:bCs/>
          <w:i/>
          <w:sz w:val="24"/>
        </w:rPr>
        <w:t xml:space="preserve">product moment </w:t>
      </w:r>
      <w:r>
        <w:rPr>
          <w:bCs/>
          <w:sz w:val="24"/>
        </w:rPr>
        <w:t>dengan simpangan, dengan rumus sebagai berikut.</w:t>
      </w:r>
    </w:p>
    <w:p w:rsidR="00027EA3" w:rsidRDefault="00027EA3" w:rsidP="00384274">
      <w:pPr>
        <w:spacing w:after="0" w:line="240" w:lineRule="auto"/>
        <w:ind w:right="-1"/>
        <w:jc w:val="center"/>
        <w:outlineLvl w:val="0"/>
        <w:rPr>
          <w:sz w:val="24"/>
        </w:rPr>
      </w:pPr>
      <w:r w:rsidRPr="00C6276C">
        <w:rPr>
          <w:position w:val="-44"/>
        </w:rPr>
        <w:object w:dxaOrig="188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41.25pt" o:ole="">
            <v:imagedata r:id="rId8" o:title=""/>
          </v:shape>
          <o:OLEObject Type="Embed" ProgID="Equation.DSMT4" ShapeID="_x0000_i1025" DrawAspect="Content" ObjectID="_1403667217" r:id="rId9"/>
        </w:object>
      </w:r>
    </w:p>
    <w:p w:rsidR="00384274" w:rsidRDefault="00384274" w:rsidP="00384274">
      <w:pPr>
        <w:spacing w:line="240" w:lineRule="auto"/>
        <w:ind w:right="-1"/>
        <w:jc w:val="right"/>
        <w:outlineLvl w:val="0"/>
        <w:rPr>
          <w:sz w:val="24"/>
        </w:rPr>
      </w:pPr>
      <w:r>
        <w:rPr>
          <w:sz w:val="24"/>
        </w:rPr>
        <w:tab/>
      </w:r>
      <w:r>
        <w:rPr>
          <w:sz w:val="24"/>
        </w:rPr>
        <w:tab/>
      </w:r>
      <w:r>
        <w:rPr>
          <w:sz w:val="24"/>
        </w:rPr>
        <w:tab/>
      </w:r>
      <w:r>
        <w:rPr>
          <w:sz w:val="24"/>
        </w:rPr>
        <w:tab/>
      </w:r>
      <w:r>
        <w:rPr>
          <w:sz w:val="24"/>
        </w:rPr>
        <w:tab/>
      </w:r>
      <w:r>
        <w:rPr>
          <w:sz w:val="24"/>
        </w:rPr>
        <w:tab/>
        <w:t>(</w:t>
      </w:r>
      <w:r w:rsidR="00560109">
        <w:rPr>
          <w:sz w:val="24"/>
        </w:rPr>
        <w:t>Sugiyono, 2000</w:t>
      </w:r>
      <w:r>
        <w:rPr>
          <w:sz w:val="24"/>
        </w:rPr>
        <w:t>:23)</w:t>
      </w:r>
    </w:p>
    <w:p w:rsidR="00B26D65" w:rsidRDefault="00B26D65">
      <w:pPr>
        <w:spacing w:after="0" w:line="240" w:lineRule="auto"/>
        <w:rPr>
          <w:sz w:val="24"/>
        </w:rPr>
      </w:pPr>
      <w:r>
        <w:rPr>
          <w:sz w:val="24"/>
        </w:rPr>
        <w:br w:type="page"/>
      </w:r>
    </w:p>
    <w:p w:rsidR="00384274" w:rsidRDefault="00384274" w:rsidP="00384274">
      <w:pPr>
        <w:spacing w:after="0" w:line="240" w:lineRule="auto"/>
        <w:ind w:right="-1"/>
        <w:jc w:val="both"/>
        <w:outlineLvl w:val="0"/>
        <w:rPr>
          <w:sz w:val="24"/>
        </w:rPr>
      </w:pPr>
      <w:r>
        <w:rPr>
          <w:sz w:val="24"/>
        </w:rPr>
        <w:lastRenderedPageBreak/>
        <w:t>Keterangan:</w:t>
      </w:r>
    </w:p>
    <w:p w:rsidR="00384274" w:rsidRDefault="00384274" w:rsidP="00384274">
      <w:pPr>
        <w:tabs>
          <w:tab w:val="left" w:pos="851"/>
          <w:tab w:val="left" w:pos="1134"/>
        </w:tabs>
        <w:spacing w:after="0" w:line="240" w:lineRule="auto"/>
        <w:ind w:left="1134" w:right="-1" w:hanging="708"/>
        <w:jc w:val="both"/>
      </w:pPr>
      <w:r w:rsidRPr="00384274">
        <w:rPr>
          <w:i/>
          <w:sz w:val="24"/>
        </w:rPr>
        <w:t>r</w:t>
      </w:r>
      <w:r w:rsidRPr="00384274">
        <w:rPr>
          <w:i/>
          <w:sz w:val="24"/>
          <w:vertAlign w:val="subscript"/>
        </w:rPr>
        <w:t>xy</w:t>
      </w:r>
      <w:r>
        <w:rPr>
          <w:i/>
          <w:sz w:val="24"/>
          <w:vertAlign w:val="subscript"/>
        </w:rPr>
        <w:tab/>
      </w:r>
      <w:r>
        <w:t>= Koefisien korelasi antara variable X dan Y,dua variable yang dikorelasikan</w:t>
      </w:r>
    </w:p>
    <w:p w:rsidR="00384274" w:rsidRDefault="00384274" w:rsidP="00384274">
      <w:pPr>
        <w:tabs>
          <w:tab w:val="left" w:pos="851"/>
          <w:tab w:val="left" w:pos="1134"/>
        </w:tabs>
        <w:spacing w:after="0" w:line="240" w:lineRule="auto"/>
        <w:ind w:left="1134" w:right="-1" w:hanging="708"/>
        <w:jc w:val="both"/>
      </w:pPr>
      <w:r w:rsidRPr="00384274">
        <w:rPr>
          <w:i/>
          <w:sz w:val="24"/>
        </w:rPr>
        <w:t>x</w:t>
      </w:r>
      <w:r>
        <w:rPr>
          <w:i/>
          <w:sz w:val="24"/>
        </w:rPr>
        <w:tab/>
      </w:r>
      <w:r w:rsidRPr="00384274">
        <w:rPr>
          <w:sz w:val="24"/>
        </w:rPr>
        <w:t>=</w:t>
      </w:r>
      <w:r>
        <w:rPr>
          <w:sz w:val="24"/>
        </w:rPr>
        <w:t xml:space="preserve"> </w:t>
      </w:r>
      <w:r w:rsidRPr="00384274">
        <w:rPr>
          <w:i/>
          <w:sz w:val="24"/>
        </w:rPr>
        <w:t>X</w:t>
      </w:r>
      <w:r>
        <w:rPr>
          <w:sz w:val="24"/>
        </w:rPr>
        <w:t xml:space="preserve"> - </w:t>
      </w:r>
      <w:r w:rsidRPr="00C6276C">
        <w:rPr>
          <w:position w:val="-4"/>
        </w:rPr>
        <w:object w:dxaOrig="279" w:dyaOrig="300">
          <v:shape id="_x0000_i1026" type="#_x0000_t75" style="width:14.25pt;height:16.5pt" o:ole="">
            <v:imagedata r:id="rId10" o:title=""/>
          </v:shape>
          <o:OLEObject Type="Embed" ProgID="Equation.DSMT4" ShapeID="_x0000_i1026" DrawAspect="Content" ObjectID="_1403667218" r:id="rId11"/>
        </w:object>
      </w:r>
    </w:p>
    <w:p w:rsidR="00384274" w:rsidRDefault="00384274" w:rsidP="00384274">
      <w:pPr>
        <w:tabs>
          <w:tab w:val="left" w:pos="851"/>
          <w:tab w:val="left" w:pos="1134"/>
        </w:tabs>
        <w:spacing w:after="0" w:line="240" w:lineRule="auto"/>
        <w:ind w:left="1134" w:right="-1" w:hanging="708"/>
        <w:jc w:val="both"/>
      </w:pPr>
      <w:r>
        <w:rPr>
          <w:i/>
          <w:sz w:val="24"/>
        </w:rPr>
        <w:t>y</w:t>
      </w:r>
      <w:r>
        <w:rPr>
          <w:i/>
          <w:sz w:val="24"/>
        </w:rPr>
        <w:tab/>
      </w:r>
      <w:r w:rsidRPr="00384274">
        <w:rPr>
          <w:sz w:val="24"/>
        </w:rPr>
        <w:t>=</w:t>
      </w:r>
      <w:r>
        <w:rPr>
          <w:sz w:val="24"/>
        </w:rPr>
        <w:t xml:space="preserve"> </w:t>
      </w:r>
      <w:r>
        <w:rPr>
          <w:i/>
          <w:sz w:val="24"/>
        </w:rPr>
        <w:t>Y</w:t>
      </w:r>
      <w:r>
        <w:rPr>
          <w:sz w:val="24"/>
        </w:rPr>
        <w:t xml:space="preserve"> - </w:t>
      </w:r>
      <w:r w:rsidRPr="00C6276C">
        <w:rPr>
          <w:position w:val="-4"/>
        </w:rPr>
        <w:object w:dxaOrig="240" w:dyaOrig="300">
          <v:shape id="_x0000_i1027" type="#_x0000_t75" style="width:12.75pt;height:16.5pt" o:ole="">
            <v:imagedata r:id="rId12" o:title=""/>
          </v:shape>
          <o:OLEObject Type="Embed" ProgID="Equation.DSMT4" ShapeID="_x0000_i1027" DrawAspect="Content" ObjectID="_1403667219" r:id="rId13"/>
        </w:object>
      </w:r>
    </w:p>
    <w:p w:rsidR="00384274" w:rsidRDefault="00384274" w:rsidP="00384274">
      <w:pPr>
        <w:tabs>
          <w:tab w:val="left" w:pos="851"/>
          <w:tab w:val="left" w:pos="1134"/>
        </w:tabs>
        <w:spacing w:after="0" w:line="240" w:lineRule="auto"/>
        <w:ind w:right="-1"/>
        <w:jc w:val="both"/>
        <w:rPr>
          <w:sz w:val="24"/>
        </w:rPr>
      </w:pPr>
    </w:p>
    <w:p w:rsidR="00384274" w:rsidRDefault="00384274" w:rsidP="00542017">
      <w:pPr>
        <w:spacing w:after="0" w:line="480" w:lineRule="auto"/>
        <w:ind w:right="-1" w:firstLine="709"/>
        <w:jc w:val="both"/>
        <w:outlineLvl w:val="0"/>
        <w:rPr>
          <w:sz w:val="24"/>
        </w:rPr>
      </w:pPr>
      <w:r>
        <w:rPr>
          <w:bCs/>
          <w:sz w:val="24"/>
        </w:rPr>
        <w:t xml:space="preserve">Rumus korelasi </w:t>
      </w:r>
      <w:r>
        <w:rPr>
          <w:bCs/>
          <w:i/>
          <w:sz w:val="24"/>
        </w:rPr>
        <w:t xml:space="preserve">product moment </w:t>
      </w:r>
      <w:r>
        <w:rPr>
          <w:bCs/>
          <w:sz w:val="24"/>
        </w:rPr>
        <w:t>dengan simpangan</w:t>
      </w:r>
      <w:r>
        <w:rPr>
          <w:sz w:val="24"/>
        </w:rPr>
        <w:t xml:space="preserve"> dengan menggunakan Microsoft Exel sebagai berikut:</w:t>
      </w:r>
    </w:p>
    <w:p w:rsidR="00384274" w:rsidRDefault="00384274" w:rsidP="00CD5FC6">
      <w:pPr>
        <w:spacing w:after="0" w:line="240" w:lineRule="auto"/>
        <w:ind w:right="-1"/>
        <w:jc w:val="center"/>
        <w:outlineLvl w:val="0"/>
        <w:rPr>
          <w:sz w:val="24"/>
        </w:rPr>
      </w:pPr>
      <w:r>
        <w:rPr>
          <w:sz w:val="24"/>
        </w:rPr>
        <w:t>=</w:t>
      </w:r>
      <w:r w:rsidR="00542017">
        <w:rPr>
          <w:sz w:val="24"/>
        </w:rPr>
        <w:t>Pearson</w:t>
      </w:r>
      <w:r>
        <w:rPr>
          <w:sz w:val="24"/>
        </w:rPr>
        <w:t>(Array1;Array2)</w:t>
      </w:r>
    </w:p>
    <w:p w:rsidR="00384274" w:rsidRDefault="00384274" w:rsidP="00384274">
      <w:pPr>
        <w:spacing w:after="0" w:line="240" w:lineRule="auto"/>
        <w:ind w:right="-1"/>
        <w:jc w:val="both"/>
        <w:outlineLvl w:val="0"/>
        <w:rPr>
          <w:sz w:val="24"/>
        </w:rPr>
      </w:pPr>
      <w:r>
        <w:rPr>
          <w:sz w:val="24"/>
        </w:rPr>
        <w:t>Keterangan:</w:t>
      </w:r>
    </w:p>
    <w:p w:rsidR="00384274" w:rsidRDefault="00384274" w:rsidP="00384274">
      <w:pPr>
        <w:tabs>
          <w:tab w:val="left" w:pos="851"/>
          <w:tab w:val="left" w:pos="1134"/>
        </w:tabs>
        <w:spacing w:after="0" w:line="240" w:lineRule="auto"/>
        <w:ind w:left="1134" w:right="-1" w:hanging="708"/>
        <w:jc w:val="both"/>
      </w:pPr>
      <w:r>
        <w:rPr>
          <w:sz w:val="24"/>
        </w:rPr>
        <w:t>Array1</w:t>
      </w:r>
      <w:r>
        <w:rPr>
          <w:sz w:val="24"/>
        </w:rPr>
        <w:tab/>
      </w:r>
      <w:r>
        <w:t>= Butir soal</w:t>
      </w:r>
    </w:p>
    <w:p w:rsidR="00384274" w:rsidRDefault="00384274" w:rsidP="00384274">
      <w:pPr>
        <w:tabs>
          <w:tab w:val="left" w:pos="851"/>
          <w:tab w:val="left" w:pos="1134"/>
        </w:tabs>
        <w:spacing w:after="0" w:line="240" w:lineRule="auto"/>
        <w:ind w:left="1134" w:right="-1" w:hanging="708"/>
        <w:jc w:val="both"/>
      </w:pPr>
      <w:r>
        <w:t xml:space="preserve">Array2 </w:t>
      </w:r>
      <w:r>
        <w:tab/>
        <w:t>= Jumlah skor tiap responden</w:t>
      </w:r>
    </w:p>
    <w:p w:rsidR="00384274" w:rsidRPr="001D6B42" w:rsidRDefault="00384274" w:rsidP="00384274">
      <w:pPr>
        <w:spacing w:line="480" w:lineRule="auto"/>
        <w:ind w:right="-1"/>
        <w:jc w:val="both"/>
        <w:outlineLvl w:val="0"/>
        <w:rPr>
          <w:sz w:val="10"/>
        </w:rPr>
      </w:pPr>
    </w:p>
    <w:p w:rsidR="00384274" w:rsidRDefault="00384274" w:rsidP="00BE3602">
      <w:pPr>
        <w:spacing w:line="480" w:lineRule="auto"/>
        <w:ind w:right="-1" w:firstLine="709"/>
        <w:jc w:val="both"/>
        <w:outlineLvl w:val="0"/>
      </w:pPr>
      <w:r w:rsidRPr="00BE3602">
        <w:rPr>
          <w:bCs/>
          <w:sz w:val="24"/>
        </w:rPr>
        <w:t>Koefisien</w:t>
      </w:r>
      <w:r>
        <w:t xml:space="preserve"> validitas yang diperoleh selanjutnya </w:t>
      </w:r>
      <w:r w:rsidR="00BE3602">
        <w:t>dikelompokkan kedalam kriteria validitas menurut Tanwei (2003:28), sebagai berikut:</w:t>
      </w:r>
    </w:p>
    <w:p w:rsidR="00BE3602" w:rsidRPr="0016014E" w:rsidRDefault="00BE3602" w:rsidP="00BE3602">
      <w:pPr>
        <w:spacing w:before="240" w:after="0" w:line="480" w:lineRule="auto"/>
        <w:ind w:right="-873"/>
        <w:jc w:val="center"/>
        <w:rPr>
          <w:sz w:val="24"/>
          <w:szCs w:val="24"/>
        </w:rPr>
      </w:pPr>
      <w:r w:rsidRPr="0016014E">
        <w:rPr>
          <w:sz w:val="24"/>
          <w:szCs w:val="24"/>
        </w:rPr>
        <w:t xml:space="preserve">Tabel </w:t>
      </w:r>
      <w:r>
        <w:rPr>
          <w:sz w:val="24"/>
          <w:szCs w:val="24"/>
        </w:rPr>
        <w:t>3</w:t>
      </w:r>
      <w:r w:rsidRPr="0016014E">
        <w:rPr>
          <w:sz w:val="24"/>
          <w:szCs w:val="24"/>
        </w:rPr>
        <w:t xml:space="preserve">. </w:t>
      </w:r>
      <w:r>
        <w:rPr>
          <w:sz w:val="24"/>
          <w:szCs w:val="24"/>
        </w:rPr>
        <w:t>Kriteria validitas butir soal</w:t>
      </w:r>
    </w:p>
    <w:tbl>
      <w:tblPr>
        <w:tblW w:w="6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gridCol w:w="3011"/>
      </w:tblGrid>
      <w:tr w:rsidR="00BE3602" w:rsidRPr="0016014E" w:rsidTr="000E4427">
        <w:trPr>
          <w:trHeight w:val="471"/>
          <w:jc w:val="center"/>
        </w:trPr>
        <w:tc>
          <w:tcPr>
            <w:tcW w:w="3011" w:type="dxa"/>
            <w:shd w:val="clear" w:color="auto" w:fill="auto"/>
            <w:vAlign w:val="center"/>
          </w:tcPr>
          <w:p w:rsidR="00BE3602" w:rsidRPr="00AE70A3" w:rsidRDefault="00BE3602" w:rsidP="001D6B42">
            <w:pPr>
              <w:spacing w:after="0" w:line="240" w:lineRule="auto"/>
              <w:jc w:val="center"/>
              <w:rPr>
                <w:b/>
                <w:sz w:val="24"/>
                <w:szCs w:val="24"/>
              </w:rPr>
            </w:pPr>
            <w:r>
              <w:rPr>
                <w:b/>
                <w:sz w:val="24"/>
                <w:szCs w:val="24"/>
              </w:rPr>
              <w:t>Koefisien Validitas</w:t>
            </w:r>
          </w:p>
        </w:tc>
        <w:tc>
          <w:tcPr>
            <w:tcW w:w="3011" w:type="dxa"/>
            <w:shd w:val="clear" w:color="auto" w:fill="auto"/>
            <w:vAlign w:val="center"/>
          </w:tcPr>
          <w:p w:rsidR="00BE3602" w:rsidRPr="00AE70A3" w:rsidRDefault="00BE3602" w:rsidP="001D6B42">
            <w:pPr>
              <w:spacing w:after="0" w:line="240" w:lineRule="auto"/>
              <w:jc w:val="center"/>
              <w:rPr>
                <w:b/>
                <w:sz w:val="24"/>
                <w:szCs w:val="24"/>
              </w:rPr>
            </w:pPr>
            <w:r>
              <w:rPr>
                <w:b/>
                <w:sz w:val="24"/>
                <w:szCs w:val="24"/>
              </w:rPr>
              <w:t>Penafsiran</w:t>
            </w:r>
          </w:p>
        </w:tc>
      </w:tr>
      <w:tr w:rsidR="00BE3602" w:rsidRPr="0016014E" w:rsidTr="000E4427">
        <w:trPr>
          <w:trHeight w:val="323"/>
          <w:jc w:val="center"/>
        </w:trPr>
        <w:tc>
          <w:tcPr>
            <w:tcW w:w="3011" w:type="dxa"/>
            <w:shd w:val="clear" w:color="auto" w:fill="auto"/>
            <w:vAlign w:val="center"/>
          </w:tcPr>
          <w:p w:rsidR="00BE3602" w:rsidRPr="0039593F" w:rsidRDefault="00BE3602" w:rsidP="00BE3602">
            <w:pPr>
              <w:spacing w:after="0" w:line="240" w:lineRule="auto"/>
              <w:jc w:val="center"/>
              <w:rPr>
                <w:sz w:val="24"/>
                <w:szCs w:val="24"/>
              </w:rPr>
            </w:pPr>
            <w:r>
              <w:rPr>
                <w:sz w:val="24"/>
                <w:szCs w:val="24"/>
              </w:rPr>
              <w:t>R ≤ 0,00</w:t>
            </w:r>
          </w:p>
        </w:tc>
        <w:tc>
          <w:tcPr>
            <w:tcW w:w="3011" w:type="dxa"/>
            <w:shd w:val="clear" w:color="auto" w:fill="auto"/>
            <w:vAlign w:val="center"/>
          </w:tcPr>
          <w:p w:rsidR="00BE3602" w:rsidRPr="0039593F" w:rsidRDefault="00BE3602" w:rsidP="001D6B42">
            <w:pPr>
              <w:spacing w:after="0" w:line="240" w:lineRule="auto"/>
              <w:jc w:val="center"/>
              <w:rPr>
                <w:sz w:val="24"/>
                <w:szCs w:val="24"/>
              </w:rPr>
            </w:pPr>
            <w:r>
              <w:rPr>
                <w:sz w:val="24"/>
                <w:szCs w:val="24"/>
              </w:rPr>
              <w:t>Tidak valid</w:t>
            </w:r>
          </w:p>
        </w:tc>
      </w:tr>
      <w:tr w:rsidR="00BE3602" w:rsidRPr="0016014E" w:rsidTr="000E4427">
        <w:trPr>
          <w:trHeight w:val="320"/>
          <w:jc w:val="center"/>
        </w:trPr>
        <w:tc>
          <w:tcPr>
            <w:tcW w:w="3011" w:type="dxa"/>
            <w:shd w:val="clear" w:color="auto" w:fill="auto"/>
            <w:vAlign w:val="center"/>
          </w:tcPr>
          <w:p w:rsidR="00BE3602" w:rsidRPr="0039593F" w:rsidRDefault="00BE3602" w:rsidP="001D6B42">
            <w:pPr>
              <w:spacing w:after="0" w:line="240" w:lineRule="auto"/>
              <w:jc w:val="center"/>
              <w:rPr>
                <w:sz w:val="24"/>
                <w:szCs w:val="24"/>
              </w:rPr>
            </w:pPr>
            <w:r>
              <w:rPr>
                <w:sz w:val="24"/>
                <w:szCs w:val="24"/>
              </w:rPr>
              <w:t>0,00 &lt; r ≤ 0,20</w:t>
            </w:r>
          </w:p>
        </w:tc>
        <w:tc>
          <w:tcPr>
            <w:tcW w:w="3011" w:type="dxa"/>
            <w:shd w:val="clear" w:color="auto" w:fill="auto"/>
            <w:vAlign w:val="center"/>
          </w:tcPr>
          <w:p w:rsidR="00BE3602" w:rsidRPr="0039593F" w:rsidRDefault="00BE3602" w:rsidP="001D6B42">
            <w:pPr>
              <w:spacing w:after="0" w:line="240" w:lineRule="auto"/>
              <w:jc w:val="center"/>
              <w:rPr>
                <w:sz w:val="24"/>
                <w:szCs w:val="24"/>
              </w:rPr>
            </w:pPr>
            <w:r>
              <w:rPr>
                <w:sz w:val="24"/>
                <w:szCs w:val="24"/>
              </w:rPr>
              <w:t>Validitas sangat rendah</w:t>
            </w:r>
          </w:p>
        </w:tc>
      </w:tr>
      <w:tr w:rsidR="00BE3602" w:rsidRPr="0016014E" w:rsidTr="000E4427">
        <w:trPr>
          <w:trHeight w:val="320"/>
          <w:jc w:val="center"/>
        </w:trPr>
        <w:tc>
          <w:tcPr>
            <w:tcW w:w="3011" w:type="dxa"/>
            <w:shd w:val="clear" w:color="auto" w:fill="auto"/>
            <w:vAlign w:val="center"/>
          </w:tcPr>
          <w:p w:rsidR="00BE3602" w:rsidRPr="0039593F" w:rsidRDefault="00BE3602" w:rsidP="00BE3602">
            <w:pPr>
              <w:spacing w:after="0" w:line="240" w:lineRule="auto"/>
              <w:jc w:val="center"/>
              <w:rPr>
                <w:sz w:val="24"/>
                <w:szCs w:val="24"/>
              </w:rPr>
            </w:pPr>
            <w:r>
              <w:rPr>
                <w:sz w:val="24"/>
                <w:szCs w:val="24"/>
              </w:rPr>
              <w:t>0,20 &lt; r ≤ 0,40</w:t>
            </w:r>
          </w:p>
        </w:tc>
        <w:tc>
          <w:tcPr>
            <w:tcW w:w="3011" w:type="dxa"/>
            <w:shd w:val="clear" w:color="auto" w:fill="auto"/>
            <w:vAlign w:val="center"/>
          </w:tcPr>
          <w:p w:rsidR="00BE3602" w:rsidRPr="0039593F" w:rsidRDefault="00BE3602" w:rsidP="001D6B42">
            <w:pPr>
              <w:spacing w:after="0" w:line="240" w:lineRule="auto"/>
              <w:jc w:val="center"/>
              <w:rPr>
                <w:sz w:val="24"/>
                <w:szCs w:val="24"/>
              </w:rPr>
            </w:pPr>
            <w:r>
              <w:rPr>
                <w:sz w:val="24"/>
                <w:szCs w:val="24"/>
              </w:rPr>
              <w:t>Validitas rendah</w:t>
            </w:r>
          </w:p>
        </w:tc>
      </w:tr>
      <w:tr w:rsidR="00BE3602" w:rsidRPr="0016014E" w:rsidTr="000E4427">
        <w:trPr>
          <w:trHeight w:val="413"/>
          <w:jc w:val="center"/>
        </w:trPr>
        <w:tc>
          <w:tcPr>
            <w:tcW w:w="3011" w:type="dxa"/>
            <w:shd w:val="clear" w:color="auto" w:fill="auto"/>
            <w:vAlign w:val="center"/>
          </w:tcPr>
          <w:p w:rsidR="00BE3602" w:rsidRPr="0039593F" w:rsidRDefault="00BE3602" w:rsidP="00BE3602">
            <w:pPr>
              <w:spacing w:after="0" w:line="240" w:lineRule="auto"/>
              <w:jc w:val="center"/>
              <w:rPr>
                <w:sz w:val="24"/>
                <w:szCs w:val="24"/>
              </w:rPr>
            </w:pPr>
            <w:r>
              <w:rPr>
                <w:sz w:val="24"/>
                <w:szCs w:val="24"/>
              </w:rPr>
              <w:t>0,40 &lt; r ≤ 0,60</w:t>
            </w:r>
          </w:p>
        </w:tc>
        <w:tc>
          <w:tcPr>
            <w:tcW w:w="3011" w:type="dxa"/>
            <w:shd w:val="clear" w:color="auto" w:fill="auto"/>
            <w:vAlign w:val="center"/>
          </w:tcPr>
          <w:p w:rsidR="00BE3602" w:rsidRPr="0039593F" w:rsidRDefault="00BE3602" w:rsidP="001D6B42">
            <w:pPr>
              <w:spacing w:after="0" w:line="240" w:lineRule="auto"/>
              <w:jc w:val="center"/>
              <w:rPr>
                <w:sz w:val="24"/>
                <w:szCs w:val="24"/>
              </w:rPr>
            </w:pPr>
            <w:r>
              <w:rPr>
                <w:sz w:val="24"/>
                <w:szCs w:val="24"/>
              </w:rPr>
              <w:t>Validitas sedang</w:t>
            </w:r>
          </w:p>
        </w:tc>
      </w:tr>
      <w:tr w:rsidR="00BE3602" w:rsidRPr="0016014E" w:rsidTr="000E4427">
        <w:trPr>
          <w:trHeight w:val="350"/>
          <w:jc w:val="center"/>
        </w:trPr>
        <w:tc>
          <w:tcPr>
            <w:tcW w:w="3011" w:type="dxa"/>
            <w:shd w:val="clear" w:color="auto" w:fill="auto"/>
            <w:vAlign w:val="center"/>
          </w:tcPr>
          <w:p w:rsidR="00BE3602" w:rsidRPr="0039593F" w:rsidRDefault="00BE3602" w:rsidP="00BE3602">
            <w:pPr>
              <w:spacing w:after="0" w:line="240" w:lineRule="auto"/>
              <w:jc w:val="center"/>
              <w:rPr>
                <w:sz w:val="24"/>
                <w:szCs w:val="24"/>
              </w:rPr>
            </w:pPr>
            <w:r>
              <w:rPr>
                <w:sz w:val="24"/>
                <w:szCs w:val="24"/>
              </w:rPr>
              <w:t>0,60 &lt; r ≤ 0,80</w:t>
            </w:r>
          </w:p>
        </w:tc>
        <w:tc>
          <w:tcPr>
            <w:tcW w:w="3011" w:type="dxa"/>
            <w:shd w:val="clear" w:color="auto" w:fill="auto"/>
            <w:vAlign w:val="center"/>
          </w:tcPr>
          <w:p w:rsidR="00BE3602" w:rsidRPr="0039593F" w:rsidRDefault="00BE3602" w:rsidP="00BE3602">
            <w:pPr>
              <w:spacing w:after="0" w:line="240" w:lineRule="auto"/>
              <w:jc w:val="center"/>
              <w:rPr>
                <w:sz w:val="24"/>
                <w:szCs w:val="24"/>
              </w:rPr>
            </w:pPr>
            <w:r>
              <w:rPr>
                <w:sz w:val="24"/>
                <w:szCs w:val="24"/>
              </w:rPr>
              <w:t>Validitas Tinggi</w:t>
            </w:r>
          </w:p>
        </w:tc>
      </w:tr>
      <w:tr w:rsidR="00BE3602" w:rsidRPr="0016014E" w:rsidTr="000E4427">
        <w:trPr>
          <w:trHeight w:val="350"/>
          <w:jc w:val="center"/>
        </w:trPr>
        <w:tc>
          <w:tcPr>
            <w:tcW w:w="3011" w:type="dxa"/>
            <w:shd w:val="clear" w:color="auto" w:fill="auto"/>
            <w:vAlign w:val="center"/>
          </w:tcPr>
          <w:p w:rsidR="00BE3602" w:rsidRDefault="00BE3602" w:rsidP="00BE3602">
            <w:pPr>
              <w:spacing w:after="0" w:line="240" w:lineRule="auto"/>
              <w:jc w:val="center"/>
              <w:rPr>
                <w:sz w:val="24"/>
                <w:szCs w:val="24"/>
              </w:rPr>
            </w:pPr>
            <w:r>
              <w:rPr>
                <w:sz w:val="24"/>
                <w:szCs w:val="24"/>
              </w:rPr>
              <w:t>0,80 &lt; r ≤ 1,00</w:t>
            </w:r>
          </w:p>
        </w:tc>
        <w:tc>
          <w:tcPr>
            <w:tcW w:w="3011" w:type="dxa"/>
            <w:shd w:val="clear" w:color="auto" w:fill="auto"/>
            <w:vAlign w:val="center"/>
          </w:tcPr>
          <w:p w:rsidR="00BE3602" w:rsidRDefault="00BE3602" w:rsidP="001D6B42">
            <w:pPr>
              <w:spacing w:after="0" w:line="240" w:lineRule="auto"/>
              <w:jc w:val="center"/>
              <w:rPr>
                <w:sz w:val="24"/>
                <w:szCs w:val="24"/>
              </w:rPr>
            </w:pPr>
            <w:r>
              <w:rPr>
                <w:sz w:val="24"/>
                <w:szCs w:val="24"/>
              </w:rPr>
              <w:t>Validitas sangat tinggi</w:t>
            </w:r>
          </w:p>
        </w:tc>
      </w:tr>
    </w:tbl>
    <w:p w:rsidR="00BE3602" w:rsidRDefault="00BE3602" w:rsidP="00BE3602">
      <w:pPr>
        <w:spacing w:line="480" w:lineRule="auto"/>
        <w:ind w:right="-1" w:firstLine="709"/>
        <w:jc w:val="both"/>
        <w:outlineLvl w:val="0"/>
      </w:pPr>
    </w:p>
    <w:p w:rsidR="00BE3602" w:rsidRDefault="00BE3602" w:rsidP="00BE3602">
      <w:pPr>
        <w:spacing w:line="480" w:lineRule="auto"/>
        <w:ind w:right="-1" w:firstLine="709"/>
        <w:jc w:val="both"/>
        <w:outlineLvl w:val="0"/>
        <w:rPr>
          <w:sz w:val="24"/>
          <w:szCs w:val="24"/>
        </w:rPr>
      </w:pPr>
      <w:r>
        <w:t xml:space="preserve">Pada penelitian ini penafsiras terendah untuk menentukan tingkat validitas tes hasil belajar berada pada taraf (koefisien validitas) </w:t>
      </w:r>
      <w:r>
        <w:rPr>
          <w:sz w:val="24"/>
          <w:szCs w:val="24"/>
        </w:rPr>
        <w:t>0,80 &lt; r ≤ 1,00 atau validitas sedang.</w:t>
      </w:r>
    </w:p>
    <w:p w:rsidR="00542017" w:rsidRPr="00542017" w:rsidRDefault="00542017" w:rsidP="00542017">
      <w:pPr>
        <w:pStyle w:val="ListParagraph"/>
        <w:numPr>
          <w:ilvl w:val="8"/>
          <w:numId w:val="4"/>
        </w:numPr>
        <w:spacing w:line="480" w:lineRule="auto"/>
        <w:ind w:left="284" w:right="-1" w:hanging="284"/>
        <w:jc w:val="both"/>
        <w:outlineLvl w:val="0"/>
        <w:rPr>
          <w:b/>
          <w:bCs/>
        </w:rPr>
      </w:pPr>
      <w:r>
        <w:t>Analisis deskriptif</w:t>
      </w:r>
    </w:p>
    <w:p w:rsidR="00542017" w:rsidRPr="0018283A" w:rsidRDefault="00542017" w:rsidP="00542017">
      <w:pPr>
        <w:spacing w:line="480" w:lineRule="auto"/>
        <w:ind w:right="-1" w:firstLine="709"/>
        <w:jc w:val="both"/>
        <w:outlineLvl w:val="0"/>
        <w:rPr>
          <w:bCs/>
        </w:rPr>
      </w:pPr>
      <w:r w:rsidRPr="00542017">
        <w:rPr>
          <w:bCs/>
        </w:rPr>
        <w:t>Ana</w:t>
      </w:r>
      <w:r>
        <w:rPr>
          <w:bCs/>
        </w:rPr>
        <w:t>lisis deskriptif adalah analisis yang digunakan untuk menganalisi data hasil belajar siswa</w:t>
      </w:r>
      <w:r w:rsidR="0018283A">
        <w:rPr>
          <w:bCs/>
        </w:rPr>
        <w:t xml:space="preserve"> dengan menggunakan </w:t>
      </w:r>
      <w:r w:rsidR="0018283A" w:rsidRPr="0018283A">
        <w:rPr>
          <w:bCs/>
          <w:i/>
        </w:rPr>
        <w:t>software</w:t>
      </w:r>
      <w:r>
        <w:rPr>
          <w:bCs/>
        </w:rPr>
        <w:t xml:space="preserve"> </w:t>
      </w:r>
      <w:r w:rsidR="0018283A">
        <w:rPr>
          <w:bCs/>
        </w:rPr>
        <w:t xml:space="preserve"> SPSS 16.0. Hasil yang diharapkan dari </w:t>
      </w:r>
      <w:r w:rsidR="0018283A">
        <w:rPr>
          <w:bCs/>
        </w:rPr>
        <w:lastRenderedPageBreak/>
        <w:t>analisis deskriptif ini adalah nilai rata-rata (</w:t>
      </w:r>
      <w:r w:rsidR="0018283A">
        <w:rPr>
          <w:bCs/>
          <w:i/>
        </w:rPr>
        <w:t>mean</w:t>
      </w:r>
      <w:r w:rsidR="0018283A">
        <w:rPr>
          <w:bCs/>
        </w:rPr>
        <w:t>), median, standar deviasi, variansi, tingkat normalitas data.</w:t>
      </w:r>
    </w:p>
    <w:p w:rsidR="00542017" w:rsidRPr="0018283A" w:rsidRDefault="00542017" w:rsidP="00542017">
      <w:pPr>
        <w:pStyle w:val="ListParagraph"/>
        <w:numPr>
          <w:ilvl w:val="8"/>
          <w:numId w:val="4"/>
        </w:numPr>
        <w:spacing w:line="480" w:lineRule="auto"/>
        <w:ind w:left="284" w:right="-1" w:hanging="284"/>
        <w:jc w:val="both"/>
        <w:outlineLvl w:val="0"/>
        <w:rPr>
          <w:b/>
          <w:bCs/>
        </w:rPr>
      </w:pPr>
      <w:r>
        <w:t>Analisis respon siswa</w:t>
      </w:r>
    </w:p>
    <w:p w:rsidR="0018283A" w:rsidRPr="0018283A" w:rsidRDefault="0018283A" w:rsidP="000E4427">
      <w:pPr>
        <w:spacing w:after="0" w:line="480" w:lineRule="auto"/>
        <w:ind w:right="-1" w:firstLine="709"/>
        <w:jc w:val="both"/>
        <w:outlineLvl w:val="0"/>
        <w:rPr>
          <w:sz w:val="24"/>
          <w:szCs w:val="24"/>
        </w:rPr>
      </w:pPr>
      <w:r w:rsidRPr="0018283A">
        <w:rPr>
          <w:sz w:val="24"/>
          <w:szCs w:val="24"/>
        </w:rPr>
        <w:t xml:space="preserve">Analisis respon siswa adalah </w:t>
      </w:r>
      <w:r w:rsidRPr="0018283A">
        <w:rPr>
          <w:bCs/>
          <w:sz w:val="24"/>
          <w:szCs w:val="24"/>
        </w:rPr>
        <w:t>untuk</w:t>
      </w:r>
      <w:r w:rsidRPr="0018283A">
        <w:rPr>
          <w:sz w:val="24"/>
          <w:szCs w:val="24"/>
        </w:rPr>
        <w:t xml:space="preserve"> menghitung persentase banyaknya siswa yang memberikan respons pada setiap kategori yang ditanyakan dalam pelaksanaan pembelajaran, menggunakan rumus sebagai berikut:</w:t>
      </w:r>
    </w:p>
    <w:p w:rsidR="0018283A" w:rsidRPr="0018283A" w:rsidRDefault="0018283A" w:rsidP="0018283A">
      <w:pPr>
        <w:spacing w:after="0" w:line="240" w:lineRule="auto"/>
        <w:ind w:right="-1"/>
        <w:jc w:val="both"/>
        <w:outlineLvl w:val="0"/>
        <w:rPr>
          <w:sz w:val="24"/>
          <w:szCs w:val="24"/>
        </w:rPr>
      </w:pPr>
      <w:r w:rsidRPr="0018283A">
        <w:rPr>
          <w:sz w:val="24"/>
          <w:szCs w:val="24"/>
        </w:rPr>
        <w:tab/>
      </w:r>
      <w:r w:rsidRPr="0018283A">
        <w:rPr>
          <w:sz w:val="24"/>
          <w:szCs w:val="24"/>
        </w:rPr>
        <w:tab/>
      </w:r>
      <w:r w:rsidR="000E4427" w:rsidRPr="0018283A">
        <w:rPr>
          <w:position w:val="-24"/>
          <w:sz w:val="24"/>
          <w:szCs w:val="24"/>
        </w:rPr>
        <w:object w:dxaOrig="1600" w:dyaOrig="620">
          <v:shape id="_x0000_i1028" type="#_x0000_t75" style="width:81pt;height:30.75pt" o:ole="">
            <v:imagedata r:id="rId14" o:title=""/>
          </v:shape>
          <o:OLEObject Type="Embed" ProgID="Equation.DSMT4" ShapeID="_x0000_i1028" DrawAspect="Content" ObjectID="_1403667220" r:id="rId15"/>
        </w:object>
      </w:r>
      <w:r w:rsidRPr="0018283A">
        <w:rPr>
          <w:sz w:val="24"/>
          <w:szCs w:val="24"/>
        </w:rPr>
        <w:tab/>
      </w:r>
      <w:r w:rsidRPr="0018283A">
        <w:rPr>
          <w:sz w:val="24"/>
          <w:szCs w:val="24"/>
        </w:rPr>
        <w:tab/>
      </w:r>
      <w:r w:rsidRPr="0018283A">
        <w:rPr>
          <w:sz w:val="24"/>
          <w:szCs w:val="24"/>
        </w:rPr>
        <w:tab/>
      </w:r>
    </w:p>
    <w:p w:rsidR="0018283A" w:rsidRPr="0018283A" w:rsidRDefault="00B06182" w:rsidP="0018283A">
      <w:pPr>
        <w:spacing w:line="480" w:lineRule="auto"/>
        <w:ind w:right="-1"/>
        <w:jc w:val="right"/>
        <w:outlineLvl w:val="0"/>
        <w:rPr>
          <w:sz w:val="24"/>
          <w:szCs w:val="24"/>
        </w:rPr>
      </w:pPr>
      <w:r>
        <w:rPr>
          <w:sz w:val="24"/>
          <w:szCs w:val="24"/>
        </w:rPr>
        <w:t>(Tanwey, 2003:23)</w:t>
      </w:r>
    </w:p>
    <w:p w:rsidR="0018283A" w:rsidRPr="0018283A" w:rsidRDefault="0018283A" w:rsidP="0018283A">
      <w:pPr>
        <w:spacing w:after="0" w:line="240" w:lineRule="auto"/>
        <w:ind w:right="-1"/>
        <w:jc w:val="both"/>
        <w:outlineLvl w:val="0"/>
        <w:rPr>
          <w:sz w:val="24"/>
          <w:szCs w:val="24"/>
        </w:rPr>
      </w:pPr>
      <w:r w:rsidRPr="0018283A">
        <w:rPr>
          <w:sz w:val="24"/>
          <w:szCs w:val="24"/>
        </w:rPr>
        <w:t>Keterangan:</w:t>
      </w:r>
    </w:p>
    <w:p w:rsidR="0018283A" w:rsidRPr="0018283A" w:rsidRDefault="0018283A" w:rsidP="0018283A">
      <w:pPr>
        <w:tabs>
          <w:tab w:val="left" w:pos="993"/>
          <w:tab w:val="left" w:pos="1276"/>
        </w:tabs>
        <w:spacing w:after="0" w:line="240" w:lineRule="auto"/>
        <w:ind w:left="1276" w:right="-1" w:hanging="850"/>
        <w:jc w:val="both"/>
        <w:rPr>
          <w:sz w:val="24"/>
          <w:szCs w:val="24"/>
        </w:rPr>
      </w:pPr>
      <w:r w:rsidRPr="0018283A">
        <w:rPr>
          <w:sz w:val="24"/>
          <w:szCs w:val="24"/>
        </w:rPr>
        <w:t xml:space="preserve">PRS  = </w:t>
      </w:r>
      <w:r w:rsidRPr="0018283A">
        <w:rPr>
          <w:sz w:val="24"/>
          <w:szCs w:val="24"/>
        </w:rPr>
        <w:tab/>
        <w:t>persentase banyak siswa yang memberikan respons terhadap setiap  kategori yang ditanyakan.</w:t>
      </w:r>
    </w:p>
    <w:p w:rsidR="0018283A" w:rsidRPr="0018283A" w:rsidRDefault="000E4427" w:rsidP="0018283A">
      <w:pPr>
        <w:tabs>
          <w:tab w:val="left" w:pos="993"/>
          <w:tab w:val="left" w:pos="1276"/>
        </w:tabs>
        <w:spacing w:after="0" w:line="240" w:lineRule="auto"/>
        <w:ind w:left="1276" w:right="-1" w:hanging="850"/>
        <w:jc w:val="both"/>
        <w:rPr>
          <w:sz w:val="24"/>
          <w:szCs w:val="24"/>
        </w:rPr>
      </w:pPr>
      <w:r w:rsidRPr="00C6276C">
        <w:rPr>
          <w:position w:val="-4"/>
        </w:rPr>
        <w:object w:dxaOrig="360" w:dyaOrig="260">
          <v:shape id="_x0000_i1029" type="#_x0000_t75" style="width:18pt;height:12.75pt" o:ole="">
            <v:imagedata r:id="rId16" o:title=""/>
          </v:shape>
          <o:OLEObject Type="Embed" ProgID="Equation.DSMT4" ShapeID="_x0000_i1029" DrawAspect="Content" ObjectID="_1403667221" r:id="rId17"/>
        </w:object>
      </w:r>
      <w:r w:rsidR="0018283A" w:rsidRPr="0018283A">
        <w:rPr>
          <w:sz w:val="24"/>
          <w:szCs w:val="24"/>
        </w:rPr>
        <w:t xml:space="preserve"> </w:t>
      </w:r>
      <w:r>
        <w:rPr>
          <w:sz w:val="24"/>
          <w:szCs w:val="24"/>
        </w:rPr>
        <w:tab/>
      </w:r>
      <w:r w:rsidR="0018283A" w:rsidRPr="0018283A">
        <w:rPr>
          <w:sz w:val="24"/>
          <w:szCs w:val="24"/>
        </w:rPr>
        <w:t>=  proporsi siswa yang memilih.</w:t>
      </w:r>
    </w:p>
    <w:p w:rsidR="0018283A" w:rsidRDefault="000E4427" w:rsidP="0018283A">
      <w:pPr>
        <w:tabs>
          <w:tab w:val="left" w:pos="993"/>
          <w:tab w:val="left" w:pos="1276"/>
        </w:tabs>
        <w:spacing w:after="0" w:line="240" w:lineRule="auto"/>
        <w:ind w:left="1276" w:right="-1" w:hanging="850"/>
        <w:jc w:val="both"/>
        <w:rPr>
          <w:sz w:val="24"/>
          <w:szCs w:val="24"/>
        </w:rPr>
      </w:pPr>
      <w:r w:rsidRPr="00C6276C">
        <w:rPr>
          <w:position w:val="-4"/>
        </w:rPr>
        <w:object w:dxaOrig="360" w:dyaOrig="260">
          <v:shape id="_x0000_i1030" type="#_x0000_t75" style="width:18pt;height:12.75pt" o:ole="">
            <v:imagedata r:id="rId18" o:title=""/>
          </v:shape>
          <o:OLEObject Type="Embed" ProgID="Equation.DSMT4" ShapeID="_x0000_i1030" DrawAspect="Content" ObjectID="_1403667222" r:id="rId19"/>
        </w:object>
      </w:r>
      <w:r w:rsidR="0018283A" w:rsidRPr="0018283A">
        <w:rPr>
          <w:sz w:val="24"/>
          <w:szCs w:val="24"/>
        </w:rPr>
        <w:t xml:space="preserve"> </w:t>
      </w:r>
      <w:r>
        <w:rPr>
          <w:sz w:val="24"/>
          <w:szCs w:val="24"/>
        </w:rPr>
        <w:tab/>
      </w:r>
      <w:r w:rsidR="0018283A" w:rsidRPr="0018283A">
        <w:rPr>
          <w:sz w:val="24"/>
          <w:szCs w:val="24"/>
        </w:rPr>
        <w:t>=  jumlah siswa (responden).</w:t>
      </w:r>
    </w:p>
    <w:p w:rsidR="006933E5" w:rsidRDefault="006933E5">
      <w:pPr>
        <w:spacing w:after="0" w:line="240" w:lineRule="auto"/>
        <w:rPr>
          <w:rFonts w:eastAsia="Times New Roman"/>
          <w:sz w:val="24"/>
          <w:szCs w:val="24"/>
        </w:rPr>
      </w:pPr>
    </w:p>
    <w:p w:rsidR="00542017" w:rsidRPr="000E4427" w:rsidRDefault="00542017" w:rsidP="00542017">
      <w:pPr>
        <w:pStyle w:val="ListParagraph"/>
        <w:numPr>
          <w:ilvl w:val="8"/>
          <w:numId w:val="4"/>
        </w:numPr>
        <w:spacing w:line="480" w:lineRule="auto"/>
        <w:ind w:left="284" w:right="-1" w:hanging="284"/>
        <w:jc w:val="both"/>
        <w:outlineLvl w:val="0"/>
        <w:rPr>
          <w:b/>
          <w:bCs/>
        </w:rPr>
      </w:pPr>
      <w:r>
        <w:t>Analisis hipotesis</w:t>
      </w:r>
    </w:p>
    <w:p w:rsidR="006933E5" w:rsidRDefault="000E4427" w:rsidP="000E4427">
      <w:pPr>
        <w:spacing w:after="0" w:line="480" w:lineRule="auto"/>
        <w:ind w:right="-1" w:firstLine="709"/>
        <w:jc w:val="both"/>
        <w:outlineLvl w:val="0"/>
        <w:rPr>
          <w:bCs/>
          <w:sz w:val="24"/>
        </w:rPr>
      </w:pPr>
      <w:r w:rsidRPr="000E4427">
        <w:rPr>
          <w:bCs/>
          <w:sz w:val="24"/>
        </w:rPr>
        <w:t>Pen</w:t>
      </w:r>
      <w:r>
        <w:rPr>
          <w:bCs/>
          <w:sz w:val="24"/>
        </w:rPr>
        <w:t xml:space="preserve">erapan bimbingan membaca efektif SQ3R </w:t>
      </w:r>
      <w:r w:rsidR="006933E5">
        <w:rPr>
          <w:bCs/>
          <w:sz w:val="24"/>
        </w:rPr>
        <w:t>dapat memberikan pengaruh terhadap prestasi belajar siswa</w:t>
      </w:r>
      <w:r w:rsidRPr="000E4427">
        <w:rPr>
          <w:bCs/>
          <w:sz w:val="24"/>
        </w:rPr>
        <w:t xml:space="preserve">, jika hasil </w:t>
      </w:r>
      <w:r w:rsidRPr="006933E5">
        <w:rPr>
          <w:bCs/>
          <w:i/>
          <w:sz w:val="24"/>
        </w:rPr>
        <w:t>post-test</w:t>
      </w:r>
      <w:r w:rsidRPr="000E4427">
        <w:rPr>
          <w:bCs/>
          <w:sz w:val="24"/>
        </w:rPr>
        <w:t xml:space="preserve"> kelompok eksperimen lebih </w:t>
      </w:r>
      <w:r w:rsidR="006933E5">
        <w:rPr>
          <w:bCs/>
          <w:sz w:val="24"/>
        </w:rPr>
        <w:t xml:space="preserve">tinggi skor perolehan tes hasil belajar siswa dari </w:t>
      </w:r>
      <w:r w:rsidRPr="000E4427">
        <w:rPr>
          <w:bCs/>
          <w:sz w:val="24"/>
        </w:rPr>
        <w:t xml:space="preserve">pada kelompok kontrol </w:t>
      </w:r>
      <w:r w:rsidR="006933E5">
        <w:rPr>
          <w:bCs/>
          <w:sz w:val="24"/>
        </w:rPr>
        <w:t>berdasarkan analisis deskriptif, maka dilakukan uji signifikan terhadap perbedaan tersebut.</w:t>
      </w:r>
      <w:r w:rsidRPr="000E4427">
        <w:rPr>
          <w:bCs/>
          <w:sz w:val="24"/>
        </w:rPr>
        <w:t xml:space="preserve"> </w:t>
      </w:r>
    </w:p>
    <w:p w:rsidR="00973DB7" w:rsidRDefault="006933E5" w:rsidP="00973DB7">
      <w:pPr>
        <w:spacing w:after="0" w:line="480" w:lineRule="auto"/>
        <w:ind w:right="-1" w:firstLine="709"/>
        <w:jc w:val="both"/>
        <w:outlineLvl w:val="0"/>
        <w:rPr>
          <w:bCs/>
          <w:sz w:val="24"/>
        </w:rPr>
      </w:pPr>
      <w:r>
        <w:rPr>
          <w:bCs/>
          <w:sz w:val="24"/>
        </w:rPr>
        <w:t xml:space="preserve">Uji ‘t” merupakan salah satu uji analisis hipotesis yang dapat dilakukan, khususnya untuk untuk uji “t” untuk sampel yang berkorelasi. Dalam penelitian ini untuk melakukan uji “t” digunakan </w:t>
      </w:r>
      <w:r w:rsidRPr="006933E5">
        <w:rPr>
          <w:bCs/>
          <w:i/>
          <w:sz w:val="24"/>
        </w:rPr>
        <w:t>software</w:t>
      </w:r>
      <w:r>
        <w:rPr>
          <w:bCs/>
          <w:sz w:val="24"/>
        </w:rPr>
        <w:t xml:space="preserve"> SPSS 16.0. Hasil yang diharapkan dari analisis hipotesis ini antara lain adalah nilai rata-rata untuk kelompok eksperimen dan control, korelasi antara kedua kelompok, serta analisis uji “t” itu sendiri.</w:t>
      </w:r>
    </w:p>
    <w:p w:rsidR="00FF6963" w:rsidRPr="00973DB7" w:rsidRDefault="0007778D" w:rsidP="00973DB7">
      <w:pPr>
        <w:spacing w:after="0" w:line="480" w:lineRule="auto"/>
        <w:ind w:right="-1"/>
        <w:jc w:val="center"/>
        <w:outlineLvl w:val="0"/>
        <w:rPr>
          <w:bCs/>
          <w:sz w:val="24"/>
        </w:rPr>
      </w:pPr>
      <w:r w:rsidRPr="0007778D">
        <w:rPr>
          <w:b/>
          <w:bCs/>
          <w:noProof/>
          <w:color w:val="000000"/>
          <w:sz w:val="24"/>
          <w:szCs w:val="24"/>
        </w:rPr>
        <w:lastRenderedPageBreak/>
        <w:pict>
          <v:rect id="_x0000_s1100" style="position:absolute;left:0;text-align:left;margin-left:359.1pt;margin-top:-66pt;width:65.2pt;height:38.9pt;z-index:251720704" stroked="f"/>
        </w:pict>
      </w:r>
      <w:r w:rsidR="006933E5" w:rsidRPr="006933E5">
        <w:rPr>
          <w:b/>
          <w:bCs/>
          <w:color w:val="000000"/>
          <w:sz w:val="24"/>
          <w:szCs w:val="24"/>
        </w:rPr>
        <w:t>BAB IV</w:t>
      </w:r>
    </w:p>
    <w:p w:rsidR="006933E5" w:rsidRDefault="006933E5" w:rsidP="006933E5">
      <w:pPr>
        <w:spacing w:after="0" w:line="480" w:lineRule="auto"/>
        <w:jc w:val="center"/>
        <w:rPr>
          <w:b/>
          <w:bCs/>
          <w:color w:val="000000"/>
          <w:sz w:val="24"/>
          <w:szCs w:val="24"/>
        </w:rPr>
      </w:pPr>
      <w:r w:rsidRPr="006933E5">
        <w:rPr>
          <w:b/>
          <w:bCs/>
          <w:color w:val="000000"/>
          <w:sz w:val="24"/>
          <w:szCs w:val="24"/>
        </w:rPr>
        <w:t>HASIL DAN PEMBAHASAN</w:t>
      </w:r>
    </w:p>
    <w:p w:rsidR="006933E5" w:rsidRDefault="006933E5" w:rsidP="006933E5">
      <w:pPr>
        <w:pStyle w:val="ListParagraph"/>
        <w:numPr>
          <w:ilvl w:val="2"/>
          <w:numId w:val="11"/>
        </w:numPr>
        <w:spacing w:line="480" w:lineRule="auto"/>
        <w:ind w:left="426" w:hanging="426"/>
        <w:jc w:val="both"/>
        <w:rPr>
          <w:b/>
          <w:bCs/>
          <w:color w:val="000000"/>
        </w:rPr>
      </w:pPr>
      <w:r>
        <w:rPr>
          <w:b/>
          <w:bCs/>
          <w:color w:val="000000"/>
        </w:rPr>
        <w:t>Hasil penelitian</w:t>
      </w:r>
    </w:p>
    <w:p w:rsidR="001D6B42" w:rsidRDefault="004B3762" w:rsidP="00C3545A">
      <w:pPr>
        <w:pStyle w:val="ListParagraph"/>
        <w:numPr>
          <w:ilvl w:val="0"/>
          <w:numId w:val="38"/>
        </w:numPr>
        <w:spacing w:line="480" w:lineRule="auto"/>
        <w:ind w:left="426" w:hanging="426"/>
        <w:jc w:val="both"/>
        <w:rPr>
          <w:b/>
          <w:bCs/>
          <w:color w:val="000000"/>
        </w:rPr>
      </w:pPr>
      <w:r>
        <w:rPr>
          <w:b/>
          <w:bCs/>
          <w:color w:val="000000"/>
        </w:rPr>
        <w:t xml:space="preserve">Analisis skor tes hasil </w:t>
      </w:r>
      <w:r w:rsidR="00C3545A">
        <w:rPr>
          <w:b/>
          <w:bCs/>
          <w:color w:val="000000"/>
        </w:rPr>
        <w:t xml:space="preserve">belajar siswa </w:t>
      </w:r>
    </w:p>
    <w:p w:rsidR="00C3545A" w:rsidRPr="001D6B42" w:rsidRDefault="008803C0" w:rsidP="001D6B42">
      <w:pPr>
        <w:pStyle w:val="ListParagraph"/>
        <w:numPr>
          <w:ilvl w:val="1"/>
          <w:numId w:val="7"/>
        </w:numPr>
        <w:spacing w:line="480" w:lineRule="auto"/>
        <w:ind w:left="426" w:hanging="426"/>
        <w:jc w:val="both"/>
        <w:rPr>
          <w:bCs/>
          <w:color w:val="000000"/>
        </w:rPr>
      </w:pPr>
      <w:r w:rsidRPr="008803C0">
        <w:rPr>
          <w:bCs/>
          <w:color w:val="000000"/>
        </w:rPr>
        <w:t>Tes awal</w:t>
      </w:r>
      <w:r>
        <w:rPr>
          <w:bCs/>
          <w:i/>
          <w:color w:val="000000"/>
        </w:rPr>
        <w:t xml:space="preserve"> </w:t>
      </w:r>
      <w:r>
        <w:rPr>
          <w:bCs/>
          <w:color w:val="000000"/>
        </w:rPr>
        <w:t>(</w:t>
      </w:r>
      <w:r>
        <w:rPr>
          <w:bCs/>
          <w:i/>
          <w:color w:val="000000"/>
        </w:rPr>
        <w:t>p</w:t>
      </w:r>
      <w:r w:rsidR="00C3545A" w:rsidRPr="001D6B42">
        <w:rPr>
          <w:bCs/>
          <w:i/>
          <w:color w:val="000000"/>
        </w:rPr>
        <w:t>re test</w:t>
      </w:r>
      <w:r>
        <w:rPr>
          <w:bCs/>
          <w:color w:val="000000"/>
        </w:rPr>
        <w:t>)</w:t>
      </w:r>
    </w:p>
    <w:p w:rsidR="001D6B42" w:rsidRPr="00EB52C4" w:rsidRDefault="001D6B42" w:rsidP="00EB52C4">
      <w:pPr>
        <w:spacing w:after="0" w:line="480" w:lineRule="auto"/>
        <w:ind w:firstLine="709"/>
        <w:jc w:val="both"/>
        <w:rPr>
          <w:bCs/>
          <w:color w:val="000000"/>
          <w:sz w:val="24"/>
          <w:szCs w:val="24"/>
        </w:rPr>
      </w:pPr>
      <w:r w:rsidRPr="00EB52C4">
        <w:rPr>
          <w:bCs/>
          <w:color w:val="000000"/>
          <w:sz w:val="24"/>
          <w:szCs w:val="24"/>
        </w:rPr>
        <w:t>Instrumen pengumpulan data yang diberikan siswa sebelum pelaksanaan penelitian berupa tes awal (</w:t>
      </w:r>
      <w:r w:rsidRPr="00EB52C4">
        <w:rPr>
          <w:bCs/>
          <w:i/>
          <w:color w:val="000000"/>
          <w:sz w:val="24"/>
          <w:szCs w:val="24"/>
        </w:rPr>
        <w:t>pre test</w:t>
      </w:r>
      <w:r w:rsidRPr="00EB52C4">
        <w:rPr>
          <w:bCs/>
          <w:color w:val="000000"/>
          <w:sz w:val="24"/>
          <w:szCs w:val="24"/>
        </w:rPr>
        <w:t>)</w:t>
      </w:r>
      <w:r w:rsidR="00B25DD1" w:rsidRPr="00EB52C4">
        <w:rPr>
          <w:bCs/>
          <w:color w:val="000000"/>
          <w:sz w:val="24"/>
          <w:szCs w:val="24"/>
        </w:rPr>
        <w:t>, berikut deskripsi hasil analisis data</w:t>
      </w:r>
      <w:r w:rsidR="00F51672">
        <w:rPr>
          <w:bCs/>
          <w:color w:val="000000"/>
          <w:sz w:val="24"/>
          <w:szCs w:val="24"/>
        </w:rPr>
        <w:t xml:space="preserve"> (selengkapnya pada lampiran 5)</w:t>
      </w:r>
      <w:r w:rsidR="00B25DD1" w:rsidRPr="00EB52C4">
        <w:rPr>
          <w:bCs/>
          <w:color w:val="000000"/>
          <w:sz w:val="24"/>
          <w:szCs w:val="24"/>
        </w:rPr>
        <w:t xml:space="preserve"> tes hasil belajar siswa sebelum penelitian (</w:t>
      </w:r>
      <w:r w:rsidR="008803C0">
        <w:rPr>
          <w:bCs/>
          <w:i/>
          <w:color w:val="000000"/>
          <w:sz w:val="24"/>
          <w:szCs w:val="24"/>
        </w:rPr>
        <w:t>pre</w:t>
      </w:r>
      <w:r w:rsidR="00B25DD1" w:rsidRPr="00EB52C4">
        <w:rPr>
          <w:bCs/>
          <w:i/>
          <w:color w:val="000000"/>
          <w:sz w:val="24"/>
          <w:szCs w:val="24"/>
        </w:rPr>
        <w:t xml:space="preserve"> test</w:t>
      </w:r>
      <w:r w:rsidR="00B25DD1" w:rsidRPr="00EB52C4">
        <w:rPr>
          <w:bCs/>
          <w:color w:val="000000"/>
          <w:sz w:val="24"/>
          <w:szCs w:val="24"/>
        </w:rPr>
        <w:t>) baik untuk kelas kontrol maupun kelas eksperimen.</w:t>
      </w:r>
    </w:p>
    <w:p w:rsidR="00EB52C4" w:rsidRDefault="00EB52C4" w:rsidP="00EB52C4">
      <w:pPr>
        <w:spacing w:after="0" w:line="480" w:lineRule="auto"/>
        <w:jc w:val="center"/>
        <w:rPr>
          <w:bCs/>
          <w:color w:val="000000"/>
          <w:sz w:val="24"/>
          <w:szCs w:val="24"/>
        </w:rPr>
      </w:pPr>
      <w:r w:rsidRPr="00EB52C4">
        <w:rPr>
          <w:bCs/>
          <w:color w:val="000000"/>
          <w:sz w:val="24"/>
          <w:szCs w:val="24"/>
        </w:rPr>
        <w:t>Tabel 4.</w:t>
      </w:r>
      <w:r w:rsidR="00560109">
        <w:rPr>
          <w:bCs/>
          <w:color w:val="000000"/>
          <w:sz w:val="24"/>
          <w:szCs w:val="24"/>
        </w:rPr>
        <w:t>1</w:t>
      </w:r>
      <w:r w:rsidRPr="00EB52C4">
        <w:rPr>
          <w:bCs/>
          <w:color w:val="000000"/>
          <w:sz w:val="24"/>
          <w:szCs w:val="24"/>
        </w:rPr>
        <w:t xml:space="preserve"> Analisis </w:t>
      </w:r>
      <w:r>
        <w:rPr>
          <w:bCs/>
          <w:color w:val="000000"/>
          <w:sz w:val="24"/>
          <w:szCs w:val="24"/>
        </w:rPr>
        <w:t>statistik</w:t>
      </w:r>
      <w:r w:rsidRPr="00EB52C4">
        <w:rPr>
          <w:bCs/>
          <w:color w:val="000000"/>
          <w:sz w:val="24"/>
          <w:szCs w:val="24"/>
        </w:rPr>
        <w:t xml:space="preserve"> </w:t>
      </w:r>
      <w:r w:rsidRPr="00EB52C4">
        <w:rPr>
          <w:bCs/>
          <w:i/>
          <w:color w:val="000000"/>
          <w:sz w:val="24"/>
          <w:szCs w:val="24"/>
        </w:rPr>
        <w:t>pre test</w:t>
      </w:r>
      <w:r w:rsidRPr="00EB52C4">
        <w:rPr>
          <w:bCs/>
          <w:color w:val="000000"/>
          <w:sz w:val="24"/>
          <w:szCs w:val="24"/>
        </w:rPr>
        <w:t xml:space="preserve"> kelompok kontrol dan eksperimen</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690"/>
        <w:gridCol w:w="1937"/>
        <w:gridCol w:w="1938"/>
      </w:tblGrid>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jc w:val="center"/>
              <w:rPr>
                <w:b/>
                <w:color w:val="000000"/>
                <w:sz w:val="20"/>
                <w:szCs w:val="20"/>
              </w:rPr>
            </w:pPr>
            <w:r w:rsidRPr="009D7D0E">
              <w:rPr>
                <w:b/>
                <w:color w:val="000000"/>
                <w:sz w:val="20"/>
                <w:szCs w:val="20"/>
              </w:rPr>
              <w:t>Analisis</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b/>
                <w:color w:val="000000"/>
                <w:sz w:val="20"/>
                <w:szCs w:val="20"/>
              </w:rPr>
            </w:pPr>
            <w:r w:rsidRPr="009D7D0E">
              <w:rPr>
                <w:b/>
                <w:color w:val="000000"/>
                <w:sz w:val="20"/>
                <w:szCs w:val="20"/>
              </w:rPr>
              <w:t>Kelas Kontrol</w:t>
            </w:r>
          </w:p>
        </w:tc>
        <w:tc>
          <w:tcPr>
            <w:tcW w:w="1938" w:type="dxa"/>
            <w:shd w:val="clear" w:color="000000" w:fill="FFFFFF"/>
            <w:vAlign w:val="center"/>
          </w:tcPr>
          <w:p w:rsidR="000372F5" w:rsidRPr="009D7D0E" w:rsidRDefault="000372F5" w:rsidP="009D7D0E">
            <w:pPr>
              <w:autoSpaceDE w:val="0"/>
              <w:autoSpaceDN w:val="0"/>
              <w:adjustRightInd w:val="0"/>
              <w:spacing w:after="0" w:line="240" w:lineRule="auto"/>
              <w:jc w:val="center"/>
              <w:rPr>
                <w:b/>
                <w:color w:val="000000"/>
                <w:sz w:val="20"/>
                <w:szCs w:val="20"/>
              </w:rPr>
            </w:pPr>
            <w:r w:rsidRPr="009D7D0E">
              <w:rPr>
                <w:b/>
                <w:color w:val="000000"/>
                <w:sz w:val="20"/>
                <w:szCs w:val="20"/>
              </w:rPr>
              <w:t>Kelas Eksperimen</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 xml:space="preserve">Sampel </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15</w:t>
            </w:r>
          </w:p>
        </w:tc>
        <w:tc>
          <w:tcPr>
            <w:tcW w:w="1938"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15</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Skor rata-rata</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54,81</w:t>
            </w:r>
          </w:p>
        </w:tc>
        <w:tc>
          <w:tcPr>
            <w:tcW w:w="1938" w:type="dxa"/>
            <w:shd w:val="clear" w:color="000000" w:fill="FFFFFF"/>
            <w:vAlign w:val="center"/>
          </w:tcPr>
          <w:p w:rsidR="000372F5" w:rsidRPr="009D7D0E" w:rsidRDefault="005F4704" w:rsidP="009D7D0E">
            <w:pPr>
              <w:autoSpaceDE w:val="0"/>
              <w:autoSpaceDN w:val="0"/>
              <w:adjustRightInd w:val="0"/>
              <w:spacing w:after="0" w:line="240" w:lineRule="auto"/>
              <w:jc w:val="center"/>
              <w:rPr>
                <w:color w:val="000000"/>
                <w:sz w:val="20"/>
                <w:szCs w:val="20"/>
              </w:rPr>
            </w:pPr>
            <w:r>
              <w:rPr>
                <w:color w:val="000000"/>
                <w:sz w:val="20"/>
                <w:szCs w:val="20"/>
              </w:rPr>
              <w:t>52,59</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Standar Deviasi</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15,3</w:t>
            </w:r>
            <w:r w:rsidR="005F4704">
              <w:rPr>
                <w:color w:val="000000"/>
                <w:sz w:val="20"/>
                <w:szCs w:val="20"/>
              </w:rPr>
              <w:t>8</w:t>
            </w:r>
          </w:p>
        </w:tc>
        <w:tc>
          <w:tcPr>
            <w:tcW w:w="1938" w:type="dxa"/>
            <w:shd w:val="clear" w:color="000000" w:fill="FFFFFF"/>
            <w:vAlign w:val="center"/>
          </w:tcPr>
          <w:p w:rsidR="000372F5" w:rsidRPr="009D7D0E" w:rsidRDefault="005F4704" w:rsidP="009D7D0E">
            <w:pPr>
              <w:autoSpaceDE w:val="0"/>
              <w:autoSpaceDN w:val="0"/>
              <w:adjustRightInd w:val="0"/>
              <w:spacing w:after="0" w:line="240" w:lineRule="auto"/>
              <w:jc w:val="center"/>
              <w:rPr>
                <w:color w:val="000000"/>
                <w:sz w:val="20"/>
                <w:szCs w:val="20"/>
              </w:rPr>
            </w:pPr>
            <w:r>
              <w:rPr>
                <w:color w:val="000000"/>
                <w:sz w:val="20"/>
                <w:szCs w:val="20"/>
              </w:rPr>
              <w:t>15,90</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Variansi</w:t>
            </w:r>
          </w:p>
        </w:tc>
        <w:tc>
          <w:tcPr>
            <w:tcW w:w="1937" w:type="dxa"/>
            <w:shd w:val="clear" w:color="000000" w:fill="FFFFFF"/>
            <w:vAlign w:val="center"/>
          </w:tcPr>
          <w:p w:rsidR="000372F5"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236,44</w:t>
            </w:r>
          </w:p>
        </w:tc>
        <w:tc>
          <w:tcPr>
            <w:tcW w:w="1938" w:type="dxa"/>
            <w:shd w:val="clear" w:color="000000" w:fill="FFFFFF"/>
            <w:vAlign w:val="center"/>
          </w:tcPr>
          <w:p w:rsidR="000372F5"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252,96</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Skewness</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-,50</w:t>
            </w:r>
          </w:p>
        </w:tc>
        <w:tc>
          <w:tcPr>
            <w:tcW w:w="1938" w:type="dxa"/>
            <w:shd w:val="clear" w:color="000000" w:fill="FFFFFF"/>
            <w:vAlign w:val="center"/>
          </w:tcPr>
          <w:p w:rsidR="000372F5" w:rsidRPr="009D7D0E" w:rsidRDefault="005F4704" w:rsidP="009D7D0E">
            <w:pPr>
              <w:autoSpaceDE w:val="0"/>
              <w:autoSpaceDN w:val="0"/>
              <w:adjustRightInd w:val="0"/>
              <w:spacing w:after="0" w:line="240" w:lineRule="auto"/>
              <w:jc w:val="center"/>
              <w:rPr>
                <w:color w:val="000000"/>
                <w:sz w:val="20"/>
                <w:szCs w:val="20"/>
              </w:rPr>
            </w:pPr>
            <w:r>
              <w:rPr>
                <w:color w:val="000000"/>
                <w:sz w:val="20"/>
                <w:szCs w:val="20"/>
              </w:rPr>
              <w:t>-,92</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Std. Error of Skewness</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,58</w:t>
            </w:r>
          </w:p>
        </w:tc>
        <w:tc>
          <w:tcPr>
            <w:tcW w:w="1938" w:type="dxa"/>
            <w:shd w:val="clear" w:color="000000" w:fill="FFFFFF"/>
            <w:vAlign w:val="center"/>
          </w:tcPr>
          <w:p w:rsidR="000372F5" w:rsidRPr="009D7D0E" w:rsidRDefault="005F4704" w:rsidP="009D7D0E">
            <w:pPr>
              <w:autoSpaceDE w:val="0"/>
              <w:autoSpaceDN w:val="0"/>
              <w:adjustRightInd w:val="0"/>
              <w:spacing w:after="0" w:line="240" w:lineRule="auto"/>
              <w:jc w:val="center"/>
              <w:rPr>
                <w:color w:val="000000"/>
                <w:sz w:val="20"/>
                <w:szCs w:val="20"/>
              </w:rPr>
            </w:pPr>
            <w:r>
              <w:rPr>
                <w:color w:val="000000"/>
                <w:sz w:val="20"/>
                <w:szCs w:val="20"/>
              </w:rPr>
              <w:t>,58</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Kurtosis</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,99</w:t>
            </w:r>
          </w:p>
        </w:tc>
        <w:tc>
          <w:tcPr>
            <w:tcW w:w="1938" w:type="dxa"/>
            <w:shd w:val="clear" w:color="000000" w:fill="FFFFFF"/>
            <w:vAlign w:val="center"/>
          </w:tcPr>
          <w:p w:rsidR="000372F5" w:rsidRPr="009D7D0E" w:rsidRDefault="005F4704" w:rsidP="009D7D0E">
            <w:pPr>
              <w:autoSpaceDE w:val="0"/>
              <w:autoSpaceDN w:val="0"/>
              <w:adjustRightInd w:val="0"/>
              <w:spacing w:after="0" w:line="240" w:lineRule="auto"/>
              <w:jc w:val="center"/>
              <w:rPr>
                <w:color w:val="000000"/>
                <w:sz w:val="20"/>
                <w:szCs w:val="20"/>
              </w:rPr>
            </w:pPr>
            <w:r>
              <w:rPr>
                <w:color w:val="000000"/>
                <w:sz w:val="20"/>
                <w:szCs w:val="20"/>
              </w:rPr>
              <w:t>,32</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Std. Error of Kurtosis</w:t>
            </w:r>
          </w:p>
        </w:tc>
        <w:tc>
          <w:tcPr>
            <w:tcW w:w="1937" w:type="dxa"/>
            <w:shd w:val="clear" w:color="000000" w:fill="FFFFFF"/>
            <w:vAlign w:val="center"/>
          </w:tcPr>
          <w:p w:rsidR="000372F5" w:rsidRPr="009D7D0E" w:rsidRDefault="000372F5" w:rsidP="005F4704">
            <w:pPr>
              <w:autoSpaceDE w:val="0"/>
              <w:autoSpaceDN w:val="0"/>
              <w:adjustRightInd w:val="0"/>
              <w:spacing w:after="0" w:line="240" w:lineRule="auto"/>
              <w:jc w:val="center"/>
              <w:rPr>
                <w:color w:val="000000"/>
                <w:sz w:val="20"/>
                <w:szCs w:val="20"/>
              </w:rPr>
            </w:pPr>
            <w:r w:rsidRPr="009D7D0E">
              <w:rPr>
                <w:color w:val="000000"/>
                <w:sz w:val="20"/>
                <w:szCs w:val="20"/>
              </w:rPr>
              <w:t>1,12</w:t>
            </w:r>
          </w:p>
        </w:tc>
        <w:tc>
          <w:tcPr>
            <w:tcW w:w="1938" w:type="dxa"/>
            <w:shd w:val="clear" w:color="000000" w:fill="FFFFFF"/>
            <w:vAlign w:val="center"/>
          </w:tcPr>
          <w:p w:rsidR="000372F5" w:rsidRPr="009D7D0E" w:rsidRDefault="000372F5" w:rsidP="005F4704">
            <w:pPr>
              <w:autoSpaceDE w:val="0"/>
              <w:autoSpaceDN w:val="0"/>
              <w:adjustRightInd w:val="0"/>
              <w:spacing w:after="0" w:line="240" w:lineRule="auto"/>
              <w:jc w:val="center"/>
              <w:rPr>
                <w:color w:val="000000"/>
                <w:sz w:val="20"/>
                <w:szCs w:val="20"/>
              </w:rPr>
            </w:pPr>
            <w:r w:rsidRPr="009D7D0E">
              <w:rPr>
                <w:color w:val="000000"/>
                <w:sz w:val="20"/>
                <w:szCs w:val="20"/>
              </w:rPr>
              <w:t>1,12</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Minimum</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19,44</w:t>
            </w:r>
          </w:p>
        </w:tc>
        <w:tc>
          <w:tcPr>
            <w:tcW w:w="1938"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16,67</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Maximum</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80,56</w:t>
            </w:r>
          </w:p>
        </w:tc>
        <w:tc>
          <w:tcPr>
            <w:tcW w:w="1938"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75,00</w:t>
            </w:r>
          </w:p>
        </w:tc>
      </w:tr>
      <w:tr w:rsidR="000372F5" w:rsidRPr="0097164A" w:rsidTr="009D7D0E">
        <w:trPr>
          <w:trHeight w:val="273"/>
          <w:jc w:val="center"/>
        </w:trPr>
        <w:tc>
          <w:tcPr>
            <w:tcW w:w="2690" w:type="dxa"/>
            <w:shd w:val="clear" w:color="000000" w:fill="FFFFFF"/>
            <w:vAlign w:val="center"/>
          </w:tcPr>
          <w:p w:rsidR="000372F5" w:rsidRPr="009D7D0E" w:rsidRDefault="000372F5" w:rsidP="009D7D0E">
            <w:pPr>
              <w:autoSpaceDE w:val="0"/>
              <w:autoSpaceDN w:val="0"/>
              <w:adjustRightInd w:val="0"/>
              <w:spacing w:after="0" w:line="240" w:lineRule="auto"/>
              <w:rPr>
                <w:color w:val="000000"/>
                <w:sz w:val="20"/>
                <w:szCs w:val="20"/>
              </w:rPr>
            </w:pPr>
            <w:r w:rsidRPr="009D7D0E">
              <w:rPr>
                <w:color w:val="000000"/>
                <w:sz w:val="20"/>
                <w:szCs w:val="20"/>
              </w:rPr>
              <w:t>Jumlah</w:t>
            </w:r>
          </w:p>
        </w:tc>
        <w:tc>
          <w:tcPr>
            <w:tcW w:w="1937"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822,24</w:t>
            </w:r>
          </w:p>
        </w:tc>
        <w:tc>
          <w:tcPr>
            <w:tcW w:w="1938" w:type="dxa"/>
            <w:shd w:val="clear" w:color="000000" w:fill="FFFFFF"/>
            <w:vAlign w:val="center"/>
          </w:tcPr>
          <w:p w:rsidR="000372F5" w:rsidRPr="009D7D0E" w:rsidRDefault="000372F5" w:rsidP="009D7D0E">
            <w:pPr>
              <w:autoSpaceDE w:val="0"/>
              <w:autoSpaceDN w:val="0"/>
              <w:adjustRightInd w:val="0"/>
              <w:spacing w:after="0" w:line="240" w:lineRule="auto"/>
              <w:jc w:val="center"/>
              <w:rPr>
                <w:color w:val="000000"/>
                <w:sz w:val="20"/>
                <w:szCs w:val="20"/>
              </w:rPr>
            </w:pPr>
            <w:r w:rsidRPr="009D7D0E">
              <w:rPr>
                <w:color w:val="000000"/>
                <w:sz w:val="20"/>
                <w:szCs w:val="20"/>
              </w:rPr>
              <w:t>788,90</w:t>
            </w:r>
          </w:p>
        </w:tc>
      </w:tr>
    </w:tbl>
    <w:p w:rsidR="00A008FA" w:rsidRDefault="00A008FA" w:rsidP="00EB52C4">
      <w:pPr>
        <w:spacing w:after="0" w:line="480" w:lineRule="auto"/>
        <w:jc w:val="center"/>
        <w:rPr>
          <w:bCs/>
          <w:color w:val="000000"/>
          <w:sz w:val="24"/>
          <w:szCs w:val="24"/>
        </w:rPr>
      </w:pPr>
    </w:p>
    <w:p w:rsidR="000B632B" w:rsidRDefault="0007778D" w:rsidP="00136A81">
      <w:pPr>
        <w:spacing w:after="0" w:line="480" w:lineRule="auto"/>
        <w:ind w:firstLine="709"/>
        <w:jc w:val="both"/>
        <w:rPr>
          <w:bCs/>
          <w:color w:val="000000"/>
          <w:sz w:val="24"/>
          <w:szCs w:val="24"/>
        </w:rPr>
      </w:pPr>
      <w:r w:rsidRPr="0007778D">
        <w:rPr>
          <w:bCs/>
          <w:noProof/>
          <w:color w:val="000000"/>
        </w:rPr>
        <w:pict>
          <v:rect id="_x0000_s1101" style="position:absolute;left:0;text-align:left;margin-left:181.1pt;margin-top:184pt;width:65.2pt;height:38.9pt;z-index:251721728" stroked="f">
            <v:textbox>
              <w:txbxContent>
                <w:p w:rsidR="00973DB7" w:rsidRPr="00973DB7" w:rsidRDefault="00973DB7" w:rsidP="00973DB7">
                  <w:pPr>
                    <w:jc w:val="center"/>
                    <w:rPr>
                      <w:sz w:val="24"/>
                    </w:rPr>
                  </w:pPr>
                  <w:r w:rsidRPr="00973DB7">
                    <w:rPr>
                      <w:sz w:val="24"/>
                    </w:rPr>
                    <w:t>62</w:t>
                  </w:r>
                </w:p>
              </w:txbxContent>
            </v:textbox>
          </v:rect>
        </w:pict>
      </w:r>
      <w:r w:rsidR="00A008FA">
        <w:rPr>
          <w:bCs/>
          <w:color w:val="000000"/>
          <w:sz w:val="24"/>
          <w:szCs w:val="24"/>
        </w:rPr>
        <w:t>A</w:t>
      </w:r>
      <w:r w:rsidR="000B632B">
        <w:rPr>
          <w:bCs/>
          <w:color w:val="000000"/>
          <w:sz w:val="24"/>
          <w:szCs w:val="24"/>
        </w:rPr>
        <w:t>nalisis statistik berdasarkan Tabel 4</w:t>
      </w:r>
      <w:r w:rsidR="00343B2D">
        <w:rPr>
          <w:bCs/>
          <w:color w:val="000000"/>
          <w:sz w:val="24"/>
          <w:szCs w:val="24"/>
        </w:rPr>
        <w:t>.1</w:t>
      </w:r>
      <w:r w:rsidR="000B632B">
        <w:rPr>
          <w:bCs/>
          <w:color w:val="000000"/>
          <w:sz w:val="24"/>
          <w:szCs w:val="24"/>
        </w:rPr>
        <w:t xml:space="preserve"> di atas, menunjukkan bahwa skor rata-rata hasil pelaksanaan </w:t>
      </w:r>
      <w:r w:rsidR="000B632B" w:rsidRPr="00A45D7C">
        <w:rPr>
          <w:bCs/>
          <w:i/>
          <w:color w:val="000000"/>
          <w:sz w:val="24"/>
          <w:szCs w:val="24"/>
        </w:rPr>
        <w:t>pre test</w:t>
      </w:r>
      <w:r w:rsidR="000B632B">
        <w:rPr>
          <w:bCs/>
          <w:color w:val="000000"/>
          <w:sz w:val="24"/>
          <w:szCs w:val="24"/>
        </w:rPr>
        <w:t xml:space="preserve"> untuk siswa yang berada pad</w:t>
      </w:r>
      <w:r w:rsidR="000372F5">
        <w:rPr>
          <w:bCs/>
          <w:color w:val="000000"/>
          <w:sz w:val="24"/>
          <w:szCs w:val="24"/>
        </w:rPr>
        <w:t>a kelompok kontrol sebesar 54,8</w:t>
      </w:r>
      <w:r w:rsidR="00296C29">
        <w:rPr>
          <w:bCs/>
          <w:color w:val="000000"/>
          <w:sz w:val="24"/>
          <w:szCs w:val="24"/>
          <w:lang w:val="id-ID"/>
        </w:rPr>
        <w:t>1</w:t>
      </w:r>
      <w:r w:rsidR="000B632B">
        <w:rPr>
          <w:bCs/>
          <w:color w:val="000000"/>
          <w:sz w:val="24"/>
          <w:szCs w:val="24"/>
        </w:rPr>
        <w:t xml:space="preserve"> sedangkan untuk kelompok eksperimen sebesar 52,</w:t>
      </w:r>
      <w:r w:rsidR="000372F5">
        <w:rPr>
          <w:bCs/>
          <w:color w:val="000000"/>
          <w:sz w:val="24"/>
          <w:szCs w:val="24"/>
        </w:rPr>
        <w:t>59</w:t>
      </w:r>
      <w:r w:rsidR="000B632B">
        <w:rPr>
          <w:bCs/>
          <w:color w:val="000000"/>
          <w:sz w:val="24"/>
          <w:szCs w:val="24"/>
        </w:rPr>
        <w:t>. Standar deviasi un</w:t>
      </w:r>
      <w:r w:rsidR="000372F5">
        <w:rPr>
          <w:bCs/>
          <w:color w:val="000000"/>
          <w:sz w:val="24"/>
          <w:szCs w:val="24"/>
        </w:rPr>
        <w:t>tuk kelompok kontrol adalah 15,37</w:t>
      </w:r>
      <w:r w:rsidR="000B632B">
        <w:rPr>
          <w:bCs/>
          <w:color w:val="000000"/>
          <w:sz w:val="24"/>
          <w:szCs w:val="24"/>
        </w:rPr>
        <w:t xml:space="preserve"> dan unt</w:t>
      </w:r>
      <w:r w:rsidR="000372F5">
        <w:rPr>
          <w:bCs/>
          <w:color w:val="000000"/>
          <w:sz w:val="24"/>
          <w:szCs w:val="24"/>
        </w:rPr>
        <w:t>uk kelompok eksperimen adalah 15</w:t>
      </w:r>
      <w:r w:rsidR="000B632B">
        <w:rPr>
          <w:bCs/>
          <w:color w:val="000000"/>
          <w:sz w:val="24"/>
          <w:szCs w:val="24"/>
        </w:rPr>
        <w:t>,</w:t>
      </w:r>
      <w:r w:rsidR="000372F5">
        <w:rPr>
          <w:bCs/>
          <w:color w:val="000000"/>
          <w:sz w:val="24"/>
          <w:szCs w:val="24"/>
        </w:rPr>
        <w:t>90</w:t>
      </w:r>
      <w:r w:rsidR="000B632B">
        <w:rPr>
          <w:bCs/>
          <w:color w:val="000000"/>
          <w:sz w:val="24"/>
          <w:szCs w:val="24"/>
        </w:rPr>
        <w:t>. Variansi untuk kelompok kontro</w:t>
      </w:r>
      <w:r w:rsidR="000372F5">
        <w:rPr>
          <w:bCs/>
          <w:color w:val="000000"/>
          <w:sz w:val="24"/>
          <w:szCs w:val="24"/>
        </w:rPr>
        <w:t>l sebesar 236</w:t>
      </w:r>
      <w:r w:rsidR="000B632B">
        <w:rPr>
          <w:bCs/>
          <w:color w:val="000000"/>
          <w:sz w:val="24"/>
          <w:szCs w:val="24"/>
        </w:rPr>
        <w:t>,</w:t>
      </w:r>
      <w:r w:rsidR="000372F5">
        <w:rPr>
          <w:bCs/>
          <w:color w:val="000000"/>
          <w:sz w:val="24"/>
          <w:szCs w:val="24"/>
        </w:rPr>
        <w:t>43</w:t>
      </w:r>
      <w:r w:rsidR="000B632B">
        <w:rPr>
          <w:bCs/>
          <w:color w:val="000000"/>
          <w:sz w:val="24"/>
          <w:szCs w:val="24"/>
        </w:rPr>
        <w:t xml:space="preserve"> dan untu</w:t>
      </w:r>
      <w:r w:rsidR="000372F5">
        <w:rPr>
          <w:bCs/>
          <w:color w:val="000000"/>
          <w:sz w:val="24"/>
          <w:szCs w:val="24"/>
        </w:rPr>
        <w:t>k kelompok eksperimen sebesar 252</w:t>
      </w:r>
      <w:r w:rsidR="000B632B">
        <w:rPr>
          <w:bCs/>
          <w:color w:val="000000"/>
          <w:sz w:val="24"/>
          <w:szCs w:val="24"/>
        </w:rPr>
        <w:t>,</w:t>
      </w:r>
      <w:r w:rsidR="000372F5">
        <w:rPr>
          <w:bCs/>
          <w:color w:val="000000"/>
          <w:sz w:val="24"/>
          <w:szCs w:val="24"/>
        </w:rPr>
        <w:t>95</w:t>
      </w:r>
      <w:r w:rsidR="000B632B">
        <w:rPr>
          <w:bCs/>
          <w:color w:val="000000"/>
          <w:sz w:val="24"/>
          <w:szCs w:val="24"/>
        </w:rPr>
        <w:t>.</w:t>
      </w:r>
    </w:p>
    <w:p w:rsidR="00136A81" w:rsidRDefault="00A008FA" w:rsidP="00F51672">
      <w:pPr>
        <w:spacing w:line="480" w:lineRule="auto"/>
        <w:ind w:firstLine="709"/>
        <w:jc w:val="both"/>
        <w:rPr>
          <w:bCs/>
          <w:color w:val="000000"/>
          <w:sz w:val="24"/>
          <w:szCs w:val="24"/>
        </w:rPr>
      </w:pPr>
      <w:r>
        <w:rPr>
          <w:bCs/>
          <w:color w:val="000000"/>
          <w:sz w:val="24"/>
          <w:szCs w:val="24"/>
        </w:rPr>
        <w:lastRenderedPageBreak/>
        <w:t xml:space="preserve">Berdasarkan analisis statistik seperti pada </w:t>
      </w:r>
      <w:r w:rsidR="006A39AC">
        <w:rPr>
          <w:bCs/>
          <w:color w:val="000000"/>
          <w:sz w:val="24"/>
          <w:szCs w:val="24"/>
        </w:rPr>
        <w:t xml:space="preserve">Tabel </w:t>
      </w:r>
      <w:r>
        <w:rPr>
          <w:bCs/>
          <w:color w:val="000000"/>
          <w:sz w:val="24"/>
          <w:szCs w:val="24"/>
        </w:rPr>
        <w:t>4</w:t>
      </w:r>
      <w:r w:rsidR="00343B2D">
        <w:rPr>
          <w:bCs/>
          <w:color w:val="000000"/>
          <w:sz w:val="24"/>
          <w:szCs w:val="24"/>
        </w:rPr>
        <w:t>.1</w:t>
      </w:r>
      <w:r>
        <w:rPr>
          <w:bCs/>
          <w:color w:val="000000"/>
          <w:sz w:val="24"/>
          <w:szCs w:val="24"/>
        </w:rPr>
        <w:t xml:space="preserve"> di atas, maka</w:t>
      </w:r>
      <w:r w:rsidR="000372F5">
        <w:rPr>
          <w:bCs/>
          <w:color w:val="000000"/>
          <w:sz w:val="24"/>
          <w:szCs w:val="24"/>
        </w:rPr>
        <w:t xml:space="preserve"> normalitas skor hasil belajar </w:t>
      </w:r>
      <w:r w:rsidR="000372F5" w:rsidRPr="000372F5">
        <w:rPr>
          <w:bCs/>
          <w:i/>
          <w:color w:val="000000"/>
          <w:sz w:val="24"/>
          <w:szCs w:val="24"/>
        </w:rPr>
        <w:t>pre test</w:t>
      </w:r>
      <w:r w:rsidR="000372F5">
        <w:rPr>
          <w:bCs/>
          <w:color w:val="000000"/>
          <w:sz w:val="24"/>
          <w:szCs w:val="24"/>
        </w:rPr>
        <w:t xml:space="preserve"> data dapat dianalisis </w:t>
      </w:r>
      <w:r w:rsidR="00A45D7C">
        <w:rPr>
          <w:bCs/>
          <w:color w:val="000000"/>
          <w:sz w:val="24"/>
          <w:szCs w:val="24"/>
        </w:rPr>
        <w:t xml:space="preserve">(selengkapnya pada lampiran </w:t>
      </w:r>
      <w:r w:rsidR="000372F5">
        <w:rPr>
          <w:bCs/>
          <w:color w:val="000000"/>
          <w:sz w:val="24"/>
          <w:szCs w:val="24"/>
        </w:rPr>
        <w:t>9</w:t>
      </w:r>
      <w:r w:rsidR="00A45D7C">
        <w:rPr>
          <w:bCs/>
          <w:color w:val="000000"/>
          <w:sz w:val="24"/>
          <w:szCs w:val="24"/>
        </w:rPr>
        <w:t xml:space="preserve">) </w:t>
      </w:r>
      <w:r w:rsidR="006A39AC">
        <w:rPr>
          <w:bCs/>
          <w:color w:val="000000"/>
          <w:sz w:val="24"/>
          <w:szCs w:val="24"/>
        </w:rPr>
        <w:t>yang ditentukan berdasarkan data skewness, standar error skewnes, kurtosis, dan standar error kurtosis, sebagai berikut.</w:t>
      </w:r>
    </w:p>
    <w:p w:rsidR="006A39AC" w:rsidRDefault="006A39AC" w:rsidP="006A39AC">
      <w:pPr>
        <w:spacing w:after="0" w:line="480" w:lineRule="auto"/>
        <w:jc w:val="center"/>
        <w:rPr>
          <w:bCs/>
          <w:color w:val="000000"/>
          <w:sz w:val="24"/>
          <w:szCs w:val="24"/>
        </w:rPr>
      </w:pPr>
      <w:r>
        <w:rPr>
          <w:bCs/>
          <w:color w:val="000000"/>
          <w:sz w:val="24"/>
          <w:szCs w:val="24"/>
        </w:rPr>
        <w:t xml:space="preserve">Tabel </w:t>
      </w:r>
      <w:r w:rsidR="00560109">
        <w:rPr>
          <w:bCs/>
          <w:color w:val="000000"/>
          <w:sz w:val="24"/>
          <w:szCs w:val="24"/>
        </w:rPr>
        <w:t>4.2</w:t>
      </w:r>
      <w:r w:rsidRPr="00F51672">
        <w:rPr>
          <w:bCs/>
          <w:color w:val="000000"/>
          <w:sz w:val="24"/>
          <w:szCs w:val="24"/>
        </w:rPr>
        <w:t xml:space="preserve">. </w:t>
      </w:r>
      <w:r>
        <w:rPr>
          <w:bCs/>
          <w:color w:val="000000"/>
          <w:sz w:val="24"/>
          <w:szCs w:val="24"/>
        </w:rPr>
        <w:t>Normalitas data</w:t>
      </w:r>
      <w:r w:rsidR="00A45D7C">
        <w:rPr>
          <w:bCs/>
          <w:color w:val="000000"/>
          <w:sz w:val="24"/>
          <w:szCs w:val="24"/>
        </w:rPr>
        <w:t xml:space="preserve"> </w:t>
      </w:r>
      <w:r w:rsidR="00A45D7C" w:rsidRPr="00A45D7C">
        <w:rPr>
          <w:bCs/>
          <w:i/>
          <w:color w:val="000000"/>
          <w:sz w:val="24"/>
          <w:szCs w:val="24"/>
        </w:rPr>
        <w:t>pre test</w:t>
      </w:r>
    </w:p>
    <w:tbl>
      <w:tblPr>
        <w:tblW w:w="6130" w:type="dxa"/>
        <w:jc w:val="center"/>
        <w:tblInd w:w="-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0"/>
        <w:gridCol w:w="1970"/>
        <w:gridCol w:w="1970"/>
      </w:tblGrid>
      <w:tr w:rsidR="006A39AC" w:rsidRPr="006A39AC" w:rsidTr="006A39AC">
        <w:trPr>
          <w:trHeight w:val="495"/>
          <w:jc w:val="center"/>
        </w:trPr>
        <w:tc>
          <w:tcPr>
            <w:tcW w:w="2190" w:type="dxa"/>
            <w:shd w:val="clear" w:color="000000" w:fill="FFFFFF"/>
            <w:vAlign w:val="center"/>
            <w:hideMark/>
          </w:tcPr>
          <w:p w:rsidR="006A39AC" w:rsidRPr="000372F5" w:rsidRDefault="006A39AC" w:rsidP="006A39AC">
            <w:pPr>
              <w:spacing w:after="0" w:line="240" w:lineRule="auto"/>
              <w:jc w:val="center"/>
              <w:rPr>
                <w:rFonts w:eastAsia="Times New Roman"/>
                <w:color w:val="000000"/>
                <w:sz w:val="20"/>
                <w:szCs w:val="20"/>
              </w:rPr>
            </w:pPr>
          </w:p>
        </w:tc>
        <w:tc>
          <w:tcPr>
            <w:tcW w:w="1970" w:type="dxa"/>
            <w:shd w:val="clear" w:color="auto" w:fill="auto"/>
            <w:noWrap/>
            <w:vAlign w:val="center"/>
            <w:hideMark/>
          </w:tcPr>
          <w:p w:rsidR="006A39AC" w:rsidRPr="000372F5" w:rsidRDefault="006A39AC" w:rsidP="006A39AC">
            <w:pPr>
              <w:spacing w:after="0" w:line="240" w:lineRule="auto"/>
              <w:jc w:val="center"/>
              <w:rPr>
                <w:rFonts w:eastAsia="Times New Roman"/>
                <w:b/>
                <w:color w:val="000000"/>
                <w:sz w:val="20"/>
                <w:szCs w:val="20"/>
              </w:rPr>
            </w:pPr>
            <w:r w:rsidRPr="000372F5">
              <w:rPr>
                <w:rFonts w:eastAsia="Times New Roman"/>
                <w:b/>
                <w:color w:val="000000"/>
                <w:sz w:val="20"/>
                <w:szCs w:val="20"/>
              </w:rPr>
              <w:t>Kelompok Kontrol</w:t>
            </w:r>
          </w:p>
        </w:tc>
        <w:tc>
          <w:tcPr>
            <w:tcW w:w="1970" w:type="dxa"/>
            <w:shd w:val="clear" w:color="auto" w:fill="auto"/>
            <w:noWrap/>
            <w:vAlign w:val="center"/>
            <w:hideMark/>
          </w:tcPr>
          <w:p w:rsidR="006A39AC" w:rsidRPr="000372F5" w:rsidRDefault="006A39AC" w:rsidP="006A39AC">
            <w:pPr>
              <w:spacing w:after="0" w:line="240" w:lineRule="auto"/>
              <w:jc w:val="center"/>
              <w:rPr>
                <w:rFonts w:eastAsia="Times New Roman"/>
                <w:b/>
                <w:color w:val="000000"/>
                <w:sz w:val="20"/>
                <w:szCs w:val="20"/>
              </w:rPr>
            </w:pPr>
            <w:r w:rsidRPr="000372F5">
              <w:rPr>
                <w:rFonts w:eastAsia="Times New Roman"/>
                <w:b/>
                <w:color w:val="000000"/>
                <w:sz w:val="20"/>
                <w:szCs w:val="20"/>
              </w:rPr>
              <w:t>Kelompok Eksperimen</w:t>
            </w:r>
          </w:p>
        </w:tc>
      </w:tr>
      <w:tr w:rsidR="00DA3241" w:rsidRPr="006A39AC" w:rsidTr="000372F5">
        <w:trPr>
          <w:trHeight w:val="57"/>
          <w:jc w:val="center"/>
        </w:trPr>
        <w:tc>
          <w:tcPr>
            <w:tcW w:w="2190" w:type="dxa"/>
            <w:shd w:val="clear" w:color="000000" w:fill="FFFFFF"/>
            <w:vAlign w:val="center"/>
            <w:hideMark/>
          </w:tcPr>
          <w:p w:rsidR="00DA3241" w:rsidRPr="006A39AC" w:rsidRDefault="00DA3241" w:rsidP="00B06182">
            <w:pPr>
              <w:spacing w:after="0" w:line="240" w:lineRule="auto"/>
              <w:jc w:val="center"/>
              <w:rPr>
                <w:rFonts w:eastAsia="Times New Roman"/>
                <w:color w:val="000000"/>
              </w:rPr>
            </w:pPr>
            <w:r w:rsidRPr="006A39AC">
              <w:rPr>
                <w:rFonts w:eastAsia="Times New Roman"/>
                <w:color w:val="000000"/>
              </w:rPr>
              <w:t>Ratio Skewness</w:t>
            </w:r>
          </w:p>
        </w:tc>
        <w:tc>
          <w:tcPr>
            <w:tcW w:w="1970" w:type="dxa"/>
            <w:shd w:val="clear" w:color="auto" w:fill="auto"/>
            <w:noWrap/>
            <w:vAlign w:val="center"/>
            <w:hideMark/>
          </w:tcPr>
          <w:p w:rsidR="00DA3241" w:rsidRPr="000372F5" w:rsidRDefault="00DA3241" w:rsidP="00CB13FB">
            <w:pPr>
              <w:spacing w:after="0" w:line="240" w:lineRule="auto"/>
              <w:jc w:val="center"/>
              <w:rPr>
                <w:rFonts w:eastAsia="Times New Roman"/>
                <w:color w:val="000000"/>
                <w:sz w:val="20"/>
                <w:szCs w:val="20"/>
              </w:rPr>
            </w:pPr>
            <w:r w:rsidRPr="000372F5">
              <w:rPr>
                <w:rFonts w:eastAsia="Times New Roman"/>
                <w:color w:val="000000"/>
                <w:sz w:val="20"/>
                <w:szCs w:val="20"/>
              </w:rPr>
              <w:t>-0,87</w:t>
            </w:r>
          </w:p>
        </w:tc>
        <w:tc>
          <w:tcPr>
            <w:tcW w:w="1970" w:type="dxa"/>
            <w:shd w:val="clear" w:color="auto" w:fill="auto"/>
            <w:noWrap/>
            <w:vAlign w:val="center"/>
            <w:hideMark/>
          </w:tcPr>
          <w:p w:rsidR="00DA3241" w:rsidRPr="000372F5" w:rsidRDefault="00DA3241" w:rsidP="00CB13FB">
            <w:pPr>
              <w:spacing w:after="0" w:line="240" w:lineRule="auto"/>
              <w:jc w:val="center"/>
              <w:rPr>
                <w:rFonts w:eastAsia="Times New Roman"/>
                <w:color w:val="000000"/>
                <w:sz w:val="20"/>
                <w:szCs w:val="20"/>
              </w:rPr>
            </w:pPr>
            <w:r w:rsidRPr="000372F5">
              <w:rPr>
                <w:rFonts w:eastAsia="Times New Roman"/>
                <w:color w:val="000000"/>
                <w:sz w:val="20"/>
                <w:szCs w:val="20"/>
              </w:rPr>
              <w:t>-1,59</w:t>
            </w:r>
          </w:p>
        </w:tc>
      </w:tr>
      <w:tr w:rsidR="00DA3241" w:rsidRPr="006A39AC" w:rsidTr="000372F5">
        <w:trPr>
          <w:trHeight w:val="57"/>
          <w:jc w:val="center"/>
        </w:trPr>
        <w:tc>
          <w:tcPr>
            <w:tcW w:w="2190" w:type="dxa"/>
            <w:shd w:val="clear" w:color="auto" w:fill="auto"/>
            <w:noWrap/>
            <w:vAlign w:val="center"/>
            <w:hideMark/>
          </w:tcPr>
          <w:p w:rsidR="00DA3241" w:rsidRPr="006A39AC" w:rsidRDefault="00DA3241" w:rsidP="00B06182">
            <w:pPr>
              <w:spacing w:after="0" w:line="240" w:lineRule="auto"/>
              <w:jc w:val="center"/>
              <w:rPr>
                <w:rFonts w:eastAsia="Times New Roman"/>
                <w:color w:val="000000"/>
              </w:rPr>
            </w:pPr>
            <w:r w:rsidRPr="006A39AC">
              <w:rPr>
                <w:rFonts w:eastAsia="Times New Roman"/>
                <w:color w:val="000000"/>
              </w:rPr>
              <w:t>Ratio Kurtosis</w:t>
            </w:r>
          </w:p>
        </w:tc>
        <w:tc>
          <w:tcPr>
            <w:tcW w:w="1970" w:type="dxa"/>
            <w:shd w:val="clear" w:color="auto" w:fill="auto"/>
            <w:noWrap/>
            <w:vAlign w:val="center"/>
            <w:hideMark/>
          </w:tcPr>
          <w:p w:rsidR="00DA3241" w:rsidRPr="000372F5" w:rsidRDefault="00DA3241" w:rsidP="00CB13FB">
            <w:pPr>
              <w:spacing w:after="0" w:line="240" w:lineRule="auto"/>
              <w:jc w:val="center"/>
              <w:rPr>
                <w:rFonts w:eastAsia="Times New Roman"/>
                <w:color w:val="000000"/>
                <w:sz w:val="20"/>
                <w:szCs w:val="20"/>
              </w:rPr>
            </w:pPr>
            <w:r w:rsidRPr="000372F5">
              <w:rPr>
                <w:rFonts w:eastAsia="Times New Roman"/>
                <w:color w:val="000000"/>
                <w:sz w:val="20"/>
                <w:szCs w:val="20"/>
              </w:rPr>
              <w:t>0,89</w:t>
            </w:r>
          </w:p>
        </w:tc>
        <w:tc>
          <w:tcPr>
            <w:tcW w:w="1970" w:type="dxa"/>
            <w:shd w:val="clear" w:color="auto" w:fill="auto"/>
            <w:noWrap/>
            <w:vAlign w:val="center"/>
            <w:hideMark/>
          </w:tcPr>
          <w:p w:rsidR="00DA3241" w:rsidRPr="000372F5" w:rsidRDefault="00DA3241" w:rsidP="00CB13FB">
            <w:pPr>
              <w:spacing w:after="0" w:line="240" w:lineRule="auto"/>
              <w:jc w:val="center"/>
              <w:rPr>
                <w:rFonts w:eastAsia="Times New Roman"/>
                <w:color w:val="000000"/>
                <w:sz w:val="20"/>
                <w:szCs w:val="20"/>
              </w:rPr>
            </w:pPr>
            <w:r w:rsidRPr="000372F5">
              <w:rPr>
                <w:rFonts w:eastAsia="Times New Roman"/>
                <w:color w:val="000000"/>
                <w:sz w:val="20"/>
                <w:szCs w:val="20"/>
              </w:rPr>
              <w:t>0,28</w:t>
            </w:r>
          </w:p>
        </w:tc>
      </w:tr>
    </w:tbl>
    <w:p w:rsidR="000372F5" w:rsidRDefault="000372F5" w:rsidP="006A39AC">
      <w:pPr>
        <w:spacing w:after="0" w:line="480" w:lineRule="auto"/>
        <w:jc w:val="center"/>
        <w:rPr>
          <w:bCs/>
          <w:color w:val="000000"/>
          <w:sz w:val="24"/>
          <w:szCs w:val="24"/>
        </w:rPr>
      </w:pPr>
    </w:p>
    <w:p w:rsidR="006A39AC" w:rsidRDefault="006A39AC" w:rsidP="00193E26">
      <w:pPr>
        <w:spacing w:after="0" w:line="480" w:lineRule="auto"/>
        <w:ind w:firstLine="709"/>
        <w:jc w:val="both"/>
        <w:rPr>
          <w:bCs/>
          <w:color w:val="000000"/>
          <w:sz w:val="24"/>
          <w:szCs w:val="24"/>
        </w:rPr>
      </w:pPr>
      <w:r>
        <w:rPr>
          <w:bCs/>
          <w:color w:val="000000"/>
          <w:sz w:val="24"/>
          <w:szCs w:val="24"/>
        </w:rPr>
        <w:t xml:space="preserve">Data analisis normalitas data di atas menunjukkan bahwa skor hasil belajar siswa pada </w:t>
      </w:r>
      <w:r w:rsidRPr="000372F5">
        <w:rPr>
          <w:bCs/>
          <w:i/>
          <w:color w:val="000000"/>
          <w:sz w:val="24"/>
          <w:szCs w:val="24"/>
        </w:rPr>
        <w:t>pre test</w:t>
      </w:r>
      <w:r>
        <w:rPr>
          <w:bCs/>
          <w:color w:val="000000"/>
          <w:sz w:val="24"/>
          <w:szCs w:val="24"/>
        </w:rPr>
        <w:t xml:space="preserve"> untuk kelompok kontrol dan kelompok eksperimen berdistribusi normal, karena data ratio skewness dan ratio kurtosis masing-masing kelompok </w:t>
      </w:r>
      <w:r w:rsidR="00DA3241">
        <w:rPr>
          <w:bCs/>
          <w:color w:val="000000"/>
          <w:sz w:val="24"/>
          <w:szCs w:val="24"/>
        </w:rPr>
        <w:t>berada diantara -2 dan 2</w:t>
      </w:r>
      <w:r w:rsidR="00193E26">
        <w:rPr>
          <w:bCs/>
          <w:color w:val="000000"/>
          <w:sz w:val="24"/>
          <w:szCs w:val="24"/>
        </w:rPr>
        <w:t>.</w:t>
      </w:r>
    </w:p>
    <w:p w:rsidR="00193E26" w:rsidRDefault="00F51672" w:rsidP="000372F5">
      <w:pPr>
        <w:spacing w:after="0" w:line="480" w:lineRule="auto"/>
        <w:ind w:firstLine="709"/>
        <w:jc w:val="both"/>
        <w:rPr>
          <w:bCs/>
          <w:color w:val="000000"/>
          <w:sz w:val="24"/>
          <w:szCs w:val="24"/>
        </w:rPr>
      </w:pPr>
      <w:r w:rsidRPr="00F51672">
        <w:rPr>
          <w:bCs/>
          <w:color w:val="000000"/>
          <w:sz w:val="24"/>
          <w:szCs w:val="24"/>
        </w:rPr>
        <w:t>Distribusi penyebaran skor</w:t>
      </w:r>
      <w:r w:rsidR="008803C0">
        <w:rPr>
          <w:bCs/>
          <w:color w:val="000000"/>
          <w:sz w:val="24"/>
          <w:szCs w:val="24"/>
        </w:rPr>
        <w:t xml:space="preserve"> hasil belajar awal (</w:t>
      </w:r>
      <w:r w:rsidR="008803C0">
        <w:rPr>
          <w:bCs/>
          <w:i/>
          <w:color w:val="000000"/>
          <w:sz w:val="24"/>
          <w:szCs w:val="24"/>
        </w:rPr>
        <w:t>pre test</w:t>
      </w:r>
      <w:r w:rsidR="008803C0">
        <w:rPr>
          <w:bCs/>
          <w:color w:val="000000"/>
          <w:sz w:val="24"/>
          <w:szCs w:val="24"/>
        </w:rPr>
        <w:t>)</w:t>
      </w:r>
      <w:r w:rsidR="008803C0" w:rsidRPr="00F51672">
        <w:rPr>
          <w:bCs/>
          <w:color w:val="000000"/>
          <w:sz w:val="24"/>
          <w:szCs w:val="24"/>
        </w:rPr>
        <w:t xml:space="preserve"> </w:t>
      </w:r>
      <w:r w:rsidRPr="00F51672">
        <w:rPr>
          <w:bCs/>
          <w:color w:val="000000"/>
          <w:sz w:val="24"/>
          <w:szCs w:val="24"/>
        </w:rPr>
        <w:t xml:space="preserve">yang diperoleh pada kelompok kontrol </w:t>
      </w:r>
      <w:r>
        <w:rPr>
          <w:bCs/>
          <w:color w:val="000000"/>
          <w:sz w:val="24"/>
          <w:szCs w:val="24"/>
        </w:rPr>
        <w:t xml:space="preserve">dan eksperimen diberikan oleh Tabel </w:t>
      </w:r>
      <w:r w:rsidR="000372F5">
        <w:rPr>
          <w:bCs/>
          <w:color w:val="000000"/>
          <w:sz w:val="24"/>
          <w:szCs w:val="24"/>
        </w:rPr>
        <w:t xml:space="preserve">6 </w:t>
      </w:r>
      <w:r w:rsidRPr="00F51672">
        <w:rPr>
          <w:bCs/>
          <w:color w:val="000000"/>
          <w:sz w:val="24"/>
          <w:szCs w:val="24"/>
        </w:rPr>
        <w:t>di bawah ini.</w:t>
      </w:r>
    </w:p>
    <w:p w:rsidR="00F51672" w:rsidRDefault="00F51672" w:rsidP="00F51672">
      <w:pPr>
        <w:spacing w:after="0" w:line="480" w:lineRule="auto"/>
        <w:jc w:val="center"/>
        <w:rPr>
          <w:bCs/>
          <w:color w:val="000000"/>
          <w:sz w:val="24"/>
          <w:szCs w:val="24"/>
        </w:rPr>
      </w:pPr>
      <w:r>
        <w:rPr>
          <w:bCs/>
          <w:color w:val="000000"/>
          <w:sz w:val="24"/>
          <w:szCs w:val="24"/>
        </w:rPr>
        <w:t xml:space="preserve">Tabel </w:t>
      </w:r>
      <w:r w:rsidR="00DA3241">
        <w:rPr>
          <w:bCs/>
          <w:color w:val="000000"/>
          <w:sz w:val="24"/>
          <w:szCs w:val="24"/>
        </w:rPr>
        <w:t>4.3</w:t>
      </w:r>
      <w:r w:rsidRPr="00F51672">
        <w:rPr>
          <w:bCs/>
          <w:color w:val="000000"/>
          <w:sz w:val="24"/>
          <w:szCs w:val="24"/>
        </w:rPr>
        <w:t>. Distribusi frekuensi kelompok kontrol</w:t>
      </w:r>
      <w:r w:rsidR="000372F5">
        <w:rPr>
          <w:bCs/>
          <w:color w:val="000000"/>
          <w:sz w:val="24"/>
          <w:szCs w:val="24"/>
        </w:rPr>
        <w:t xml:space="preserve"> dan eksperimen pada </w:t>
      </w:r>
      <w:r w:rsidR="000372F5" w:rsidRPr="000372F5">
        <w:rPr>
          <w:bCs/>
          <w:i/>
          <w:color w:val="000000"/>
          <w:sz w:val="24"/>
          <w:szCs w:val="24"/>
        </w:rPr>
        <w:t>pre test</w:t>
      </w:r>
      <w:r w:rsidR="000372F5">
        <w:rPr>
          <w:bCs/>
          <w:color w:val="000000"/>
          <w:sz w:val="24"/>
          <w:szCs w:val="24"/>
        </w:rPr>
        <w:t xml:space="preserve"> </w:t>
      </w:r>
    </w:p>
    <w:tbl>
      <w:tblPr>
        <w:tblStyle w:val="TableGrid"/>
        <w:tblW w:w="7371" w:type="dxa"/>
        <w:jc w:val="center"/>
        <w:tblInd w:w="817" w:type="dxa"/>
        <w:tblLook w:val="01E0"/>
      </w:tblPr>
      <w:tblGrid>
        <w:gridCol w:w="786"/>
        <w:gridCol w:w="1683"/>
        <w:gridCol w:w="1225"/>
        <w:gridCol w:w="1226"/>
        <w:gridCol w:w="1225"/>
        <w:gridCol w:w="1226"/>
      </w:tblGrid>
      <w:tr w:rsidR="000372F5" w:rsidRPr="00E40DDF" w:rsidTr="00CB13FB">
        <w:trPr>
          <w:jc w:val="center"/>
        </w:trPr>
        <w:tc>
          <w:tcPr>
            <w:tcW w:w="786" w:type="dxa"/>
            <w:vMerge w:val="restart"/>
            <w:shd w:val="clear" w:color="auto" w:fill="auto"/>
            <w:vAlign w:val="center"/>
          </w:tcPr>
          <w:p w:rsidR="000372F5" w:rsidRPr="000372F5" w:rsidRDefault="000372F5" w:rsidP="00CB13FB">
            <w:pPr>
              <w:spacing w:after="0"/>
              <w:jc w:val="center"/>
              <w:rPr>
                <w:b/>
                <w:bCs/>
                <w:sz w:val="20"/>
                <w:szCs w:val="20"/>
                <w:lang w:val="id-ID"/>
              </w:rPr>
            </w:pPr>
            <w:r w:rsidRPr="000372F5">
              <w:rPr>
                <w:b/>
                <w:bCs/>
                <w:sz w:val="20"/>
                <w:szCs w:val="20"/>
                <w:lang w:val="id-ID"/>
              </w:rPr>
              <w:t>No</w:t>
            </w:r>
          </w:p>
        </w:tc>
        <w:tc>
          <w:tcPr>
            <w:tcW w:w="1683" w:type="dxa"/>
            <w:vMerge w:val="restart"/>
            <w:shd w:val="clear" w:color="auto" w:fill="auto"/>
            <w:vAlign w:val="center"/>
          </w:tcPr>
          <w:p w:rsidR="000372F5" w:rsidRPr="000372F5" w:rsidRDefault="000372F5" w:rsidP="00CB13FB">
            <w:pPr>
              <w:spacing w:after="0"/>
              <w:jc w:val="center"/>
              <w:rPr>
                <w:b/>
                <w:bCs/>
                <w:sz w:val="20"/>
                <w:szCs w:val="20"/>
                <w:lang w:val="id-ID"/>
              </w:rPr>
            </w:pPr>
            <w:r w:rsidRPr="000372F5">
              <w:rPr>
                <w:b/>
                <w:bCs/>
                <w:sz w:val="20"/>
                <w:szCs w:val="20"/>
                <w:lang w:val="id-ID"/>
              </w:rPr>
              <w:t>Interval Skor</w:t>
            </w:r>
          </w:p>
        </w:tc>
        <w:tc>
          <w:tcPr>
            <w:tcW w:w="2451" w:type="dxa"/>
            <w:gridSpan w:val="2"/>
            <w:shd w:val="clear" w:color="auto" w:fill="auto"/>
            <w:vAlign w:val="center"/>
          </w:tcPr>
          <w:p w:rsidR="000372F5" w:rsidRPr="000372F5" w:rsidRDefault="000372F5" w:rsidP="00CB13FB">
            <w:pPr>
              <w:spacing w:after="0"/>
              <w:jc w:val="center"/>
              <w:rPr>
                <w:b/>
                <w:bCs/>
                <w:sz w:val="20"/>
                <w:szCs w:val="20"/>
              </w:rPr>
            </w:pPr>
            <w:r w:rsidRPr="000372F5">
              <w:rPr>
                <w:b/>
                <w:bCs/>
                <w:sz w:val="20"/>
                <w:szCs w:val="20"/>
              </w:rPr>
              <w:t>Kelas Kontrol</w:t>
            </w:r>
          </w:p>
        </w:tc>
        <w:tc>
          <w:tcPr>
            <w:tcW w:w="2451" w:type="dxa"/>
            <w:gridSpan w:val="2"/>
            <w:shd w:val="clear" w:color="auto" w:fill="auto"/>
            <w:vAlign w:val="center"/>
          </w:tcPr>
          <w:p w:rsidR="000372F5" w:rsidRPr="000372F5" w:rsidRDefault="000372F5" w:rsidP="00CB13FB">
            <w:pPr>
              <w:spacing w:after="0"/>
              <w:jc w:val="center"/>
              <w:rPr>
                <w:b/>
                <w:bCs/>
                <w:sz w:val="20"/>
                <w:szCs w:val="20"/>
              </w:rPr>
            </w:pPr>
            <w:r w:rsidRPr="000372F5">
              <w:rPr>
                <w:b/>
                <w:bCs/>
                <w:sz w:val="20"/>
                <w:szCs w:val="20"/>
              </w:rPr>
              <w:t>Kelas Eksperimen</w:t>
            </w:r>
          </w:p>
        </w:tc>
      </w:tr>
      <w:tr w:rsidR="000372F5" w:rsidRPr="00E40DDF" w:rsidTr="000372F5">
        <w:trPr>
          <w:jc w:val="center"/>
        </w:trPr>
        <w:tc>
          <w:tcPr>
            <w:tcW w:w="786" w:type="dxa"/>
            <w:vMerge/>
            <w:tcBorders>
              <w:bottom w:val="single" w:sz="4" w:space="0" w:color="auto"/>
            </w:tcBorders>
            <w:shd w:val="clear" w:color="auto" w:fill="auto"/>
            <w:vAlign w:val="center"/>
          </w:tcPr>
          <w:p w:rsidR="000372F5" w:rsidRPr="000372F5" w:rsidRDefault="000372F5" w:rsidP="00CB13FB">
            <w:pPr>
              <w:spacing w:after="0"/>
              <w:jc w:val="center"/>
              <w:rPr>
                <w:b/>
                <w:bCs/>
                <w:sz w:val="20"/>
                <w:szCs w:val="20"/>
                <w:lang w:val="id-ID"/>
              </w:rPr>
            </w:pPr>
          </w:p>
        </w:tc>
        <w:tc>
          <w:tcPr>
            <w:tcW w:w="1683" w:type="dxa"/>
            <w:vMerge/>
            <w:tcBorders>
              <w:bottom w:val="single" w:sz="4" w:space="0" w:color="auto"/>
            </w:tcBorders>
            <w:shd w:val="clear" w:color="auto" w:fill="auto"/>
            <w:vAlign w:val="center"/>
          </w:tcPr>
          <w:p w:rsidR="000372F5" w:rsidRPr="000372F5" w:rsidRDefault="000372F5" w:rsidP="00CB13FB">
            <w:pPr>
              <w:spacing w:after="0"/>
              <w:jc w:val="center"/>
              <w:rPr>
                <w:b/>
                <w:bCs/>
                <w:sz w:val="20"/>
                <w:szCs w:val="20"/>
                <w:lang w:val="id-ID"/>
              </w:rPr>
            </w:pPr>
          </w:p>
        </w:tc>
        <w:tc>
          <w:tcPr>
            <w:tcW w:w="1225" w:type="dxa"/>
            <w:tcBorders>
              <w:bottom w:val="single" w:sz="4" w:space="0" w:color="auto"/>
            </w:tcBorders>
            <w:shd w:val="clear" w:color="auto" w:fill="auto"/>
            <w:vAlign w:val="center"/>
          </w:tcPr>
          <w:p w:rsidR="000372F5" w:rsidRPr="000372F5" w:rsidRDefault="000372F5" w:rsidP="00CB13FB">
            <w:pPr>
              <w:spacing w:after="0"/>
              <w:jc w:val="center"/>
              <w:rPr>
                <w:b/>
                <w:bCs/>
                <w:sz w:val="20"/>
                <w:szCs w:val="20"/>
              </w:rPr>
            </w:pPr>
            <w:r w:rsidRPr="000372F5">
              <w:rPr>
                <w:b/>
                <w:bCs/>
                <w:sz w:val="20"/>
                <w:szCs w:val="20"/>
                <w:lang w:val="id-ID"/>
              </w:rPr>
              <w:t>f</w:t>
            </w:r>
            <w:r w:rsidRPr="000372F5">
              <w:rPr>
                <w:b/>
                <w:bCs/>
                <w:sz w:val="20"/>
                <w:szCs w:val="20"/>
              </w:rPr>
              <w:t>rekuensi</w:t>
            </w:r>
          </w:p>
        </w:tc>
        <w:tc>
          <w:tcPr>
            <w:tcW w:w="1226" w:type="dxa"/>
            <w:tcBorders>
              <w:bottom w:val="single" w:sz="4" w:space="0" w:color="auto"/>
            </w:tcBorders>
            <w:shd w:val="clear" w:color="auto" w:fill="auto"/>
            <w:vAlign w:val="center"/>
          </w:tcPr>
          <w:p w:rsidR="000372F5" w:rsidRPr="000372F5" w:rsidRDefault="000372F5" w:rsidP="00CB13FB">
            <w:pPr>
              <w:spacing w:after="0"/>
              <w:jc w:val="center"/>
              <w:rPr>
                <w:b/>
                <w:bCs/>
                <w:sz w:val="20"/>
                <w:szCs w:val="20"/>
              </w:rPr>
            </w:pPr>
            <w:r w:rsidRPr="000372F5">
              <w:rPr>
                <w:b/>
                <w:bCs/>
                <w:sz w:val="20"/>
                <w:szCs w:val="20"/>
              </w:rPr>
              <w:t>Persen</w:t>
            </w:r>
          </w:p>
        </w:tc>
        <w:tc>
          <w:tcPr>
            <w:tcW w:w="1225" w:type="dxa"/>
            <w:tcBorders>
              <w:bottom w:val="single" w:sz="4" w:space="0" w:color="auto"/>
            </w:tcBorders>
            <w:shd w:val="clear" w:color="auto" w:fill="auto"/>
            <w:vAlign w:val="center"/>
          </w:tcPr>
          <w:p w:rsidR="000372F5" w:rsidRPr="000372F5" w:rsidRDefault="00343B2D" w:rsidP="00CB13FB">
            <w:pPr>
              <w:spacing w:after="0"/>
              <w:jc w:val="center"/>
              <w:rPr>
                <w:b/>
                <w:bCs/>
                <w:sz w:val="20"/>
                <w:szCs w:val="20"/>
              </w:rPr>
            </w:pPr>
            <w:r w:rsidRPr="000372F5">
              <w:rPr>
                <w:b/>
                <w:bCs/>
                <w:sz w:val="20"/>
                <w:szCs w:val="20"/>
                <w:lang w:val="id-ID"/>
              </w:rPr>
              <w:t>F</w:t>
            </w:r>
            <w:r w:rsidR="000372F5" w:rsidRPr="000372F5">
              <w:rPr>
                <w:b/>
                <w:bCs/>
                <w:sz w:val="20"/>
                <w:szCs w:val="20"/>
              </w:rPr>
              <w:t>rekuensi</w:t>
            </w:r>
          </w:p>
        </w:tc>
        <w:tc>
          <w:tcPr>
            <w:tcW w:w="1226" w:type="dxa"/>
            <w:tcBorders>
              <w:bottom w:val="single" w:sz="4" w:space="0" w:color="auto"/>
            </w:tcBorders>
            <w:shd w:val="clear" w:color="auto" w:fill="auto"/>
            <w:vAlign w:val="center"/>
          </w:tcPr>
          <w:p w:rsidR="000372F5" w:rsidRPr="000372F5" w:rsidRDefault="000372F5" w:rsidP="00CB13FB">
            <w:pPr>
              <w:spacing w:after="0"/>
              <w:jc w:val="center"/>
              <w:rPr>
                <w:b/>
                <w:bCs/>
                <w:sz w:val="20"/>
                <w:szCs w:val="20"/>
              </w:rPr>
            </w:pPr>
            <w:r w:rsidRPr="000372F5">
              <w:rPr>
                <w:b/>
                <w:bCs/>
                <w:sz w:val="20"/>
                <w:szCs w:val="20"/>
              </w:rPr>
              <w:t>Persen</w:t>
            </w:r>
          </w:p>
        </w:tc>
      </w:tr>
      <w:tr w:rsidR="000372F5" w:rsidRPr="00E40DDF" w:rsidTr="000372F5">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0</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20</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1</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6,67%</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1</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6,67%</w:t>
            </w:r>
          </w:p>
        </w:tc>
      </w:tr>
      <w:tr w:rsidR="000372F5" w:rsidRPr="00E40DDF" w:rsidTr="000372F5">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21</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40</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1</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6,67%</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3</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20,00%</w:t>
            </w:r>
          </w:p>
        </w:tc>
      </w:tr>
      <w:tr w:rsidR="000372F5" w:rsidRPr="00E40DDF" w:rsidTr="000372F5">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41</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60</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9</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60,00%</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6</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40,00%</w:t>
            </w:r>
          </w:p>
        </w:tc>
      </w:tr>
      <w:tr w:rsidR="000372F5" w:rsidRPr="00E40DDF" w:rsidTr="000372F5">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4</w:t>
            </w:r>
          </w:p>
        </w:tc>
        <w:tc>
          <w:tcPr>
            <w:tcW w:w="1683"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61</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80</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3</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20,00%</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5</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33,33%</w:t>
            </w:r>
          </w:p>
        </w:tc>
      </w:tr>
      <w:tr w:rsidR="000372F5" w:rsidRPr="00E40DDF" w:rsidTr="000372F5">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5</w:t>
            </w:r>
          </w:p>
        </w:tc>
        <w:tc>
          <w:tcPr>
            <w:tcW w:w="1683"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sz w:val="20"/>
                <w:szCs w:val="20"/>
              </w:rPr>
            </w:pPr>
            <w:r w:rsidRPr="000372F5">
              <w:rPr>
                <w:sz w:val="20"/>
                <w:szCs w:val="20"/>
              </w:rPr>
              <w:t>81</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100</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1</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6,67%</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0</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line="240" w:lineRule="auto"/>
              <w:jc w:val="center"/>
              <w:rPr>
                <w:rFonts w:eastAsia="Times New Roman"/>
                <w:color w:val="000000"/>
                <w:sz w:val="20"/>
                <w:szCs w:val="20"/>
              </w:rPr>
            </w:pPr>
            <w:r w:rsidRPr="000372F5">
              <w:rPr>
                <w:rFonts w:eastAsia="Times New Roman"/>
                <w:color w:val="000000"/>
                <w:sz w:val="20"/>
                <w:szCs w:val="20"/>
              </w:rPr>
              <w:t>0,00%</w:t>
            </w:r>
          </w:p>
        </w:tc>
      </w:tr>
      <w:tr w:rsidR="000372F5" w:rsidRPr="00E40DDF" w:rsidTr="000372F5">
        <w:trPr>
          <w:trHeight w:val="170"/>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bCs/>
                <w:sz w:val="20"/>
                <w:szCs w:val="20"/>
                <w:lang w:val="id-ID"/>
              </w:rPr>
            </w:pPr>
            <w:r w:rsidRPr="000372F5">
              <w:rPr>
                <w:bCs/>
                <w:sz w:val="20"/>
                <w:szCs w:val="20"/>
                <w:lang w:val="id-ID"/>
              </w:rPr>
              <w:t>Jumlah</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bCs/>
                <w:sz w:val="20"/>
                <w:szCs w:val="20"/>
              </w:rPr>
            </w:pPr>
            <w:r w:rsidRPr="000372F5">
              <w:rPr>
                <w:bCs/>
                <w:sz w:val="20"/>
                <w:szCs w:val="20"/>
              </w:rPr>
              <w:t>15</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5F4704" w:rsidRDefault="000372F5" w:rsidP="000372F5">
            <w:pPr>
              <w:spacing w:after="0"/>
              <w:jc w:val="center"/>
              <w:rPr>
                <w:bCs/>
                <w:sz w:val="20"/>
                <w:szCs w:val="20"/>
              </w:rPr>
            </w:pPr>
            <w:r w:rsidRPr="000372F5">
              <w:rPr>
                <w:bCs/>
                <w:sz w:val="20"/>
                <w:szCs w:val="20"/>
                <w:lang w:val="id-ID"/>
              </w:rPr>
              <w:t>100</w:t>
            </w:r>
            <w:r w:rsidR="005F4704">
              <w:rPr>
                <w:bCs/>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tcPr>
          <w:p w:rsidR="000372F5" w:rsidRPr="000372F5" w:rsidRDefault="000372F5" w:rsidP="000372F5">
            <w:pPr>
              <w:spacing w:after="0"/>
              <w:jc w:val="center"/>
              <w:rPr>
                <w:bCs/>
                <w:sz w:val="20"/>
                <w:szCs w:val="20"/>
              </w:rPr>
            </w:pPr>
            <w:r w:rsidRPr="000372F5">
              <w:rPr>
                <w:bCs/>
                <w:sz w:val="20"/>
                <w:szCs w:val="20"/>
              </w:rPr>
              <w:t>15</w:t>
            </w:r>
          </w:p>
        </w:tc>
        <w:tc>
          <w:tcPr>
            <w:tcW w:w="1226" w:type="dxa"/>
            <w:tcBorders>
              <w:top w:val="single" w:sz="4" w:space="0" w:color="auto"/>
              <w:left w:val="single" w:sz="4" w:space="0" w:color="auto"/>
              <w:bottom w:val="single" w:sz="4" w:space="0" w:color="auto"/>
              <w:right w:val="single" w:sz="4" w:space="0" w:color="auto"/>
            </w:tcBorders>
            <w:vAlign w:val="center"/>
          </w:tcPr>
          <w:p w:rsidR="000372F5" w:rsidRPr="005F4704" w:rsidRDefault="000372F5" w:rsidP="000372F5">
            <w:pPr>
              <w:spacing w:after="0"/>
              <w:jc w:val="center"/>
              <w:rPr>
                <w:bCs/>
                <w:sz w:val="20"/>
                <w:szCs w:val="20"/>
              </w:rPr>
            </w:pPr>
            <w:r w:rsidRPr="000372F5">
              <w:rPr>
                <w:bCs/>
                <w:sz w:val="20"/>
                <w:szCs w:val="20"/>
                <w:lang w:val="id-ID"/>
              </w:rPr>
              <w:t>100</w:t>
            </w:r>
            <w:r w:rsidR="005F4704">
              <w:rPr>
                <w:bCs/>
                <w:sz w:val="20"/>
                <w:szCs w:val="20"/>
              </w:rPr>
              <w:t>%</w:t>
            </w:r>
          </w:p>
        </w:tc>
      </w:tr>
    </w:tbl>
    <w:p w:rsidR="00DA3241" w:rsidRDefault="00DA3241" w:rsidP="00DA3241">
      <w:pPr>
        <w:pStyle w:val="ListParagraph"/>
        <w:spacing w:line="480" w:lineRule="auto"/>
        <w:ind w:left="426"/>
        <w:jc w:val="both"/>
        <w:rPr>
          <w:bCs/>
          <w:color w:val="000000"/>
        </w:rPr>
      </w:pPr>
    </w:p>
    <w:p w:rsidR="00DA3241" w:rsidRDefault="00DA3241" w:rsidP="00DA3241">
      <w:pPr>
        <w:pStyle w:val="ListParagraph"/>
        <w:spacing w:line="480" w:lineRule="auto"/>
        <w:ind w:left="426"/>
        <w:jc w:val="both"/>
        <w:rPr>
          <w:bCs/>
          <w:color w:val="000000"/>
        </w:rPr>
      </w:pPr>
    </w:p>
    <w:p w:rsidR="00DA3241" w:rsidRDefault="00DA3241" w:rsidP="00DA3241">
      <w:pPr>
        <w:pStyle w:val="ListParagraph"/>
        <w:spacing w:line="480" w:lineRule="auto"/>
        <w:ind w:left="426"/>
        <w:jc w:val="both"/>
        <w:rPr>
          <w:bCs/>
          <w:color w:val="000000"/>
        </w:rPr>
      </w:pPr>
    </w:p>
    <w:p w:rsidR="00DA3241" w:rsidRDefault="00DA3241" w:rsidP="00DA3241">
      <w:pPr>
        <w:pStyle w:val="ListParagraph"/>
        <w:spacing w:line="480" w:lineRule="auto"/>
        <w:ind w:left="426"/>
        <w:jc w:val="both"/>
        <w:rPr>
          <w:bCs/>
          <w:color w:val="000000"/>
        </w:rPr>
      </w:pPr>
    </w:p>
    <w:p w:rsidR="008803C0" w:rsidRPr="001D6B42" w:rsidRDefault="008803C0" w:rsidP="008803C0">
      <w:pPr>
        <w:pStyle w:val="ListParagraph"/>
        <w:numPr>
          <w:ilvl w:val="1"/>
          <w:numId w:val="7"/>
        </w:numPr>
        <w:spacing w:line="480" w:lineRule="auto"/>
        <w:ind w:left="426" w:hanging="426"/>
        <w:jc w:val="both"/>
        <w:rPr>
          <w:bCs/>
          <w:color w:val="000000"/>
        </w:rPr>
      </w:pPr>
      <w:r>
        <w:rPr>
          <w:bCs/>
          <w:color w:val="000000"/>
        </w:rPr>
        <w:lastRenderedPageBreak/>
        <w:t>Tes akhir</w:t>
      </w:r>
      <w:r>
        <w:rPr>
          <w:bCs/>
          <w:i/>
          <w:color w:val="000000"/>
        </w:rPr>
        <w:t xml:space="preserve"> </w:t>
      </w:r>
      <w:r>
        <w:rPr>
          <w:bCs/>
          <w:color w:val="000000"/>
        </w:rPr>
        <w:t>(</w:t>
      </w:r>
      <w:r>
        <w:rPr>
          <w:bCs/>
          <w:i/>
          <w:color w:val="000000"/>
        </w:rPr>
        <w:t>post</w:t>
      </w:r>
      <w:r w:rsidRPr="001D6B42">
        <w:rPr>
          <w:bCs/>
          <w:i/>
          <w:color w:val="000000"/>
        </w:rPr>
        <w:t xml:space="preserve"> test</w:t>
      </w:r>
      <w:r>
        <w:rPr>
          <w:bCs/>
          <w:color w:val="000000"/>
        </w:rPr>
        <w:t>)</w:t>
      </w:r>
    </w:p>
    <w:p w:rsidR="008803C0" w:rsidRDefault="008803C0" w:rsidP="007918CD">
      <w:pPr>
        <w:spacing w:after="0" w:line="480" w:lineRule="auto"/>
        <w:ind w:firstLine="709"/>
        <w:jc w:val="both"/>
        <w:rPr>
          <w:bCs/>
          <w:color w:val="000000"/>
          <w:sz w:val="24"/>
          <w:szCs w:val="24"/>
        </w:rPr>
      </w:pPr>
      <w:r>
        <w:rPr>
          <w:bCs/>
          <w:color w:val="000000"/>
          <w:sz w:val="24"/>
          <w:szCs w:val="24"/>
        </w:rPr>
        <w:t>B</w:t>
      </w:r>
      <w:r w:rsidRPr="00EB52C4">
        <w:rPr>
          <w:bCs/>
          <w:color w:val="000000"/>
          <w:sz w:val="24"/>
          <w:szCs w:val="24"/>
        </w:rPr>
        <w:t>erikut deskripsi hasil analisis data</w:t>
      </w:r>
      <w:r>
        <w:rPr>
          <w:bCs/>
          <w:color w:val="000000"/>
          <w:sz w:val="24"/>
          <w:szCs w:val="24"/>
        </w:rPr>
        <w:t xml:space="preserve"> (selengkapnya pada lampiran 6)</w:t>
      </w:r>
      <w:r w:rsidRPr="00EB52C4">
        <w:rPr>
          <w:bCs/>
          <w:color w:val="000000"/>
          <w:sz w:val="24"/>
          <w:szCs w:val="24"/>
        </w:rPr>
        <w:t xml:space="preserve"> tes hasil belajar siswa se</w:t>
      </w:r>
      <w:r>
        <w:rPr>
          <w:bCs/>
          <w:color w:val="000000"/>
          <w:sz w:val="24"/>
          <w:szCs w:val="24"/>
        </w:rPr>
        <w:t xml:space="preserve">sudah kegiatan </w:t>
      </w:r>
      <w:r w:rsidRPr="00EB52C4">
        <w:rPr>
          <w:bCs/>
          <w:color w:val="000000"/>
          <w:sz w:val="24"/>
          <w:szCs w:val="24"/>
        </w:rPr>
        <w:t>penelitian (</w:t>
      </w:r>
      <w:r>
        <w:rPr>
          <w:bCs/>
          <w:i/>
          <w:color w:val="000000"/>
          <w:sz w:val="24"/>
          <w:szCs w:val="24"/>
        </w:rPr>
        <w:t>po</w:t>
      </w:r>
      <w:r w:rsidRPr="00EB52C4">
        <w:rPr>
          <w:bCs/>
          <w:i/>
          <w:color w:val="000000"/>
          <w:sz w:val="24"/>
          <w:szCs w:val="24"/>
        </w:rPr>
        <w:t>s</w:t>
      </w:r>
      <w:r>
        <w:rPr>
          <w:bCs/>
          <w:i/>
          <w:color w:val="000000"/>
          <w:sz w:val="24"/>
          <w:szCs w:val="24"/>
        </w:rPr>
        <w:t>t</w:t>
      </w:r>
      <w:r w:rsidRPr="00EB52C4">
        <w:rPr>
          <w:bCs/>
          <w:i/>
          <w:color w:val="000000"/>
          <w:sz w:val="24"/>
          <w:szCs w:val="24"/>
        </w:rPr>
        <w:t xml:space="preserve"> test</w:t>
      </w:r>
      <w:r w:rsidRPr="00EB52C4">
        <w:rPr>
          <w:bCs/>
          <w:color w:val="000000"/>
          <w:sz w:val="24"/>
          <w:szCs w:val="24"/>
        </w:rPr>
        <w:t>) baik untuk kelas kontrol maupun kelas eksperimen.</w:t>
      </w:r>
    </w:p>
    <w:p w:rsidR="008803C0" w:rsidRDefault="008803C0" w:rsidP="008803C0">
      <w:pPr>
        <w:spacing w:after="0" w:line="480" w:lineRule="auto"/>
        <w:jc w:val="center"/>
        <w:rPr>
          <w:bCs/>
          <w:color w:val="000000"/>
          <w:sz w:val="24"/>
          <w:szCs w:val="24"/>
        </w:rPr>
      </w:pPr>
      <w:r w:rsidRPr="00EB52C4">
        <w:rPr>
          <w:bCs/>
          <w:color w:val="000000"/>
          <w:sz w:val="24"/>
          <w:szCs w:val="24"/>
        </w:rPr>
        <w:t xml:space="preserve">Tabel </w:t>
      </w:r>
      <w:r w:rsidR="00DA3241">
        <w:rPr>
          <w:bCs/>
          <w:color w:val="000000"/>
          <w:sz w:val="24"/>
          <w:szCs w:val="24"/>
        </w:rPr>
        <w:t>4.4</w:t>
      </w:r>
      <w:r w:rsidRPr="00EB52C4">
        <w:rPr>
          <w:bCs/>
          <w:color w:val="000000"/>
          <w:sz w:val="24"/>
          <w:szCs w:val="24"/>
        </w:rPr>
        <w:t xml:space="preserve">. Analisis </w:t>
      </w:r>
      <w:r>
        <w:rPr>
          <w:bCs/>
          <w:color w:val="000000"/>
          <w:sz w:val="24"/>
          <w:szCs w:val="24"/>
        </w:rPr>
        <w:t>statistik</w:t>
      </w:r>
      <w:r w:rsidRPr="00EB52C4">
        <w:rPr>
          <w:bCs/>
          <w:color w:val="000000"/>
          <w:sz w:val="24"/>
          <w:szCs w:val="24"/>
        </w:rPr>
        <w:t xml:space="preserve"> </w:t>
      </w:r>
      <w:r>
        <w:rPr>
          <w:bCs/>
          <w:i/>
          <w:color w:val="000000"/>
          <w:sz w:val="24"/>
          <w:szCs w:val="24"/>
        </w:rPr>
        <w:t>post</w:t>
      </w:r>
      <w:r w:rsidRPr="00EB52C4">
        <w:rPr>
          <w:bCs/>
          <w:i/>
          <w:color w:val="000000"/>
          <w:sz w:val="24"/>
          <w:szCs w:val="24"/>
        </w:rPr>
        <w:t xml:space="preserve"> test</w:t>
      </w:r>
      <w:r w:rsidRPr="00EB52C4">
        <w:rPr>
          <w:bCs/>
          <w:color w:val="000000"/>
          <w:sz w:val="24"/>
          <w:szCs w:val="24"/>
        </w:rPr>
        <w:t xml:space="preserve"> kelompok kontrol dan eksperimen</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2690"/>
        <w:gridCol w:w="1937"/>
        <w:gridCol w:w="1938"/>
      </w:tblGrid>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jc w:val="center"/>
              <w:rPr>
                <w:b/>
                <w:color w:val="000000"/>
                <w:sz w:val="20"/>
                <w:szCs w:val="20"/>
              </w:rPr>
            </w:pPr>
            <w:r w:rsidRPr="009D7D0E">
              <w:rPr>
                <w:b/>
                <w:color w:val="000000"/>
                <w:sz w:val="20"/>
                <w:szCs w:val="20"/>
              </w:rPr>
              <w:t>Analisis</w:t>
            </w:r>
          </w:p>
        </w:tc>
        <w:tc>
          <w:tcPr>
            <w:tcW w:w="1937" w:type="dxa"/>
            <w:shd w:val="clear" w:color="000000" w:fill="FFFFFF"/>
            <w:vAlign w:val="center"/>
          </w:tcPr>
          <w:p w:rsidR="009D7D0E" w:rsidRPr="009D7D0E" w:rsidRDefault="009D7D0E" w:rsidP="00CB13FB">
            <w:pPr>
              <w:autoSpaceDE w:val="0"/>
              <w:autoSpaceDN w:val="0"/>
              <w:adjustRightInd w:val="0"/>
              <w:spacing w:after="0" w:line="240" w:lineRule="auto"/>
              <w:jc w:val="center"/>
              <w:rPr>
                <w:b/>
                <w:color w:val="000000"/>
                <w:sz w:val="20"/>
                <w:szCs w:val="20"/>
              </w:rPr>
            </w:pPr>
            <w:r w:rsidRPr="009D7D0E">
              <w:rPr>
                <w:b/>
                <w:color w:val="000000"/>
                <w:sz w:val="20"/>
                <w:szCs w:val="20"/>
              </w:rPr>
              <w:t>Kelas Kontrol</w:t>
            </w:r>
          </w:p>
        </w:tc>
        <w:tc>
          <w:tcPr>
            <w:tcW w:w="1938" w:type="dxa"/>
            <w:shd w:val="clear" w:color="000000" w:fill="FFFFFF"/>
            <w:vAlign w:val="center"/>
          </w:tcPr>
          <w:p w:rsidR="009D7D0E" w:rsidRPr="009D7D0E" w:rsidRDefault="009D7D0E" w:rsidP="00CB13FB">
            <w:pPr>
              <w:autoSpaceDE w:val="0"/>
              <w:autoSpaceDN w:val="0"/>
              <w:adjustRightInd w:val="0"/>
              <w:spacing w:after="0" w:line="240" w:lineRule="auto"/>
              <w:jc w:val="center"/>
              <w:rPr>
                <w:b/>
                <w:color w:val="000000"/>
                <w:sz w:val="20"/>
                <w:szCs w:val="20"/>
              </w:rPr>
            </w:pPr>
            <w:r w:rsidRPr="009D7D0E">
              <w:rPr>
                <w:b/>
                <w:color w:val="000000"/>
                <w:sz w:val="20"/>
                <w:szCs w:val="20"/>
              </w:rPr>
              <w:t>Kelas Eksperimen</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 xml:space="preserve">Sampel </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15</w:t>
            </w:r>
          </w:p>
        </w:tc>
        <w:tc>
          <w:tcPr>
            <w:tcW w:w="1938"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15</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Skor rata-rata</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62,7</w:t>
            </w:r>
            <w:r w:rsidR="005F4704">
              <w:rPr>
                <w:color w:val="000000"/>
                <w:sz w:val="20"/>
                <w:szCs w:val="20"/>
              </w:rPr>
              <w:t>8</w:t>
            </w:r>
          </w:p>
        </w:tc>
        <w:tc>
          <w:tcPr>
            <w:tcW w:w="1938" w:type="dxa"/>
            <w:shd w:val="clear" w:color="000000" w:fill="FFFFFF"/>
            <w:vAlign w:val="center"/>
          </w:tcPr>
          <w:p w:rsidR="009D7D0E" w:rsidRPr="009D7D0E" w:rsidRDefault="00451E41" w:rsidP="00451E41">
            <w:pPr>
              <w:autoSpaceDE w:val="0"/>
              <w:autoSpaceDN w:val="0"/>
              <w:adjustRightInd w:val="0"/>
              <w:spacing w:after="0" w:line="240" w:lineRule="auto"/>
              <w:jc w:val="center"/>
              <w:rPr>
                <w:color w:val="000000"/>
                <w:sz w:val="20"/>
                <w:szCs w:val="20"/>
              </w:rPr>
            </w:pPr>
            <w:r>
              <w:rPr>
                <w:color w:val="000000"/>
                <w:sz w:val="20"/>
                <w:szCs w:val="20"/>
              </w:rPr>
              <w:t>70</w:t>
            </w:r>
            <w:r w:rsidR="005F4704">
              <w:rPr>
                <w:color w:val="000000"/>
                <w:sz w:val="20"/>
                <w:szCs w:val="20"/>
              </w:rPr>
              <w:t>,</w:t>
            </w:r>
            <w:r>
              <w:rPr>
                <w:color w:val="000000"/>
                <w:sz w:val="20"/>
                <w:szCs w:val="20"/>
              </w:rPr>
              <w:t>00</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Standar Deviasi</w:t>
            </w:r>
          </w:p>
        </w:tc>
        <w:tc>
          <w:tcPr>
            <w:tcW w:w="1937" w:type="dxa"/>
            <w:shd w:val="clear" w:color="000000" w:fill="FFFFFF"/>
            <w:vAlign w:val="center"/>
          </w:tcPr>
          <w:p w:rsidR="009D7D0E"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17,93</w:t>
            </w:r>
          </w:p>
        </w:tc>
        <w:tc>
          <w:tcPr>
            <w:tcW w:w="1938" w:type="dxa"/>
            <w:shd w:val="clear" w:color="000000" w:fill="FFFFFF"/>
            <w:vAlign w:val="center"/>
          </w:tcPr>
          <w:p w:rsidR="009D7D0E"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13,25</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Variansi</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321,51</w:t>
            </w:r>
          </w:p>
        </w:tc>
        <w:tc>
          <w:tcPr>
            <w:tcW w:w="1938" w:type="dxa"/>
            <w:shd w:val="clear" w:color="000000" w:fill="FFFFFF"/>
            <w:vAlign w:val="center"/>
          </w:tcPr>
          <w:p w:rsidR="009D7D0E"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175,4</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Skewness</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-1,02</w:t>
            </w:r>
          </w:p>
        </w:tc>
        <w:tc>
          <w:tcPr>
            <w:tcW w:w="1938" w:type="dxa"/>
            <w:shd w:val="clear" w:color="000000" w:fill="FFFFFF"/>
            <w:vAlign w:val="center"/>
          </w:tcPr>
          <w:p w:rsidR="009D7D0E"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-,95</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Std. Error of Skewness</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,58</w:t>
            </w:r>
          </w:p>
        </w:tc>
        <w:tc>
          <w:tcPr>
            <w:tcW w:w="1938" w:type="dxa"/>
            <w:shd w:val="clear" w:color="000000" w:fill="FFFFFF"/>
            <w:vAlign w:val="center"/>
          </w:tcPr>
          <w:p w:rsidR="009D7D0E"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,58</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Kurtosis</w:t>
            </w:r>
          </w:p>
        </w:tc>
        <w:tc>
          <w:tcPr>
            <w:tcW w:w="1937" w:type="dxa"/>
            <w:shd w:val="clear" w:color="000000" w:fill="FFFFFF"/>
            <w:vAlign w:val="center"/>
          </w:tcPr>
          <w:p w:rsidR="009D7D0E"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-,57</w:t>
            </w:r>
          </w:p>
        </w:tc>
        <w:tc>
          <w:tcPr>
            <w:tcW w:w="1938" w:type="dxa"/>
            <w:shd w:val="clear" w:color="000000" w:fill="FFFFFF"/>
            <w:vAlign w:val="center"/>
          </w:tcPr>
          <w:p w:rsidR="009D7D0E" w:rsidRPr="009D7D0E" w:rsidRDefault="005F4704" w:rsidP="005F4704">
            <w:pPr>
              <w:autoSpaceDE w:val="0"/>
              <w:autoSpaceDN w:val="0"/>
              <w:adjustRightInd w:val="0"/>
              <w:spacing w:after="0" w:line="240" w:lineRule="auto"/>
              <w:jc w:val="center"/>
              <w:rPr>
                <w:color w:val="000000"/>
                <w:sz w:val="20"/>
                <w:szCs w:val="20"/>
              </w:rPr>
            </w:pPr>
            <w:r>
              <w:rPr>
                <w:color w:val="000000"/>
                <w:sz w:val="20"/>
                <w:szCs w:val="20"/>
              </w:rPr>
              <w:t>,49</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Std. Error of Kurtosis</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1,12</w:t>
            </w:r>
          </w:p>
        </w:tc>
        <w:tc>
          <w:tcPr>
            <w:tcW w:w="1938"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1,12</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Minimum</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27,78</w:t>
            </w:r>
          </w:p>
        </w:tc>
        <w:tc>
          <w:tcPr>
            <w:tcW w:w="1938"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38,89</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Maximum</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80,56</w:t>
            </w:r>
          </w:p>
        </w:tc>
        <w:tc>
          <w:tcPr>
            <w:tcW w:w="1938"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86,11</w:t>
            </w:r>
          </w:p>
        </w:tc>
      </w:tr>
      <w:tr w:rsidR="009D7D0E" w:rsidRPr="009D7D0E" w:rsidTr="00CB13FB">
        <w:trPr>
          <w:trHeight w:val="273"/>
          <w:jc w:val="center"/>
        </w:trPr>
        <w:tc>
          <w:tcPr>
            <w:tcW w:w="2690" w:type="dxa"/>
            <w:shd w:val="clear" w:color="000000" w:fill="FFFFFF"/>
            <w:vAlign w:val="center"/>
          </w:tcPr>
          <w:p w:rsidR="009D7D0E" w:rsidRPr="009D7D0E" w:rsidRDefault="009D7D0E" w:rsidP="00CB13FB">
            <w:pPr>
              <w:autoSpaceDE w:val="0"/>
              <w:autoSpaceDN w:val="0"/>
              <w:adjustRightInd w:val="0"/>
              <w:spacing w:after="0" w:line="240" w:lineRule="auto"/>
              <w:rPr>
                <w:color w:val="000000"/>
                <w:sz w:val="20"/>
                <w:szCs w:val="20"/>
              </w:rPr>
            </w:pPr>
            <w:r w:rsidRPr="009D7D0E">
              <w:rPr>
                <w:color w:val="000000"/>
                <w:sz w:val="20"/>
                <w:szCs w:val="20"/>
              </w:rPr>
              <w:t>Jumlah</w:t>
            </w:r>
          </w:p>
        </w:tc>
        <w:tc>
          <w:tcPr>
            <w:tcW w:w="1937"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944,46</w:t>
            </w:r>
          </w:p>
        </w:tc>
        <w:tc>
          <w:tcPr>
            <w:tcW w:w="1938" w:type="dxa"/>
            <w:shd w:val="clear" w:color="000000" w:fill="FFFFFF"/>
            <w:vAlign w:val="center"/>
          </w:tcPr>
          <w:p w:rsidR="009D7D0E" w:rsidRPr="009D7D0E" w:rsidRDefault="009D7D0E" w:rsidP="005F4704">
            <w:pPr>
              <w:autoSpaceDE w:val="0"/>
              <w:autoSpaceDN w:val="0"/>
              <w:adjustRightInd w:val="0"/>
              <w:spacing w:after="0" w:line="240" w:lineRule="auto"/>
              <w:jc w:val="center"/>
              <w:rPr>
                <w:color w:val="000000"/>
                <w:sz w:val="20"/>
                <w:szCs w:val="20"/>
              </w:rPr>
            </w:pPr>
            <w:r w:rsidRPr="009D7D0E">
              <w:rPr>
                <w:color w:val="000000"/>
                <w:sz w:val="20"/>
                <w:szCs w:val="20"/>
              </w:rPr>
              <w:t>1050,00</w:t>
            </w:r>
          </w:p>
        </w:tc>
      </w:tr>
    </w:tbl>
    <w:p w:rsidR="00593491" w:rsidRDefault="00593491" w:rsidP="00593491">
      <w:pPr>
        <w:tabs>
          <w:tab w:val="center" w:pos="3513"/>
        </w:tabs>
        <w:autoSpaceDE w:val="0"/>
        <w:autoSpaceDN w:val="0"/>
        <w:adjustRightInd w:val="0"/>
        <w:spacing w:after="0" w:line="240" w:lineRule="auto"/>
        <w:rPr>
          <w:rFonts w:ascii="Arial" w:hAnsi="Arial" w:cs="Arial"/>
          <w:b/>
          <w:bCs/>
          <w:color w:val="000000"/>
          <w:sz w:val="18"/>
          <w:szCs w:val="18"/>
        </w:rPr>
      </w:pPr>
    </w:p>
    <w:p w:rsidR="009D7D0E" w:rsidRPr="00593491" w:rsidRDefault="009D7D0E" w:rsidP="00593491">
      <w:pPr>
        <w:tabs>
          <w:tab w:val="center" w:pos="3513"/>
        </w:tabs>
        <w:autoSpaceDE w:val="0"/>
        <w:autoSpaceDN w:val="0"/>
        <w:adjustRightInd w:val="0"/>
        <w:spacing w:after="0" w:line="240" w:lineRule="auto"/>
        <w:rPr>
          <w:rFonts w:ascii="Arial" w:hAnsi="Arial" w:cs="Arial"/>
          <w:b/>
          <w:bCs/>
          <w:color w:val="000000"/>
          <w:sz w:val="18"/>
          <w:szCs w:val="18"/>
        </w:rPr>
      </w:pPr>
    </w:p>
    <w:p w:rsidR="00A45D7C" w:rsidRDefault="00A45D7C" w:rsidP="009D7D0E">
      <w:pPr>
        <w:spacing w:before="240" w:after="0" w:line="480" w:lineRule="auto"/>
        <w:ind w:firstLine="709"/>
        <w:jc w:val="both"/>
        <w:rPr>
          <w:bCs/>
          <w:color w:val="000000"/>
          <w:sz w:val="24"/>
          <w:szCs w:val="24"/>
        </w:rPr>
      </w:pPr>
      <w:r>
        <w:rPr>
          <w:bCs/>
          <w:color w:val="000000"/>
          <w:sz w:val="24"/>
          <w:szCs w:val="24"/>
        </w:rPr>
        <w:t>Analis</w:t>
      </w:r>
      <w:r w:rsidR="009D7D0E">
        <w:rPr>
          <w:bCs/>
          <w:color w:val="000000"/>
          <w:sz w:val="24"/>
          <w:szCs w:val="24"/>
        </w:rPr>
        <w:t>is statis</w:t>
      </w:r>
      <w:r w:rsidR="00343B2D">
        <w:rPr>
          <w:bCs/>
          <w:color w:val="000000"/>
          <w:sz w:val="24"/>
          <w:szCs w:val="24"/>
        </w:rPr>
        <w:t>tik berdasarkan Tabel 4.4</w:t>
      </w:r>
      <w:r>
        <w:rPr>
          <w:bCs/>
          <w:color w:val="000000"/>
          <w:sz w:val="24"/>
          <w:szCs w:val="24"/>
        </w:rPr>
        <w:t xml:space="preserve"> di atas, menunjukkan bahwa skor rata-rata hasil pelaksanaan </w:t>
      </w:r>
      <w:r w:rsidRPr="00A45D7C">
        <w:rPr>
          <w:bCs/>
          <w:i/>
          <w:color w:val="000000"/>
          <w:sz w:val="24"/>
          <w:szCs w:val="24"/>
        </w:rPr>
        <w:t>p</w:t>
      </w:r>
      <w:r>
        <w:rPr>
          <w:bCs/>
          <w:i/>
          <w:color w:val="000000"/>
          <w:sz w:val="24"/>
          <w:szCs w:val="24"/>
        </w:rPr>
        <w:t>ost</w:t>
      </w:r>
      <w:r w:rsidRPr="00A45D7C">
        <w:rPr>
          <w:bCs/>
          <w:i/>
          <w:color w:val="000000"/>
          <w:sz w:val="24"/>
          <w:szCs w:val="24"/>
        </w:rPr>
        <w:t xml:space="preserve"> test</w:t>
      </w:r>
      <w:r>
        <w:rPr>
          <w:bCs/>
          <w:color w:val="000000"/>
          <w:sz w:val="24"/>
          <w:szCs w:val="24"/>
        </w:rPr>
        <w:t xml:space="preserve"> untuk siswa yang berada pada kelompok kontrol sebesar 62,78 sedangkan untuk kelompok eksperimen sebesar 71,48. Standar deviasi untuk kelompok kontrol adalah </w:t>
      </w:r>
      <w:r w:rsidR="009D7D0E">
        <w:rPr>
          <w:bCs/>
          <w:color w:val="000000"/>
          <w:sz w:val="24"/>
          <w:szCs w:val="24"/>
        </w:rPr>
        <w:t>17</w:t>
      </w:r>
      <w:r>
        <w:rPr>
          <w:bCs/>
          <w:color w:val="000000"/>
          <w:sz w:val="24"/>
          <w:szCs w:val="24"/>
        </w:rPr>
        <w:t>,</w:t>
      </w:r>
      <w:r w:rsidR="009D7D0E">
        <w:rPr>
          <w:bCs/>
          <w:color w:val="000000"/>
          <w:sz w:val="24"/>
          <w:szCs w:val="24"/>
        </w:rPr>
        <w:t>93</w:t>
      </w:r>
      <w:r>
        <w:rPr>
          <w:bCs/>
          <w:color w:val="000000"/>
          <w:sz w:val="24"/>
          <w:szCs w:val="24"/>
        </w:rPr>
        <w:t xml:space="preserve"> dan untuk kelompok eksperimen adalah </w:t>
      </w:r>
      <w:r w:rsidR="009D7D0E">
        <w:rPr>
          <w:bCs/>
          <w:color w:val="000000"/>
          <w:sz w:val="24"/>
          <w:szCs w:val="24"/>
        </w:rPr>
        <w:t>13</w:t>
      </w:r>
      <w:r>
        <w:rPr>
          <w:bCs/>
          <w:color w:val="000000"/>
          <w:sz w:val="24"/>
          <w:szCs w:val="24"/>
        </w:rPr>
        <w:t>,</w:t>
      </w:r>
      <w:r w:rsidR="009D7D0E">
        <w:rPr>
          <w:bCs/>
          <w:color w:val="000000"/>
          <w:sz w:val="24"/>
          <w:szCs w:val="24"/>
        </w:rPr>
        <w:t>25</w:t>
      </w:r>
      <w:r>
        <w:rPr>
          <w:bCs/>
          <w:color w:val="000000"/>
          <w:sz w:val="24"/>
          <w:szCs w:val="24"/>
        </w:rPr>
        <w:t xml:space="preserve">. Variansi untuk kelompok kontrol sebesar </w:t>
      </w:r>
      <w:r w:rsidR="009D7D0E">
        <w:rPr>
          <w:bCs/>
          <w:color w:val="000000"/>
          <w:sz w:val="24"/>
          <w:szCs w:val="24"/>
        </w:rPr>
        <w:t>321,51</w:t>
      </w:r>
      <w:r>
        <w:rPr>
          <w:bCs/>
          <w:color w:val="000000"/>
          <w:sz w:val="24"/>
          <w:szCs w:val="24"/>
        </w:rPr>
        <w:t xml:space="preserve"> dan untuk kelompok eksperimen sebesar </w:t>
      </w:r>
      <w:r w:rsidR="009D7D0E">
        <w:rPr>
          <w:bCs/>
          <w:color w:val="000000"/>
          <w:sz w:val="24"/>
          <w:szCs w:val="24"/>
        </w:rPr>
        <w:t>175</w:t>
      </w:r>
      <w:r>
        <w:rPr>
          <w:bCs/>
          <w:color w:val="000000"/>
          <w:sz w:val="24"/>
          <w:szCs w:val="24"/>
        </w:rPr>
        <w:t>,</w:t>
      </w:r>
      <w:r w:rsidR="009D7D0E">
        <w:rPr>
          <w:bCs/>
          <w:color w:val="000000"/>
          <w:sz w:val="24"/>
          <w:szCs w:val="24"/>
        </w:rPr>
        <w:t>49</w:t>
      </w:r>
      <w:r>
        <w:rPr>
          <w:bCs/>
          <w:color w:val="000000"/>
          <w:sz w:val="24"/>
          <w:szCs w:val="24"/>
        </w:rPr>
        <w:t>.</w:t>
      </w:r>
    </w:p>
    <w:p w:rsidR="00A45D7C" w:rsidRDefault="00A45D7C" w:rsidP="00A45D7C">
      <w:pPr>
        <w:spacing w:line="480" w:lineRule="auto"/>
        <w:ind w:firstLine="709"/>
        <w:jc w:val="both"/>
        <w:rPr>
          <w:bCs/>
          <w:color w:val="000000"/>
          <w:sz w:val="24"/>
          <w:szCs w:val="24"/>
        </w:rPr>
      </w:pPr>
      <w:r>
        <w:rPr>
          <w:bCs/>
          <w:color w:val="000000"/>
          <w:sz w:val="24"/>
          <w:szCs w:val="24"/>
        </w:rPr>
        <w:t xml:space="preserve">Tabel berikut data tentang normalitas data </w:t>
      </w:r>
      <w:r w:rsidR="009D7D0E">
        <w:rPr>
          <w:bCs/>
          <w:color w:val="000000"/>
          <w:sz w:val="24"/>
          <w:szCs w:val="24"/>
        </w:rPr>
        <w:t xml:space="preserve">hasil post test </w:t>
      </w:r>
      <w:r>
        <w:rPr>
          <w:bCs/>
          <w:color w:val="000000"/>
          <w:sz w:val="24"/>
          <w:szCs w:val="24"/>
        </w:rPr>
        <w:t xml:space="preserve">(selengkapnya pada lampiran </w:t>
      </w:r>
      <w:r w:rsidR="009D7D0E">
        <w:rPr>
          <w:bCs/>
          <w:color w:val="000000"/>
          <w:sz w:val="24"/>
          <w:szCs w:val="24"/>
        </w:rPr>
        <w:t>11</w:t>
      </w:r>
      <w:r>
        <w:rPr>
          <w:bCs/>
          <w:color w:val="000000"/>
          <w:sz w:val="24"/>
          <w:szCs w:val="24"/>
        </w:rPr>
        <w:t>) yang ditentukan berdasarkan data skewness, standar error skewnes, kurtosis, dan standar error kurtosis, sebagai berikut.</w:t>
      </w:r>
    </w:p>
    <w:p w:rsidR="00DA3241" w:rsidRDefault="00DA3241" w:rsidP="00A45D7C">
      <w:pPr>
        <w:spacing w:line="480" w:lineRule="auto"/>
        <w:ind w:firstLine="709"/>
        <w:jc w:val="both"/>
        <w:rPr>
          <w:bCs/>
          <w:color w:val="000000"/>
          <w:sz w:val="24"/>
          <w:szCs w:val="24"/>
        </w:rPr>
      </w:pPr>
    </w:p>
    <w:p w:rsidR="00A45D7C" w:rsidRDefault="00DA3241" w:rsidP="00A45D7C">
      <w:pPr>
        <w:spacing w:after="0" w:line="480" w:lineRule="auto"/>
        <w:jc w:val="center"/>
        <w:rPr>
          <w:bCs/>
          <w:color w:val="000000"/>
          <w:sz w:val="24"/>
          <w:szCs w:val="24"/>
        </w:rPr>
      </w:pPr>
      <w:r>
        <w:rPr>
          <w:bCs/>
          <w:color w:val="000000"/>
          <w:sz w:val="24"/>
          <w:szCs w:val="24"/>
        </w:rPr>
        <w:lastRenderedPageBreak/>
        <w:t>Tabel 4.5</w:t>
      </w:r>
      <w:r w:rsidR="00A45D7C" w:rsidRPr="00F51672">
        <w:rPr>
          <w:bCs/>
          <w:color w:val="000000"/>
          <w:sz w:val="24"/>
          <w:szCs w:val="24"/>
        </w:rPr>
        <w:t xml:space="preserve">. </w:t>
      </w:r>
      <w:r w:rsidR="00A45D7C">
        <w:rPr>
          <w:bCs/>
          <w:color w:val="000000"/>
          <w:sz w:val="24"/>
          <w:szCs w:val="24"/>
        </w:rPr>
        <w:t xml:space="preserve">Normalitas data </w:t>
      </w:r>
      <w:r w:rsidR="00A45D7C" w:rsidRPr="00A45D7C">
        <w:rPr>
          <w:bCs/>
          <w:i/>
          <w:color w:val="000000"/>
          <w:sz w:val="24"/>
          <w:szCs w:val="24"/>
        </w:rPr>
        <w:t>pre test</w:t>
      </w:r>
    </w:p>
    <w:tbl>
      <w:tblPr>
        <w:tblW w:w="6130" w:type="dxa"/>
        <w:jc w:val="center"/>
        <w:tblInd w:w="-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0"/>
        <w:gridCol w:w="1970"/>
        <w:gridCol w:w="1970"/>
      </w:tblGrid>
      <w:tr w:rsidR="00A45D7C" w:rsidRPr="006A39AC" w:rsidTr="00A45D7C">
        <w:trPr>
          <w:trHeight w:val="495"/>
          <w:jc w:val="center"/>
        </w:trPr>
        <w:tc>
          <w:tcPr>
            <w:tcW w:w="2190" w:type="dxa"/>
            <w:shd w:val="clear" w:color="000000" w:fill="FFFFFF"/>
            <w:vAlign w:val="center"/>
            <w:hideMark/>
          </w:tcPr>
          <w:p w:rsidR="00A45D7C" w:rsidRPr="006A39AC" w:rsidRDefault="00A45D7C" w:rsidP="00A45D7C">
            <w:pPr>
              <w:spacing w:after="0" w:line="240" w:lineRule="auto"/>
              <w:jc w:val="center"/>
              <w:rPr>
                <w:rFonts w:eastAsia="Times New Roman"/>
                <w:color w:val="000000"/>
              </w:rPr>
            </w:pPr>
          </w:p>
        </w:tc>
        <w:tc>
          <w:tcPr>
            <w:tcW w:w="1970" w:type="dxa"/>
            <w:shd w:val="clear" w:color="auto" w:fill="auto"/>
            <w:noWrap/>
            <w:vAlign w:val="center"/>
            <w:hideMark/>
          </w:tcPr>
          <w:p w:rsidR="00A45D7C" w:rsidRPr="006A39AC" w:rsidRDefault="00A45D7C" w:rsidP="00A45D7C">
            <w:pPr>
              <w:spacing w:after="0" w:line="240" w:lineRule="auto"/>
              <w:jc w:val="center"/>
              <w:rPr>
                <w:rFonts w:eastAsia="Times New Roman"/>
                <w:color w:val="000000"/>
              </w:rPr>
            </w:pPr>
            <w:r>
              <w:rPr>
                <w:rFonts w:eastAsia="Times New Roman"/>
                <w:color w:val="000000"/>
              </w:rPr>
              <w:t>Kelompok Kontrol</w:t>
            </w:r>
          </w:p>
        </w:tc>
        <w:tc>
          <w:tcPr>
            <w:tcW w:w="1970" w:type="dxa"/>
            <w:shd w:val="clear" w:color="auto" w:fill="auto"/>
            <w:noWrap/>
            <w:vAlign w:val="center"/>
            <w:hideMark/>
          </w:tcPr>
          <w:p w:rsidR="00A45D7C" w:rsidRPr="006A39AC" w:rsidRDefault="00A45D7C" w:rsidP="00A45D7C">
            <w:pPr>
              <w:spacing w:after="0" w:line="240" w:lineRule="auto"/>
              <w:jc w:val="center"/>
              <w:rPr>
                <w:rFonts w:eastAsia="Times New Roman"/>
                <w:color w:val="000000"/>
              </w:rPr>
            </w:pPr>
            <w:r>
              <w:rPr>
                <w:rFonts w:eastAsia="Times New Roman"/>
                <w:color w:val="000000"/>
              </w:rPr>
              <w:t>Kelompok Eksperimen</w:t>
            </w:r>
          </w:p>
        </w:tc>
      </w:tr>
      <w:tr w:rsidR="009D7D0E" w:rsidRPr="006A39AC" w:rsidTr="00A45D7C">
        <w:trPr>
          <w:trHeight w:val="495"/>
          <w:jc w:val="center"/>
        </w:trPr>
        <w:tc>
          <w:tcPr>
            <w:tcW w:w="2190" w:type="dxa"/>
            <w:shd w:val="clear" w:color="000000" w:fill="FFFFFF"/>
            <w:vAlign w:val="center"/>
            <w:hideMark/>
          </w:tcPr>
          <w:p w:rsidR="009D7D0E" w:rsidRPr="006A39AC" w:rsidRDefault="009D7D0E" w:rsidP="00A45D7C">
            <w:pPr>
              <w:spacing w:after="0" w:line="240" w:lineRule="auto"/>
              <w:jc w:val="center"/>
              <w:rPr>
                <w:rFonts w:eastAsia="Times New Roman"/>
                <w:color w:val="000000"/>
              </w:rPr>
            </w:pPr>
            <w:r w:rsidRPr="006A39AC">
              <w:rPr>
                <w:rFonts w:eastAsia="Times New Roman"/>
                <w:color w:val="000000"/>
              </w:rPr>
              <w:t>Ratio Skewness</w:t>
            </w:r>
          </w:p>
        </w:tc>
        <w:tc>
          <w:tcPr>
            <w:tcW w:w="1970" w:type="dxa"/>
            <w:shd w:val="clear" w:color="auto" w:fill="auto"/>
            <w:noWrap/>
            <w:vAlign w:val="center"/>
            <w:hideMark/>
          </w:tcPr>
          <w:p w:rsidR="009D7D0E" w:rsidRPr="00552960" w:rsidRDefault="009D7D0E" w:rsidP="00CB13FB">
            <w:pPr>
              <w:spacing w:after="0" w:line="240" w:lineRule="auto"/>
              <w:jc w:val="center"/>
              <w:rPr>
                <w:rFonts w:eastAsia="Times New Roman"/>
                <w:color w:val="000000"/>
              </w:rPr>
            </w:pPr>
            <w:r w:rsidRPr="00552960">
              <w:rPr>
                <w:rFonts w:eastAsia="Times New Roman"/>
                <w:color w:val="000000"/>
              </w:rPr>
              <w:t>-1,</w:t>
            </w:r>
            <w:r>
              <w:rPr>
                <w:rFonts w:eastAsia="Times New Roman"/>
                <w:color w:val="000000"/>
              </w:rPr>
              <w:t>7</w:t>
            </w:r>
            <w:r w:rsidRPr="00552960">
              <w:rPr>
                <w:rFonts w:eastAsia="Times New Roman"/>
                <w:color w:val="000000"/>
              </w:rPr>
              <w:t>6</w:t>
            </w:r>
          </w:p>
        </w:tc>
        <w:tc>
          <w:tcPr>
            <w:tcW w:w="1970" w:type="dxa"/>
            <w:shd w:val="clear" w:color="auto" w:fill="auto"/>
            <w:noWrap/>
            <w:vAlign w:val="center"/>
            <w:hideMark/>
          </w:tcPr>
          <w:p w:rsidR="009D7D0E" w:rsidRPr="00552960" w:rsidRDefault="009D7D0E" w:rsidP="00CB13FB">
            <w:pPr>
              <w:spacing w:after="0" w:line="240" w:lineRule="auto"/>
              <w:jc w:val="center"/>
              <w:rPr>
                <w:rFonts w:eastAsia="Times New Roman"/>
                <w:color w:val="000000"/>
              </w:rPr>
            </w:pPr>
            <w:r w:rsidRPr="00552960">
              <w:rPr>
                <w:rFonts w:eastAsia="Times New Roman"/>
                <w:color w:val="000000"/>
              </w:rPr>
              <w:t>-1,63</w:t>
            </w:r>
          </w:p>
        </w:tc>
      </w:tr>
      <w:tr w:rsidR="009D7D0E" w:rsidRPr="006A39AC" w:rsidTr="00A45D7C">
        <w:trPr>
          <w:trHeight w:val="315"/>
          <w:jc w:val="center"/>
        </w:trPr>
        <w:tc>
          <w:tcPr>
            <w:tcW w:w="2190" w:type="dxa"/>
            <w:shd w:val="clear" w:color="auto" w:fill="auto"/>
            <w:noWrap/>
            <w:vAlign w:val="center"/>
            <w:hideMark/>
          </w:tcPr>
          <w:p w:rsidR="009D7D0E" w:rsidRPr="006A39AC" w:rsidRDefault="009D7D0E" w:rsidP="00A45D7C">
            <w:pPr>
              <w:spacing w:after="0" w:line="240" w:lineRule="auto"/>
              <w:jc w:val="center"/>
              <w:rPr>
                <w:rFonts w:eastAsia="Times New Roman"/>
                <w:color w:val="000000"/>
              </w:rPr>
            </w:pPr>
            <w:r w:rsidRPr="006A39AC">
              <w:rPr>
                <w:rFonts w:eastAsia="Times New Roman"/>
                <w:color w:val="000000"/>
              </w:rPr>
              <w:t>Ratio Kurtosis</w:t>
            </w:r>
          </w:p>
        </w:tc>
        <w:tc>
          <w:tcPr>
            <w:tcW w:w="1970" w:type="dxa"/>
            <w:shd w:val="clear" w:color="auto" w:fill="auto"/>
            <w:noWrap/>
            <w:vAlign w:val="center"/>
            <w:hideMark/>
          </w:tcPr>
          <w:p w:rsidR="009D7D0E" w:rsidRPr="00552960" w:rsidRDefault="009D7D0E" w:rsidP="00CB13FB">
            <w:pPr>
              <w:spacing w:after="0" w:line="240" w:lineRule="auto"/>
              <w:jc w:val="center"/>
              <w:rPr>
                <w:rFonts w:eastAsia="Times New Roman"/>
                <w:color w:val="000000"/>
              </w:rPr>
            </w:pPr>
            <w:r>
              <w:rPr>
                <w:rFonts w:eastAsia="Times New Roman"/>
                <w:color w:val="000000"/>
              </w:rPr>
              <w:t>-0,51</w:t>
            </w:r>
          </w:p>
        </w:tc>
        <w:tc>
          <w:tcPr>
            <w:tcW w:w="1970" w:type="dxa"/>
            <w:shd w:val="clear" w:color="auto" w:fill="auto"/>
            <w:noWrap/>
            <w:vAlign w:val="center"/>
            <w:hideMark/>
          </w:tcPr>
          <w:p w:rsidR="009D7D0E" w:rsidRPr="00552960" w:rsidRDefault="009D7D0E" w:rsidP="00CB13FB">
            <w:pPr>
              <w:spacing w:after="0" w:line="240" w:lineRule="auto"/>
              <w:jc w:val="center"/>
              <w:rPr>
                <w:rFonts w:eastAsia="Times New Roman"/>
                <w:color w:val="000000"/>
              </w:rPr>
            </w:pPr>
            <w:r w:rsidRPr="00552960">
              <w:rPr>
                <w:rFonts w:eastAsia="Times New Roman"/>
                <w:color w:val="000000"/>
              </w:rPr>
              <w:t>0,44</w:t>
            </w:r>
          </w:p>
        </w:tc>
      </w:tr>
    </w:tbl>
    <w:p w:rsidR="00A45D7C" w:rsidRDefault="00A45D7C" w:rsidP="00A45D7C">
      <w:pPr>
        <w:spacing w:after="0" w:line="480" w:lineRule="auto"/>
        <w:jc w:val="center"/>
        <w:rPr>
          <w:bCs/>
          <w:color w:val="000000"/>
          <w:sz w:val="24"/>
          <w:szCs w:val="24"/>
        </w:rPr>
      </w:pPr>
    </w:p>
    <w:p w:rsidR="00A45D7C" w:rsidRDefault="00A45D7C" w:rsidP="00A45D7C">
      <w:pPr>
        <w:spacing w:line="480" w:lineRule="auto"/>
        <w:ind w:firstLine="709"/>
        <w:jc w:val="both"/>
        <w:rPr>
          <w:bCs/>
          <w:color w:val="000000"/>
          <w:sz w:val="24"/>
          <w:szCs w:val="24"/>
        </w:rPr>
      </w:pPr>
      <w:r>
        <w:rPr>
          <w:bCs/>
          <w:color w:val="000000"/>
          <w:sz w:val="24"/>
          <w:szCs w:val="24"/>
        </w:rPr>
        <w:t xml:space="preserve">Data analisis normalitas data di atas menunjukkan bahwa </w:t>
      </w:r>
      <w:r w:rsidR="00F64E70">
        <w:rPr>
          <w:bCs/>
          <w:color w:val="000000"/>
          <w:sz w:val="24"/>
          <w:szCs w:val="24"/>
        </w:rPr>
        <w:t xml:space="preserve">skor hasil belajar siswa pada </w:t>
      </w:r>
      <w:r w:rsidR="00F64E70" w:rsidRPr="00F64E70">
        <w:rPr>
          <w:bCs/>
          <w:i/>
          <w:color w:val="000000"/>
          <w:sz w:val="24"/>
          <w:szCs w:val="24"/>
        </w:rPr>
        <w:t>post</w:t>
      </w:r>
      <w:r w:rsidRPr="00F64E70">
        <w:rPr>
          <w:bCs/>
          <w:i/>
          <w:color w:val="000000"/>
          <w:sz w:val="24"/>
          <w:szCs w:val="24"/>
        </w:rPr>
        <w:t xml:space="preserve"> test</w:t>
      </w:r>
      <w:r>
        <w:rPr>
          <w:bCs/>
          <w:color w:val="000000"/>
          <w:sz w:val="24"/>
          <w:szCs w:val="24"/>
        </w:rPr>
        <w:t xml:space="preserve"> untuk kelompok kontrol dan kelompok eksperimen berdistribusi normal, karena data ratio skewness dan ratio kurtosis masing-ma</w:t>
      </w:r>
      <w:r w:rsidR="00DA3241">
        <w:rPr>
          <w:bCs/>
          <w:color w:val="000000"/>
          <w:sz w:val="24"/>
          <w:szCs w:val="24"/>
        </w:rPr>
        <w:t>sing kelompok berada diantara -2 dan 2</w:t>
      </w:r>
      <w:r>
        <w:rPr>
          <w:bCs/>
          <w:color w:val="000000"/>
          <w:sz w:val="24"/>
          <w:szCs w:val="24"/>
        </w:rPr>
        <w:t>.</w:t>
      </w:r>
    </w:p>
    <w:p w:rsidR="005F4704" w:rsidRDefault="005F4704" w:rsidP="005F4704">
      <w:pPr>
        <w:spacing w:after="0" w:line="480" w:lineRule="auto"/>
        <w:ind w:firstLine="709"/>
        <w:jc w:val="both"/>
        <w:rPr>
          <w:bCs/>
          <w:color w:val="000000"/>
          <w:sz w:val="24"/>
          <w:szCs w:val="24"/>
        </w:rPr>
      </w:pPr>
      <w:r w:rsidRPr="00F51672">
        <w:rPr>
          <w:bCs/>
          <w:color w:val="000000"/>
          <w:sz w:val="24"/>
          <w:szCs w:val="24"/>
        </w:rPr>
        <w:t>Distribusi penyebaran skor</w:t>
      </w:r>
      <w:r>
        <w:rPr>
          <w:bCs/>
          <w:color w:val="000000"/>
          <w:sz w:val="24"/>
          <w:szCs w:val="24"/>
        </w:rPr>
        <w:t xml:space="preserve"> hasil belajar awal (</w:t>
      </w:r>
      <w:r>
        <w:rPr>
          <w:bCs/>
          <w:i/>
          <w:color w:val="000000"/>
          <w:sz w:val="24"/>
          <w:szCs w:val="24"/>
        </w:rPr>
        <w:t>post test</w:t>
      </w:r>
      <w:r>
        <w:rPr>
          <w:bCs/>
          <w:color w:val="000000"/>
          <w:sz w:val="24"/>
          <w:szCs w:val="24"/>
        </w:rPr>
        <w:t>)</w:t>
      </w:r>
      <w:r w:rsidRPr="00F51672">
        <w:rPr>
          <w:bCs/>
          <w:color w:val="000000"/>
          <w:sz w:val="24"/>
          <w:szCs w:val="24"/>
        </w:rPr>
        <w:t xml:space="preserve"> yang diperoleh pada kelompok kontrol </w:t>
      </w:r>
      <w:r>
        <w:rPr>
          <w:bCs/>
          <w:color w:val="000000"/>
          <w:sz w:val="24"/>
          <w:szCs w:val="24"/>
        </w:rPr>
        <w:t xml:space="preserve">dan eksperimen diberikan oleh Tabel 10 </w:t>
      </w:r>
      <w:r w:rsidRPr="00F51672">
        <w:rPr>
          <w:bCs/>
          <w:color w:val="000000"/>
          <w:sz w:val="24"/>
          <w:szCs w:val="24"/>
        </w:rPr>
        <w:t>di bawah ini.</w:t>
      </w:r>
    </w:p>
    <w:p w:rsidR="005F4704" w:rsidRDefault="00DA3241" w:rsidP="005F4704">
      <w:pPr>
        <w:spacing w:after="0" w:line="480" w:lineRule="auto"/>
        <w:jc w:val="center"/>
        <w:rPr>
          <w:bCs/>
          <w:color w:val="000000"/>
          <w:sz w:val="24"/>
          <w:szCs w:val="24"/>
        </w:rPr>
      </w:pPr>
      <w:r>
        <w:rPr>
          <w:bCs/>
          <w:color w:val="000000"/>
          <w:sz w:val="24"/>
          <w:szCs w:val="24"/>
        </w:rPr>
        <w:t>Tabel 4.6</w:t>
      </w:r>
      <w:r w:rsidR="005F4704" w:rsidRPr="00F51672">
        <w:rPr>
          <w:bCs/>
          <w:color w:val="000000"/>
          <w:sz w:val="24"/>
          <w:szCs w:val="24"/>
        </w:rPr>
        <w:t>. Distribusi frekuensi kelompok kontrol</w:t>
      </w:r>
      <w:r w:rsidR="005F4704">
        <w:rPr>
          <w:bCs/>
          <w:color w:val="000000"/>
          <w:sz w:val="24"/>
          <w:szCs w:val="24"/>
        </w:rPr>
        <w:t xml:space="preserve"> dan eksperimen pada </w:t>
      </w:r>
      <w:r w:rsidR="005F4704" w:rsidRPr="000372F5">
        <w:rPr>
          <w:bCs/>
          <w:i/>
          <w:color w:val="000000"/>
          <w:sz w:val="24"/>
          <w:szCs w:val="24"/>
        </w:rPr>
        <w:t>p</w:t>
      </w:r>
      <w:r w:rsidR="005F4704">
        <w:rPr>
          <w:bCs/>
          <w:i/>
          <w:color w:val="000000"/>
          <w:sz w:val="24"/>
          <w:szCs w:val="24"/>
        </w:rPr>
        <w:t>ost</w:t>
      </w:r>
      <w:r w:rsidR="005F4704" w:rsidRPr="000372F5">
        <w:rPr>
          <w:bCs/>
          <w:i/>
          <w:color w:val="000000"/>
          <w:sz w:val="24"/>
          <w:szCs w:val="24"/>
        </w:rPr>
        <w:t xml:space="preserve"> test</w:t>
      </w:r>
      <w:r w:rsidR="005F4704">
        <w:rPr>
          <w:bCs/>
          <w:color w:val="000000"/>
          <w:sz w:val="24"/>
          <w:szCs w:val="24"/>
        </w:rPr>
        <w:t xml:space="preserve"> </w:t>
      </w:r>
    </w:p>
    <w:tbl>
      <w:tblPr>
        <w:tblStyle w:val="TableGrid"/>
        <w:tblW w:w="7371" w:type="dxa"/>
        <w:jc w:val="center"/>
        <w:tblInd w:w="817" w:type="dxa"/>
        <w:tblLook w:val="01E0"/>
      </w:tblPr>
      <w:tblGrid>
        <w:gridCol w:w="786"/>
        <w:gridCol w:w="1683"/>
        <w:gridCol w:w="1225"/>
        <w:gridCol w:w="1226"/>
        <w:gridCol w:w="1225"/>
        <w:gridCol w:w="1226"/>
      </w:tblGrid>
      <w:tr w:rsidR="005F4704" w:rsidRPr="00E40DDF" w:rsidTr="00CB13FB">
        <w:trPr>
          <w:jc w:val="center"/>
        </w:trPr>
        <w:tc>
          <w:tcPr>
            <w:tcW w:w="786" w:type="dxa"/>
            <w:vMerge w:val="restart"/>
            <w:shd w:val="clear" w:color="auto" w:fill="auto"/>
            <w:vAlign w:val="center"/>
          </w:tcPr>
          <w:p w:rsidR="005F4704" w:rsidRPr="000372F5" w:rsidRDefault="005F4704" w:rsidP="00CB13FB">
            <w:pPr>
              <w:spacing w:after="0"/>
              <w:jc w:val="center"/>
              <w:rPr>
                <w:b/>
                <w:bCs/>
                <w:sz w:val="20"/>
                <w:szCs w:val="20"/>
                <w:lang w:val="id-ID"/>
              </w:rPr>
            </w:pPr>
            <w:r w:rsidRPr="000372F5">
              <w:rPr>
                <w:b/>
                <w:bCs/>
                <w:sz w:val="20"/>
                <w:szCs w:val="20"/>
                <w:lang w:val="id-ID"/>
              </w:rPr>
              <w:t>No</w:t>
            </w:r>
          </w:p>
        </w:tc>
        <w:tc>
          <w:tcPr>
            <w:tcW w:w="1683" w:type="dxa"/>
            <w:vMerge w:val="restart"/>
            <w:shd w:val="clear" w:color="auto" w:fill="auto"/>
            <w:vAlign w:val="center"/>
          </w:tcPr>
          <w:p w:rsidR="005F4704" w:rsidRPr="000372F5" w:rsidRDefault="005F4704" w:rsidP="00CB13FB">
            <w:pPr>
              <w:spacing w:after="0"/>
              <w:jc w:val="center"/>
              <w:rPr>
                <w:b/>
                <w:bCs/>
                <w:sz w:val="20"/>
                <w:szCs w:val="20"/>
                <w:lang w:val="id-ID"/>
              </w:rPr>
            </w:pPr>
            <w:r w:rsidRPr="000372F5">
              <w:rPr>
                <w:b/>
                <w:bCs/>
                <w:sz w:val="20"/>
                <w:szCs w:val="20"/>
                <w:lang w:val="id-ID"/>
              </w:rPr>
              <w:t>Interval Skor</w:t>
            </w:r>
          </w:p>
        </w:tc>
        <w:tc>
          <w:tcPr>
            <w:tcW w:w="2451" w:type="dxa"/>
            <w:gridSpan w:val="2"/>
            <w:shd w:val="clear" w:color="auto" w:fill="auto"/>
            <w:vAlign w:val="center"/>
          </w:tcPr>
          <w:p w:rsidR="005F4704" w:rsidRPr="000372F5" w:rsidRDefault="005F4704" w:rsidP="00CB13FB">
            <w:pPr>
              <w:spacing w:after="0"/>
              <w:jc w:val="center"/>
              <w:rPr>
                <w:b/>
                <w:bCs/>
                <w:sz w:val="20"/>
                <w:szCs w:val="20"/>
              </w:rPr>
            </w:pPr>
            <w:r w:rsidRPr="000372F5">
              <w:rPr>
                <w:b/>
                <w:bCs/>
                <w:sz w:val="20"/>
                <w:szCs w:val="20"/>
              </w:rPr>
              <w:t>Kelas Kontrol</w:t>
            </w:r>
          </w:p>
        </w:tc>
        <w:tc>
          <w:tcPr>
            <w:tcW w:w="2451" w:type="dxa"/>
            <w:gridSpan w:val="2"/>
            <w:shd w:val="clear" w:color="auto" w:fill="auto"/>
            <w:vAlign w:val="center"/>
          </w:tcPr>
          <w:p w:rsidR="005F4704" w:rsidRPr="000372F5" w:rsidRDefault="005F4704" w:rsidP="00CB13FB">
            <w:pPr>
              <w:spacing w:after="0"/>
              <w:jc w:val="center"/>
              <w:rPr>
                <w:b/>
                <w:bCs/>
                <w:sz w:val="20"/>
                <w:szCs w:val="20"/>
              </w:rPr>
            </w:pPr>
            <w:r w:rsidRPr="000372F5">
              <w:rPr>
                <w:b/>
                <w:bCs/>
                <w:sz w:val="20"/>
                <w:szCs w:val="20"/>
              </w:rPr>
              <w:t>Kelas Eksperimen</w:t>
            </w:r>
          </w:p>
        </w:tc>
      </w:tr>
      <w:tr w:rsidR="005F4704" w:rsidRPr="00E40DDF" w:rsidTr="00CB13FB">
        <w:trPr>
          <w:jc w:val="center"/>
        </w:trPr>
        <w:tc>
          <w:tcPr>
            <w:tcW w:w="786" w:type="dxa"/>
            <w:vMerge/>
            <w:tcBorders>
              <w:bottom w:val="single" w:sz="4" w:space="0" w:color="auto"/>
            </w:tcBorders>
            <w:shd w:val="clear" w:color="auto" w:fill="auto"/>
            <w:vAlign w:val="center"/>
          </w:tcPr>
          <w:p w:rsidR="005F4704" w:rsidRPr="000372F5" w:rsidRDefault="005F4704" w:rsidP="00CB13FB">
            <w:pPr>
              <w:spacing w:after="0"/>
              <w:jc w:val="center"/>
              <w:rPr>
                <w:b/>
                <w:bCs/>
                <w:sz w:val="20"/>
                <w:szCs w:val="20"/>
                <w:lang w:val="id-ID"/>
              </w:rPr>
            </w:pPr>
          </w:p>
        </w:tc>
        <w:tc>
          <w:tcPr>
            <w:tcW w:w="1683" w:type="dxa"/>
            <w:vMerge/>
            <w:tcBorders>
              <w:bottom w:val="single" w:sz="4" w:space="0" w:color="auto"/>
            </w:tcBorders>
            <w:shd w:val="clear" w:color="auto" w:fill="auto"/>
            <w:vAlign w:val="center"/>
          </w:tcPr>
          <w:p w:rsidR="005F4704" w:rsidRPr="000372F5" w:rsidRDefault="005F4704" w:rsidP="00CB13FB">
            <w:pPr>
              <w:spacing w:after="0"/>
              <w:jc w:val="center"/>
              <w:rPr>
                <w:b/>
                <w:bCs/>
                <w:sz w:val="20"/>
                <w:szCs w:val="20"/>
                <w:lang w:val="id-ID"/>
              </w:rPr>
            </w:pPr>
          </w:p>
        </w:tc>
        <w:tc>
          <w:tcPr>
            <w:tcW w:w="1225" w:type="dxa"/>
            <w:tcBorders>
              <w:bottom w:val="single" w:sz="4" w:space="0" w:color="auto"/>
            </w:tcBorders>
            <w:shd w:val="clear" w:color="auto" w:fill="auto"/>
            <w:vAlign w:val="center"/>
          </w:tcPr>
          <w:p w:rsidR="005F4704" w:rsidRPr="000372F5" w:rsidRDefault="005F4704" w:rsidP="00CB13FB">
            <w:pPr>
              <w:spacing w:after="0"/>
              <w:jc w:val="center"/>
              <w:rPr>
                <w:b/>
                <w:bCs/>
                <w:sz w:val="20"/>
                <w:szCs w:val="20"/>
              </w:rPr>
            </w:pPr>
            <w:r w:rsidRPr="000372F5">
              <w:rPr>
                <w:b/>
                <w:bCs/>
                <w:sz w:val="20"/>
                <w:szCs w:val="20"/>
                <w:lang w:val="id-ID"/>
              </w:rPr>
              <w:t>f</w:t>
            </w:r>
            <w:r w:rsidRPr="000372F5">
              <w:rPr>
                <w:b/>
                <w:bCs/>
                <w:sz w:val="20"/>
                <w:szCs w:val="20"/>
              </w:rPr>
              <w:t>rekuensi</w:t>
            </w:r>
          </w:p>
        </w:tc>
        <w:tc>
          <w:tcPr>
            <w:tcW w:w="1226" w:type="dxa"/>
            <w:tcBorders>
              <w:bottom w:val="single" w:sz="4" w:space="0" w:color="auto"/>
            </w:tcBorders>
            <w:shd w:val="clear" w:color="auto" w:fill="auto"/>
            <w:vAlign w:val="center"/>
          </w:tcPr>
          <w:p w:rsidR="005F4704" w:rsidRPr="000372F5" w:rsidRDefault="005F4704" w:rsidP="00CB13FB">
            <w:pPr>
              <w:spacing w:after="0"/>
              <w:jc w:val="center"/>
              <w:rPr>
                <w:b/>
                <w:bCs/>
                <w:sz w:val="20"/>
                <w:szCs w:val="20"/>
              </w:rPr>
            </w:pPr>
            <w:r w:rsidRPr="000372F5">
              <w:rPr>
                <w:b/>
                <w:bCs/>
                <w:sz w:val="20"/>
                <w:szCs w:val="20"/>
              </w:rPr>
              <w:t>Persen</w:t>
            </w:r>
          </w:p>
        </w:tc>
        <w:tc>
          <w:tcPr>
            <w:tcW w:w="1225" w:type="dxa"/>
            <w:tcBorders>
              <w:bottom w:val="single" w:sz="4" w:space="0" w:color="auto"/>
            </w:tcBorders>
            <w:shd w:val="clear" w:color="auto" w:fill="auto"/>
            <w:vAlign w:val="center"/>
          </w:tcPr>
          <w:p w:rsidR="005F4704" w:rsidRPr="000372F5" w:rsidRDefault="005F4704" w:rsidP="00CB13FB">
            <w:pPr>
              <w:spacing w:after="0"/>
              <w:jc w:val="center"/>
              <w:rPr>
                <w:b/>
                <w:bCs/>
                <w:sz w:val="20"/>
                <w:szCs w:val="20"/>
              </w:rPr>
            </w:pPr>
            <w:r w:rsidRPr="000372F5">
              <w:rPr>
                <w:b/>
                <w:bCs/>
                <w:sz w:val="20"/>
                <w:szCs w:val="20"/>
                <w:lang w:val="id-ID"/>
              </w:rPr>
              <w:t>f</w:t>
            </w:r>
            <w:r w:rsidRPr="000372F5">
              <w:rPr>
                <w:b/>
                <w:bCs/>
                <w:sz w:val="20"/>
                <w:szCs w:val="20"/>
              </w:rPr>
              <w:t>rekuensi</w:t>
            </w:r>
          </w:p>
        </w:tc>
        <w:tc>
          <w:tcPr>
            <w:tcW w:w="1226" w:type="dxa"/>
            <w:tcBorders>
              <w:bottom w:val="single" w:sz="4" w:space="0" w:color="auto"/>
            </w:tcBorders>
            <w:shd w:val="clear" w:color="auto" w:fill="auto"/>
            <w:vAlign w:val="center"/>
          </w:tcPr>
          <w:p w:rsidR="005F4704" w:rsidRPr="000372F5" w:rsidRDefault="005F4704" w:rsidP="00CB13FB">
            <w:pPr>
              <w:spacing w:after="0"/>
              <w:jc w:val="center"/>
              <w:rPr>
                <w:b/>
                <w:bCs/>
                <w:sz w:val="20"/>
                <w:szCs w:val="20"/>
              </w:rPr>
            </w:pPr>
            <w:r w:rsidRPr="000372F5">
              <w:rPr>
                <w:b/>
                <w:bCs/>
                <w:sz w:val="20"/>
                <w:szCs w:val="20"/>
              </w:rPr>
              <w:t>Persen</w:t>
            </w:r>
          </w:p>
        </w:tc>
      </w:tr>
      <w:tr w:rsidR="005F4704" w:rsidRPr="00E40DDF" w:rsidTr="00CB13FB">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1</w:t>
            </w:r>
          </w:p>
        </w:tc>
        <w:tc>
          <w:tcPr>
            <w:tcW w:w="1683"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0</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20</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0,00%</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0,00%</w:t>
            </w:r>
          </w:p>
        </w:tc>
      </w:tr>
      <w:tr w:rsidR="005F4704" w:rsidRPr="00E40DDF" w:rsidTr="00CB13FB">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2</w:t>
            </w:r>
          </w:p>
        </w:tc>
        <w:tc>
          <w:tcPr>
            <w:tcW w:w="1683"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21</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40</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4</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26,67%</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1</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6,67%</w:t>
            </w:r>
          </w:p>
        </w:tc>
      </w:tr>
      <w:tr w:rsidR="005F4704" w:rsidRPr="00E40DDF" w:rsidTr="00CB13FB">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3</w:t>
            </w:r>
          </w:p>
        </w:tc>
        <w:tc>
          <w:tcPr>
            <w:tcW w:w="1683"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41</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60</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0,00%</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4</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26,67%</w:t>
            </w:r>
          </w:p>
        </w:tc>
      </w:tr>
      <w:tr w:rsidR="005F4704" w:rsidRPr="00E40DDF" w:rsidTr="00CB13FB">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4</w:t>
            </w:r>
          </w:p>
        </w:tc>
        <w:tc>
          <w:tcPr>
            <w:tcW w:w="1683"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61</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80</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10</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66,67%</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7</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46,67%</w:t>
            </w:r>
          </w:p>
        </w:tc>
      </w:tr>
      <w:tr w:rsidR="005F4704" w:rsidRPr="00E40DDF" w:rsidTr="00CB13FB">
        <w:trPr>
          <w:trHeight w:val="170"/>
          <w:jc w:val="center"/>
        </w:trPr>
        <w:tc>
          <w:tcPr>
            <w:tcW w:w="786"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5</w:t>
            </w:r>
          </w:p>
        </w:tc>
        <w:tc>
          <w:tcPr>
            <w:tcW w:w="1683"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sz w:val="20"/>
                <w:szCs w:val="20"/>
              </w:rPr>
            </w:pPr>
            <w:r w:rsidRPr="000372F5">
              <w:rPr>
                <w:sz w:val="20"/>
                <w:szCs w:val="20"/>
              </w:rPr>
              <w:t>81</w:t>
            </w:r>
            <w:r w:rsidRPr="000372F5">
              <w:rPr>
                <w:sz w:val="20"/>
                <w:szCs w:val="20"/>
                <w:lang w:val="id-ID"/>
              </w:rPr>
              <w:t xml:space="preserve"> </w:t>
            </w:r>
            <w:r w:rsidRPr="000372F5">
              <w:rPr>
                <w:sz w:val="20"/>
                <w:szCs w:val="20"/>
              </w:rPr>
              <w:t>–</w:t>
            </w:r>
            <w:r w:rsidRPr="000372F5">
              <w:rPr>
                <w:sz w:val="20"/>
                <w:szCs w:val="20"/>
                <w:lang w:val="id-ID"/>
              </w:rPr>
              <w:t xml:space="preserve"> </w:t>
            </w:r>
            <w:r w:rsidRPr="000372F5">
              <w:rPr>
                <w:sz w:val="20"/>
                <w:szCs w:val="20"/>
              </w:rPr>
              <w:t>100</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1</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6,67%</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3</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20,00%</w:t>
            </w:r>
          </w:p>
        </w:tc>
      </w:tr>
      <w:tr w:rsidR="005F4704" w:rsidRPr="00E40DDF" w:rsidTr="00CB13FB">
        <w:trPr>
          <w:trHeight w:val="170"/>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bCs/>
                <w:sz w:val="20"/>
                <w:szCs w:val="20"/>
                <w:lang w:val="id-ID"/>
              </w:rPr>
            </w:pPr>
            <w:r w:rsidRPr="000372F5">
              <w:rPr>
                <w:bCs/>
                <w:sz w:val="20"/>
                <w:szCs w:val="20"/>
                <w:lang w:val="id-ID"/>
              </w:rPr>
              <w:t>Jumlah</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bCs/>
                <w:sz w:val="20"/>
                <w:szCs w:val="20"/>
              </w:rPr>
            </w:pPr>
            <w:r w:rsidRPr="000372F5">
              <w:rPr>
                <w:bCs/>
                <w:sz w:val="20"/>
                <w:szCs w:val="20"/>
              </w:rPr>
              <w:t>15</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jc w:val="center"/>
              <w:rPr>
                <w:bCs/>
                <w:sz w:val="20"/>
                <w:szCs w:val="20"/>
              </w:rPr>
            </w:pPr>
            <w:r w:rsidRPr="000372F5">
              <w:rPr>
                <w:bCs/>
                <w:sz w:val="20"/>
                <w:szCs w:val="20"/>
                <w:lang w:val="id-ID"/>
              </w:rPr>
              <w:t>100</w:t>
            </w:r>
            <w:r>
              <w:rPr>
                <w:bCs/>
                <w:sz w:val="20"/>
                <w:szCs w:val="20"/>
              </w:rPr>
              <w:t>%</w:t>
            </w:r>
          </w:p>
        </w:tc>
        <w:tc>
          <w:tcPr>
            <w:tcW w:w="1225" w:type="dxa"/>
            <w:tcBorders>
              <w:top w:val="single" w:sz="4" w:space="0" w:color="auto"/>
              <w:left w:val="single" w:sz="4" w:space="0" w:color="auto"/>
              <w:bottom w:val="single" w:sz="4" w:space="0" w:color="auto"/>
              <w:right w:val="single" w:sz="4" w:space="0" w:color="auto"/>
            </w:tcBorders>
            <w:vAlign w:val="center"/>
          </w:tcPr>
          <w:p w:rsidR="005F4704" w:rsidRPr="000372F5" w:rsidRDefault="005F4704" w:rsidP="00CB13FB">
            <w:pPr>
              <w:spacing w:after="0"/>
              <w:jc w:val="center"/>
              <w:rPr>
                <w:bCs/>
                <w:sz w:val="20"/>
                <w:szCs w:val="20"/>
              </w:rPr>
            </w:pPr>
            <w:r w:rsidRPr="000372F5">
              <w:rPr>
                <w:bCs/>
                <w:sz w:val="20"/>
                <w:szCs w:val="20"/>
              </w:rPr>
              <w:t>15</w:t>
            </w:r>
          </w:p>
        </w:tc>
        <w:tc>
          <w:tcPr>
            <w:tcW w:w="1226" w:type="dxa"/>
            <w:tcBorders>
              <w:top w:val="single" w:sz="4" w:space="0" w:color="auto"/>
              <w:left w:val="single" w:sz="4" w:space="0" w:color="auto"/>
              <w:bottom w:val="single" w:sz="4" w:space="0" w:color="auto"/>
              <w:right w:val="single" w:sz="4" w:space="0" w:color="auto"/>
            </w:tcBorders>
            <w:vAlign w:val="center"/>
          </w:tcPr>
          <w:p w:rsidR="005F4704" w:rsidRPr="005F4704" w:rsidRDefault="005F4704" w:rsidP="00CB13FB">
            <w:pPr>
              <w:spacing w:after="0"/>
              <w:jc w:val="center"/>
              <w:rPr>
                <w:bCs/>
                <w:sz w:val="20"/>
                <w:szCs w:val="20"/>
              </w:rPr>
            </w:pPr>
            <w:r w:rsidRPr="000372F5">
              <w:rPr>
                <w:bCs/>
                <w:sz w:val="20"/>
                <w:szCs w:val="20"/>
                <w:lang w:val="id-ID"/>
              </w:rPr>
              <w:t>100</w:t>
            </w:r>
            <w:r>
              <w:rPr>
                <w:bCs/>
                <w:sz w:val="20"/>
                <w:szCs w:val="20"/>
              </w:rPr>
              <w:t>%</w:t>
            </w:r>
          </w:p>
        </w:tc>
      </w:tr>
    </w:tbl>
    <w:p w:rsidR="00A45D7C" w:rsidRDefault="00A45D7C" w:rsidP="00A45D7C">
      <w:pPr>
        <w:pStyle w:val="ListParagraph"/>
        <w:spacing w:line="480" w:lineRule="auto"/>
        <w:ind w:left="426"/>
        <w:jc w:val="both"/>
        <w:rPr>
          <w:bCs/>
          <w:color w:val="000000"/>
        </w:rPr>
      </w:pPr>
    </w:p>
    <w:p w:rsidR="00D9040B" w:rsidRPr="00D9040B" w:rsidRDefault="00D9040B" w:rsidP="00D9040B">
      <w:pPr>
        <w:pStyle w:val="ListParagraph"/>
        <w:numPr>
          <w:ilvl w:val="1"/>
          <w:numId w:val="7"/>
        </w:numPr>
        <w:spacing w:line="480" w:lineRule="auto"/>
        <w:ind w:left="426" w:hanging="426"/>
        <w:jc w:val="both"/>
        <w:rPr>
          <w:bCs/>
          <w:color w:val="000000"/>
        </w:rPr>
      </w:pPr>
      <w:r>
        <w:rPr>
          <w:bCs/>
          <w:color w:val="000000"/>
        </w:rPr>
        <w:t xml:space="preserve">Perbandingan antara </w:t>
      </w:r>
      <w:r>
        <w:rPr>
          <w:bCs/>
          <w:i/>
          <w:color w:val="000000"/>
        </w:rPr>
        <w:t xml:space="preserve">pre test </w:t>
      </w:r>
      <w:r>
        <w:rPr>
          <w:bCs/>
          <w:color w:val="000000"/>
        </w:rPr>
        <w:t xml:space="preserve">dengan </w:t>
      </w:r>
      <w:r>
        <w:rPr>
          <w:bCs/>
          <w:i/>
          <w:color w:val="000000"/>
        </w:rPr>
        <w:t>post</w:t>
      </w:r>
      <w:r w:rsidRPr="001D6B42">
        <w:rPr>
          <w:bCs/>
          <w:i/>
          <w:color w:val="000000"/>
        </w:rPr>
        <w:t xml:space="preserve"> test</w:t>
      </w:r>
      <w:r>
        <w:rPr>
          <w:bCs/>
          <w:color w:val="000000"/>
        </w:rPr>
        <w:t xml:space="preserve"> tiap kelompok</w:t>
      </w:r>
    </w:p>
    <w:p w:rsidR="00D9040B" w:rsidRDefault="00D9040B" w:rsidP="00D9040B">
      <w:pPr>
        <w:spacing w:line="480" w:lineRule="auto"/>
        <w:ind w:firstLine="709"/>
        <w:jc w:val="both"/>
        <w:rPr>
          <w:rFonts w:ascii="Arial" w:hAnsi="Arial" w:cs="Arial"/>
          <w:sz w:val="24"/>
          <w:szCs w:val="24"/>
        </w:rPr>
      </w:pPr>
      <w:r w:rsidRPr="00D9040B">
        <w:rPr>
          <w:bCs/>
          <w:color w:val="000000"/>
          <w:sz w:val="24"/>
          <w:szCs w:val="24"/>
        </w:rPr>
        <w:t>Distribusi penyebaran skor yang diperoleh pada kelompok kontrol</w:t>
      </w:r>
      <w:r>
        <w:rPr>
          <w:bCs/>
          <w:color w:val="000000"/>
          <w:sz w:val="24"/>
          <w:szCs w:val="24"/>
        </w:rPr>
        <w:t xml:space="preserve"> </w:t>
      </w:r>
      <w:r w:rsidR="003C09D9">
        <w:rPr>
          <w:bCs/>
          <w:color w:val="000000"/>
          <w:sz w:val="24"/>
          <w:szCs w:val="24"/>
        </w:rPr>
        <w:t xml:space="preserve">dan kelompok eksperimen </w:t>
      </w:r>
      <w:r>
        <w:rPr>
          <w:bCs/>
          <w:color w:val="000000"/>
          <w:sz w:val="24"/>
          <w:szCs w:val="24"/>
        </w:rPr>
        <w:t xml:space="preserve">diberikan oleh Tabel </w:t>
      </w:r>
      <w:r w:rsidR="00343B2D">
        <w:rPr>
          <w:bCs/>
          <w:color w:val="000000"/>
          <w:sz w:val="24"/>
          <w:szCs w:val="24"/>
        </w:rPr>
        <w:t>4.7</w:t>
      </w:r>
      <w:r w:rsidR="00451E41">
        <w:rPr>
          <w:bCs/>
          <w:color w:val="000000"/>
          <w:sz w:val="24"/>
          <w:szCs w:val="24"/>
        </w:rPr>
        <w:t xml:space="preserve"> </w:t>
      </w:r>
      <w:r w:rsidRPr="00D9040B">
        <w:rPr>
          <w:bCs/>
          <w:color w:val="000000"/>
          <w:sz w:val="24"/>
          <w:szCs w:val="24"/>
        </w:rPr>
        <w:t>di bawah ini</w:t>
      </w:r>
      <w:r w:rsidRPr="00D9040B">
        <w:rPr>
          <w:rFonts w:ascii="Arial" w:hAnsi="Arial" w:cs="Arial"/>
          <w:sz w:val="24"/>
          <w:szCs w:val="24"/>
          <w:lang w:val="id-ID"/>
        </w:rPr>
        <w:t>.</w:t>
      </w:r>
    </w:p>
    <w:p w:rsidR="00DA3241" w:rsidRDefault="00DA3241" w:rsidP="00D9040B">
      <w:pPr>
        <w:spacing w:line="480" w:lineRule="auto"/>
        <w:ind w:firstLine="709"/>
        <w:jc w:val="both"/>
        <w:rPr>
          <w:rFonts w:ascii="Arial" w:hAnsi="Arial" w:cs="Arial"/>
          <w:sz w:val="24"/>
          <w:szCs w:val="24"/>
        </w:rPr>
      </w:pPr>
    </w:p>
    <w:p w:rsidR="00DA3241" w:rsidRPr="00DA3241" w:rsidRDefault="00DA3241" w:rsidP="00D9040B">
      <w:pPr>
        <w:spacing w:line="480" w:lineRule="auto"/>
        <w:ind w:firstLine="709"/>
        <w:jc w:val="both"/>
        <w:rPr>
          <w:rFonts w:ascii="Arial" w:hAnsi="Arial" w:cs="Arial"/>
          <w:sz w:val="24"/>
          <w:szCs w:val="24"/>
        </w:rPr>
      </w:pPr>
    </w:p>
    <w:p w:rsidR="00D9040B" w:rsidRPr="00D9040B" w:rsidRDefault="00D9040B" w:rsidP="00D9040B">
      <w:pPr>
        <w:spacing w:before="240" w:after="0" w:line="480" w:lineRule="auto"/>
        <w:jc w:val="center"/>
        <w:rPr>
          <w:bCs/>
          <w:color w:val="000000"/>
          <w:sz w:val="24"/>
          <w:szCs w:val="24"/>
        </w:rPr>
      </w:pPr>
      <w:r w:rsidRPr="00D9040B">
        <w:rPr>
          <w:bCs/>
          <w:color w:val="000000"/>
          <w:sz w:val="24"/>
          <w:szCs w:val="24"/>
        </w:rPr>
        <w:lastRenderedPageBreak/>
        <w:t xml:space="preserve">Tabel </w:t>
      </w:r>
      <w:r w:rsidR="00DA3241">
        <w:rPr>
          <w:bCs/>
          <w:color w:val="000000"/>
          <w:sz w:val="24"/>
          <w:szCs w:val="24"/>
        </w:rPr>
        <w:t>4.7</w:t>
      </w:r>
      <w:r w:rsidRPr="00D9040B">
        <w:rPr>
          <w:bCs/>
          <w:color w:val="000000"/>
          <w:sz w:val="24"/>
          <w:szCs w:val="24"/>
        </w:rPr>
        <w:t>. Distribusi frekuensi kelompok kontrol</w:t>
      </w:r>
    </w:p>
    <w:tbl>
      <w:tblPr>
        <w:tblStyle w:val="TableGrid"/>
        <w:tblW w:w="7371" w:type="dxa"/>
        <w:jc w:val="center"/>
        <w:tblInd w:w="817" w:type="dxa"/>
        <w:tblLook w:val="01E0"/>
      </w:tblPr>
      <w:tblGrid>
        <w:gridCol w:w="786"/>
        <w:gridCol w:w="1683"/>
        <w:gridCol w:w="1225"/>
        <w:gridCol w:w="1226"/>
        <w:gridCol w:w="1225"/>
        <w:gridCol w:w="1226"/>
      </w:tblGrid>
      <w:tr w:rsidR="00D9040B" w:rsidRPr="00E40DDF" w:rsidTr="0092632D">
        <w:trPr>
          <w:jc w:val="center"/>
        </w:trPr>
        <w:tc>
          <w:tcPr>
            <w:tcW w:w="786" w:type="dxa"/>
            <w:vMerge w:val="restart"/>
            <w:shd w:val="clear" w:color="auto" w:fill="auto"/>
            <w:vAlign w:val="center"/>
          </w:tcPr>
          <w:p w:rsidR="00D9040B" w:rsidRPr="005F4704" w:rsidRDefault="00D9040B" w:rsidP="00D9040B">
            <w:pPr>
              <w:spacing w:after="0"/>
              <w:jc w:val="center"/>
              <w:rPr>
                <w:b/>
                <w:bCs/>
                <w:sz w:val="20"/>
                <w:szCs w:val="20"/>
                <w:lang w:val="id-ID"/>
              </w:rPr>
            </w:pPr>
            <w:r w:rsidRPr="005F4704">
              <w:rPr>
                <w:b/>
                <w:bCs/>
                <w:sz w:val="20"/>
                <w:szCs w:val="20"/>
                <w:lang w:val="id-ID"/>
              </w:rPr>
              <w:t>No</w:t>
            </w:r>
          </w:p>
        </w:tc>
        <w:tc>
          <w:tcPr>
            <w:tcW w:w="1683" w:type="dxa"/>
            <w:vMerge w:val="restart"/>
            <w:shd w:val="clear" w:color="auto" w:fill="auto"/>
            <w:vAlign w:val="center"/>
          </w:tcPr>
          <w:p w:rsidR="00D9040B" w:rsidRPr="005F4704" w:rsidRDefault="00D9040B" w:rsidP="00D9040B">
            <w:pPr>
              <w:spacing w:after="0"/>
              <w:jc w:val="center"/>
              <w:rPr>
                <w:b/>
                <w:bCs/>
                <w:sz w:val="20"/>
                <w:szCs w:val="20"/>
                <w:lang w:val="id-ID"/>
              </w:rPr>
            </w:pPr>
            <w:r w:rsidRPr="005F4704">
              <w:rPr>
                <w:b/>
                <w:bCs/>
                <w:sz w:val="20"/>
                <w:szCs w:val="20"/>
                <w:lang w:val="id-ID"/>
              </w:rPr>
              <w:t>Interval Skor</w:t>
            </w:r>
          </w:p>
        </w:tc>
        <w:tc>
          <w:tcPr>
            <w:tcW w:w="2451" w:type="dxa"/>
            <w:gridSpan w:val="2"/>
            <w:shd w:val="clear" w:color="auto" w:fill="auto"/>
            <w:vAlign w:val="center"/>
          </w:tcPr>
          <w:p w:rsidR="00D9040B" w:rsidRPr="005F4704" w:rsidRDefault="00D9040B" w:rsidP="00D9040B">
            <w:pPr>
              <w:spacing w:after="0"/>
              <w:jc w:val="center"/>
              <w:rPr>
                <w:b/>
                <w:bCs/>
                <w:i/>
                <w:sz w:val="20"/>
                <w:szCs w:val="20"/>
                <w:lang w:val="id-ID"/>
              </w:rPr>
            </w:pPr>
            <w:r w:rsidRPr="005F4704">
              <w:rPr>
                <w:b/>
                <w:bCs/>
                <w:i/>
                <w:sz w:val="20"/>
                <w:szCs w:val="20"/>
                <w:lang w:val="id-ID"/>
              </w:rPr>
              <w:t>Pre-Test</w:t>
            </w:r>
          </w:p>
        </w:tc>
        <w:tc>
          <w:tcPr>
            <w:tcW w:w="2451" w:type="dxa"/>
            <w:gridSpan w:val="2"/>
            <w:shd w:val="clear" w:color="auto" w:fill="auto"/>
            <w:vAlign w:val="center"/>
          </w:tcPr>
          <w:p w:rsidR="00D9040B" w:rsidRPr="005F4704" w:rsidRDefault="00D9040B" w:rsidP="00D9040B">
            <w:pPr>
              <w:spacing w:after="0"/>
              <w:jc w:val="center"/>
              <w:rPr>
                <w:b/>
                <w:bCs/>
                <w:i/>
                <w:sz w:val="20"/>
                <w:szCs w:val="20"/>
                <w:lang w:val="id-ID"/>
              </w:rPr>
            </w:pPr>
            <w:r w:rsidRPr="005F4704">
              <w:rPr>
                <w:b/>
                <w:bCs/>
                <w:i/>
                <w:sz w:val="20"/>
                <w:szCs w:val="20"/>
                <w:lang w:val="id-ID"/>
              </w:rPr>
              <w:t>Post-Test</w:t>
            </w:r>
          </w:p>
        </w:tc>
      </w:tr>
      <w:tr w:rsidR="00D9040B" w:rsidRPr="00E40DDF" w:rsidTr="0092632D">
        <w:trPr>
          <w:jc w:val="center"/>
        </w:trPr>
        <w:tc>
          <w:tcPr>
            <w:tcW w:w="786" w:type="dxa"/>
            <w:vMerge/>
            <w:tcBorders>
              <w:bottom w:val="single" w:sz="4" w:space="0" w:color="auto"/>
            </w:tcBorders>
            <w:shd w:val="clear" w:color="auto" w:fill="auto"/>
            <w:vAlign w:val="center"/>
          </w:tcPr>
          <w:p w:rsidR="00D9040B" w:rsidRPr="005F4704" w:rsidRDefault="00D9040B" w:rsidP="00D9040B">
            <w:pPr>
              <w:spacing w:after="0"/>
              <w:jc w:val="center"/>
              <w:rPr>
                <w:b/>
                <w:bCs/>
                <w:sz w:val="20"/>
                <w:szCs w:val="20"/>
                <w:lang w:val="id-ID"/>
              </w:rPr>
            </w:pPr>
          </w:p>
        </w:tc>
        <w:tc>
          <w:tcPr>
            <w:tcW w:w="1683" w:type="dxa"/>
            <w:vMerge/>
            <w:tcBorders>
              <w:bottom w:val="single" w:sz="4" w:space="0" w:color="auto"/>
            </w:tcBorders>
            <w:shd w:val="clear" w:color="auto" w:fill="auto"/>
            <w:vAlign w:val="center"/>
          </w:tcPr>
          <w:p w:rsidR="00D9040B" w:rsidRPr="005F4704" w:rsidRDefault="00D9040B" w:rsidP="00D9040B">
            <w:pPr>
              <w:spacing w:after="0"/>
              <w:jc w:val="center"/>
              <w:rPr>
                <w:b/>
                <w:bCs/>
                <w:sz w:val="20"/>
                <w:szCs w:val="20"/>
                <w:lang w:val="id-ID"/>
              </w:rPr>
            </w:pPr>
          </w:p>
        </w:tc>
        <w:tc>
          <w:tcPr>
            <w:tcW w:w="1225" w:type="dxa"/>
            <w:tcBorders>
              <w:bottom w:val="single" w:sz="4" w:space="0" w:color="auto"/>
            </w:tcBorders>
            <w:shd w:val="clear" w:color="auto" w:fill="auto"/>
            <w:vAlign w:val="center"/>
          </w:tcPr>
          <w:p w:rsidR="00D9040B" w:rsidRPr="005F4704" w:rsidRDefault="00D9040B" w:rsidP="00D9040B">
            <w:pPr>
              <w:spacing w:after="0"/>
              <w:jc w:val="center"/>
              <w:rPr>
                <w:b/>
                <w:bCs/>
                <w:sz w:val="20"/>
                <w:szCs w:val="20"/>
              </w:rPr>
            </w:pPr>
            <w:r w:rsidRPr="005F4704">
              <w:rPr>
                <w:b/>
                <w:bCs/>
                <w:sz w:val="20"/>
                <w:szCs w:val="20"/>
                <w:lang w:val="id-ID"/>
              </w:rPr>
              <w:t>f</w:t>
            </w:r>
            <w:r w:rsidR="0092632D" w:rsidRPr="005F4704">
              <w:rPr>
                <w:b/>
                <w:bCs/>
                <w:sz w:val="20"/>
                <w:szCs w:val="20"/>
              </w:rPr>
              <w:t>rekuensi</w:t>
            </w:r>
          </w:p>
        </w:tc>
        <w:tc>
          <w:tcPr>
            <w:tcW w:w="1226" w:type="dxa"/>
            <w:tcBorders>
              <w:bottom w:val="single" w:sz="4" w:space="0" w:color="auto"/>
            </w:tcBorders>
            <w:shd w:val="clear" w:color="auto" w:fill="auto"/>
            <w:vAlign w:val="center"/>
          </w:tcPr>
          <w:p w:rsidR="00D9040B" w:rsidRPr="005F4704" w:rsidRDefault="009D36B5" w:rsidP="00D9040B">
            <w:pPr>
              <w:spacing w:after="0"/>
              <w:jc w:val="center"/>
              <w:rPr>
                <w:b/>
                <w:bCs/>
                <w:sz w:val="20"/>
                <w:szCs w:val="20"/>
              </w:rPr>
            </w:pPr>
            <w:r w:rsidRPr="005F4704">
              <w:rPr>
                <w:b/>
                <w:bCs/>
                <w:sz w:val="20"/>
                <w:szCs w:val="20"/>
              </w:rPr>
              <w:t>Persen</w:t>
            </w:r>
          </w:p>
        </w:tc>
        <w:tc>
          <w:tcPr>
            <w:tcW w:w="1225" w:type="dxa"/>
            <w:tcBorders>
              <w:bottom w:val="single" w:sz="4" w:space="0" w:color="auto"/>
            </w:tcBorders>
            <w:shd w:val="clear" w:color="auto" w:fill="auto"/>
            <w:vAlign w:val="center"/>
          </w:tcPr>
          <w:p w:rsidR="00D9040B" w:rsidRPr="005F4704" w:rsidRDefault="00D9040B" w:rsidP="00D9040B">
            <w:pPr>
              <w:spacing w:after="0"/>
              <w:jc w:val="center"/>
              <w:rPr>
                <w:b/>
                <w:bCs/>
                <w:sz w:val="20"/>
                <w:szCs w:val="20"/>
              </w:rPr>
            </w:pPr>
            <w:r w:rsidRPr="005F4704">
              <w:rPr>
                <w:b/>
                <w:bCs/>
                <w:sz w:val="20"/>
                <w:szCs w:val="20"/>
                <w:lang w:val="id-ID"/>
              </w:rPr>
              <w:t>f</w:t>
            </w:r>
            <w:r w:rsidR="0092632D" w:rsidRPr="005F4704">
              <w:rPr>
                <w:b/>
                <w:bCs/>
                <w:sz w:val="20"/>
                <w:szCs w:val="20"/>
              </w:rPr>
              <w:t>rekuensi</w:t>
            </w:r>
          </w:p>
        </w:tc>
        <w:tc>
          <w:tcPr>
            <w:tcW w:w="1226" w:type="dxa"/>
            <w:tcBorders>
              <w:bottom w:val="single" w:sz="4" w:space="0" w:color="auto"/>
            </w:tcBorders>
            <w:shd w:val="clear" w:color="auto" w:fill="auto"/>
            <w:vAlign w:val="center"/>
          </w:tcPr>
          <w:p w:rsidR="00D9040B" w:rsidRPr="005F4704" w:rsidRDefault="009D36B5" w:rsidP="00D9040B">
            <w:pPr>
              <w:spacing w:after="0"/>
              <w:jc w:val="center"/>
              <w:rPr>
                <w:b/>
                <w:bCs/>
                <w:sz w:val="20"/>
                <w:szCs w:val="20"/>
              </w:rPr>
            </w:pPr>
            <w:r w:rsidRPr="005F4704">
              <w:rPr>
                <w:b/>
                <w:bCs/>
                <w:sz w:val="20"/>
                <w:szCs w:val="20"/>
              </w:rPr>
              <w:t>Persen</w:t>
            </w:r>
          </w:p>
        </w:tc>
      </w:tr>
      <w:tr w:rsidR="005F4704" w:rsidRPr="00E40DDF" w:rsidTr="009D36B5">
        <w:trPr>
          <w:jc w:val="center"/>
        </w:trPr>
        <w:tc>
          <w:tcPr>
            <w:tcW w:w="786" w:type="dxa"/>
            <w:tcBorders>
              <w:bottom w:val="nil"/>
            </w:tcBorders>
            <w:vAlign w:val="center"/>
          </w:tcPr>
          <w:p w:rsidR="005F4704" w:rsidRPr="005F4704" w:rsidRDefault="005F4704" w:rsidP="00D9040B">
            <w:pPr>
              <w:spacing w:after="0"/>
              <w:jc w:val="center"/>
              <w:rPr>
                <w:sz w:val="20"/>
                <w:szCs w:val="20"/>
              </w:rPr>
            </w:pPr>
            <w:r w:rsidRPr="005F4704">
              <w:rPr>
                <w:sz w:val="20"/>
                <w:szCs w:val="20"/>
              </w:rPr>
              <w:t>1</w:t>
            </w:r>
          </w:p>
        </w:tc>
        <w:tc>
          <w:tcPr>
            <w:tcW w:w="1683" w:type="dxa"/>
            <w:tcBorders>
              <w:bottom w:val="nil"/>
            </w:tcBorders>
            <w:vAlign w:val="center"/>
          </w:tcPr>
          <w:p w:rsidR="005F4704" w:rsidRPr="005F4704" w:rsidRDefault="005F4704" w:rsidP="00D9040B">
            <w:pPr>
              <w:spacing w:after="0"/>
              <w:jc w:val="center"/>
              <w:rPr>
                <w:sz w:val="20"/>
                <w:szCs w:val="20"/>
              </w:rPr>
            </w:pPr>
            <w:r w:rsidRPr="005F4704">
              <w:rPr>
                <w:sz w:val="20"/>
                <w:szCs w:val="20"/>
              </w:rPr>
              <w:t>0</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20</w:t>
            </w:r>
          </w:p>
        </w:tc>
        <w:tc>
          <w:tcPr>
            <w:tcW w:w="1225" w:type="dxa"/>
            <w:tcBorders>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1</w:t>
            </w:r>
          </w:p>
        </w:tc>
        <w:tc>
          <w:tcPr>
            <w:tcW w:w="1226" w:type="dxa"/>
            <w:tcBorders>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6,67%</w:t>
            </w:r>
          </w:p>
        </w:tc>
        <w:tc>
          <w:tcPr>
            <w:tcW w:w="1225" w:type="dxa"/>
            <w:tcBorders>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w:t>
            </w:r>
          </w:p>
        </w:tc>
        <w:tc>
          <w:tcPr>
            <w:tcW w:w="1226" w:type="dxa"/>
            <w:tcBorders>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0,00%</w:t>
            </w:r>
          </w:p>
        </w:tc>
      </w:tr>
      <w:tr w:rsidR="005F4704" w:rsidRPr="00E40DDF" w:rsidTr="009D36B5">
        <w:trPr>
          <w:jc w:val="center"/>
        </w:trPr>
        <w:tc>
          <w:tcPr>
            <w:tcW w:w="786" w:type="dxa"/>
            <w:tcBorders>
              <w:top w:val="nil"/>
              <w:bottom w:val="nil"/>
            </w:tcBorders>
            <w:vAlign w:val="center"/>
          </w:tcPr>
          <w:p w:rsidR="005F4704" w:rsidRPr="005F4704" w:rsidRDefault="005F4704" w:rsidP="00D9040B">
            <w:pPr>
              <w:spacing w:after="0"/>
              <w:jc w:val="center"/>
              <w:rPr>
                <w:sz w:val="20"/>
                <w:szCs w:val="20"/>
              </w:rPr>
            </w:pPr>
            <w:r w:rsidRPr="005F4704">
              <w:rPr>
                <w:sz w:val="20"/>
                <w:szCs w:val="20"/>
              </w:rPr>
              <w:t>2</w:t>
            </w:r>
          </w:p>
        </w:tc>
        <w:tc>
          <w:tcPr>
            <w:tcW w:w="1683" w:type="dxa"/>
            <w:tcBorders>
              <w:top w:val="nil"/>
              <w:bottom w:val="nil"/>
            </w:tcBorders>
            <w:vAlign w:val="center"/>
          </w:tcPr>
          <w:p w:rsidR="005F4704" w:rsidRPr="005F4704" w:rsidRDefault="005F4704" w:rsidP="00D9040B">
            <w:pPr>
              <w:spacing w:after="0"/>
              <w:jc w:val="center"/>
              <w:rPr>
                <w:sz w:val="20"/>
                <w:szCs w:val="20"/>
              </w:rPr>
            </w:pPr>
            <w:r w:rsidRPr="005F4704">
              <w:rPr>
                <w:sz w:val="20"/>
                <w:szCs w:val="20"/>
              </w:rPr>
              <w:t>21</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40</w:t>
            </w:r>
          </w:p>
        </w:tc>
        <w:tc>
          <w:tcPr>
            <w:tcW w:w="1225"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1</w:t>
            </w:r>
          </w:p>
        </w:tc>
        <w:tc>
          <w:tcPr>
            <w:tcW w:w="1226"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6,67%</w:t>
            </w:r>
          </w:p>
        </w:tc>
        <w:tc>
          <w:tcPr>
            <w:tcW w:w="1225"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4</w:t>
            </w:r>
          </w:p>
        </w:tc>
        <w:tc>
          <w:tcPr>
            <w:tcW w:w="1226"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26,67%</w:t>
            </w:r>
          </w:p>
        </w:tc>
      </w:tr>
      <w:tr w:rsidR="005F4704" w:rsidRPr="00E40DDF" w:rsidTr="009D36B5">
        <w:trPr>
          <w:jc w:val="center"/>
        </w:trPr>
        <w:tc>
          <w:tcPr>
            <w:tcW w:w="786" w:type="dxa"/>
            <w:tcBorders>
              <w:top w:val="nil"/>
              <w:bottom w:val="nil"/>
            </w:tcBorders>
            <w:vAlign w:val="center"/>
          </w:tcPr>
          <w:p w:rsidR="005F4704" w:rsidRPr="005F4704" w:rsidRDefault="005F4704" w:rsidP="00D9040B">
            <w:pPr>
              <w:spacing w:after="0"/>
              <w:jc w:val="center"/>
              <w:rPr>
                <w:sz w:val="20"/>
                <w:szCs w:val="20"/>
              </w:rPr>
            </w:pPr>
            <w:r w:rsidRPr="005F4704">
              <w:rPr>
                <w:sz w:val="20"/>
                <w:szCs w:val="20"/>
              </w:rPr>
              <w:t>3</w:t>
            </w:r>
          </w:p>
        </w:tc>
        <w:tc>
          <w:tcPr>
            <w:tcW w:w="1683" w:type="dxa"/>
            <w:tcBorders>
              <w:top w:val="nil"/>
              <w:bottom w:val="nil"/>
            </w:tcBorders>
            <w:vAlign w:val="center"/>
          </w:tcPr>
          <w:p w:rsidR="005F4704" w:rsidRPr="005F4704" w:rsidRDefault="005F4704" w:rsidP="00D9040B">
            <w:pPr>
              <w:spacing w:after="0"/>
              <w:jc w:val="center"/>
              <w:rPr>
                <w:sz w:val="20"/>
                <w:szCs w:val="20"/>
              </w:rPr>
            </w:pPr>
            <w:r w:rsidRPr="005F4704">
              <w:rPr>
                <w:sz w:val="20"/>
                <w:szCs w:val="20"/>
              </w:rPr>
              <w:t>41</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60</w:t>
            </w:r>
          </w:p>
        </w:tc>
        <w:tc>
          <w:tcPr>
            <w:tcW w:w="1225"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9</w:t>
            </w:r>
          </w:p>
        </w:tc>
        <w:tc>
          <w:tcPr>
            <w:tcW w:w="1226"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60,00%</w:t>
            </w:r>
          </w:p>
        </w:tc>
        <w:tc>
          <w:tcPr>
            <w:tcW w:w="1225"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w:t>
            </w:r>
          </w:p>
        </w:tc>
        <w:tc>
          <w:tcPr>
            <w:tcW w:w="1226"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0,00%</w:t>
            </w:r>
          </w:p>
        </w:tc>
      </w:tr>
      <w:tr w:rsidR="005F4704" w:rsidRPr="00E40DDF" w:rsidTr="009D36B5">
        <w:trPr>
          <w:jc w:val="center"/>
        </w:trPr>
        <w:tc>
          <w:tcPr>
            <w:tcW w:w="786" w:type="dxa"/>
            <w:tcBorders>
              <w:top w:val="nil"/>
              <w:bottom w:val="nil"/>
            </w:tcBorders>
            <w:vAlign w:val="center"/>
          </w:tcPr>
          <w:p w:rsidR="005F4704" w:rsidRPr="005F4704" w:rsidRDefault="005F4704" w:rsidP="00D9040B">
            <w:pPr>
              <w:spacing w:after="0"/>
              <w:jc w:val="center"/>
              <w:rPr>
                <w:sz w:val="20"/>
                <w:szCs w:val="20"/>
              </w:rPr>
            </w:pPr>
            <w:r w:rsidRPr="005F4704">
              <w:rPr>
                <w:sz w:val="20"/>
                <w:szCs w:val="20"/>
              </w:rPr>
              <w:t>4</w:t>
            </w:r>
          </w:p>
        </w:tc>
        <w:tc>
          <w:tcPr>
            <w:tcW w:w="1683" w:type="dxa"/>
            <w:tcBorders>
              <w:top w:val="nil"/>
              <w:bottom w:val="nil"/>
            </w:tcBorders>
            <w:vAlign w:val="center"/>
          </w:tcPr>
          <w:p w:rsidR="005F4704" w:rsidRPr="005F4704" w:rsidRDefault="005F4704" w:rsidP="00D9040B">
            <w:pPr>
              <w:spacing w:after="0"/>
              <w:jc w:val="center"/>
              <w:rPr>
                <w:sz w:val="20"/>
                <w:szCs w:val="20"/>
              </w:rPr>
            </w:pPr>
            <w:r w:rsidRPr="005F4704">
              <w:rPr>
                <w:sz w:val="20"/>
                <w:szCs w:val="20"/>
              </w:rPr>
              <w:t>61</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80</w:t>
            </w:r>
          </w:p>
        </w:tc>
        <w:tc>
          <w:tcPr>
            <w:tcW w:w="1225"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3</w:t>
            </w:r>
          </w:p>
        </w:tc>
        <w:tc>
          <w:tcPr>
            <w:tcW w:w="1226"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20,00%</w:t>
            </w:r>
          </w:p>
        </w:tc>
        <w:tc>
          <w:tcPr>
            <w:tcW w:w="1225"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10</w:t>
            </w:r>
          </w:p>
        </w:tc>
        <w:tc>
          <w:tcPr>
            <w:tcW w:w="1226"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66,67%</w:t>
            </w:r>
          </w:p>
        </w:tc>
      </w:tr>
      <w:tr w:rsidR="005F4704" w:rsidRPr="00E40DDF" w:rsidTr="009D36B5">
        <w:trPr>
          <w:jc w:val="center"/>
        </w:trPr>
        <w:tc>
          <w:tcPr>
            <w:tcW w:w="786" w:type="dxa"/>
            <w:tcBorders>
              <w:top w:val="nil"/>
            </w:tcBorders>
            <w:vAlign w:val="center"/>
          </w:tcPr>
          <w:p w:rsidR="005F4704" w:rsidRPr="005F4704" w:rsidRDefault="005F4704" w:rsidP="00D9040B">
            <w:pPr>
              <w:spacing w:after="0"/>
              <w:jc w:val="center"/>
              <w:rPr>
                <w:sz w:val="20"/>
                <w:szCs w:val="20"/>
              </w:rPr>
            </w:pPr>
            <w:r w:rsidRPr="005F4704">
              <w:rPr>
                <w:sz w:val="20"/>
                <w:szCs w:val="20"/>
              </w:rPr>
              <w:t>5</w:t>
            </w:r>
          </w:p>
        </w:tc>
        <w:tc>
          <w:tcPr>
            <w:tcW w:w="1683" w:type="dxa"/>
            <w:tcBorders>
              <w:top w:val="nil"/>
            </w:tcBorders>
            <w:vAlign w:val="center"/>
          </w:tcPr>
          <w:p w:rsidR="005F4704" w:rsidRPr="005F4704" w:rsidRDefault="005F4704" w:rsidP="00D9040B">
            <w:pPr>
              <w:spacing w:after="0"/>
              <w:jc w:val="center"/>
              <w:rPr>
                <w:sz w:val="20"/>
                <w:szCs w:val="20"/>
              </w:rPr>
            </w:pPr>
            <w:r w:rsidRPr="005F4704">
              <w:rPr>
                <w:sz w:val="20"/>
                <w:szCs w:val="20"/>
              </w:rPr>
              <w:t>81</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100</w:t>
            </w:r>
          </w:p>
        </w:tc>
        <w:tc>
          <w:tcPr>
            <w:tcW w:w="1225" w:type="dxa"/>
            <w:tcBorders>
              <w:top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1</w:t>
            </w:r>
          </w:p>
        </w:tc>
        <w:tc>
          <w:tcPr>
            <w:tcW w:w="1226" w:type="dxa"/>
            <w:tcBorders>
              <w:top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6,67%</w:t>
            </w:r>
          </w:p>
        </w:tc>
        <w:tc>
          <w:tcPr>
            <w:tcW w:w="1225" w:type="dxa"/>
            <w:tcBorders>
              <w:top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1</w:t>
            </w:r>
          </w:p>
        </w:tc>
        <w:tc>
          <w:tcPr>
            <w:tcW w:w="1226" w:type="dxa"/>
            <w:tcBorders>
              <w:top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6,67%</w:t>
            </w:r>
          </w:p>
        </w:tc>
      </w:tr>
      <w:tr w:rsidR="005F4704" w:rsidRPr="00E40DDF" w:rsidTr="0092632D">
        <w:trPr>
          <w:trHeight w:val="70"/>
          <w:jc w:val="center"/>
        </w:trPr>
        <w:tc>
          <w:tcPr>
            <w:tcW w:w="2469" w:type="dxa"/>
            <w:gridSpan w:val="2"/>
            <w:vAlign w:val="center"/>
          </w:tcPr>
          <w:p w:rsidR="005F4704" w:rsidRPr="005F4704" w:rsidRDefault="005F4704" w:rsidP="00D9040B">
            <w:pPr>
              <w:spacing w:before="120" w:after="0"/>
              <w:jc w:val="center"/>
              <w:rPr>
                <w:bCs/>
                <w:sz w:val="20"/>
                <w:szCs w:val="20"/>
                <w:lang w:val="id-ID"/>
              </w:rPr>
            </w:pPr>
            <w:r w:rsidRPr="005F4704">
              <w:rPr>
                <w:bCs/>
                <w:sz w:val="20"/>
                <w:szCs w:val="20"/>
                <w:lang w:val="id-ID"/>
              </w:rPr>
              <w:t>Jumlah</w:t>
            </w:r>
          </w:p>
        </w:tc>
        <w:tc>
          <w:tcPr>
            <w:tcW w:w="1225" w:type="dxa"/>
            <w:vAlign w:val="center"/>
          </w:tcPr>
          <w:p w:rsidR="005F4704" w:rsidRPr="005F4704" w:rsidRDefault="005F4704" w:rsidP="00D9040B">
            <w:pPr>
              <w:spacing w:before="120" w:after="0"/>
              <w:jc w:val="center"/>
              <w:rPr>
                <w:bCs/>
                <w:sz w:val="20"/>
                <w:szCs w:val="20"/>
              </w:rPr>
            </w:pPr>
            <w:r w:rsidRPr="005F4704">
              <w:rPr>
                <w:bCs/>
                <w:sz w:val="20"/>
                <w:szCs w:val="20"/>
              </w:rPr>
              <w:t>15</w:t>
            </w:r>
          </w:p>
        </w:tc>
        <w:tc>
          <w:tcPr>
            <w:tcW w:w="1226" w:type="dxa"/>
            <w:vAlign w:val="center"/>
          </w:tcPr>
          <w:p w:rsidR="005F4704" w:rsidRPr="005F4704" w:rsidRDefault="005F4704" w:rsidP="00D9040B">
            <w:pPr>
              <w:spacing w:before="120" w:after="0"/>
              <w:jc w:val="center"/>
              <w:rPr>
                <w:bCs/>
                <w:sz w:val="20"/>
                <w:szCs w:val="20"/>
                <w:lang w:val="id-ID"/>
              </w:rPr>
            </w:pPr>
            <w:r w:rsidRPr="005F4704">
              <w:rPr>
                <w:bCs/>
                <w:sz w:val="20"/>
                <w:szCs w:val="20"/>
                <w:lang w:val="id-ID"/>
              </w:rPr>
              <w:t>100</w:t>
            </w:r>
            <w:r w:rsidRPr="005F4704">
              <w:rPr>
                <w:bCs/>
                <w:sz w:val="20"/>
                <w:szCs w:val="20"/>
              </w:rPr>
              <w:t>%</w:t>
            </w:r>
          </w:p>
        </w:tc>
        <w:tc>
          <w:tcPr>
            <w:tcW w:w="1225" w:type="dxa"/>
            <w:vAlign w:val="center"/>
          </w:tcPr>
          <w:p w:rsidR="005F4704" w:rsidRPr="005F4704" w:rsidRDefault="005F4704" w:rsidP="00D9040B">
            <w:pPr>
              <w:spacing w:before="120" w:after="0"/>
              <w:jc w:val="center"/>
              <w:rPr>
                <w:bCs/>
                <w:sz w:val="20"/>
                <w:szCs w:val="20"/>
              </w:rPr>
            </w:pPr>
            <w:r w:rsidRPr="005F4704">
              <w:rPr>
                <w:bCs/>
                <w:sz w:val="20"/>
                <w:szCs w:val="20"/>
              </w:rPr>
              <w:t>15</w:t>
            </w:r>
          </w:p>
        </w:tc>
        <w:tc>
          <w:tcPr>
            <w:tcW w:w="1226" w:type="dxa"/>
            <w:vAlign w:val="center"/>
          </w:tcPr>
          <w:p w:rsidR="005F4704" w:rsidRPr="005F4704" w:rsidRDefault="005F4704" w:rsidP="00D9040B">
            <w:pPr>
              <w:spacing w:before="120" w:after="0"/>
              <w:jc w:val="center"/>
              <w:rPr>
                <w:bCs/>
                <w:sz w:val="20"/>
                <w:szCs w:val="20"/>
                <w:lang w:val="id-ID"/>
              </w:rPr>
            </w:pPr>
            <w:r w:rsidRPr="005F4704">
              <w:rPr>
                <w:bCs/>
                <w:sz w:val="20"/>
                <w:szCs w:val="20"/>
                <w:lang w:val="id-ID"/>
              </w:rPr>
              <w:t>100</w:t>
            </w:r>
            <w:r w:rsidRPr="005F4704">
              <w:rPr>
                <w:bCs/>
                <w:sz w:val="20"/>
                <w:szCs w:val="20"/>
              </w:rPr>
              <w:t>%</w:t>
            </w:r>
          </w:p>
        </w:tc>
      </w:tr>
    </w:tbl>
    <w:p w:rsidR="003C09D9" w:rsidRDefault="003C09D9">
      <w:pPr>
        <w:spacing w:after="0" w:line="240" w:lineRule="auto"/>
        <w:rPr>
          <w:bCs/>
          <w:color w:val="000000"/>
          <w:sz w:val="24"/>
          <w:szCs w:val="24"/>
        </w:rPr>
      </w:pPr>
    </w:p>
    <w:p w:rsidR="00451E41" w:rsidRDefault="00451E41" w:rsidP="00451E41">
      <w:pPr>
        <w:spacing w:before="240" w:line="480" w:lineRule="auto"/>
        <w:ind w:firstLine="709"/>
        <w:jc w:val="both"/>
        <w:rPr>
          <w:bCs/>
          <w:color w:val="000000"/>
          <w:sz w:val="24"/>
          <w:szCs w:val="24"/>
        </w:rPr>
      </w:pPr>
      <w:r>
        <w:rPr>
          <w:bCs/>
          <w:color w:val="000000"/>
          <w:sz w:val="24"/>
          <w:szCs w:val="24"/>
        </w:rPr>
        <w:t xml:space="preserve">Dari data distribusi frekuensi kelompok kontrol pada hasil pelaksanaan </w:t>
      </w:r>
      <w:r w:rsidRPr="00451E41">
        <w:rPr>
          <w:bCs/>
          <w:i/>
          <w:color w:val="000000"/>
          <w:sz w:val="24"/>
          <w:szCs w:val="24"/>
        </w:rPr>
        <w:t>pre test</w:t>
      </w:r>
      <w:r>
        <w:rPr>
          <w:bCs/>
          <w:color w:val="000000"/>
          <w:sz w:val="24"/>
          <w:szCs w:val="24"/>
        </w:rPr>
        <w:t xml:space="preserve"> dan </w:t>
      </w:r>
      <w:r w:rsidRPr="00451E41">
        <w:rPr>
          <w:bCs/>
          <w:i/>
          <w:color w:val="000000"/>
          <w:sz w:val="24"/>
          <w:szCs w:val="24"/>
        </w:rPr>
        <w:t>post test</w:t>
      </w:r>
      <w:r>
        <w:rPr>
          <w:bCs/>
          <w:color w:val="000000"/>
          <w:sz w:val="24"/>
          <w:szCs w:val="24"/>
        </w:rPr>
        <w:t xml:space="preserve"> menunjukkan peningkatan khususnya pada distri</w:t>
      </w:r>
      <w:r w:rsidR="00DA3241">
        <w:rPr>
          <w:bCs/>
          <w:color w:val="000000"/>
          <w:sz w:val="24"/>
          <w:szCs w:val="24"/>
        </w:rPr>
        <w:t xml:space="preserve">busi  pada interval skor  </w:t>
      </w:r>
      <w:r>
        <w:rPr>
          <w:bCs/>
          <w:color w:val="000000"/>
          <w:sz w:val="24"/>
          <w:szCs w:val="24"/>
        </w:rPr>
        <w:t xml:space="preserve">41 – 60 dengan frekuensi 9 siswa  ke interval skor 61 – 80 dengan frekuensi 0 siswa. Namun, peningkatan ini juga diserta menurunnya jumlah siswa dari interval 41 – 60 ke interval 21 – 40 dimana pada </w:t>
      </w:r>
      <w:r w:rsidRPr="00451E41">
        <w:rPr>
          <w:bCs/>
          <w:i/>
          <w:color w:val="000000"/>
          <w:sz w:val="24"/>
          <w:szCs w:val="24"/>
        </w:rPr>
        <w:t>pre test</w:t>
      </w:r>
      <w:r>
        <w:rPr>
          <w:bCs/>
          <w:color w:val="000000"/>
          <w:sz w:val="24"/>
          <w:szCs w:val="24"/>
        </w:rPr>
        <w:t xml:space="preserve"> hanya terdapat 1 siswa menjadi 4 siswa pada </w:t>
      </w:r>
      <w:r w:rsidRPr="00451E41">
        <w:rPr>
          <w:bCs/>
          <w:i/>
          <w:color w:val="000000"/>
          <w:sz w:val="24"/>
          <w:szCs w:val="24"/>
        </w:rPr>
        <w:t>post test</w:t>
      </w:r>
      <w:r>
        <w:rPr>
          <w:bCs/>
          <w:i/>
          <w:color w:val="000000"/>
          <w:sz w:val="24"/>
          <w:szCs w:val="24"/>
        </w:rPr>
        <w:t>.</w:t>
      </w:r>
    </w:p>
    <w:p w:rsidR="003C09D9" w:rsidRPr="00D9040B" w:rsidRDefault="003C09D9" w:rsidP="003C09D9">
      <w:pPr>
        <w:spacing w:before="240" w:after="0" w:line="480" w:lineRule="auto"/>
        <w:jc w:val="center"/>
        <w:rPr>
          <w:bCs/>
          <w:color w:val="000000"/>
          <w:sz w:val="24"/>
          <w:szCs w:val="24"/>
        </w:rPr>
      </w:pPr>
      <w:r w:rsidRPr="00D9040B">
        <w:rPr>
          <w:bCs/>
          <w:color w:val="000000"/>
          <w:sz w:val="24"/>
          <w:szCs w:val="24"/>
        </w:rPr>
        <w:t xml:space="preserve">Tabel </w:t>
      </w:r>
      <w:r w:rsidR="00DA3241">
        <w:rPr>
          <w:bCs/>
          <w:color w:val="000000"/>
          <w:sz w:val="24"/>
          <w:szCs w:val="24"/>
        </w:rPr>
        <w:t>4.8</w:t>
      </w:r>
      <w:r w:rsidRPr="00D9040B">
        <w:rPr>
          <w:bCs/>
          <w:color w:val="000000"/>
          <w:sz w:val="24"/>
          <w:szCs w:val="24"/>
        </w:rPr>
        <w:t>. Distr</w:t>
      </w:r>
      <w:r>
        <w:rPr>
          <w:bCs/>
          <w:color w:val="000000"/>
          <w:sz w:val="24"/>
          <w:szCs w:val="24"/>
        </w:rPr>
        <w:t>ibusi frekuensi kelompok eksperimen</w:t>
      </w:r>
    </w:p>
    <w:tbl>
      <w:tblPr>
        <w:tblStyle w:val="TableGrid"/>
        <w:tblW w:w="7371" w:type="dxa"/>
        <w:jc w:val="center"/>
        <w:tblInd w:w="817" w:type="dxa"/>
        <w:tblLook w:val="01E0"/>
      </w:tblPr>
      <w:tblGrid>
        <w:gridCol w:w="786"/>
        <w:gridCol w:w="1683"/>
        <w:gridCol w:w="1225"/>
        <w:gridCol w:w="1226"/>
        <w:gridCol w:w="1225"/>
        <w:gridCol w:w="1226"/>
      </w:tblGrid>
      <w:tr w:rsidR="003C09D9" w:rsidRPr="00E40DDF" w:rsidTr="00A754CF">
        <w:trPr>
          <w:jc w:val="center"/>
        </w:trPr>
        <w:tc>
          <w:tcPr>
            <w:tcW w:w="786" w:type="dxa"/>
            <w:vMerge w:val="restart"/>
            <w:shd w:val="clear" w:color="auto" w:fill="auto"/>
            <w:vAlign w:val="center"/>
          </w:tcPr>
          <w:p w:rsidR="003C09D9" w:rsidRPr="005F4704" w:rsidRDefault="003C09D9" w:rsidP="00A754CF">
            <w:pPr>
              <w:spacing w:after="0"/>
              <w:jc w:val="center"/>
              <w:rPr>
                <w:b/>
                <w:bCs/>
                <w:sz w:val="20"/>
                <w:szCs w:val="20"/>
                <w:lang w:val="id-ID"/>
              </w:rPr>
            </w:pPr>
            <w:r w:rsidRPr="005F4704">
              <w:rPr>
                <w:b/>
                <w:bCs/>
                <w:sz w:val="20"/>
                <w:szCs w:val="20"/>
                <w:lang w:val="id-ID"/>
              </w:rPr>
              <w:t>No</w:t>
            </w:r>
          </w:p>
        </w:tc>
        <w:tc>
          <w:tcPr>
            <w:tcW w:w="1683" w:type="dxa"/>
            <w:vMerge w:val="restart"/>
            <w:shd w:val="clear" w:color="auto" w:fill="auto"/>
            <w:vAlign w:val="center"/>
          </w:tcPr>
          <w:p w:rsidR="003C09D9" w:rsidRPr="005F4704" w:rsidRDefault="003C09D9" w:rsidP="00A754CF">
            <w:pPr>
              <w:spacing w:after="0"/>
              <w:jc w:val="center"/>
              <w:rPr>
                <w:b/>
                <w:bCs/>
                <w:sz w:val="20"/>
                <w:szCs w:val="20"/>
                <w:lang w:val="id-ID"/>
              </w:rPr>
            </w:pPr>
            <w:r w:rsidRPr="005F4704">
              <w:rPr>
                <w:b/>
                <w:bCs/>
                <w:sz w:val="20"/>
                <w:szCs w:val="20"/>
                <w:lang w:val="id-ID"/>
              </w:rPr>
              <w:t>Interval Skor</w:t>
            </w:r>
          </w:p>
        </w:tc>
        <w:tc>
          <w:tcPr>
            <w:tcW w:w="2451" w:type="dxa"/>
            <w:gridSpan w:val="2"/>
            <w:shd w:val="clear" w:color="auto" w:fill="auto"/>
            <w:vAlign w:val="center"/>
          </w:tcPr>
          <w:p w:rsidR="003C09D9" w:rsidRPr="005F4704" w:rsidRDefault="003C09D9" w:rsidP="00A754CF">
            <w:pPr>
              <w:spacing w:after="0"/>
              <w:jc w:val="center"/>
              <w:rPr>
                <w:b/>
                <w:bCs/>
                <w:i/>
                <w:sz w:val="20"/>
                <w:szCs w:val="20"/>
                <w:lang w:val="id-ID"/>
              </w:rPr>
            </w:pPr>
            <w:r w:rsidRPr="005F4704">
              <w:rPr>
                <w:b/>
                <w:bCs/>
                <w:i/>
                <w:sz w:val="20"/>
                <w:szCs w:val="20"/>
                <w:lang w:val="id-ID"/>
              </w:rPr>
              <w:t>Pre-Test</w:t>
            </w:r>
          </w:p>
        </w:tc>
        <w:tc>
          <w:tcPr>
            <w:tcW w:w="2451" w:type="dxa"/>
            <w:gridSpan w:val="2"/>
            <w:shd w:val="clear" w:color="auto" w:fill="auto"/>
            <w:vAlign w:val="center"/>
          </w:tcPr>
          <w:p w:rsidR="003C09D9" w:rsidRPr="005F4704" w:rsidRDefault="003C09D9" w:rsidP="00A754CF">
            <w:pPr>
              <w:spacing w:after="0"/>
              <w:jc w:val="center"/>
              <w:rPr>
                <w:b/>
                <w:bCs/>
                <w:i/>
                <w:sz w:val="20"/>
                <w:szCs w:val="20"/>
                <w:lang w:val="id-ID"/>
              </w:rPr>
            </w:pPr>
            <w:r w:rsidRPr="005F4704">
              <w:rPr>
                <w:b/>
                <w:bCs/>
                <w:i/>
                <w:sz w:val="20"/>
                <w:szCs w:val="20"/>
                <w:lang w:val="id-ID"/>
              </w:rPr>
              <w:t>Post-Test</w:t>
            </w:r>
          </w:p>
        </w:tc>
      </w:tr>
      <w:tr w:rsidR="003C09D9" w:rsidRPr="00E40DDF" w:rsidTr="00A754CF">
        <w:trPr>
          <w:jc w:val="center"/>
        </w:trPr>
        <w:tc>
          <w:tcPr>
            <w:tcW w:w="786" w:type="dxa"/>
            <w:vMerge/>
            <w:tcBorders>
              <w:bottom w:val="single" w:sz="4" w:space="0" w:color="auto"/>
            </w:tcBorders>
            <w:shd w:val="clear" w:color="auto" w:fill="auto"/>
            <w:vAlign w:val="center"/>
          </w:tcPr>
          <w:p w:rsidR="003C09D9" w:rsidRPr="005F4704" w:rsidRDefault="003C09D9" w:rsidP="00A754CF">
            <w:pPr>
              <w:spacing w:after="0"/>
              <w:jc w:val="center"/>
              <w:rPr>
                <w:b/>
                <w:bCs/>
                <w:sz w:val="20"/>
                <w:szCs w:val="20"/>
                <w:lang w:val="id-ID"/>
              </w:rPr>
            </w:pPr>
          </w:p>
        </w:tc>
        <w:tc>
          <w:tcPr>
            <w:tcW w:w="1683" w:type="dxa"/>
            <w:vMerge/>
            <w:tcBorders>
              <w:bottom w:val="single" w:sz="4" w:space="0" w:color="auto"/>
            </w:tcBorders>
            <w:shd w:val="clear" w:color="auto" w:fill="auto"/>
            <w:vAlign w:val="center"/>
          </w:tcPr>
          <w:p w:rsidR="003C09D9" w:rsidRPr="005F4704" w:rsidRDefault="003C09D9" w:rsidP="00A754CF">
            <w:pPr>
              <w:spacing w:after="0"/>
              <w:jc w:val="center"/>
              <w:rPr>
                <w:b/>
                <w:bCs/>
                <w:sz w:val="20"/>
                <w:szCs w:val="20"/>
                <w:lang w:val="id-ID"/>
              </w:rPr>
            </w:pPr>
          </w:p>
        </w:tc>
        <w:tc>
          <w:tcPr>
            <w:tcW w:w="1225" w:type="dxa"/>
            <w:tcBorders>
              <w:bottom w:val="single" w:sz="4" w:space="0" w:color="auto"/>
            </w:tcBorders>
            <w:shd w:val="clear" w:color="auto" w:fill="auto"/>
            <w:vAlign w:val="center"/>
          </w:tcPr>
          <w:p w:rsidR="003C09D9" w:rsidRPr="005F4704" w:rsidRDefault="003C09D9" w:rsidP="00A754CF">
            <w:pPr>
              <w:spacing w:after="0"/>
              <w:jc w:val="center"/>
              <w:rPr>
                <w:b/>
                <w:bCs/>
                <w:sz w:val="20"/>
                <w:szCs w:val="20"/>
              </w:rPr>
            </w:pPr>
            <w:r w:rsidRPr="005F4704">
              <w:rPr>
                <w:b/>
                <w:bCs/>
                <w:sz w:val="20"/>
                <w:szCs w:val="20"/>
                <w:lang w:val="id-ID"/>
              </w:rPr>
              <w:t>f</w:t>
            </w:r>
            <w:r w:rsidRPr="005F4704">
              <w:rPr>
                <w:b/>
                <w:bCs/>
                <w:sz w:val="20"/>
                <w:szCs w:val="20"/>
              </w:rPr>
              <w:t>rekuensi</w:t>
            </w:r>
          </w:p>
        </w:tc>
        <w:tc>
          <w:tcPr>
            <w:tcW w:w="1226" w:type="dxa"/>
            <w:tcBorders>
              <w:bottom w:val="single" w:sz="4" w:space="0" w:color="auto"/>
            </w:tcBorders>
            <w:shd w:val="clear" w:color="auto" w:fill="auto"/>
            <w:vAlign w:val="center"/>
          </w:tcPr>
          <w:p w:rsidR="003C09D9" w:rsidRPr="005F4704" w:rsidRDefault="009D36B5" w:rsidP="00A754CF">
            <w:pPr>
              <w:spacing w:after="0"/>
              <w:jc w:val="center"/>
              <w:rPr>
                <w:b/>
                <w:bCs/>
                <w:sz w:val="20"/>
                <w:szCs w:val="20"/>
              </w:rPr>
            </w:pPr>
            <w:r w:rsidRPr="005F4704">
              <w:rPr>
                <w:b/>
                <w:bCs/>
                <w:sz w:val="20"/>
                <w:szCs w:val="20"/>
              </w:rPr>
              <w:t>Persen</w:t>
            </w:r>
          </w:p>
        </w:tc>
        <w:tc>
          <w:tcPr>
            <w:tcW w:w="1225" w:type="dxa"/>
            <w:tcBorders>
              <w:bottom w:val="single" w:sz="4" w:space="0" w:color="auto"/>
            </w:tcBorders>
            <w:shd w:val="clear" w:color="auto" w:fill="auto"/>
            <w:vAlign w:val="center"/>
          </w:tcPr>
          <w:p w:rsidR="003C09D9" w:rsidRPr="005F4704" w:rsidRDefault="003C09D9" w:rsidP="00A754CF">
            <w:pPr>
              <w:spacing w:after="0"/>
              <w:jc w:val="center"/>
              <w:rPr>
                <w:b/>
                <w:bCs/>
                <w:sz w:val="20"/>
                <w:szCs w:val="20"/>
              </w:rPr>
            </w:pPr>
            <w:r w:rsidRPr="005F4704">
              <w:rPr>
                <w:b/>
                <w:bCs/>
                <w:sz w:val="20"/>
                <w:szCs w:val="20"/>
                <w:lang w:val="id-ID"/>
              </w:rPr>
              <w:t>f</w:t>
            </w:r>
            <w:r w:rsidRPr="005F4704">
              <w:rPr>
                <w:b/>
                <w:bCs/>
                <w:sz w:val="20"/>
                <w:szCs w:val="20"/>
              </w:rPr>
              <w:t>rekuensi</w:t>
            </w:r>
          </w:p>
        </w:tc>
        <w:tc>
          <w:tcPr>
            <w:tcW w:w="1226" w:type="dxa"/>
            <w:tcBorders>
              <w:bottom w:val="single" w:sz="4" w:space="0" w:color="auto"/>
            </w:tcBorders>
            <w:shd w:val="clear" w:color="auto" w:fill="auto"/>
            <w:vAlign w:val="center"/>
          </w:tcPr>
          <w:p w:rsidR="003C09D9" w:rsidRPr="005F4704" w:rsidRDefault="003C09D9" w:rsidP="00A754CF">
            <w:pPr>
              <w:spacing w:after="0"/>
              <w:jc w:val="center"/>
              <w:rPr>
                <w:b/>
                <w:bCs/>
                <w:sz w:val="20"/>
                <w:szCs w:val="20"/>
                <w:lang w:val="id-ID"/>
              </w:rPr>
            </w:pPr>
            <w:r w:rsidRPr="005F4704">
              <w:rPr>
                <w:b/>
                <w:bCs/>
                <w:sz w:val="20"/>
                <w:szCs w:val="20"/>
                <w:lang w:val="id-ID"/>
              </w:rPr>
              <w:t>%</w:t>
            </w:r>
          </w:p>
        </w:tc>
      </w:tr>
      <w:tr w:rsidR="005F4704" w:rsidRPr="009D36B5" w:rsidTr="00CB13FB">
        <w:trPr>
          <w:jc w:val="center"/>
        </w:trPr>
        <w:tc>
          <w:tcPr>
            <w:tcW w:w="786" w:type="dxa"/>
            <w:tcBorders>
              <w:bottom w:val="nil"/>
            </w:tcBorders>
            <w:vAlign w:val="center"/>
          </w:tcPr>
          <w:p w:rsidR="005F4704" w:rsidRPr="005F4704" w:rsidRDefault="005F4704" w:rsidP="00A754CF">
            <w:pPr>
              <w:spacing w:after="0"/>
              <w:jc w:val="center"/>
              <w:rPr>
                <w:sz w:val="20"/>
                <w:szCs w:val="20"/>
              </w:rPr>
            </w:pPr>
            <w:r w:rsidRPr="005F4704">
              <w:rPr>
                <w:sz w:val="20"/>
                <w:szCs w:val="20"/>
              </w:rPr>
              <w:t>1</w:t>
            </w:r>
          </w:p>
        </w:tc>
        <w:tc>
          <w:tcPr>
            <w:tcW w:w="1683" w:type="dxa"/>
            <w:tcBorders>
              <w:bottom w:val="nil"/>
            </w:tcBorders>
            <w:vAlign w:val="center"/>
          </w:tcPr>
          <w:p w:rsidR="005F4704" w:rsidRPr="005F4704" w:rsidRDefault="005F4704" w:rsidP="00A754CF">
            <w:pPr>
              <w:spacing w:after="0"/>
              <w:jc w:val="center"/>
              <w:rPr>
                <w:sz w:val="20"/>
                <w:szCs w:val="20"/>
              </w:rPr>
            </w:pPr>
            <w:r w:rsidRPr="005F4704">
              <w:rPr>
                <w:sz w:val="20"/>
                <w:szCs w:val="20"/>
              </w:rPr>
              <w:t>0</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20</w:t>
            </w:r>
          </w:p>
        </w:tc>
        <w:tc>
          <w:tcPr>
            <w:tcW w:w="1225" w:type="dxa"/>
            <w:tcBorders>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1</w:t>
            </w:r>
          </w:p>
        </w:tc>
        <w:tc>
          <w:tcPr>
            <w:tcW w:w="1226" w:type="dxa"/>
            <w:tcBorders>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6,67%</w:t>
            </w:r>
          </w:p>
        </w:tc>
        <w:tc>
          <w:tcPr>
            <w:tcW w:w="1225" w:type="dxa"/>
            <w:tcBorders>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w:t>
            </w:r>
          </w:p>
        </w:tc>
        <w:tc>
          <w:tcPr>
            <w:tcW w:w="1226" w:type="dxa"/>
            <w:tcBorders>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0,00%</w:t>
            </w:r>
          </w:p>
        </w:tc>
      </w:tr>
      <w:tr w:rsidR="005F4704" w:rsidRPr="009D36B5" w:rsidTr="00CB13FB">
        <w:trPr>
          <w:jc w:val="center"/>
        </w:trPr>
        <w:tc>
          <w:tcPr>
            <w:tcW w:w="786" w:type="dxa"/>
            <w:tcBorders>
              <w:top w:val="nil"/>
              <w:bottom w:val="nil"/>
            </w:tcBorders>
            <w:vAlign w:val="center"/>
          </w:tcPr>
          <w:p w:rsidR="005F4704" w:rsidRPr="005F4704" w:rsidRDefault="005F4704" w:rsidP="00A754CF">
            <w:pPr>
              <w:spacing w:after="0"/>
              <w:jc w:val="center"/>
              <w:rPr>
                <w:sz w:val="20"/>
                <w:szCs w:val="20"/>
              </w:rPr>
            </w:pPr>
            <w:r w:rsidRPr="005F4704">
              <w:rPr>
                <w:sz w:val="20"/>
                <w:szCs w:val="20"/>
              </w:rPr>
              <w:t>2</w:t>
            </w:r>
          </w:p>
        </w:tc>
        <w:tc>
          <w:tcPr>
            <w:tcW w:w="1683" w:type="dxa"/>
            <w:tcBorders>
              <w:top w:val="nil"/>
              <w:bottom w:val="nil"/>
            </w:tcBorders>
            <w:vAlign w:val="center"/>
          </w:tcPr>
          <w:p w:rsidR="005F4704" w:rsidRPr="005F4704" w:rsidRDefault="005F4704" w:rsidP="00A754CF">
            <w:pPr>
              <w:spacing w:after="0"/>
              <w:jc w:val="center"/>
              <w:rPr>
                <w:sz w:val="20"/>
                <w:szCs w:val="20"/>
              </w:rPr>
            </w:pPr>
            <w:r w:rsidRPr="005F4704">
              <w:rPr>
                <w:sz w:val="20"/>
                <w:szCs w:val="20"/>
              </w:rPr>
              <w:t>21</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40</w:t>
            </w:r>
          </w:p>
        </w:tc>
        <w:tc>
          <w:tcPr>
            <w:tcW w:w="1225"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3</w:t>
            </w:r>
          </w:p>
        </w:tc>
        <w:tc>
          <w:tcPr>
            <w:tcW w:w="1226"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20,00%</w:t>
            </w:r>
          </w:p>
        </w:tc>
        <w:tc>
          <w:tcPr>
            <w:tcW w:w="1225"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1</w:t>
            </w:r>
          </w:p>
        </w:tc>
        <w:tc>
          <w:tcPr>
            <w:tcW w:w="1226"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6,67%</w:t>
            </w:r>
          </w:p>
        </w:tc>
      </w:tr>
      <w:tr w:rsidR="005F4704" w:rsidRPr="009D36B5" w:rsidTr="00CB13FB">
        <w:trPr>
          <w:jc w:val="center"/>
        </w:trPr>
        <w:tc>
          <w:tcPr>
            <w:tcW w:w="786" w:type="dxa"/>
            <w:tcBorders>
              <w:top w:val="nil"/>
              <w:bottom w:val="nil"/>
            </w:tcBorders>
            <w:vAlign w:val="center"/>
          </w:tcPr>
          <w:p w:rsidR="005F4704" w:rsidRPr="005F4704" w:rsidRDefault="005F4704" w:rsidP="00A754CF">
            <w:pPr>
              <w:spacing w:after="0"/>
              <w:jc w:val="center"/>
              <w:rPr>
                <w:sz w:val="20"/>
                <w:szCs w:val="20"/>
              </w:rPr>
            </w:pPr>
            <w:r w:rsidRPr="005F4704">
              <w:rPr>
                <w:sz w:val="20"/>
                <w:szCs w:val="20"/>
              </w:rPr>
              <w:t>3</w:t>
            </w:r>
          </w:p>
        </w:tc>
        <w:tc>
          <w:tcPr>
            <w:tcW w:w="1683" w:type="dxa"/>
            <w:tcBorders>
              <w:top w:val="nil"/>
              <w:bottom w:val="nil"/>
            </w:tcBorders>
            <w:vAlign w:val="center"/>
          </w:tcPr>
          <w:p w:rsidR="005F4704" w:rsidRPr="005F4704" w:rsidRDefault="005F4704" w:rsidP="00A754CF">
            <w:pPr>
              <w:spacing w:after="0"/>
              <w:jc w:val="center"/>
              <w:rPr>
                <w:sz w:val="20"/>
                <w:szCs w:val="20"/>
              </w:rPr>
            </w:pPr>
            <w:r w:rsidRPr="005F4704">
              <w:rPr>
                <w:sz w:val="20"/>
                <w:szCs w:val="20"/>
              </w:rPr>
              <w:t>41</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60</w:t>
            </w:r>
          </w:p>
        </w:tc>
        <w:tc>
          <w:tcPr>
            <w:tcW w:w="1225"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6</w:t>
            </w:r>
          </w:p>
        </w:tc>
        <w:tc>
          <w:tcPr>
            <w:tcW w:w="1226"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40,00%</w:t>
            </w:r>
          </w:p>
        </w:tc>
        <w:tc>
          <w:tcPr>
            <w:tcW w:w="1225"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4</w:t>
            </w:r>
          </w:p>
        </w:tc>
        <w:tc>
          <w:tcPr>
            <w:tcW w:w="1226"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26,67%</w:t>
            </w:r>
          </w:p>
        </w:tc>
      </w:tr>
      <w:tr w:rsidR="005F4704" w:rsidRPr="009D36B5" w:rsidTr="00CB13FB">
        <w:trPr>
          <w:jc w:val="center"/>
        </w:trPr>
        <w:tc>
          <w:tcPr>
            <w:tcW w:w="786" w:type="dxa"/>
            <w:tcBorders>
              <w:top w:val="nil"/>
              <w:bottom w:val="nil"/>
            </w:tcBorders>
            <w:vAlign w:val="center"/>
          </w:tcPr>
          <w:p w:rsidR="005F4704" w:rsidRPr="005F4704" w:rsidRDefault="005F4704" w:rsidP="00A754CF">
            <w:pPr>
              <w:spacing w:after="0"/>
              <w:jc w:val="center"/>
              <w:rPr>
                <w:sz w:val="20"/>
                <w:szCs w:val="20"/>
              </w:rPr>
            </w:pPr>
            <w:r w:rsidRPr="005F4704">
              <w:rPr>
                <w:sz w:val="20"/>
                <w:szCs w:val="20"/>
              </w:rPr>
              <w:t>4</w:t>
            </w:r>
          </w:p>
        </w:tc>
        <w:tc>
          <w:tcPr>
            <w:tcW w:w="1683" w:type="dxa"/>
            <w:tcBorders>
              <w:top w:val="nil"/>
              <w:bottom w:val="nil"/>
            </w:tcBorders>
            <w:vAlign w:val="center"/>
          </w:tcPr>
          <w:p w:rsidR="005F4704" w:rsidRPr="005F4704" w:rsidRDefault="005F4704" w:rsidP="00A754CF">
            <w:pPr>
              <w:spacing w:after="0"/>
              <w:jc w:val="center"/>
              <w:rPr>
                <w:sz w:val="20"/>
                <w:szCs w:val="20"/>
              </w:rPr>
            </w:pPr>
            <w:r w:rsidRPr="005F4704">
              <w:rPr>
                <w:sz w:val="20"/>
                <w:szCs w:val="20"/>
              </w:rPr>
              <w:t>61</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80</w:t>
            </w:r>
          </w:p>
        </w:tc>
        <w:tc>
          <w:tcPr>
            <w:tcW w:w="1225"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5</w:t>
            </w:r>
          </w:p>
        </w:tc>
        <w:tc>
          <w:tcPr>
            <w:tcW w:w="1226" w:type="dxa"/>
            <w:tcBorders>
              <w:top w:val="nil"/>
              <w:bottom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33,33%</w:t>
            </w:r>
          </w:p>
        </w:tc>
        <w:tc>
          <w:tcPr>
            <w:tcW w:w="1225"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7</w:t>
            </w:r>
          </w:p>
        </w:tc>
        <w:tc>
          <w:tcPr>
            <w:tcW w:w="1226" w:type="dxa"/>
            <w:tcBorders>
              <w:top w:val="nil"/>
              <w:bottom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46,67%</w:t>
            </w:r>
          </w:p>
        </w:tc>
      </w:tr>
      <w:tr w:rsidR="005F4704" w:rsidRPr="009D36B5" w:rsidTr="00CB13FB">
        <w:trPr>
          <w:jc w:val="center"/>
        </w:trPr>
        <w:tc>
          <w:tcPr>
            <w:tcW w:w="786" w:type="dxa"/>
            <w:tcBorders>
              <w:top w:val="nil"/>
            </w:tcBorders>
            <w:vAlign w:val="center"/>
          </w:tcPr>
          <w:p w:rsidR="005F4704" w:rsidRPr="005F4704" w:rsidRDefault="005F4704" w:rsidP="00A754CF">
            <w:pPr>
              <w:spacing w:after="0"/>
              <w:jc w:val="center"/>
              <w:rPr>
                <w:sz w:val="20"/>
                <w:szCs w:val="20"/>
              </w:rPr>
            </w:pPr>
            <w:r w:rsidRPr="005F4704">
              <w:rPr>
                <w:sz w:val="20"/>
                <w:szCs w:val="20"/>
              </w:rPr>
              <w:t>5</w:t>
            </w:r>
          </w:p>
        </w:tc>
        <w:tc>
          <w:tcPr>
            <w:tcW w:w="1683" w:type="dxa"/>
            <w:tcBorders>
              <w:top w:val="nil"/>
            </w:tcBorders>
            <w:vAlign w:val="center"/>
          </w:tcPr>
          <w:p w:rsidR="005F4704" w:rsidRPr="005F4704" w:rsidRDefault="005F4704" w:rsidP="00A754CF">
            <w:pPr>
              <w:spacing w:after="0"/>
              <w:jc w:val="center"/>
              <w:rPr>
                <w:sz w:val="20"/>
                <w:szCs w:val="20"/>
              </w:rPr>
            </w:pPr>
            <w:r w:rsidRPr="005F4704">
              <w:rPr>
                <w:sz w:val="20"/>
                <w:szCs w:val="20"/>
              </w:rPr>
              <w:t>81</w:t>
            </w:r>
            <w:r w:rsidRPr="005F4704">
              <w:rPr>
                <w:sz w:val="20"/>
                <w:szCs w:val="20"/>
                <w:lang w:val="id-ID"/>
              </w:rPr>
              <w:t xml:space="preserve"> </w:t>
            </w:r>
            <w:r w:rsidRPr="005F4704">
              <w:rPr>
                <w:sz w:val="20"/>
                <w:szCs w:val="20"/>
              </w:rPr>
              <w:t>–</w:t>
            </w:r>
            <w:r w:rsidRPr="005F4704">
              <w:rPr>
                <w:sz w:val="20"/>
                <w:szCs w:val="20"/>
                <w:lang w:val="id-ID"/>
              </w:rPr>
              <w:t xml:space="preserve"> </w:t>
            </w:r>
            <w:r w:rsidRPr="005F4704">
              <w:rPr>
                <w:sz w:val="20"/>
                <w:szCs w:val="20"/>
              </w:rPr>
              <w:t>100</w:t>
            </w:r>
          </w:p>
        </w:tc>
        <w:tc>
          <w:tcPr>
            <w:tcW w:w="1225" w:type="dxa"/>
            <w:tcBorders>
              <w:top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0</w:t>
            </w:r>
          </w:p>
        </w:tc>
        <w:tc>
          <w:tcPr>
            <w:tcW w:w="1226" w:type="dxa"/>
            <w:tcBorders>
              <w:top w:val="nil"/>
            </w:tcBorders>
            <w:vAlign w:val="center"/>
          </w:tcPr>
          <w:p w:rsidR="005F4704" w:rsidRPr="000372F5" w:rsidRDefault="005F4704" w:rsidP="00CB13FB">
            <w:pPr>
              <w:spacing w:after="0" w:line="240" w:lineRule="auto"/>
              <w:jc w:val="center"/>
              <w:rPr>
                <w:rFonts w:eastAsia="Times New Roman"/>
                <w:color w:val="000000"/>
                <w:sz w:val="20"/>
                <w:szCs w:val="20"/>
              </w:rPr>
            </w:pPr>
            <w:r w:rsidRPr="000372F5">
              <w:rPr>
                <w:rFonts w:eastAsia="Times New Roman"/>
                <w:color w:val="000000"/>
                <w:sz w:val="20"/>
                <w:szCs w:val="20"/>
              </w:rPr>
              <w:t>0,00%</w:t>
            </w:r>
          </w:p>
        </w:tc>
        <w:tc>
          <w:tcPr>
            <w:tcW w:w="1225" w:type="dxa"/>
            <w:tcBorders>
              <w:top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3</w:t>
            </w:r>
          </w:p>
        </w:tc>
        <w:tc>
          <w:tcPr>
            <w:tcW w:w="1226" w:type="dxa"/>
            <w:tcBorders>
              <w:top w:val="nil"/>
            </w:tcBorders>
            <w:vAlign w:val="center"/>
          </w:tcPr>
          <w:p w:rsidR="005F4704" w:rsidRPr="005F4704" w:rsidRDefault="005F4704" w:rsidP="00CB13FB">
            <w:pPr>
              <w:spacing w:after="0" w:line="240" w:lineRule="auto"/>
              <w:jc w:val="center"/>
              <w:rPr>
                <w:rFonts w:eastAsia="Times New Roman"/>
                <w:color w:val="000000"/>
                <w:sz w:val="20"/>
                <w:szCs w:val="20"/>
              </w:rPr>
            </w:pPr>
            <w:r w:rsidRPr="005F4704">
              <w:rPr>
                <w:rFonts w:eastAsia="Times New Roman"/>
                <w:color w:val="000000"/>
                <w:sz w:val="20"/>
                <w:szCs w:val="20"/>
              </w:rPr>
              <w:t>20,00%</w:t>
            </w:r>
          </w:p>
        </w:tc>
      </w:tr>
      <w:tr w:rsidR="005F4704" w:rsidRPr="009D36B5" w:rsidTr="00A754CF">
        <w:trPr>
          <w:trHeight w:val="70"/>
          <w:jc w:val="center"/>
        </w:trPr>
        <w:tc>
          <w:tcPr>
            <w:tcW w:w="2469" w:type="dxa"/>
            <w:gridSpan w:val="2"/>
            <w:vAlign w:val="center"/>
          </w:tcPr>
          <w:p w:rsidR="005F4704" w:rsidRPr="005F4704" w:rsidRDefault="005F4704" w:rsidP="00A754CF">
            <w:pPr>
              <w:spacing w:before="120" w:after="0"/>
              <w:jc w:val="center"/>
              <w:rPr>
                <w:bCs/>
                <w:sz w:val="20"/>
                <w:szCs w:val="20"/>
                <w:lang w:val="id-ID"/>
              </w:rPr>
            </w:pPr>
            <w:r w:rsidRPr="005F4704">
              <w:rPr>
                <w:bCs/>
                <w:sz w:val="20"/>
                <w:szCs w:val="20"/>
                <w:lang w:val="id-ID"/>
              </w:rPr>
              <w:t>Jumlah</w:t>
            </w:r>
          </w:p>
        </w:tc>
        <w:tc>
          <w:tcPr>
            <w:tcW w:w="1225" w:type="dxa"/>
            <w:vAlign w:val="center"/>
          </w:tcPr>
          <w:p w:rsidR="005F4704" w:rsidRPr="005F4704" w:rsidRDefault="005F4704" w:rsidP="00A754CF">
            <w:pPr>
              <w:spacing w:before="120" w:after="0"/>
              <w:jc w:val="center"/>
              <w:rPr>
                <w:bCs/>
                <w:sz w:val="20"/>
                <w:szCs w:val="20"/>
              </w:rPr>
            </w:pPr>
            <w:r w:rsidRPr="005F4704">
              <w:rPr>
                <w:bCs/>
                <w:sz w:val="20"/>
                <w:szCs w:val="20"/>
              </w:rPr>
              <w:t>15</w:t>
            </w:r>
          </w:p>
        </w:tc>
        <w:tc>
          <w:tcPr>
            <w:tcW w:w="1226" w:type="dxa"/>
            <w:vAlign w:val="center"/>
          </w:tcPr>
          <w:p w:rsidR="005F4704" w:rsidRPr="005F4704" w:rsidRDefault="005F4704" w:rsidP="00A754CF">
            <w:pPr>
              <w:spacing w:before="120" w:after="0"/>
              <w:jc w:val="center"/>
              <w:rPr>
                <w:bCs/>
                <w:sz w:val="20"/>
                <w:szCs w:val="20"/>
              </w:rPr>
            </w:pPr>
            <w:r w:rsidRPr="005F4704">
              <w:rPr>
                <w:bCs/>
                <w:sz w:val="20"/>
                <w:szCs w:val="20"/>
                <w:lang w:val="id-ID"/>
              </w:rPr>
              <w:t>100</w:t>
            </w:r>
            <w:r w:rsidRPr="005F4704">
              <w:rPr>
                <w:bCs/>
                <w:sz w:val="20"/>
                <w:szCs w:val="20"/>
              </w:rPr>
              <w:t>%</w:t>
            </w:r>
          </w:p>
        </w:tc>
        <w:tc>
          <w:tcPr>
            <w:tcW w:w="1225" w:type="dxa"/>
            <w:vAlign w:val="center"/>
          </w:tcPr>
          <w:p w:rsidR="005F4704" w:rsidRPr="005F4704" w:rsidRDefault="005F4704" w:rsidP="00A754CF">
            <w:pPr>
              <w:spacing w:before="120" w:after="0"/>
              <w:jc w:val="center"/>
              <w:rPr>
                <w:bCs/>
                <w:sz w:val="20"/>
                <w:szCs w:val="20"/>
              </w:rPr>
            </w:pPr>
            <w:r w:rsidRPr="005F4704">
              <w:rPr>
                <w:bCs/>
                <w:sz w:val="20"/>
                <w:szCs w:val="20"/>
              </w:rPr>
              <w:t>15</w:t>
            </w:r>
          </w:p>
        </w:tc>
        <w:tc>
          <w:tcPr>
            <w:tcW w:w="1226" w:type="dxa"/>
            <w:vAlign w:val="center"/>
          </w:tcPr>
          <w:p w:rsidR="005F4704" w:rsidRPr="005F4704" w:rsidRDefault="005F4704" w:rsidP="00A754CF">
            <w:pPr>
              <w:spacing w:before="120" w:after="0"/>
              <w:jc w:val="center"/>
              <w:rPr>
                <w:bCs/>
                <w:sz w:val="20"/>
                <w:szCs w:val="20"/>
                <w:lang w:val="id-ID"/>
              </w:rPr>
            </w:pPr>
            <w:r w:rsidRPr="005F4704">
              <w:rPr>
                <w:bCs/>
                <w:sz w:val="20"/>
                <w:szCs w:val="20"/>
                <w:lang w:val="id-ID"/>
              </w:rPr>
              <w:t>100</w:t>
            </w:r>
            <w:r w:rsidRPr="005F4704">
              <w:rPr>
                <w:bCs/>
                <w:sz w:val="20"/>
                <w:szCs w:val="20"/>
              </w:rPr>
              <w:t>%</w:t>
            </w:r>
          </w:p>
        </w:tc>
      </w:tr>
    </w:tbl>
    <w:p w:rsidR="003C09D9" w:rsidRDefault="003C09D9" w:rsidP="00D9040B">
      <w:pPr>
        <w:pStyle w:val="ListParagraph"/>
        <w:spacing w:line="480" w:lineRule="auto"/>
        <w:ind w:left="426"/>
        <w:jc w:val="both"/>
        <w:rPr>
          <w:bCs/>
          <w:color w:val="000000"/>
        </w:rPr>
      </w:pPr>
    </w:p>
    <w:p w:rsidR="001F5C13" w:rsidRPr="001F5C13" w:rsidRDefault="00451E41" w:rsidP="00451E41">
      <w:pPr>
        <w:spacing w:before="240" w:line="480" w:lineRule="auto"/>
        <w:ind w:firstLine="709"/>
        <w:jc w:val="both"/>
        <w:rPr>
          <w:bCs/>
          <w:color w:val="000000"/>
          <w:sz w:val="24"/>
          <w:szCs w:val="24"/>
        </w:rPr>
      </w:pPr>
      <w:r>
        <w:rPr>
          <w:bCs/>
          <w:color w:val="000000"/>
          <w:sz w:val="24"/>
          <w:szCs w:val="24"/>
        </w:rPr>
        <w:t xml:space="preserve">Dari data distribusi frekuensi kelompok eksperimen pada hasil pelaksanaan </w:t>
      </w:r>
      <w:r w:rsidRPr="00451E41">
        <w:rPr>
          <w:bCs/>
          <w:i/>
          <w:color w:val="000000"/>
          <w:sz w:val="24"/>
          <w:szCs w:val="24"/>
        </w:rPr>
        <w:t>pre test</w:t>
      </w:r>
      <w:r>
        <w:rPr>
          <w:bCs/>
          <w:color w:val="000000"/>
          <w:sz w:val="24"/>
          <w:szCs w:val="24"/>
        </w:rPr>
        <w:t xml:space="preserve"> dan </w:t>
      </w:r>
      <w:r w:rsidRPr="00451E41">
        <w:rPr>
          <w:bCs/>
          <w:i/>
          <w:color w:val="000000"/>
          <w:sz w:val="24"/>
          <w:szCs w:val="24"/>
        </w:rPr>
        <w:t>post test</w:t>
      </w:r>
      <w:r>
        <w:rPr>
          <w:bCs/>
          <w:color w:val="000000"/>
          <w:sz w:val="24"/>
          <w:szCs w:val="24"/>
        </w:rPr>
        <w:t xml:space="preserve"> menunjukkan </w:t>
      </w:r>
      <w:r w:rsidR="001F5C13">
        <w:rPr>
          <w:bCs/>
          <w:color w:val="000000"/>
          <w:sz w:val="24"/>
          <w:szCs w:val="24"/>
        </w:rPr>
        <w:t xml:space="preserve">penurunan jumlah siswa </w:t>
      </w:r>
      <w:r>
        <w:rPr>
          <w:bCs/>
          <w:color w:val="000000"/>
          <w:sz w:val="24"/>
          <w:szCs w:val="24"/>
        </w:rPr>
        <w:t xml:space="preserve">khususnya pada distribusi  pada interval skor 00 – 20 pada </w:t>
      </w:r>
      <w:r w:rsidRPr="00451E41">
        <w:rPr>
          <w:bCs/>
          <w:i/>
          <w:color w:val="000000"/>
          <w:sz w:val="24"/>
          <w:szCs w:val="24"/>
        </w:rPr>
        <w:t>pre test</w:t>
      </w:r>
      <w:r>
        <w:rPr>
          <w:bCs/>
          <w:color w:val="000000"/>
          <w:sz w:val="24"/>
          <w:szCs w:val="24"/>
        </w:rPr>
        <w:t xml:space="preserve"> terdapat 1 siswa menjadi 0 siswa pada </w:t>
      </w:r>
      <w:r w:rsidRPr="00451E41">
        <w:rPr>
          <w:bCs/>
          <w:i/>
          <w:color w:val="000000"/>
          <w:sz w:val="24"/>
          <w:szCs w:val="24"/>
        </w:rPr>
        <w:t>post test</w:t>
      </w:r>
      <w:r>
        <w:rPr>
          <w:bCs/>
          <w:color w:val="000000"/>
          <w:sz w:val="24"/>
          <w:szCs w:val="24"/>
        </w:rPr>
        <w:t xml:space="preserve">, pada interval skor 21 – 40 pada </w:t>
      </w:r>
      <w:r w:rsidRPr="00451E41">
        <w:rPr>
          <w:bCs/>
          <w:i/>
          <w:color w:val="000000"/>
          <w:sz w:val="24"/>
          <w:szCs w:val="24"/>
        </w:rPr>
        <w:t>pre test</w:t>
      </w:r>
      <w:r>
        <w:rPr>
          <w:bCs/>
          <w:color w:val="000000"/>
          <w:sz w:val="24"/>
          <w:szCs w:val="24"/>
        </w:rPr>
        <w:t xml:space="preserve"> </w:t>
      </w:r>
      <w:r>
        <w:rPr>
          <w:bCs/>
          <w:color w:val="000000"/>
          <w:sz w:val="24"/>
          <w:szCs w:val="24"/>
        </w:rPr>
        <w:lastRenderedPageBreak/>
        <w:t xml:space="preserve">terdapat 3 siswa menjadi </w:t>
      </w:r>
      <w:r w:rsidR="001F5C13">
        <w:rPr>
          <w:bCs/>
          <w:color w:val="000000"/>
          <w:sz w:val="24"/>
          <w:szCs w:val="24"/>
        </w:rPr>
        <w:t>1</w:t>
      </w:r>
      <w:r>
        <w:rPr>
          <w:bCs/>
          <w:color w:val="000000"/>
          <w:sz w:val="24"/>
          <w:szCs w:val="24"/>
        </w:rPr>
        <w:t xml:space="preserve"> siswa pada </w:t>
      </w:r>
      <w:r w:rsidRPr="00451E41">
        <w:rPr>
          <w:bCs/>
          <w:i/>
          <w:color w:val="000000"/>
          <w:sz w:val="24"/>
          <w:szCs w:val="24"/>
        </w:rPr>
        <w:t>post test</w:t>
      </w:r>
      <w:r w:rsidR="001F5C13">
        <w:rPr>
          <w:bCs/>
          <w:i/>
          <w:color w:val="000000"/>
          <w:sz w:val="24"/>
          <w:szCs w:val="24"/>
        </w:rPr>
        <w:t xml:space="preserve">, </w:t>
      </w:r>
      <w:r w:rsidR="001F5C13">
        <w:rPr>
          <w:bCs/>
          <w:color w:val="000000"/>
          <w:sz w:val="24"/>
          <w:szCs w:val="24"/>
        </w:rPr>
        <w:t xml:space="preserve">pada interval skor 41 – 60 pada </w:t>
      </w:r>
      <w:r w:rsidR="001F5C13" w:rsidRPr="00451E41">
        <w:rPr>
          <w:bCs/>
          <w:i/>
          <w:color w:val="000000"/>
          <w:sz w:val="24"/>
          <w:szCs w:val="24"/>
        </w:rPr>
        <w:t>pre test</w:t>
      </w:r>
      <w:r w:rsidR="001F5C13">
        <w:rPr>
          <w:bCs/>
          <w:color w:val="000000"/>
          <w:sz w:val="24"/>
          <w:szCs w:val="24"/>
        </w:rPr>
        <w:t xml:space="preserve"> terdapat 6 siswa menjadi 4 siswa pada </w:t>
      </w:r>
      <w:r w:rsidR="001F5C13" w:rsidRPr="00451E41">
        <w:rPr>
          <w:bCs/>
          <w:i/>
          <w:color w:val="000000"/>
          <w:sz w:val="24"/>
          <w:szCs w:val="24"/>
        </w:rPr>
        <w:t>post test</w:t>
      </w:r>
      <w:r w:rsidR="001F5C13">
        <w:rPr>
          <w:bCs/>
          <w:i/>
          <w:color w:val="000000"/>
          <w:sz w:val="24"/>
          <w:szCs w:val="24"/>
        </w:rPr>
        <w:t xml:space="preserve">, </w:t>
      </w:r>
      <w:r w:rsidR="001F5C13">
        <w:rPr>
          <w:bCs/>
          <w:color w:val="000000"/>
          <w:sz w:val="24"/>
          <w:szCs w:val="24"/>
        </w:rPr>
        <w:t xml:space="preserve">sedangkan terjadi peningkatan jumlah siswa pada interval skor 61 – 80 pada </w:t>
      </w:r>
      <w:r w:rsidR="001F5C13" w:rsidRPr="00451E41">
        <w:rPr>
          <w:bCs/>
          <w:i/>
          <w:color w:val="000000"/>
          <w:sz w:val="24"/>
          <w:szCs w:val="24"/>
        </w:rPr>
        <w:t>pre test</w:t>
      </w:r>
      <w:r w:rsidR="001F5C13">
        <w:rPr>
          <w:bCs/>
          <w:color w:val="000000"/>
          <w:sz w:val="24"/>
          <w:szCs w:val="24"/>
        </w:rPr>
        <w:t xml:space="preserve"> terdapat 5 siswa menjadi 7 siswa pada </w:t>
      </w:r>
      <w:r w:rsidR="001F5C13" w:rsidRPr="00451E41">
        <w:rPr>
          <w:bCs/>
          <w:i/>
          <w:color w:val="000000"/>
          <w:sz w:val="24"/>
          <w:szCs w:val="24"/>
        </w:rPr>
        <w:t>post test</w:t>
      </w:r>
      <w:r w:rsidR="001F5C13">
        <w:rPr>
          <w:bCs/>
          <w:i/>
          <w:color w:val="000000"/>
          <w:sz w:val="24"/>
          <w:szCs w:val="24"/>
        </w:rPr>
        <w:t xml:space="preserve">, </w:t>
      </w:r>
      <w:r w:rsidR="001F5C13">
        <w:rPr>
          <w:bCs/>
          <w:color w:val="000000"/>
          <w:sz w:val="24"/>
          <w:szCs w:val="24"/>
        </w:rPr>
        <w:t xml:space="preserve">dan pada pada interval skor 81 – 100 pada </w:t>
      </w:r>
      <w:r w:rsidR="001F5C13" w:rsidRPr="00451E41">
        <w:rPr>
          <w:bCs/>
          <w:i/>
          <w:color w:val="000000"/>
          <w:sz w:val="24"/>
          <w:szCs w:val="24"/>
        </w:rPr>
        <w:t>pre test</w:t>
      </w:r>
      <w:r w:rsidR="001F5C13">
        <w:rPr>
          <w:bCs/>
          <w:color w:val="000000"/>
          <w:sz w:val="24"/>
          <w:szCs w:val="24"/>
        </w:rPr>
        <w:t xml:space="preserve"> terdapat 0 siswa menjadi 3 siswa pada </w:t>
      </w:r>
      <w:r w:rsidR="001F5C13" w:rsidRPr="00451E41">
        <w:rPr>
          <w:bCs/>
          <w:i/>
          <w:color w:val="000000"/>
          <w:sz w:val="24"/>
          <w:szCs w:val="24"/>
        </w:rPr>
        <w:t>post test</w:t>
      </w:r>
    </w:p>
    <w:p w:rsidR="00E54214" w:rsidRDefault="00451E41" w:rsidP="001F5C13">
      <w:pPr>
        <w:spacing w:before="240" w:line="480" w:lineRule="auto"/>
        <w:ind w:firstLine="709"/>
        <w:jc w:val="both"/>
        <w:rPr>
          <w:bCs/>
          <w:color w:val="000000"/>
          <w:sz w:val="24"/>
          <w:szCs w:val="24"/>
        </w:rPr>
      </w:pPr>
      <w:r>
        <w:rPr>
          <w:bCs/>
          <w:color w:val="000000"/>
          <w:sz w:val="24"/>
          <w:szCs w:val="24"/>
        </w:rPr>
        <w:t xml:space="preserve"> </w:t>
      </w:r>
      <w:r w:rsidR="00E54214" w:rsidRPr="00E54214">
        <w:rPr>
          <w:bCs/>
          <w:color w:val="000000"/>
          <w:sz w:val="24"/>
          <w:szCs w:val="24"/>
        </w:rPr>
        <w:t>Perbandingan rata-rata hasil analisis skor kelompok kontrol dan eksperimen diberikan dalam Gambar di bawah ini.</w:t>
      </w:r>
    </w:p>
    <w:p w:rsidR="00E54214" w:rsidRDefault="00F64E70" w:rsidP="00F64E70">
      <w:pPr>
        <w:spacing w:after="0" w:line="480" w:lineRule="auto"/>
        <w:jc w:val="center"/>
        <w:rPr>
          <w:bCs/>
          <w:color w:val="000000"/>
          <w:sz w:val="24"/>
          <w:szCs w:val="24"/>
        </w:rPr>
      </w:pPr>
      <w:r w:rsidRPr="00F64E70">
        <w:rPr>
          <w:bCs/>
          <w:noProof/>
          <w:color w:val="000000"/>
          <w:sz w:val="24"/>
          <w:szCs w:val="24"/>
        </w:rPr>
        <w:drawing>
          <wp:inline distT="0" distB="0" distL="0" distR="0">
            <wp:extent cx="3348355" cy="1980000"/>
            <wp:effectExtent l="19050" t="0" r="23495" b="120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4214" w:rsidRPr="007918CD" w:rsidRDefault="007918CD" w:rsidP="00E54214">
      <w:pPr>
        <w:spacing w:line="480" w:lineRule="auto"/>
        <w:jc w:val="center"/>
        <w:rPr>
          <w:bCs/>
          <w:color w:val="000000"/>
          <w:sz w:val="24"/>
          <w:szCs w:val="24"/>
        </w:rPr>
      </w:pPr>
      <w:r>
        <w:rPr>
          <w:bCs/>
          <w:color w:val="000000"/>
          <w:sz w:val="24"/>
          <w:szCs w:val="24"/>
        </w:rPr>
        <w:t xml:space="preserve">   </w:t>
      </w:r>
      <w:r w:rsidR="00E54214" w:rsidRPr="007918CD">
        <w:rPr>
          <w:bCs/>
          <w:color w:val="000000"/>
          <w:sz w:val="24"/>
          <w:szCs w:val="24"/>
        </w:rPr>
        <w:t xml:space="preserve">Gambar </w:t>
      </w:r>
      <w:r w:rsidR="00DA3241">
        <w:rPr>
          <w:bCs/>
          <w:color w:val="000000"/>
          <w:sz w:val="24"/>
          <w:szCs w:val="24"/>
        </w:rPr>
        <w:t>4.1</w:t>
      </w:r>
      <w:r w:rsidR="00EF7694">
        <w:rPr>
          <w:bCs/>
          <w:color w:val="000000"/>
          <w:sz w:val="24"/>
          <w:szCs w:val="24"/>
        </w:rPr>
        <w:t>.</w:t>
      </w:r>
      <w:r w:rsidR="00E54214" w:rsidRPr="007918CD">
        <w:rPr>
          <w:bCs/>
          <w:color w:val="000000"/>
          <w:sz w:val="24"/>
          <w:szCs w:val="24"/>
        </w:rPr>
        <w:t xml:space="preserve"> </w:t>
      </w:r>
      <w:r w:rsidRPr="007918CD">
        <w:rPr>
          <w:rFonts w:eastAsiaTheme="minorHAnsi"/>
          <w:bCs/>
          <w:color w:val="000000"/>
          <w:sz w:val="24"/>
          <w:szCs w:val="24"/>
          <w:lang w:val="id-ID"/>
        </w:rPr>
        <w:t>Histogram skor rata-rata kelompok kontrol dan eksperimen</w:t>
      </w:r>
    </w:p>
    <w:p w:rsidR="00D9040B" w:rsidRPr="00D9040B" w:rsidRDefault="001F5C13" w:rsidP="001F5C13">
      <w:pPr>
        <w:spacing w:before="240" w:line="480" w:lineRule="auto"/>
        <w:ind w:firstLine="709"/>
        <w:jc w:val="both"/>
        <w:rPr>
          <w:rFonts w:ascii="Arial" w:hAnsi="Arial" w:cs="Arial"/>
          <w:b/>
          <w:bCs/>
          <w:color w:val="000000"/>
          <w:sz w:val="18"/>
          <w:szCs w:val="18"/>
        </w:rPr>
      </w:pPr>
      <w:r>
        <w:rPr>
          <w:bCs/>
          <w:color w:val="000000"/>
          <w:sz w:val="24"/>
          <w:szCs w:val="24"/>
        </w:rPr>
        <w:t xml:space="preserve">Terjadi peningkatan skor rata-rata pada pelaksanaan </w:t>
      </w:r>
      <w:r w:rsidRPr="001F5C13">
        <w:rPr>
          <w:bCs/>
          <w:i/>
          <w:color w:val="000000"/>
          <w:sz w:val="24"/>
          <w:szCs w:val="24"/>
        </w:rPr>
        <w:t>pre test</w:t>
      </w:r>
      <w:r>
        <w:rPr>
          <w:bCs/>
          <w:color w:val="000000"/>
          <w:sz w:val="24"/>
          <w:szCs w:val="24"/>
        </w:rPr>
        <w:t xml:space="preserve"> dan </w:t>
      </w:r>
      <w:r w:rsidRPr="001F5C13">
        <w:rPr>
          <w:bCs/>
          <w:i/>
          <w:color w:val="000000"/>
          <w:sz w:val="24"/>
          <w:szCs w:val="24"/>
        </w:rPr>
        <w:t>post test</w:t>
      </w:r>
      <w:r>
        <w:rPr>
          <w:bCs/>
          <w:color w:val="000000"/>
          <w:sz w:val="24"/>
          <w:szCs w:val="24"/>
        </w:rPr>
        <w:t xml:space="preserve">, baik jika dibandingkan antara sesama kelompok maupun antara kelompok. Pada kelompok kontrol skor rata-rata pada </w:t>
      </w:r>
      <w:r w:rsidRPr="001F5C13">
        <w:rPr>
          <w:bCs/>
          <w:i/>
          <w:color w:val="000000"/>
          <w:sz w:val="24"/>
          <w:szCs w:val="24"/>
        </w:rPr>
        <w:t>pre test</w:t>
      </w:r>
      <w:r>
        <w:rPr>
          <w:bCs/>
          <w:color w:val="000000"/>
          <w:sz w:val="24"/>
          <w:szCs w:val="24"/>
        </w:rPr>
        <w:t xml:space="preserve"> sebesar 54,93 menjadi 62,78 pada </w:t>
      </w:r>
      <w:r w:rsidRPr="001F5C13">
        <w:rPr>
          <w:bCs/>
          <w:i/>
          <w:color w:val="000000"/>
          <w:sz w:val="24"/>
          <w:szCs w:val="24"/>
        </w:rPr>
        <w:t>post test</w:t>
      </w:r>
      <w:r>
        <w:rPr>
          <w:bCs/>
          <w:color w:val="000000"/>
          <w:sz w:val="24"/>
          <w:szCs w:val="24"/>
        </w:rPr>
        <w:t xml:space="preserve">, pada kelompok eksperimen skor rata-rata pada </w:t>
      </w:r>
      <w:r w:rsidRPr="001F5C13">
        <w:rPr>
          <w:bCs/>
          <w:i/>
          <w:color w:val="000000"/>
          <w:sz w:val="24"/>
          <w:szCs w:val="24"/>
        </w:rPr>
        <w:t>pre test</w:t>
      </w:r>
      <w:r>
        <w:rPr>
          <w:bCs/>
          <w:color w:val="000000"/>
          <w:sz w:val="24"/>
          <w:szCs w:val="24"/>
        </w:rPr>
        <w:t xml:space="preserve"> sebesar 52,80 jauh lebih meningkat menjadi 70,00 pada </w:t>
      </w:r>
      <w:r w:rsidRPr="001F5C13">
        <w:rPr>
          <w:bCs/>
          <w:i/>
          <w:color w:val="000000"/>
          <w:sz w:val="24"/>
          <w:szCs w:val="24"/>
        </w:rPr>
        <w:t>post test</w:t>
      </w:r>
      <w:r>
        <w:rPr>
          <w:bCs/>
          <w:color w:val="000000"/>
          <w:sz w:val="24"/>
          <w:szCs w:val="24"/>
        </w:rPr>
        <w:t xml:space="preserve">. Sedangkan pada pelaksanaan </w:t>
      </w:r>
      <w:r w:rsidRPr="001F5C13">
        <w:rPr>
          <w:bCs/>
          <w:i/>
          <w:color w:val="000000"/>
          <w:sz w:val="24"/>
          <w:szCs w:val="24"/>
        </w:rPr>
        <w:t>post tes</w:t>
      </w:r>
      <w:r>
        <w:rPr>
          <w:bCs/>
          <w:color w:val="000000"/>
          <w:sz w:val="24"/>
          <w:szCs w:val="24"/>
        </w:rPr>
        <w:t xml:space="preserve"> untuk kelompok kontrol diperoleh skor rata-rata sebesar 62,78 meningkat menjadi 70,00 untuk kelompok eksperimen yang diberikan bimbangan membaca efektiv SQ3R.</w:t>
      </w:r>
    </w:p>
    <w:p w:rsidR="00593491" w:rsidRDefault="00593491" w:rsidP="001D6B42">
      <w:pPr>
        <w:pStyle w:val="ListParagraph"/>
        <w:numPr>
          <w:ilvl w:val="0"/>
          <w:numId w:val="38"/>
        </w:numPr>
        <w:spacing w:line="480" w:lineRule="auto"/>
        <w:ind w:left="426" w:hanging="426"/>
        <w:jc w:val="both"/>
        <w:rPr>
          <w:b/>
          <w:bCs/>
          <w:color w:val="000000"/>
        </w:rPr>
      </w:pPr>
      <w:r>
        <w:rPr>
          <w:b/>
          <w:bCs/>
          <w:color w:val="000000"/>
        </w:rPr>
        <w:lastRenderedPageBreak/>
        <w:t>Analisis uji hipotesis</w:t>
      </w:r>
    </w:p>
    <w:p w:rsidR="00FC73E8" w:rsidRDefault="000F2629" w:rsidP="00FC73E8">
      <w:pPr>
        <w:spacing w:line="480" w:lineRule="auto"/>
        <w:ind w:right="-1" w:firstLine="709"/>
        <w:jc w:val="both"/>
        <w:rPr>
          <w:sz w:val="24"/>
          <w:szCs w:val="24"/>
        </w:rPr>
      </w:pPr>
      <w:r>
        <w:rPr>
          <w:bCs/>
          <w:color w:val="000000"/>
          <w:sz w:val="24"/>
          <w:szCs w:val="24"/>
        </w:rPr>
        <w:t xml:space="preserve">Berdasarkan analisis normalitas data yang menunjukkan bahwa kedua data tes hasil belajar siswa pada </w:t>
      </w:r>
      <w:r w:rsidRPr="001F5C13">
        <w:rPr>
          <w:bCs/>
          <w:i/>
          <w:color w:val="000000"/>
          <w:sz w:val="24"/>
          <w:szCs w:val="24"/>
        </w:rPr>
        <w:t>pre test</w:t>
      </w:r>
      <w:r>
        <w:rPr>
          <w:bCs/>
          <w:color w:val="000000"/>
          <w:sz w:val="24"/>
          <w:szCs w:val="24"/>
        </w:rPr>
        <w:t xml:space="preserve"> dan </w:t>
      </w:r>
      <w:r w:rsidRPr="001F5C13">
        <w:rPr>
          <w:bCs/>
          <w:i/>
          <w:color w:val="000000"/>
          <w:sz w:val="24"/>
          <w:szCs w:val="24"/>
        </w:rPr>
        <w:t>post test</w:t>
      </w:r>
      <w:r>
        <w:rPr>
          <w:bCs/>
          <w:color w:val="000000"/>
          <w:sz w:val="24"/>
          <w:szCs w:val="24"/>
        </w:rPr>
        <w:t xml:space="preserve"> adalah berdistribusi normal, </w:t>
      </w:r>
      <w:r w:rsidRPr="000F2629">
        <w:rPr>
          <w:bCs/>
          <w:color w:val="000000"/>
          <w:sz w:val="24"/>
          <w:szCs w:val="24"/>
        </w:rPr>
        <w:t xml:space="preserve">maka selanjutnya dilakukan uji hipotesis menggunakan </w:t>
      </w:r>
      <w:r w:rsidR="00FC73E8">
        <w:rPr>
          <w:bCs/>
          <w:color w:val="000000"/>
          <w:sz w:val="24"/>
          <w:szCs w:val="24"/>
        </w:rPr>
        <w:t>uji “t”</w:t>
      </w:r>
      <w:r>
        <w:rPr>
          <w:bCs/>
          <w:color w:val="000000"/>
          <w:sz w:val="24"/>
          <w:szCs w:val="24"/>
        </w:rPr>
        <w:t xml:space="preserve">. </w:t>
      </w:r>
      <w:r w:rsidR="00FC73E8">
        <w:rPr>
          <w:bCs/>
          <w:color w:val="000000"/>
          <w:sz w:val="24"/>
          <w:szCs w:val="24"/>
        </w:rPr>
        <w:t xml:space="preserve">Uji hipotesis digunakan untuk menguji dugaan tentang </w:t>
      </w:r>
      <w:r w:rsidR="00FC73E8">
        <w:rPr>
          <w:sz w:val="24"/>
          <w:szCs w:val="24"/>
        </w:rPr>
        <w:t>adanya</w:t>
      </w:r>
      <w:r w:rsidR="00FC73E8" w:rsidRPr="008B6FA6">
        <w:rPr>
          <w:sz w:val="24"/>
          <w:szCs w:val="24"/>
        </w:rPr>
        <w:t xml:space="preserve"> pengaruh bimbingan membaca efektif SQ3R terhadap p</w:t>
      </w:r>
      <w:r w:rsidR="00FC73E8">
        <w:rPr>
          <w:sz w:val="24"/>
          <w:szCs w:val="24"/>
        </w:rPr>
        <w:t xml:space="preserve">restasi belajar siswa yang diberikan kepada kelompok eksperimen, </w:t>
      </w:r>
    </w:p>
    <w:p w:rsidR="00FC73E8" w:rsidRDefault="00FC73E8" w:rsidP="00FC73E8">
      <w:pPr>
        <w:spacing w:line="480" w:lineRule="auto"/>
        <w:ind w:right="-1" w:firstLine="709"/>
        <w:jc w:val="both"/>
        <w:rPr>
          <w:sz w:val="24"/>
          <w:szCs w:val="24"/>
        </w:rPr>
      </w:pPr>
      <w:r>
        <w:rPr>
          <w:sz w:val="24"/>
          <w:szCs w:val="24"/>
        </w:rPr>
        <w:t xml:space="preserve">Pengambilan keputusan terhadap hasil uji hipotesis tersebut dapat buat berdasarkan 2 (dua) analisis yang ditampilkan oleh hasil uji “t” </w:t>
      </w:r>
      <w:r>
        <w:rPr>
          <w:bCs/>
          <w:color w:val="000000"/>
          <w:sz w:val="24"/>
          <w:szCs w:val="24"/>
        </w:rPr>
        <w:t>(selengkapnya pada lampiran 12)</w:t>
      </w:r>
      <w:r>
        <w:rPr>
          <w:sz w:val="24"/>
          <w:szCs w:val="24"/>
        </w:rPr>
        <w:t>, yaitu: berdasarkan analisis korelasi dengan analisis uji “t” itu sendiri.</w:t>
      </w:r>
    </w:p>
    <w:p w:rsidR="00FC73E8" w:rsidRDefault="00FC73E8" w:rsidP="00FC73E8">
      <w:pPr>
        <w:pStyle w:val="ListParagraph"/>
        <w:numPr>
          <w:ilvl w:val="4"/>
          <w:numId w:val="11"/>
        </w:numPr>
        <w:spacing w:line="480" w:lineRule="auto"/>
        <w:ind w:left="426" w:hanging="426"/>
        <w:jc w:val="both"/>
        <w:rPr>
          <w:bCs/>
          <w:color w:val="000000"/>
        </w:rPr>
      </w:pPr>
      <w:r>
        <w:rPr>
          <w:bCs/>
          <w:color w:val="000000"/>
        </w:rPr>
        <w:t>Berdasarkan analisis korelasi</w:t>
      </w:r>
    </w:p>
    <w:p w:rsidR="003F5025" w:rsidRDefault="003F5025" w:rsidP="00B26D65">
      <w:pPr>
        <w:spacing w:after="0" w:line="480" w:lineRule="auto"/>
        <w:ind w:right="-1" w:firstLine="709"/>
        <w:jc w:val="both"/>
        <w:rPr>
          <w:bCs/>
          <w:color w:val="000000"/>
        </w:rPr>
      </w:pPr>
      <w:r>
        <w:rPr>
          <w:bCs/>
          <w:color w:val="000000"/>
        </w:rPr>
        <w:t xml:space="preserve">Berdasarkan </w:t>
      </w:r>
      <w:r w:rsidRPr="003F5025">
        <w:rPr>
          <w:bCs/>
          <w:color w:val="000000"/>
          <w:sz w:val="24"/>
          <w:szCs w:val="24"/>
        </w:rPr>
        <w:t>analisis</w:t>
      </w:r>
      <w:r>
        <w:rPr>
          <w:bCs/>
          <w:color w:val="000000"/>
        </w:rPr>
        <w:t xml:space="preserve"> korelasi seperti yang ditampilkan pada Tabel 14 di bawah ini.</w:t>
      </w:r>
    </w:p>
    <w:p w:rsidR="003F5025" w:rsidRPr="00D9040B" w:rsidRDefault="003F5025" w:rsidP="003F5025">
      <w:pPr>
        <w:spacing w:before="240" w:after="0" w:line="480" w:lineRule="auto"/>
        <w:jc w:val="center"/>
        <w:rPr>
          <w:bCs/>
          <w:color w:val="000000"/>
          <w:sz w:val="24"/>
          <w:szCs w:val="24"/>
        </w:rPr>
      </w:pPr>
      <w:r w:rsidRPr="00D9040B">
        <w:rPr>
          <w:bCs/>
          <w:color w:val="000000"/>
          <w:sz w:val="24"/>
          <w:szCs w:val="24"/>
        </w:rPr>
        <w:t xml:space="preserve">Tabel </w:t>
      </w:r>
      <w:r w:rsidR="00DA3241">
        <w:rPr>
          <w:bCs/>
          <w:color w:val="000000"/>
          <w:sz w:val="24"/>
          <w:szCs w:val="24"/>
        </w:rPr>
        <w:t>4.9</w:t>
      </w:r>
      <w:r w:rsidRPr="00D9040B">
        <w:rPr>
          <w:bCs/>
          <w:color w:val="000000"/>
          <w:sz w:val="24"/>
          <w:szCs w:val="24"/>
        </w:rPr>
        <w:t xml:space="preserve">. </w:t>
      </w:r>
      <w:r>
        <w:rPr>
          <w:bCs/>
          <w:color w:val="000000"/>
          <w:sz w:val="24"/>
          <w:szCs w:val="24"/>
        </w:rPr>
        <w:t xml:space="preserve">Analisis korelasi </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tblPr>
      <w:tblGrid>
        <w:gridCol w:w="748"/>
        <w:gridCol w:w="2290"/>
        <w:gridCol w:w="1080"/>
        <w:gridCol w:w="1195"/>
        <w:gridCol w:w="1080"/>
      </w:tblGrid>
      <w:tr w:rsidR="00FC73E8" w:rsidRPr="00752DEB" w:rsidTr="00FC73E8">
        <w:trPr>
          <w:trHeight w:val="273"/>
          <w:jc w:val="center"/>
        </w:trPr>
        <w:tc>
          <w:tcPr>
            <w:tcW w:w="3038" w:type="dxa"/>
            <w:gridSpan w:val="2"/>
            <w:shd w:val="clear" w:color="000000" w:fill="FFFFFF"/>
            <w:vAlign w:val="bottom"/>
          </w:tcPr>
          <w:p w:rsidR="00FC73E8" w:rsidRPr="00FC73E8" w:rsidRDefault="00FC73E8" w:rsidP="00CB13FB">
            <w:pPr>
              <w:autoSpaceDE w:val="0"/>
              <w:autoSpaceDN w:val="0"/>
              <w:adjustRightInd w:val="0"/>
              <w:spacing w:after="0" w:line="240" w:lineRule="auto"/>
              <w:rPr>
                <w:color w:val="000000"/>
              </w:rPr>
            </w:pPr>
          </w:p>
        </w:tc>
        <w:tc>
          <w:tcPr>
            <w:tcW w:w="1080" w:type="dxa"/>
            <w:shd w:val="clear" w:color="000000" w:fill="FFFFFF"/>
            <w:vAlign w:val="bottom"/>
          </w:tcPr>
          <w:p w:rsidR="00FC73E8" w:rsidRPr="00FC73E8" w:rsidRDefault="00FC73E8" w:rsidP="00CB13FB">
            <w:pPr>
              <w:autoSpaceDE w:val="0"/>
              <w:autoSpaceDN w:val="0"/>
              <w:adjustRightInd w:val="0"/>
              <w:spacing w:after="0" w:line="240" w:lineRule="auto"/>
              <w:jc w:val="center"/>
              <w:rPr>
                <w:color w:val="000000"/>
              </w:rPr>
            </w:pPr>
            <w:r w:rsidRPr="00FC73E8">
              <w:rPr>
                <w:color w:val="000000"/>
              </w:rPr>
              <w:t>N</w:t>
            </w:r>
          </w:p>
        </w:tc>
        <w:tc>
          <w:tcPr>
            <w:tcW w:w="1195" w:type="dxa"/>
            <w:shd w:val="clear" w:color="000000" w:fill="FFFFFF"/>
            <w:vAlign w:val="bottom"/>
          </w:tcPr>
          <w:p w:rsidR="00FC73E8" w:rsidRPr="00FC73E8" w:rsidRDefault="00FC73E8" w:rsidP="00CB13FB">
            <w:pPr>
              <w:autoSpaceDE w:val="0"/>
              <w:autoSpaceDN w:val="0"/>
              <w:adjustRightInd w:val="0"/>
              <w:spacing w:after="0" w:line="240" w:lineRule="auto"/>
              <w:jc w:val="center"/>
              <w:rPr>
                <w:color w:val="000000"/>
              </w:rPr>
            </w:pPr>
            <w:r w:rsidRPr="00FC73E8">
              <w:rPr>
                <w:color w:val="000000"/>
              </w:rPr>
              <w:t>Correlation</w:t>
            </w:r>
          </w:p>
        </w:tc>
        <w:tc>
          <w:tcPr>
            <w:tcW w:w="1080" w:type="dxa"/>
            <w:shd w:val="clear" w:color="000000" w:fill="FFFFFF"/>
            <w:vAlign w:val="bottom"/>
          </w:tcPr>
          <w:p w:rsidR="00FC73E8" w:rsidRPr="00FC73E8" w:rsidRDefault="00FC73E8" w:rsidP="00CB13FB">
            <w:pPr>
              <w:autoSpaceDE w:val="0"/>
              <w:autoSpaceDN w:val="0"/>
              <w:adjustRightInd w:val="0"/>
              <w:spacing w:after="0" w:line="240" w:lineRule="auto"/>
              <w:jc w:val="center"/>
              <w:rPr>
                <w:color w:val="000000"/>
              </w:rPr>
            </w:pPr>
            <w:r w:rsidRPr="00FC73E8">
              <w:rPr>
                <w:color w:val="000000"/>
              </w:rPr>
              <w:t>Sig.</w:t>
            </w:r>
          </w:p>
        </w:tc>
      </w:tr>
      <w:tr w:rsidR="00FC73E8" w:rsidRPr="00752DEB" w:rsidTr="003F5025">
        <w:trPr>
          <w:trHeight w:val="273"/>
          <w:jc w:val="center"/>
        </w:trPr>
        <w:tc>
          <w:tcPr>
            <w:tcW w:w="748" w:type="dxa"/>
            <w:shd w:val="clear" w:color="000000" w:fill="FFFFFF"/>
          </w:tcPr>
          <w:p w:rsidR="00FC73E8" w:rsidRPr="00FC73E8" w:rsidRDefault="00FC73E8" w:rsidP="00CB13FB">
            <w:pPr>
              <w:autoSpaceDE w:val="0"/>
              <w:autoSpaceDN w:val="0"/>
              <w:adjustRightInd w:val="0"/>
              <w:spacing w:after="0" w:line="240" w:lineRule="auto"/>
              <w:rPr>
                <w:color w:val="000000"/>
              </w:rPr>
            </w:pPr>
            <w:r w:rsidRPr="00FC73E8">
              <w:rPr>
                <w:color w:val="000000"/>
              </w:rPr>
              <w:t>Pair 1</w:t>
            </w:r>
          </w:p>
        </w:tc>
        <w:tc>
          <w:tcPr>
            <w:tcW w:w="2290" w:type="dxa"/>
            <w:shd w:val="clear" w:color="000000" w:fill="FFFFFF"/>
          </w:tcPr>
          <w:p w:rsidR="00FC73E8" w:rsidRPr="00FC73E8" w:rsidRDefault="00FC73E8" w:rsidP="00CB13FB">
            <w:pPr>
              <w:autoSpaceDE w:val="0"/>
              <w:autoSpaceDN w:val="0"/>
              <w:adjustRightInd w:val="0"/>
              <w:spacing w:after="0" w:line="240" w:lineRule="auto"/>
              <w:rPr>
                <w:color w:val="000000"/>
              </w:rPr>
            </w:pPr>
            <w:r w:rsidRPr="00FC73E8">
              <w:rPr>
                <w:color w:val="000000"/>
              </w:rPr>
              <w:t>Kontrol2 &amp; Eksperimen2</w:t>
            </w:r>
          </w:p>
        </w:tc>
        <w:tc>
          <w:tcPr>
            <w:tcW w:w="1080" w:type="dxa"/>
            <w:shd w:val="clear" w:color="000000" w:fill="FFFFFF"/>
            <w:vAlign w:val="center"/>
          </w:tcPr>
          <w:p w:rsidR="00FC73E8" w:rsidRPr="00FC73E8" w:rsidRDefault="00FC73E8" w:rsidP="00CB13FB">
            <w:pPr>
              <w:autoSpaceDE w:val="0"/>
              <w:autoSpaceDN w:val="0"/>
              <w:adjustRightInd w:val="0"/>
              <w:spacing w:after="0" w:line="240" w:lineRule="auto"/>
              <w:jc w:val="right"/>
              <w:rPr>
                <w:color w:val="000000"/>
              </w:rPr>
            </w:pPr>
            <w:r w:rsidRPr="00FC73E8">
              <w:rPr>
                <w:color w:val="000000"/>
              </w:rPr>
              <w:t>15</w:t>
            </w:r>
          </w:p>
        </w:tc>
        <w:tc>
          <w:tcPr>
            <w:tcW w:w="1195" w:type="dxa"/>
            <w:shd w:val="clear" w:color="000000" w:fill="FFFFFF"/>
            <w:vAlign w:val="center"/>
          </w:tcPr>
          <w:p w:rsidR="00FC73E8" w:rsidRPr="00FC73E8" w:rsidRDefault="00FC73E8" w:rsidP="00CB13FB">
            <w:pPr>
              <w:autoSpaceDE w:val="0"/>
              <w:autoSpaceDN w:val="0"/>
              <w:adjustRightInd w:val="0"/>
              <w:spacing w:after="0" w:line="240" w:lineRule="auto"/>
              <w:jc w:val="right"/>
              <w:rPr>
                <w:color w:val="000000"/>
              </w:rPr>
            </w:pPr>
            <w:r w:rsidRPr="00FC73E8">
              <w:rPr>
                <w:color w:val="000000"/>
              </w:rPr>
              <w:t>,921</w:t>
            </w:r>
          </w:p>
        </w:tc>
        <w:tc>
          <w:tcPr>
            <w:tcW w:w="1080" w:type="dxa"/>
            <w:shd w:val="clear" w:color="000000" w:fill="FFFFFF"/>
            <w:vAlign w:val="center"/>
          </w:tcPr>
          <w:p w:rsidR="00FC73E8" w:rsidRPr="00FC73E8" w:rsidRDefault="00FC73E8" w:rsidP="00CB13FB">
            <w:pPr>
              <w:autoSpaceDE w:val="0"/>
              <w:autoSpaceDN w:val="0"/>
              <w:adjustRightInd w:val="0"/>
              <w:spacing w:after="0" w:line="240" w:lineRule="auto"/>
              <w:jc w:val="right"/>
              <w:rPr>
                <w:color w:val="000000"/>
              </w:rPr>
            </w:pPr>
            <w:r w:rsidRPr="00FC73E8">
              <w:rPr>
                <w:color w:val="000000"/>
              </w:rPr>
              <w:t>,000</w:t>
            </w:r>
          </w:p>
        </w:tc>
      </w:tr>
    </w:tbl>
    <w:p w:rsidR="00FC73E8" w:rsidRDefault="00FC73E8" w:rsidP="000F2629">
      <w:pPr>
        <w:spacing w:after="0" w:line="480" w:lineRule="auto"/>
        <w:ind w:firstLine="709"/>
        <w:jc w:val="both"/>
        <w:rPr>
          <w:bCs/>
          <w:color w:val="000000"/>
          <w:sz w:val="24"/>
          <w:szCs w:val="24"/>
        </w:rPr>
      </w:pPr>
    </w:p>
    <w:p w:rsidR="003F5025" w:rsidRDefault="00DA3241" w:rsidP="003F5025">
      <w:pPr>
        <w:spacing w:line="480" w:lineRule="auto"/>
        <w:ind w:right="-1" w:firstLine="709"/>
        <w:jc w:val="both"/>
        <w:rPr>
          <w:bCs/>
          <w:color w:val="000000"/>
          <w:sz w:val="24"/>
          <w:szCs w:val="24"/>
        </w:rPr>
      </w:pPr>
      <w:r>
        <w:rPr>
          <w:bCs/>
          <w:color w:val="000000"/>
          <w:sz w:val="24"/>
          <w:szCs w:val="24"/>
        </w:rPr>
        <w:t>Analisis korelasi pada tabel 4.9</w:t>
      </w:r>
      <w:r w:rsidR="003F5025">
        <w:rPr>
          <w:bCs/>
          <w:color w:val="000000"/>
          <w:sz w:val="24"/>
          <w:szCs w:val="24"/>
        </w:rPr>
        <w:t xml:space="preserve"> di atas menampilkan besarnya korelasi antara kedua sampel adalah 0,921 dengan angka signifikansi 0,000. Pengambilan keputusan didasarkan pada hasil probabilitas, dengan syarat:</w:t>
      </w:r>
    </w:p>
    <w:p w:rsidR="00DA3241" w:rsidRDefault="00DA3241" w:rsidP="003F5025">
      <w:pPr>
        <w:spacing w:line="480" w:lineRule="auto"/>
        <w:ind w:right="-1" w:firstLine="709"/>
        <w:jc w:val="both"/>
        <w:rPr>
          <w:bCs/>
          <w:color w:val="000000"/>
          <w:sz w:val="24"/>
          <w:szCs w:val="24"/>
        </w:rPr>
      </w:pPr>
    </w:p>
    <w:p w:rsidR="003F5025" w:rsidRDefault="003F5025" w:rsidP="003F5025">
      <w:pPr>
        <w:pStyle w:val="ListParagraph"/>
        <w:numPr>
          <w:ilvl w:val="3"/>
          <w:numId w:val="2"/>
        </w:numPr>
        <w:spacing w:line="480" w:lineRule="auto"/>
        <w:ind w:left="851" w:right="-1" w:hanging="425"/>
        <w:jc w:val="both"/>
        <w:rPr>
          <w:bCs/>
          <w:color w:val="000000"/>
        </w:rPr>
      </w:pPr>
      <w:r>
        <w:rPr>
          <w:bCs/>
          <w:color w:val="000000"/>
        </w:rPr>
        <w:lastRenderedPageBreak/>
        <w:t>Jika probabilitas &gt; 0,05 maka hipotesis nihil diterima</w:t>
      </w:r>
    </w:p>
    <w:p w:rsidR="003F5025" w:rsidRDefault="003F5025" w:rsidP="003F5025">
      <w:pPr>
        <w:pStyle w:val="ListParagraph"/>
        <w:numPr>
          <w:ilvl w:val="3"/>
          <w:numId w:val="2"/>
        </w:numPr>
        <w:spacing w:after="240" w:line="480" w:lineRule="auto"/>
        <w:ind w:left="851" w:right="-1" w:hanging="425"/>
        <w:jc w:val="both"/>
        <w:rPr>
          <w:bCs/>
          <w:color w:val="000000"/>
        </w:rPr>
      </w:pPr>
      <w:r>
        <w:rPr>
          <w:bCs/>
          <w:color w:val="000000"/>
        </w:rPr>
        <w:t>Jika probabilitas &lt; 0,05 maka hipotesis nihil ditolak</w:t>
      </w:r>
    </w:p>
    <w:p w:rsidR="003F5025" w:rsidRPr="003F5025" w:rsidRDefault="003F5025" w:rsidP="003F5025">
      <w:pPr>
        <w:spacing w:line="480" w:lineRule="auto"/>
        <w:ind w:right="-1" w:firstLine="709"/>
        <w:jc w:val="both"/>
        <w:rPr>
          <w:bCs/>
          <w:color w:val="000000"/>
        </w:rPr>
      </w:pPr>
      <w:r>
        <w:rPr>
          <w:bCs/>
          <w:color w:val="000000"/>
        </w:rPr>
        <w:t>Besarnya angka signifikansi 0,00 jauh lebih kecil dari 0,05. Berarti hipotesis yang menyatakan bahwa tidak ada hubungan antara prestasi belajar siswa yang menggunakan metode bimbingan teknik membaca SQ3R dengan tanpa bimbingan ditolak</w:t>
      </w:r>
    </w:p>
    <w:p w:rsidR="003F5025" w:rsidRPr="00E04979" w:rsidRDefault="003F5025" w:rsidP="00E04979">
      <w:pPr>
        <w:pStyle w:val="ListParagraph"/>
        <w:numPr>
          <w:ilvl w:val="4"/>
          <w:numId w:val="11"/>
        </w:numPr>
        <w:ind w:left="426" w:hanging="426"/>
        <w:jc w:val="left"/>
        <w:rPr>
          <w:bCs/>
          <w:color w:val="000000"/>
        </w:rPr>
      </w:pPr>
      <w:r w:rsidRPr="00E04979">
        <w:rPr>
          <w:bCs/>
          <w:color w:val="000000"/>
        </w:rPr>
        <w:t>Berdasarkan analisis uji “t”</w:t>
      </w:r>
    </w:p>
    <w:p w:rsidR="00CC0B02" w:rsidRDefault="00CC0B02" w:rsidP="00CC0B02">
      <w:pPr>
        <w:spacing w:line="480" w:lineRule="auto"/>
        <w:ind w:firstLine="709"/>
        <w:jc w:val="both"/>
        <w:rPr>
          <w:bCs/>
          <w:color w:val="000000"/>
          <w:sz w:val="24"/>
          <w:szCs w:val="24"/>
        </w:rPr>
      </w:pPr>
      <w:r>
        <w:rPr>
          <w:bCs/>
          <w:color w:val="000000"/>
          <w:sz w:val="24"/>
          <w:szCs w:val="24"/>
        </w:rPr>
        <w:t>Berikut hasil analisis uji hipotesis denganmenggunakan uji “t” untuk sampel yang berkorelasi (selengkapnya pada lampiran12.)</w:t>
      </w:r>
    </w:p>
    <w:p w:rsidR="00C630CF" w:rsidRDefault="00C630CF" w:rsidP="00C630CF">
      <w:pPr>
        <w:spacing w:after="0" w:line="480" w:lineRule="auto"/>
        <w:jc w:val="center"/>
        <w:rPr>
          <w:bCs/>
          <w:color w:val="000000"/>
          <w:sz w:val="24"/>
          <w:szCs w:val="24"/>
        </w:rPr>
      </w:pPr>
      <w:r>
        <w:rPr>
          <w:bCs/>
          <w:color w:val="000000"/>
          <w:sz w:val="24"/>
          <w:szCs w:val="24"/>
        </w:rPr>
        <w:t xml:space="preserve">Tabel </w:t>
      </w:r>
      <w:r w:rsidR="00DA3241">
        <w:rPr>
          <w:bCs/>
          <w:color w:val="000000"/>
          <w:sz w:val="24"/>
          <w:szCs w:val="24"/>
        </w:rPr>
        <w:t>4.</w:t>
      </w:r>
      <w:r>
        <w:rPr>
          <w:bCs/>
          <w:color w:val="000000"/>
          <w:sz w:val="24"/>
          <w:szCs w:val="24"/>
        </w:rPr>
        <w:t>1</w:t>
      </w:r>
      <w:r w:rsidR="00DA3241">
        <w:rPr>
          <w:bCs/>
          <w:color w:val="000000"/>
          <w:sz w:val="24"/>
          <w:szCs w:val="24"/>
        </w:rPr>
        <w:t>0</w:t>
      </w:r>
      <w:r>
        <w:rPr>
          <w:bCs/>
          <w:color w:val="000000"/>
          <w:sz w:val="24"/>
          <w:szCs w:val="24"/>
        </w:rPr>
        <w:t>. Analisis uji hip</w:t>
      </w:r>
      <w:r w:rsidR="00FC73E8">
        <w:rPr>
          <w:bCs/>
          <w:color w:val="000000"/>
          <w:sz w:val="24"/>
          <w:szCs w:val="24"/>
        </w:rPr>
        <w:t>o</w:t>
      </w:r>
      <w:r>
        <w:rPr>
          <w:bCs/>
          <w:color w:val="000000"/>
          <w:sz w:val="24"/>
          <w:szCs w:val="24"/>
        </w:rPr>
        <w:t>tesis dengan uji “t”</w:t>
      </w:r>
    </w:p>
    <w:tbl>
      <w:tblPr>
        <w:tblStyle w:val="TableGrid"/>
        <w:tblW w:w="0" w:type="auto"/>
        <w:tblLayout w:type="fixed"/>
        <w:tblLook w:val="04A0"/>
      </w:tblPr>
      <w:tblGrid>
        <w:gridCol w:w="1077"/>
        <w:gridCol w:w="732"/>
        <w:gridCol w:w="1134"/>
        <w:gridCol w:w="851"/>
        <w:gridCol w:w="992"/>
        <w:gridCol w:w="992"/>
        <w:gridCol w:w="955"/>
        <w:gridCol w:w="865"/>
        <w:gridCol w:w="889"/>
      </w:tblGrid>
      <w:tr w:rsidR="000F2629" w:rsidTr="00C630CF">
        <w:tc>
          <w:tcPr>
            <w:tcW w:w="1077" w:type="dxa"/>
            <w:vMerge w:val="restart"/>
            <w:tcBorders>
              <w:top w:val="single" w:sz="12" w:space="0" w:color="auto"/>
              <w:left w:val="single" w:sz="12" w:space="0" w:color="auto"/>
              <w:right w:val="single" w:sz="12" w:space="0" w:color="auto"/>
            </w:tcBorders>
          </w:tcPr>
          <w:p w:rsidR="000F2629" w:rsidRPr="00FC73E8" w:rsidRDefault="000F2629" w:rsidP="00C630CF">
            <w:pPr>
              <w:rPr>
                <w:sz w:val="20"/>
                <w:szCs w:val="20"/>
              </w:rPr>
            </w:pPr>
          </w:p>
        </w:tc>
        <w:tc>
          <w:tcPr>
            <w:tcW w:w="4701" w:type="dxa"/>
            <w:gridSpan w:val="5"/>
            <w:tcBorders>
              <w:top w:val="single" w:sz="12" w:space="0" w:color="auto"/>
              <w:left w:val="single" w:sz="12" w:space="0" w:color="auto"/>
            </w:tcBorders>
            <w:vAlign w:val="center"/>
          </w:tcPr>
          <w:p w:rsidR="000F2629" w:rsidRPr="00FC73E8" w:rsidRDefault="000F2629" w:rsidP="00C630CF">
            <w:pPr>
              <w:jc w:val="center"/>
              <w:rPr>
                <w:sz w:val="20"/>
                <w:szCs w:val="20"/>
              </w:rPr>
            </w:pPr>
            <w:r w:rsidRPr="00FC73E8">
              <w:rPr>
                <w:color w:val="000000"/>
                <w:sz w:val="20"/>
                <w:szCs w:val="20"/>
              </w:rPr>
              <w:t>Paired Differences</w:t>
            </w:r>
          </w:p>
        </w:tc>
        <w:tc>
          <w:tcPr>
            <w:tcW w:w="955" w:type="dxa"/>
            <w:vMerge w:val="restart"/>
            <w:tcBorders>
              <w:top w:val="single" w:sz="12" w:space="0" w:color="auto"/>
            </w:tcBorders>
            <w:vAlign w:val="bottom"/>
          </w:tcPr>
          <w:p w:rsidR="000F2629" w:rsidRPr="00FC73E8" w:rsidRDefault="000F2629" w:rsidP="00C630CF">
            <w:pPr>
              <w:autoSpaceDE w:val="0"/>
              <w:autoSpaceDN w:val="0"/>
              <w:adjustRightInd w:val="0"/>
              <w:jc w:val="center"/>
              <w:rPr>
                <w:color w:val="000000"/>
                <w:sz w:val="20"/>
                <w:szCs w:val="20"/>
              </w:rPr>
            </w:pPr>
            <w:r w:rsidRPr="00FC73E8">
              <w:rPr>
                <w:color w:val="000000"/>
                <w:sz w:val="20"/>
                <w:szCs w:val="20"/>
              </w:rPr>
              <w:t>t</w:t>
            </w:r>
          </w:p>
        </w:tc>
        <w:tc>
          <w:tcPr>
            <w:tcW w:w="865" w:type="dxa"/>
            <w:vMerge w:val="restart"/>
            <w:tcBorders>
              <w:top w:val="single" w:sz="12" w:space="0" w:color="auto"/>
            </w:tcBorders>
            <w:vAlign w:val="bottom"/>
          </w:tcPr>
          <w:p w:rsidR="000F2629" w:rsidRPr="00FC73E8" w:rsidRDefault="000F2629" w:rsidP="00C630CF">
            <w:pPr>
              <w:autoSpaceDE w:val="0"/>
              <w:autoSpaceDN w:val="0"/>
              <w:adjustRightInd w:val="0"/>
              <w:jc w:val="center"/>
              <w:rPr>
                <w:color w:val="000000"/>
                <w:sz w:val="20"/>
                <w:szCs w:val="20"/>
              </w:rPr>
            </w:pPr>
            <w:r w:rsidRPr="00FC73E8">
              <w:rPr>
                <w:color w:val="000000"/>
                <w:sz w:val="20"/>
                <w:szCs w:val="20"/>
              </w:rPr>
              <w:t>df</w:t>
            </w:r>
          </w:p>
        </w:tc>
        <w:tc>
          <w:tcPr>
            <w:tcW w:w="889" w:type="dxa"/>
            <w:vMerge w:val="restart"/>
            <w:tcBorders>
              <w:top w:val="single" w:sz="12" w:space="0" w:color="auto"/>
              <w:right w:val="single" w:sz="12" w:space="0" w:color="auto"/>
            </w:tcBorders>
            <w:vAlign w:val="bottom"/>
          </w:tcPr>
          <w:p w:rsidR="000F2629" w:rsidRPr="00FC73E8" w:rsidRDefault="000F2629" w:rsidP="00C630CF">
            <w:pPr>
              <w:jc w:val="center"/>
              <w:rPr>
                <w:sz w:val="20"/>
                <w:szCs w:val="20"/>
              </w:rPr>
            </w:pPr>
            <w:r w:rsidRPr="00FC73E8">
              <w:rPr>
                <w:color w:val="000000"/>
                <w:sz w:val="20"/>
                <w:szCs w:val="20"/>
              </w:rPr>
              <w:t>Sig. (2-tailed)</w:t>
            </w:r>
          </w:p>
        </w:tc>
      </w:tr>
      <w:tr w:rsidR="000F2629" w:rsidTr="00FC73E8">
        <w:tc>
          <w:tcPr>
            <w:tcW w:w="1077" w:type="dxa"/>
            <w:vMerge/>
            <w:tcBorders>
              <w:left w:val="single" w:sz="12" w:space="0" w:color="auto"/>
              <w:right w:val="single" w:sz="12" w:space="0" w:color="auto"/>
            </w:tcBorders>
          </w:tcPr>
          <w:p w:rsidR="000F2629" w:rsidRPr="00FC73E8" w:rsidRDefault="000F2629" w:rsidP="00C630CF">
            <w:pPr>
              <w:rPr>
                <w:sz w:val="20"/>
                <w:szCs w:val="20"/>
              </w:rPr>
            </w:pPr>
          </w:p>
        </w:tc>
        <w:tc>
          <w:tcPr>
            <w:tcW w:w="732" w:type="dxa"/>
            <w:vMerge w:val="restart"/>
            <w:tcBorders>
              <w:left w:val="single" w:sz="12" w:space="0" w:color="auto"/>
            </w:tcBorders>
            <w:vAlign w:val="bottom"/>
          </w:tcPr>
          <w:p w:rsidR="000F2629" w:rsidRPr="00FC73E8" w:rsidRDefault="000F2629" w:rsidP="00C630CF">
            <w:pPr>
              <w:jc w:val="center"/>
              <w:rPr>
                <w:sz w:val="20"/>
                <w:szCs w:val="20"/>
              </w:rPr>
            </w:pPr>
            <w:r w:rsidRPr="00FC73E8">
              <w:rPr>
                <w:color w:val="000000"/>
                <w:sz w:val="20"/>
                <w:szCs w:val="20"/>
              </w:rPr>
              <w:t>Mean</w:t>
            </w:r>
          </w:p>
        </w:tc>
        <w:tc>
          <w:tcPr>
            <w:tcW w:w="1134" w:type="dxa"/>
            <w:vMerge w:val="restart"/>
            <w:vAlign w:val="bottom"/>
          </w:tcPr>
          <w:p w:rsidR="000F2629" w:rsidRPr="00FC73E8" w:rsidRDefault="000F2629" w:rsidP="00C630CF">
            <w:pPr>
              <w:jc w:val="center"/>
              <w:rPr>
                <w:sz w:val="20"/>
                <w:szCs w:val="20"/>
              </w:rPr>
            </w:pPr>
            <w:r w:rsidRPr="00FC73E8">
              <w:rPr>
                <w:color w:val="000000"/>
                <w:sz w:val="20"/>
                <w:szCs w:val="20"/>
              </w:rPr>
              <w:t>Std. Deviation</w:t>
            </w:r>
          </w:p>
        </w:tc>
        <w:tc>
          <w:tcPr>
            <w:tcW w:w="851" w:type="dxa"/>
            <w:vMerge w:val="restart"/>
            <w:vAlign w:val="bottom"/>
          </w:tcPr>
          <w:p w:rsidR="000F2629" w:rsidRPr="00FC73E8" w:rsidRDefault="000F2629" w:rsidP="00C630CF">
            <w:pPr>
              <w:jc w:val="center"/>
              <w:rPr>
                <w:sz w:val="20"/>
                <w:szCs w:val="20"/>
              </w:rPr>
            </w:pPr>
            <w:r w:rsidRPr="00FC73E8">
              <w:rPr>
                <w:color w:val="000000"/>
                <w:sz w:val="20"/>
                <w:szCs w:val="20"/>
              </w:rPr>
              <w:t>Std. Error Mean</w:t>
            </w:r>
          </w:p>
        </w:tc>
        <w:tc>
          <w:tcPr>
            <w:tcW w:w="1984" w:type="dxa"/>
            <w:gridSpan w:val="2"/>
            <w:vAlign w:val="bottom"/>
          </w:tcPr>
          <w:p w:rsidR="000F2629" w:rsidRPr="00FC73E8" w:rsidRDefault="000F2629" w:rsidP="00C630CF">
            <w:pPr>
              <w:jc w:val="center"/>
              <w:rPr>
                <w:sz w:val="20"/>
                <w:szCs w:val="20"/>
              </w:rPr>
            </w:pPr>
            <w:r w:rsidRPr="00FC73E8">
              <w:rPr>
                <w:color w:val="000000"/>
                <w:sz w:val="20"/>
                <w:szCs w:val="20"/>
              </w:rPr>
              <w:t>95% Confidence Interval of the Difference</w:t>
            </w:r>
          </w:p>
        </w:tc>
        <w:tc>
          <w:tcPr>
            <w:tcW w:w="955" w:type="dxa"/>
            <w:vMerge/>
          </w:tcPr>
          <w:p w:rsidR="000F2629" w:rsidRPr="00FC73E8" w:rsidRDefault="000F2629" w:rsidP="00C630CF">
            <w:pPr>
              <w:rPr>
                <w:sz w:val="20"/>
                <w:szCs w:val="20"/>
              </w:rPr>
            </w:pPr>
          </w:p>
        </w:tc>
        <w:tc>
          <w:tcPr>
            <w:tcW w:w="865" w:type="dxa"/>
            <w:vMerge/>
          </w:tcPr>
          <w:p w:rsidR="000F2629" w:rsidRPr="00FC73E8" w:rsidRDefault="000F2629" w:rsidP="00C630CF">
            <w:pPr>
              <w:rPr>
                <w:sz w:val="20"/>
                <w:szCs w:val="20"/>
              </w:rPr>
            </w:pPr>
          </w:p>
        </w:tc>
        <w:tc>
          <w:tcPr>
            <w:tcW w:w="889" w:type="dxa"/>
            <w:vMerge/>
            <w:tcBorders>
              <w:right w:val="single" w:sz="12" w:space="0" w:color="auto"/>
            </w:tcBorders>
          </w:tcPr>
          <w:p w:rsidR="000F2629" w:rsidRPr="00FC73E8" w:rsidRDefault="000F2629" w:rsidP="00C630CF">
            <w:pPr>
              <w:rPr>
                <w:sz w:val="20"/>
                <w:szCs w:val="20"/>
              </w:rPr>
            </w:pPr>
          </w:p>
        </w:tc>
      </w:tr>
      <w:tr w:rsidR="000F2629" w:rsidTr="00FC73E8">
        <w:tc>
          <w:tcPr>
            <w:tcW w:w="1077" w:type="dxa"/>
            <w:vMerge/>
            <w:tcBorders>
              <w:left w:val="single" w:sz="12" w:space="0" w:color="auto"/>
              <w:bottom w:val="single" w:sz="12" w:space="0" w:color="auto"/>
              <w:right w:val="single" w:sz="12" w:space="0" w:color="auto"/>
            </w:tcBorders>
          </w:tcPr>
          <w:p w:rsidR="000F2629" w:rsidRPr="00FC73E8" w:rsidRDefault="000F2629" w:rsidP="00C630CF">
            <w:pPr>
              <w:rPr>
                <w:sz w:val="20"/>
                <w:szCs w:val="20"/>
              </w:rPr>
            </w:pPr>
          </w:p>
        </w:tc>
        <w:tc>
          <w:tcPr>
            <w:tcW w:w="732" w:type="dxa"/>
            <w:vMerge/>
            <w:tcBorders>
              <w:left w:val="single" w:sz="12" w:space="0" w:color="auto"/>
              <w:bottom w:val="single" w:sz="12" w:space="0" w:color="auto"/>
            </w:tcBorders>
          </w:tcPr>
          <w:p w:rsidR="000F2629" w:rsidRPr="00FC73E8" w:rsidRDefault="000F2629" w:rsidP="00C630CF">
            <w:pPr>
              <w:rPr>
                <w:sz w:val="20"/>
                <w:szCs w:val="20"/>
              </w:rPr>
            </w:pPr>
          </w:p>
        </w:tc>
        <w:tc>
          <w:tcPr>
            <w:tcW w:w="1134" w:type="dxa"/>
            <w:vMerge/>
            <w:tcBorders>
              <w:bottom w:val="single" w:sz="12" w:space="0" w:color="auto"/>
            </w:tcBorders>
          </w:tcPr>
          <w:p w:rsidR="000F2629" w:rsidRPr="00FC73E8" w:rsidRDefault="000F2629" w:rsidP="00C630CF">
            <w:pPr>
              <w:rPr>
                <w:sz w:val="20"/>
                <w:szCs w:val="20"/>
              </w:rPr>
            </w:pPr>
          </w:p>
        </w:tc>
        <w:tc>
          <w:tcPr>
            <w:tcW w:w="851" w:type="dxa"/>
            <w:vMerge/>
            <w:tcBorders>
              <w:bottom w:val="single" w:sz="12" w:space="0" w:color="auto"/>
            </w:tcBorders>
          </w:tcPr>
          <w:p w:rsidR="000F2629" w:rsidRPr="00FC73E8" w:rsidRDefault="000F2629" w:rsidP="00C630CF">
            <w:pPr>
              <w:rPr>
                <w:sz w:val="20"/>
                <w:szCs w:val="20"/>
              </w:rPr>
            </w:pPr>
          </w:p>
        </w:tc>
        <w:tc>
          <w:tcPr>
            <w:tcW w:w="992" w:type="dxa"/>
            <w:tcBorders>
              <w:bottom w:val="single" w:sz="12" w:space="0" w:color="auto"/>
            </w:tcBorders>
            <w:vAlign w:val="bottom"/>
          </w:tcPr>
          <w:p w:rsidR="000F2629" w:rsidRPr="00FC73E8" w:rsidRDefault="000F2629" w:rsidP="00C630CF">
            <w:pPr>
              <w:jc w:val="center"/>
              <w:rPr>
                <w:sz w:val="20"/>
                <w:szCs w:val="20"/>
              </w:rPr>
            </w:pPr>
            <w:r w:rsidRPr="00FC73E8">
              <w:rPr>
                <w:color w:val="000000"/>
                <w:sz w:val="20"/>
                <w:szCs w:val="20"/>
              </w:rPr>
              <w:t>Lower</w:t>
            </w:r>
          </w:p>
        </w:tc>
        <w:tc>
          <w:tcPr>
            <w:tcW w:w="992" w:type="dxa"/>
            <w:tcBorders>
              <w:bottom w:val="single" w:sz="12" w:space="0" w:color="auto"/>
            </w:tcBorders>
            <w:vAlign w:val="bottom"/>
          </w:tcPr>
          <w:p w:rsidR="000F2629" w:rsidRPr="00FC73E8" w:rsidRDefault="000F2629" w:rsidP="00C630CF">
            <w:pPr>
              <w:jc w:val="center"/>
              <w:rPr>
                <w:sz w:val="20"/>
                <w:szCs w:val="20"/>
              </w:rPr>
            </w:pPr>
            <w:r w:rsidRPr="00FC73E8">
              <w:rPr>
                <w:color w:val="000000"/>
                <w:sz w:val="20"/>
                <w:szCs w:val="20"/>
              </w:rPr>
              <w:t>Upper</w:t>
            </w:r>
          </w:p>
        </w:tc>
        <w:tc>
          <w:tcPr>
            <w:tcW w:w="955" w:type="dxa"/>
            <w:vMerge/>
            <w:tcBorders>
              <w:bottom w:val="single" w:sz="12" w:space="0" w:color="auto"/>
            </w:tcBorders>
          </w:tcPr>
          <w:p w:rsidR="000F2629" w:rsidRPr="00FC73E8" w:rsidRDefault="000F2629" w:rsidP="00C630CF">
            <w:pPr>
              <w:rPr>
                <w:sz w:val="20"/>
                <w:szCs w:val="20"/>
              </w:rPr>
            </w:pPr>
          </w:p>
        </w:tc>
        <w:tc>
          <w:tcPr>
            <w:tcW w:w="865" w:type="dxa"/>
            <w:vMerge/>
            <w:tcBorders>
              <w:bottom w:val="single" w:sz="12" w:space="0" w:color="auto"/>
            </w:tcBorders>
          </w:tcPr>
          <w:p w:rsidR="000F2629" w:rsidRPr="00FC73E8" w:rsidRDefault="000F2629" w:rsidP="00C630CF">
            <w:pPr>
              <w:rPr>
                <w:sz w:val="20"/>
                <w:szCs w:val="20"/>
              </w:rPr>
            </w:pPr>
          </w:p>
        </w:tc>
        <w:tc>
          <w:tcPr>
            <w:tcW w:w="889" w:type="dxa"/>
            <w:vMerge/>
            <w:tcBorders>
              <w:bottom w:val="single" w:sz="12" w:space="0" w:color="auto"/>
              <w:right w:val="single" w:sz="12" w:space="0" w:color="auto"/>
            </w:tcBorders>
          </w:tcPr>
          <w:p w:rsidR="000F2629" w:rsidRPr="00FC73E8" w:rsidRDefault="000F2629" w:rsidP="00C630CF">
            <w:pPr>
              <w:rPr>
                <w:sz w:val="20"/>
                <w:szCs w:val="20"/>
              </w:rPr>
            </w:pPr>
          </w:p>
        </w:tc>
      </w:tr>
      <w:tr w:rsidR="00FC73E8" w:rsidTr="00FC73E8">
        <w:tc>
          <w:tcPr>
            <w:tcW w:w="1077" w:type="dxa"/>
            <w:tcBorders>
              <w:top w:val="single" w:sz="12" w:space="0" w:color="auto"/>
              <w:left w:val="single" w:sz="12" w:space="0" w:color="auto"/>
              <w:bottom w:val="single" w:sz="12" w:space="0" w:color="auto"/>
              <w:right w:val="single" w:sz="12" w:space="0" w:color="auto"/>
            </w:tcBorders>
          </w:tcPr>
          <w:p w:rsidR="00FC73E8" w:rsidRPr="00FC73E8" w:rsidRDefault="00FC73E8" w:rsidP="00C630CF">
            <w:pPr>
              <w:autoSpaceDE w:val="0"/>
              <w:autoSpaceDN w:val="0"/>
              <w:adjustRightInd w:val="0"/>
              <w:spacing w:after="0"/>
              <w:rPr>
                <w:color w:val="000000"/>
                <w:sz w:val="20"/>
                <w:szCs w:val="20"/>
              </w:rPr>
            </w:pPr>
            <w:r w:rsidRPr="00FC73E8">
              <w:rPr>
                <w:color w:val="000000"/>
                <w:sz w:val="20"/>
                <w:szCs w:val="20"/>
              </w:rPr>
              <w:t>Pair 1</w:t>
            </w:r>
          </w:p>
          <w:p w:rsidR="00FC73E8" w:rsidRPr="00FC73E8" w:rsidRDefault="00FC73E8" w:rsidP="00C630CF">
            <w:pPr>
              <w:spacing w:after="0"/>
              <w:rPr>
                <w:sz w:val="20"/>
                <w:szCs w:val="20"/>
              </w:rPr>
            </w:pPr>
            <w:r w:rsidRPr="00FC73E8">
              <w:rPr>
                <w:color w:val="000000"/>
                <w:sz w:val="20"/>
                <w:szCs w:val="20"/>
              </w:rPr>
              <w:t xml:space="preserve">Kontrol </w:t>
            </w:r>
            <w:r w:rsidR="00AF4E34">
              <w:rPr>
                <w:color w:val="000000"/>
                <w:sz w:val="20"/>
                <w:szCs w:val="20"/>
              </w:rPr>
              <w:t>–</w:t>
            </w:r>
            <w:r w:rsidRPr="00FC73E8">
              <w:rPr>
                <w:color w:val="000000"/>
                <w:sz w:val="20"/>
                <w:szCs w:val="20"/>
              </w:rPr>
              <w:t xml:space="preserve"> Ekperimen</w:t>
            </w:r>
          </w:p>
        </w:tc>
        <w:tc>
          <w:tcPr>
            <w:tcW w:w="732" w:type="dxa"/>
            <w:tcBorders>
              <w:top w:val="single" w:sz="12" w:space="0" w:color="auto"/>
              <w:left w:val="single" w:sz="12" w:space="0" w:color="auto"/>
              <w:bottom w:val="single" w:sz="12" w:space="0" w:color="auto"/>
            </w:tcBorders>
            <w:vAlign w:val="bottom"/>
          </w:tcPr>
          <w:p w:rsidR="00FC73E8" w:rsidRPr="00752DEB" w:rsidRDefault="00FC73E8" w:rsidP="00CB13FB">
            <w:pPr>
              <w:autoSpaceDE w:val="0"/>
              <w:autoSpaceDN w:val="0"/>
              <w:adjustRightInd w:val="0"/>
              <w:jc w:val="center"/>
              <w:rPr>
                <w:rFonts w:ascii="Arial" w:hAnsi="Arial" w:cs="Arial"/>
                <w:color w:val="000000"/>
                <w:sz w:val="18"/>
                <w:szCs w:val="18"/>
              </w:rPr>
            </w:pPr>
            <w:r>
              <w:rPr>
                <w:rFonts w:ascii="Arial" w:hAnsi="Arial" w:cs="Arial"/>
                <w:color w:val="000000"/>
                <w:sz w:val="18"/>
                <w:szCs w:val="18"/>
              </w:rPr>
              <w:t>-7,03</w:t>
            </w:r>
          </w:p>
        </w:tc>
        <w:tc>
          <w:tcPr>
            <w:tcW w:w="1134" w:type="dxa"/>
            <w:tcBorders>
              <w:top w:val="single" w:sz="12" w:space="0" w:color="auto"/>
              <w:bottom w:val="single" w:sz="12" w:space="0" w:color="auto"/>
            </w:tcBorders>
            <w:vAlign w:val="bottom"/>
          </w:tcPr>
          <w:p w:rsidR="00FC73E8" w:rsidRPr="00752DEB" w:rsidRDefault="00FC73E8" w:rsidP="00CB13FB">
            <w:pPr>
              <w:autoSpaceDE w:val="0"/>
              <w:autoSpaceDN w:val="0"/>
              <w:adjustRightInd w:val="0"/>
              <w:jc w:val="center"/>
              <w:rPr>
                <w:rFonts w:ascii="Arial" w:hAnsi="Arial" w:cs="Arial"/>
                <w:color w:val="000000"/>
                <w:sz w:val="18"/>
                <w:szCs w:val="18"/>
              </w:rPr>
            </w:pPr>
            <w:r w:rsidRPr="00752DEB">
              <w:rPr>
                <w:rFonts w:ascii="Arial" w:hAnsi="Arial" w:cs="Arial"/>
                <w:color w:val="000000"/>
                <w:sz w:val="18"/>
                <w:szCs w:val="18"/>
              </w:rPr>
              <w:t>7,70597</w:t>
            </w:r>
          </w:p>
        </w:tc>
        <w:tc>
          <w:tcPr>
            <w:tcW w:w="851" w:type="dxa"/>
            <w:tcBorders>
              <w:top w:val="single" w:sz="12" w:space="0" w:color="auto"/>
              <w:bottom w:val="single" w:sz="12" w:space="0" w:color="auto"/>
            </w:tcBorders>
            <w:vAlign w:val="bottom"/>
          </w:tcPr>
          <w:p w:rsidR="00FC73E8" w:rsidRPr="00752DEB" w:rsidRDefault="00FC73E8" w:rsidP="00CB13FB">
            <w:pPr>
              <w:autoSpaceDE w:val="0"/>
              <w:autoSpaceDN w:val="0"/>
              <w:adjustRightInd w:val="0"/>
              <w:jc w:val="center"/>
              <w:rPr>
                <w:rFonts w:ascii="Arial" w:hAnsi="Arial" w:cs="Arial"/>
                <w:color w:val="000000"/>
                <w:sz w:val="18"/>
                <w:szCs w:val="18"/>
              </w:rPr>
            </w:pPr>
            <w:r w:rsidRPr="00752DEB">
              <w:rPr>
                <w:rFonts w:ascii="Arial" w:hAnsi="Arial" w:cs="Arial"/>
                <w:color w:val="000000"/>
                <w:sz w:val="18"/>
                <w:szCs w:val="18"/>
              </w:rPr>
              <w:t>1,9896</w:t>
            </w:r>
          </w:p>
        </w:tc>
        <w:tc>
          <w:tcPr>
            <w:tcW w:w="992" w:type="dxa"/>
            <w:tcBorders>
              <w:top w:val="single" w:sz="12" w:space="0" w:color="auto"/>
              <w:bottom w:val="single" w:sz="12" w:space="0" w:color="auto"/>
            </w:tcBorders>
            <w:vAlign w:val="bottom"/>
          </w:tcPr>
          <w:p w:rsidR="00FC73E8" w:rsidRPr="00752DEB" w:rsidRDefault="00FC73E8" w:rsidP="00CB13FB">
            <w:pPr>
              <w:autoSpaceDE w:val="0"/>
              <w:autoSpaceDN w:val="0"/>
              <w:adjustRightInd w:val="0"/>
              <w:jc w:val="center"/>
              <w:rPr>
                <w:rFonts w:ascii="Arial" w:hAnsi="Arial" w:cs="Arial"/>
                <w:color w:val="000000"/>
                <w:sz w:val="18"/>
                <w:szCs w:val="18"/>
              </w:rPr>
            </w:pPr>
            <w:r w:rsidRPr="00752DEB">
              <w:rPr>
                <w:rFonts w:ascii="Arial" w:hAnsi="Arial" w:cs="Arial"/>
                <w:color w:val="000000"/>
                <w:sz w:val="18"/>
                <w:szCs w:val="18"/>
              </w:rPr>
              <w:t>-11,3034</w:t>
            </w:r>
          </w:p>
        </w:tc>
        <w:tc>
          <w:tcPr>
            <w:tcW w:w="992" w:type="dxa"/>
            <w:tcBorders>
              <w:top w:val="single" w:sz="12" w:space="0" w:color="auto"/>
              <w:bottom w:val="single" w:sz="12" w:space="0" w:color="auto"/>
            </w:tcBorders>
            <w:vAlign w:val="bottom"/>
          </w:tcPr>
          <w:p w:rsidR="00FC73E8" w:rsidRPr="00752DEB" w:rsidRDefault="00FC73E8" w:rsidP="00CB13FB">
            <w:pPr>
              <w:autoSpaceDE w:val="0"/>
              <w:autoSpaceDN w:val="0"/>
              <w:adjustRightInd w:val="0"/>
              <w:jc w:val="center"/>
              <w:rPr>
                <w:rFonts w:ascii="Arial" w:hAnsi="Arial" w:cs="Arial"/>
                <w:color w:val="000000"/>
                <w:sz w:val="18"/>
                <w:szCs w:val="18"/>
              </w:rPr>
            </w:pPr>
            <w:r w:rsidRPr="00752DEB">
              <w:rPr>
                <w:rFonts w:ascii="Arial" w:hAnsi="Arial" w:cs="Arial"/>
                <w:color w:val="000000"/>
                <w:sz w:val="18"/>
                <w:szCs w:val="18"/>
              </w:rPr>
              <w:t>-2,76858</w:t>
            </w:r>
          </w:p>
        </w:tc>
        <w:tc>
          <w:tcPr>
            <w:tcW w:w="955" w:type="dxa"/>
            <w:tcBorders>
              <w:top w:val="single" w:sz="12" w:space="0" w:color="auto"/>
              <w:bottom w:val="single" w:sz="12" w:space="0" w:color="auto"/>
            </w:tcBorders>
            <w:vAlign w:val="bottom"/>
          </w:tcPr>
          <w:p w:rsidR="00FC73E8" w:rsidRPr="00752DEB" w:rsidRDefault="00FC73E8" w:rsidP="00CB13FB">
            <w:pPr>
              <w:autoSpaceDE w:val="0"/>
              <w:autoSpaceDN w:val="0"/>
              <w:adjustRightInd w:val="0"/>
              <w:jc w:val="center"/>
              <w:rPr>
                <w:rFonts w:ascii="Arial" w:hAnsi="Arial" w:cs="Arial"/>
                <w:color w:val="000000"/>
                <w:sz w:val="18"/>
                <w:szCs w:val="18"/>
              </w:rPr>
            </w:pPr>
            <w:r w:rsidRPr="00752DEB">
              <w:rPr>
                <w:rFonts w:ascii="Arial" w:hAnsi="Arial" w:cs="Arial"/>
                <w:color w:val="000000"/>
                <w:sz w:val="18"/>
                <w:szCs w:val="18"/>
              </w:rPr>
              <w:t>-3,536</w:t>
            </w:r>
          </w:p>
        </w:tc>
        <w:tc>
          <w:tcPr>
            <w:tcW w:w="865" w:type="dxa"/>
            <w:tcBorders>
              <w:top w:val="single" w:sz="12" w:space="0" w:color="auto"/>
              <w:bottom w:val="single" w:sz="12" w:space="0" w:color="auto"/>
            </w:tcBorders>
            <w:vAlign w:val="bottom"/>
          </w:tcPr>
          <w:p w:rsidR="00FC73E8" w:rsidRPr="00752DEB" w:rsidRDefault="00FC73E8" w:rsidP="00CB13FB">
            <w:pPr>
              <w:autoSpaceDE w:val="0"/>
              <w:autoSpaceDN w:val="0"/>
              <w:adjustRightInd w:val="0"/>
              <w:jc w:val="center"/>
              <w:rPr>
                <w:rFonts w:ascii="Arial" w:hAnsi="Arial" w:cs="Arial"/>
                <w:color w:val="000000"/>
                <w:sz w:val="18"/>
                <w:szCs w:val="18"/>
              </w:rPr>
            </w:pPr>
            <w:r w:rsidRPr="00752DEB">
              <w:rPr>
                <w:rFonts w:ascii="Arial" w:hAnsi="Arial" w:cs="Arial"/>
                <w:color w:val="000000"/>
                <w:sz w:val="18"/>
                <w:szCs w:val="18"/>
              </w:rPr>
              <w:t>14</w:t>
            </w:r>
          </w:p>
        </w:tc>
        <w:tc>
          <w:tcPr>
            <w:tcW w:w="889" w:type="dxa"/>
            <w:tcBorders>
              <w:top w:val="single" w:sz="12" w:space="0" w:color="auto"/>
              <w:bottom w:val="single" w:sz="12" w:space="0" w:color="auto"/>
              <w:right w:val="single" w:sz="12" w:space="0" w:color="auto"/>
            </w:tcBorders>
            <w:vAlign w:val="bottom"/>
          </w:tcPr>
          <w:p w:rsidR="00FC73E8" w:rsidRPr="0015719F" w:rsidRDefault="00FC73E8" w:rsidP="00CB13FB">
            <w:pPr>
              <w:autoSpaceDE w:val="0"/>
              <w:autoSpaceDN w:val="0"/>
              <w:adjustRightInd w:val="0"/>
              <w:jc w:val="center"/>
              <w:rPr>
                <w:rFonts w:ascii="Arial" w:hAnsi="Arial" w:cs="Arial"/>
                <w:color w:val="000000"/>
                <w:sz w:val="18"/>
                <w:szCs w:val="18"/>
              </w:rPr>
            </w:pPr>
            <w:r w:rsidRPr="00752DEB">
              <w:rPr>
                <w:rFonts w:ascii="Arial" w:hAnsi="Arial" w:cs="Arial"/>
                <w:color w:val="000000"/>
                <w:sz w:val="18"/>
                <w:szCs w:val="18"/>
              </w:rPr>
              <w:t>,003</w:t>
            </w:r>
          </w:p>
        </w:tc>
      </w:tr>
    </w:tbl>
    <w:p w:rsidR="000F2629" w:rsidRDefault="000F2629" w:rsidP="00C630CF">
      <w:pPr>
        <w:spacing w:after="0"/>
        <w:rPr>
          <w:sz w:val="24"/>
          <w:szCs w:val="24"/>
        </w:rPr>
      </w:pPr>
    </w:p>
    <w:p w:rsidR="003F5025" w:rsidRDefault="00C630CF" w:rsidP="00CC0B02">
      <w:pPr>
        <w:spacing w:line="480" w:lineRule="auto"/>
        <w:ind w:right="-1" w:firstLine="709"/>
        <w:jc w:val="both"/>
        <w:rPr>
          <w:sz w:val="24"/>
          <w:szCs w:val="24"/>
        </w:rPr>
      </w:pPr>
      <w:r>
        <w:rPr>
          <w:bCs/>
          <w:color w:val="000000"/>
          <w:sz w:val="24"/>
          <w:szCs w:val="24"/>
        </w:rPr>
        <w:t>Hasil analisis uji “t” ini menunjukkan hipotesis yang menyatakan bahwa  a</w:t>
      </w:r>
      <w:r w:rsidRPr="008B6FA6">
        <w:rPr>
          <w:sz w:val="24"/>
          <w:szCs w:val="24"/>
        </w:rPr>
        <w:t xml:space="preserve">da pengaruh bimbingan membaca efektif SQ3R </w:t>
      </w:r>
      <w:r>
        <w:rPr>
          <w:sz w:val="24"/>
          <w:szCs w:val="24"/>
        </w:rPr>
        <w:t>terhadap prestasi belajar siswa dapat diterima, penentuan ini berpedoman pada dua hal, yaitu:</w:t>
      </w:r>
    </w:p>
    <w:p w:rsidR="00C630CF" w:rsidRPr="003F5025" w:rsidRDefault="003F5025" w:rsidP="00CC0B02">
      <w:pPr>
        <w:pStyle w:val="ListParagraph"/>
        <w:spacing w:line="480" w:lineRule="auto"/>
        <w:ind w:left="851" w:right="-1" w:hanging="425"/>
        <w:jc w:val="both"/>
      </w:pPr>
      <w:r>
        <w:t xml:space="preserve">1) </w:t>
      </w:r>
      <w:r>
        <w:tab/>
      </w:r>
      <w:r w:rsidR="00C630CF">
        <w:t>Dengan berpedoman pada nilai uji “t” dengan membandingkan t</w:t>
      </w:r>
      <w:r w:rsidR="00C630CF" w:rsidRPr="003F5025">
        <w:rPr>
          <w:vertAlign w:val="subscript"/>
        </w:rPr>
        <w:t xml:space="preserve">O </w:t>
      </w:r>
      <w:r w:rsidR="00C630CF">
        <w:t>(t observasi) dengan t</w:t>
      </w:r>
      <w:r w:rsidR="00C630CF" w:rsidRPr="003F5025">
        <w:rPr>
          <w:vertAlign w:val="subscript"/>
        </w:rPr>
        <w:t>t</w:t>
      </w:r>
      <w:r w:rsidR="00C630CF">
        <w:t xml:space="preserve"> (t tabel), di mana dengan df = 14 maka t</w:t>
      </w:r>
      <w:r w:rsidR="00C630CF" w:rsidRPr="003F5025">
        <w:rPr>
          <w:vertAlign w:val="subscript"/>
        </w:rPr>
        <w:t xml:space="preserve">t </w:t>
      </w:r>
      <w:r w:rsidR="00C630CF">
        <w:t>(t tabel)  diperoleh angka:</w:t>
      </w:r>
      <w:r w:rsidR="00C630CF" w:rsidRPr="00C630CF">
        <w:t xml:space="preserve"> </w:t>
      </w:r>
      <w:r w:rsidR="00C630CF">
        <w:t>2,14 untuk taraf signifikan 5%. Dengan t</w:t>
      </w:r>
      <w:r w:rsidR="00C630CF" w:rsidRPr="003F5025">
        <w:rPr>
          <w:vertAlign w:val="subscript"/>
        </w:rPr>
        <w:t>O</w:t>
      </w:r>
      <w:r w:rsidR="00C630CF">
        <w:t xml:space="preserve"> (t observasi): </w:t>
      </w:r>
      <w:r w:rsidR="00CC0B02">
        <w:t>3,</w:t>
      </w:r>
      <w:r w:rsidR="00C630CF">
        <w:t>5</w:t>
      </w:r>
      <w:r w:rsidR="00CC0B02">
        <w:t>36</w:t>
      </w:r>
      <w:r w:rsidR="00C630CF">
        <w:t xml:space="preserve"> lebih besar dari t</w:t>
      </w:r>
      <w:r w:rsidR="00C630CF" w:rsidRPr="003F5025">
        <w:rPr>
          <w:vertAlign w:val="subscript"/>
        </w:rPr>
        <w:t xml:space="preserve">t </w:t>
      </w:r>
      <w:r w:rsidR="00C630CF">
        <w:t>(t tabel): 2,14.</w:t>
      </w:r>
      <w:r w:rsidR="00CC0B02">
        <w:t xml:space="preserve"> Berarti hipotesis nihil ditolak atau </w:t>
      </w:r>
      <w:r w:rsidR="00CC0B02">
        <w:lastRenderedPageBreak/>
        <w:t>dengan kata lain hipotesis yang menyatakan ada pengaruh bimbingan teknik membaca dengan metode SQ3R pada prestasi belajar siswa diterima.</w:t>
      </w:r>
    </w:p>
    <w:p w:rsidR="00C630CF" w:rsidRDefault="00CC0B02" w:rsidP="00CC0B02">
      <w:pPr>
        <w:pStyle w:val="ListParagraph"/>
        <w:spacing w:after="240" w:line="480" w:lineRule="auto"/>
        <w:ind w:left="851" w:right="-1" w:hanging="425"/>
        <w:jc w:val="both"/>
      </w:pPr>
      <w:r>
        <w:t>2.</w:t>
      </w:r>
      <w:r>
        <w:tab/>
      </w:r>
      <w:r w:rsidR="00C630CF">
        <w:t>Dengan berpedoman pada besarnya angka signifikansi. Dalam hal ini keputusan diambil dengan ketentuan:</w:t>
      </w:r>
    </w:p>
    <w:p w:rsidR="00C630CF" w:rsidRDefault="00CC0B02" w:rsidP="00CC0B02">
      <w:pPr>
        <w:pStyle w:val="ListParagraph"/>
        <w:spacing w:line="480" w:lineRule="auto"/>
        <w:ind w:left="1134" w:right="-1" w:hanging="283"/>
        <w:jc w:val="both"/>
      </w:pPr>
      <w:r>
        <w:t xml:space="preserve">a) </w:t>
      </w:r>
      <w:r>
        <w:tab/>
      </w:r>
      <w:r w:rsidR="00C630CF">
        <w:t>Jika probabilitas &gt; 0,05 maka hipotesis nihil diterima</w:t>
      </w:r>
    </w:p>
    <w:p w:rsidR="00C630CF" w:rsidRDefault="00CC0B02" w:rsidP="00CC0B02">
      <w:pPr>
        <w:pStyle w:val="ListParagraph"/>
        <w:spacing w:after="240" w:line="480" w:lineRule="auto"/>
        <w:ind w:left="1134" w:right="-1" w:hanging="283"/>
        <w:jc w:val="both"/>
      </w:pPr>
      <w:r>
        <w:t>b)</w:t>
      </w:r>
      <w:r>
        <w:tab/>
      </w:r>
      <w:r w:rsidR="00C630CF">
        <w:t>Jika probabilitas &lt; 0,05 maka hipotesis nihil ditolak</w:t>
      </w:r>
    </w:p>
    <w:p w:rsidR="00C630CF" w:rsidRDefault="00C630CF" w:rsidP="00B26D65">
      <w:pPr>
        <w:pStyle w:val="ListParagraph"/>
        <w:spacing w:after="240" w:line="480" w:lineRule="auto"/>
        <w:ind w:left="851" w:right="-1"/>
        <w:jc w:val="both"/>
      </w:pPr>
      <w:r>
        <w:t>Dengan angka signifikansi 0,</w:t>
      </w:r>
      <w:r w:rsidR="00CC0B02">
        <w:t>003</w:t>
      </w:r>
      <w:r>
        <w:t xml:space="preserve"> berarti lebih kecil dari 0,05, maka berarti hipotesis nihil yang menyatakan tidak terdapat perbedaan prestasi belajar siswa antara kelompok kontrol dengan kelompok eksperimen ditolak atau dengan kata lain </w:t>
      </w:r>
      <w:r w:rsidR="00CE39EF">
        <w:t xml:space="preserve">bahwa ada pengaruh prestasi belajar siswa jika menggunakan bimbingan teknik membaca SQ3R dibanding pembelajaran  konvensional, </w:t>
      </w:r>
      <w:r w:rsidR="00CC0B02">
        <w:t>uji pedoman lain yang dapat digunakan adalah skor rata-rata prestasi belajar siswa antara kelompok kontrol sebesar 62,78 yang jauh lebih rendah dibanding  pada kelompok eksperimen sebesr 70,00</w:t>
      </w:r>
      <w:r w:rsidR="00CE39EF">
        <w:t>.</w:t>
      </w:r>
    </w:p>
    <w:p w:rsidR="00C3545A" w:rsidRDefault="001D6B42" w:rsidP="001D6B42">
      <w:pPr>
        <w:pStyle w:val="ListParagraph"/>
        <w:numPr>
          <w:ilvl w:val="0"/>
          <w:numId w:val="38"/>
        </w:numPr>
        <w:spacing w:line="480" w:lineRule="auto"/>
        <w:ind w:left="426" w:hanging="426"/>
        <w:jc w:val="both"/>
        <w:rPr>
          <w:b/>
          <w:bCs/>
          <w:color w:val="000000"/>
        </w:rPr>
      </w:pPr>
      <w:r>
        <w:rPr>
          <w:b/>
          <w:bCs/>
          <w:color w:val="000000"/>
        </w:rPr>
        <w:t>Respon siswa melalui angket</w:t>
      </w:r>
    </w:p>
    <w:p w:rsidR="0003048E" w:rsidRDefault="0003048E" w:rsidP="0003048E">
      <w:pPr>
        <w:spacing w:line="480" w:lineRule="auto"/>
        <w:ind w:firstLine="709"/>
        <w:jc w:val="both"/>
        <w:rPr>
          <w:bCs/>
          <w:color w:val="000000"/>
        </w:rPr>
      </w:pPr>
      <w:r>
        <w:rPr>
          <w:bCs/>
          <w:color w:val="000000"/>
        </w:rPr>
        <w:t xml:space="preserve">Berdasarkan </w:t>
      </w:r>
      <w:r w:rsidR="000474FF">
        <w:rPr>
          <w:bCs/>
          <w:color w:val="000000"/>
        </w:rPr>
        <w:t>tanggapan</w:t>
      </w:r>
      <w:r>
        <w:rPr>
          <w:bCs/>
          <w:color w:val="000000"/>
        </w:rPr>
        <w:t xml:space="preserve">n siswa melalui angket yang diberikan kepada kelas </w:t>
      </w:r>
      <w:r w:rsidR="002E6A27">
        <w:rPr>
          <w:bCs/>
          <w:color w:val="000000"/>
        </w:rPr>
        <w:t xml:space="preserve">kontrol dan kelas </w:t>
      </w:r>
      <w:r>
        <w:rPr>
          <w:bCs/>
          <w:color w:val="000000"/>
        </w:rPr>
        <w:t xml:space="preserve">eksperimen menunjukkan </w:t>
      </w:r>
      <w:r w:rsidR="002E6A27">
        <w:rPr>
          <w:bCs/>
          <w:color w:val="000000"/>
        </w:rPr>
        <w:t>bahwa teknik membaca SQ3R lebih efektiv pada kelas eksperimen</w:t>
      </w:r>
      <w:r>
        <w:rPr>
          <w:bCs/>
          <w:color w:val="000000"/>
        </w:rPr>
        <w:t xml:space="preserve">, berikut hasil analisis presentase </w:t>
      </w:r>
      <w:r w:rsidR="000474FF">
        <w:rPr>
          <w:bCs/>
          <w:color w:val="000000"/>
        </w:rPr>
        <w:t>tanggapan</w:t>
      </w:r>
      <w:r>
        <w:rPr>
          <w:bCs/>
          <w:color w:val="000000"/>
        </w:rPr>
        <w:t>n siswa melalui angket yang diberikan</w:t>
      </w:r>
      <w:r w:rsidR="002E6A27">
        <w:rPr>
          <w:bCs/>
          <w:color w:val="000000"/>
        </w:rPr>
        <w:t xml:space="preserve"> (selengkapnya pada lampiran 13)</w:t>
      </w:r>
      <w:r>
        <w:rPr>
          <w:bCs/>
          <w:color w:val="000000"/>
        </w:rPr>
        <w:t xml:space="preserve">, seperti </w:t>
      </w:r>
      <w:r w:rsidR="002E6A27">
        <w:rPr>
          <w:bCs/>
          <w:color w:val="000000"/>
        </w:rPr>
        <w:t>dijelaskan pada tiap-tiap aspek berikut ini.</w:t>
      </w:r>
    </w:p>
    <w:p w:rsidR="002E6A27" w:rsidRDefault="002E6A27" w:rsidP="002E6A27">
      <w:pPr>
        <w:pStyle w:val="ListParagraph"/>
        <w:numPr>
          <w:ilvl w:val="4"/>
          <w:numId w:val="2"/>
        </w:numPr>
        <w:spacing w:line="480" w:lineRule="auto"/>
        <w:ind w:left="426" w:hanging="426"/>
        <w:jc w:val="both"/>
        <w:rPr>
          <w:bCs/>
          <w:color w:val="000000"/>
        </w:rPr>
      </w:pPr>
      <w:r>
        <w:rPr>
          <w:bCs/>
          <w:color w:val="000000"/>
        </w:rPr>
        <w:lastRenderedPageBreak/>
        <w:t>Aspek menyimak bacaan</w:t>
      </w:r>
    </w:p>
    <w:p w:rsidR="00A76C56" w:rsidRDefault="002E6A27" w:rsidP="00A76C56">
      <w:pPr>
        <w:spacing w:line="480" w:lineRule="auto"/>
        <w:ind w:firstLine="709"/>
        <w:jc w:val="both"/>
        <w:rPr>
          <w:bCs/>
          <w:color w:val="000000"/>
        </w:rPr>
      </w:pPr>
      <w:r>
        <w:rPr>
          <w:bCs/>
          <w:color w:val="000000"/>
        </w:rPr>
        <w:t>Hasil analisis teknik membaca efektiv, pada aspek menyimak bacaan sebagai berikut:</w:t>
      </w:r>
    </w:p>
    <w:p w:rsidR="002E6A27" w:rsidRDefault="00DA3241" w:rsidP="00A76C56">
      <w:pPr>
        <w:spacing w:line="480" w:lineRule="auto"/>
        <w:ind w:firstLine="709"/>
        <w:jc w:val="both"/>
        <w:rPr>
          <w:bCs/>
          <w:color w:val="000000"/>
        </w:rPr>
      </w:pPr>
      <w:r>
        <w:rPr>
          <w:bCs/>
          <w:color w:val="000000"/>
        </w:rPr>
        <w:t>Tabel 4.11</w:t>
      </w:r>
      <w:r w:rsidR="002E6A27">
        <w:rPr>
          <w:bCs/>
          <w:color w:val="000000"/>
        </w:rPr>
        <w:t>. Distribusi frekuensi membaca efektiv pada aspek menyimak bacaan</w:t>
      </w:r>
    </w:p>
    <w:tbl>
      <w:tblPr>
        <w:tblStyle w:val="TableGrid"/>
        <w:tblW w:w="0" w:type="auto"/>
        <w:tblInd w:w="108" w:type="dxa"/>
        <w:tblLook w:val="04A0"/>
      </w:tblPr>
      <w:tblGrid>
        <w:gridCol w:w="1250"/>
        <w:gridCol w:w="1400"/>
        <w:gridCol w:w="1371"/>
        <w:gridCol w:w="1327"/>
        <w:gridCol w:w="1371"/>
        <w:gridCol w:w="1327"/>
      </w:tblGrid>
      <w:tr w:rsidR="00BD1B56" w:rsidTr="00AA357B">
        <w:tc>
          <w:tcPr>
            <w:tcW w:w="1306" w:type="dxa"/>
            <w:vMerge w:val="restart"/>
            <w:vAlign w:val="center"/>
          </w:tcPr>
          <w:p w:rsidR="00BD1B56" w:rsidRPr="00AA357B" w:rsidRDefault="00BD1B56" w:rsidP="00AA357B">
            <w:pPr>
              <w:spacing w:after="0" w:line="240" w:lineRule="auto"/>
              <w:jc w:val="center"/>
              <w:rPr>
                <w:b/>
                <w:bCs/>
                <w:color w:val="000000"/>
              </w:rPr>
            </w:pPr>
            <w:r w:rsidRPr="00AA357B">
              <w:rPr>
                <w:b/>
                <w:bCs/>
                <w:color w:val="000000"/>
              </w:rPr>
              <w:t>Interval Skor</w:t>
            </w:r>
          </w:p>
        </w:tc>
        <w:tc>
          <w:tcPr>
            <w:tcW w:w="1415" w:type="dxa"/>
            <w:vMerge w:val="restart"/>
            <w:vAlign w:val="center"/>
          </w:tcPr>
          <w:p w:rsidR="00BD1B56" w:rsidRPr="00AA357B" w:rsidRDefault="00BD1B56" w:rsidP="00AA357B">
            <w:pPr>
              <w:spacing w:after="0" w:line="240" w:lineRule="auto"/>
              <w:jc w:val="center"/>
              <w:rPr>
                <w:b/>
                <w:bCs/>
                <w:color w:val="000000"/>
              </w:rPr>
            </w:pPr>
            <w:r w:rsidRPr="00AA357B">
              <w:rPr>
                <w:b/>
                <w:bCs/>
                <w:color w:val="000000"/>
              </w:rPr>
              <w:t>Keterangan</w:t>
            </w:r>
          </w:p>
        </w:tc>
        <w:tc>
          <w:tcPr>
            <w:tcW w:w="2830" w:type="dxa"/>
            <w:gridSpan w:val="2"/>
            <w:vAlign w:val="center"/>
          </w:tcPr>
          <w:p w:rsidR="00BD1B56" w:rsidRPr="00AA357B" w:rsidRDefault="00AA357B" w:rsidP="00AA357B">
            <w:pPr>
              <w:spacing w:after="0" w:line="240" w:lineRule="auto"/>
              <w:jc w:val="center"/>
              <w:rPr>
                <w:b/>
                <w:bCs/>
                <w:color w:val="000000"/>
              </w:rPr>
            </w:pPr>
            <w:r>
              <w:rPr>
                <w:b/>
                <w:bCs/>
                <w:color w:val="000000"/>
              </w:rPr>
              <w:t>Kelas Kontrol</w:t>
            </w:r>
          </w:p>
        </w:tc>
        <w:tc>
          <w:tcPr>
            <w:tcW w:w="2830" w:type="dxa"/>
            <w:gridSpan w:val="2"/>
            <w:vAlign w:val="center"/>
          </w:tcPr>
          <w:p w:rsidR="00BD1B56" w:rsidRPr="00AA357B" w:rsidRDefault="00AA357B" w:rsidP="00AA357B">
            <w:pPr>
              <w:spacing w:after="0" w:line="240" w:lineRule="auto"/>
              <w:jc w:val="center"/>
              <w:rPr>
                <w:b/>
                <w:bCs/>
                <w:color w:val="000000"/>
              </w:rPr>
            </w:pPr>
            <w:r>
              <w:rPr>
                <w:b/>
                <w:bCs/>
                <w:color w:val="000000"/>
              </w:rPr>
              <w:t>Kelas Eksperimen</w:t>
            </w:r>
          </w:p>
        </w:tc>
      </w:tr>
      <w:tr w:rsidR="00BD1B56" w:rsidTr="00AA357B">
        <w:tc>
          <w:tcPr>
            <w:tcW w:w="1306" w:type="dxa"/>
            <w:vMerge/>
            <w:vAlign w:val="center"/>
          </w:tcPr>
          <w:p w:rsidR="00BD1B56" w:rsidRPr="00AA357B" w:rsidRDefault="00BD1B56" w:rsidP="00AA357B">
            <w:pPr>
              <w:spacing w:after="0" w:line="240" w:lineRule="auto"/>
              <w:jc w:val="center"/>
              <w:rPr>
                <w:b/>
                <w:bCs/>
                <w:color w:val="000000"/>
              </w:rPr>
            </w:pPr>
          </w:p>
        </w:tc>
        <w:tc>
          <w:tcPr>
            <w:tcW w:w="1415" w:type="dxa"/>
            <w:vMerge/>
            <w:vAlign w:val="center"/>
          </w:tcPr>
          <w:p w:rsidR="00BD1B56" w:rsidRPr="00AA357B" w:rsidRDefault="00BD1B56" w:rsidP="00AA357B">
            <w:pPr>
              <w:spacing w:after="0" w:line="240" w:lineRule="auto"/>
              <w:jc w:val="center"/>
              <w:rPr>
                <w:b/>
                <w:bCs/>
                <w:color w:val="000000"/>
              </w:rPr>
            </w:pPr>
          </w:p>
        </w:tc>
        <w:tc>
          <w:tcPr>
            <w:tcW w:w="1415" w:type="dxa"/>
            <w:vAlign w:val="center"/>
          </w:tcPr>
          <w:p w:rsidR="00BD1B56" w:rsidRPr="00AA357B" w:rsidRDefault="00BD1B56" w:rsidP="00AA357B">
            <w:pPr>
              <w:spacing w:after="0" w:line="240" w:lineRule="auto"/>
              <w:jc w:val="center"/>
              <w:rPr>
                <w:b/>
                <w:bCs/>
                <w:color w:val="000000"/>
              </w:rPr>
            </w:pPr>
            <w:r w:rsidRPr="00AA357B">
              <w:rPr>
                <w:b/>
                <w:bCs/>
                <w:color w:val="000000"/>
              </w:rPr>
              <w:t>Frekuensi</w:t>
            </w:r>
          </w:p>
        </w:tc>
        <w:tc>
          <w:tcPr>
            <w:tcW w:w="1415" w:type="dxa"/>
            <w:vAlign w:val="center"/>
          </w:tcPr>
          <w:p w:rsidR="00BD1B56" w:rsidRPr="00AA357B" w:rsidRDefault="00BD1B56" w:rsidP="00AA357B">
            <w:pPr>
              <w:spacing w:after="0" w:line="240" w:lineRule="auto"/>
              <w:jc w:val="center"/>
              <w:rPr>
                <w:b/>
                <w:bCs/>
                <w:color w:val="000000"/>
              </w:rPr>
            </w:pPr>
            <w:r w:rsidRPr="00AA357B">
              <w:rPr>
                <w:b/>
                <w:bCs/>
                <w:color w:val="000000"/>
              </w:rPr>
              <w:t>Persen</w:t>
            </w:r>
          </w:p>
        </w:tc>
        <w:tc>
          <w:tcPr>
            <w:tcW w:w="1415" w:type="dxa"/>
            <w:vAlign w:val="center"/>
          </w:tcPr>
          <w:p w:rsidR="00BD1B56" w:rsidRPr="00AA357B" w:rsidRDefault="00BD1B56" w:rsidP="00AA357B">
            <w:pPr>
              <w:spacing w:after="0" w:line="240" w:lineRule="auto"/>
              <w:jc w:val="center"/>
              <w:rPr>
                <w:b/>
                <w:bCs/>
                <w:color w:val="000000"/>
              </w:rPr>
            </w:pPr>
            <w:r w:rsidRPr="00AA357B">
              <w:rPr>
                <w:b/>
                <w:bCs/>
                <w:color w:val="000000"/>
              </w:rPr>
              <w:t>Frekuensi</w:t>
            </w:r>
          </w:p>
        </w:tc>
        <w:tc>
          <w:tcPr>
            <w:tcW w:w="1415" w:type="dxa"/>
            <w:vAlign w:val="center"/>
          </w:tcPr>
          <w:p w:rsidR="00BD1B56" w:rsidRPr="00AA357B" w:rsidRDefault="00BD1B56" w:rsidP="00AA357B">
            <w:pPr>
              <w:spacing w:after="0" w:line="240" w:lineRule="auto"/>
              <w:jc w:val="center"/>
              <w:rPr>
                <w:b/>
                <w:bCs/>
                <w:color w:val="000000"/>
              </w:rPr>
            </w:pPr>
            <w:r w:rsidRPr="00AA357B">
              <w:rPr>
                <w:b/>
                <w:bCs/>
                <w:color w:val="000000"/>
              </w:rPr>
              <w:t>Persen</w:t>
            </w:r>
          </w:p>
        </w:tc>
      </w:tr>
      <w:tr w:rsidR="00970739" w:rsidTr="00AA357B">
        <w:tc>
          <w:tcPr>
            <w:tcW w:w="1306" w:type="dxa"/>
          </w:tcPr>
          <w:p w:rsidR="00970739" w:rsidRPr="00AF4E34" w:rsidRDefault="00AF4E34" w:rsidP="00AA357B">
            <w:pPr>
              <w:spacing w:after="0" w:line="240" w:lineRule="auto"/>
              <w:jc w:val="center"/>
              <w:rPr>
                <w:bCs/>
                <w:color w:val="000000"/>
                <w:lang w:val="id-ID"/>
              </w:rPr>
            </w:pPr>
            <w:r>
              <w:rPr>
                <w:bCs/>
                <w:color w:val="000000"/>
              </w:rPr>
              <w:t xml:space="preserve">11 – </w:t>
            </w:r>
            <w:r>
              <w:rPr>
                <w:bCs/>
                <w:color w:val="000000"/>
                <w:lang w:val="id-ID"/>
              </w:rPr>
              <w:t>20</w:t>
            </w:r>
          </w:p>
        </w:tc>
        <w:tc>
          <w:tcPr>
            <w:tcW w:w="1415" w:type="dxa"/>
          </w:tcPr>
          <w:p w:rsidR="00970739" w:rsidRPr="00AA357B" w:rsidRDefault="00970739" w:rsidP="00AA357B">
            <w:pPr>
              <w:spacing w:after="0" w:line="240" w:lineRule="auto"/>
              <w:jc w:val="center"/>
              <w:rPr>
                <w:bCs/>
                <w:color w:val="000000"/>
              </w:rPr>
            </w:pPr>
            <w:r w:rsidRPr="00AA357B">
              <w:rPr>
                <w:bCs/>
                <w:color w:val="000000"/>
              </w:rPr>
              <w:t>Tidak Baik</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0</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0,00%</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0</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0,00%</w:t>
            </w:r>
          </w:p>
        </w:tc>
      </w:tr>
      <w:tr w:rsidR="00970739" w:rsidTr="00AA357B">
        <w:tc>
          <w:tcPr>
            <w:tcW w:w="1306" w:type="dxa"/>
          </w:tcPr>
          <w:p w:rsidR="00970739" w:rsidRPr="00AF4E34" w:rsidRDefault="00AF4E34" w:rsidP="00AA357B">
            <w:pPr>
              <w:spacing w:after="0" w:line="240" w:lineRule="auto"/>
              <w:jc w:val="center"/>
              <w:rPr>
                <w:bCs/>
                <w:color w:val="000000"/>
                <w:lang w:val="id-ID"/>
              </w:rPr>
            </w:pPr>
            <w:r>
              <w:rPr>
                <w:bCs/>
                <w:color w:val="000000"/>
              </w:rPr>
              <w:t>2</w:t>
            </w:r>
            <w:r>
              <w:rPr>
                <w:bCs/>
                <w:color w:val="000000"/>
                <w:lang w:val="id-ID"/>
              </w:rPr>
              <w:t>1</w:t>
            </w:r>
            <w:r>
              <w:rPr>
                <w:bCs/>
                <w:color w:val="000000"/>
              </w:rPr>
              <w:t xml:space="preserve"> – </w:t>
            </w:r>
            <w:r>
              <w:rPr>
                <w:bCs/>
                <w:color w:val="000000"/>
                <w:lang w:val="id-ID"/>
              </w:rPr>
              <w:t>30</w:t>
            </w:r>
          </w:p>
        </w:tc>
        <w:tc>
          <w:tcPr>
            <w:tcW w:w="1415" w:type="dxa"/>
          </w:tcPr>
          <w:p w:rsidR="00970739" w:rsidRPr="00AA357B" w:rsidRDefault="00970739" w:rsidP="00AA357B">
            <w:pPr>
              <w:spacing w:after="0" w:line="240" w:lineRule="auto"/>
              <w:jc w:val="center"/>
              <w:rPr>
                <w:bCs/>
                <w:color w:val="000000"/>
              </w:rPr>
            </w:pPr>
            <w:r w:rsidRPr="00AA357B">
              <w:rPr>
                <w:bCs/>
                <w:color w:val="000000"/>
              </w:rPr>
              <w:t>Kurang Baik</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0</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0,00%</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0</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0,00%</w:t>
            </w:r>
          </w:p>
        </w:tc>
      </w:tr>
      <w:tr w:rsidR="00970739" w:rsidTr="00AA357B">
        <w:tc>
          <w:tcPr>
            <w:tcW w:w="1306" w:type="dxa"/>
          </w:tcPr>
          <w:p w:rsidR="00970739" w:rsidRPr="00AF4E34" w:rsidRDefault="00AF4E34" w:rsidP="00AA357B">
            <w:pPr>
              <w:spacing w:after="0" w:line="240" w:lineRule="auto"/>
              <w:jc w:val="center"/>
              <w:rPr>
                <w:bCs/>
                <w:color w:val="000000"/>
                <w:lang w:val="id-ID"/>
              </w:rPr>
            </w:pPr>
            <w:r>
              <w:rPr>
                <w:bCs/>
                <w:color w:val="000000"/>
                <w:lang w:val="id-ID"/>
              </w:rPr>
              <w:t>31</w:t>
            </w:r>
            <w:r>
              <w:rPr>
                <w:bCs/>
                <w:color w:val="000000"/>
              </w:rPr>
              <w:t xml:space="preserve"> – </w:t>
            </w:r>
            <w:r>
              <w:rPr>
                <w:bCs/>
                <w:color w:val="000000"/>
                <w:lang w:val="id-ID"/>
              </w:rPr>
              <w:t>40</w:t>
            </w:r>
          </w:p>
        </w:tc>
        <w:tc>
          <w:tcPr>
            <w:tcW w:w="1415" w:type="dxa"/>
          </w:tcPr>
          <w:p w:rsidR="00970739" w:rsidRPr="00AA357B" w:rsidRDefault="00970739" w:rsidP="00AA357B">
            <w:pPr>
              <w:spacing w:after="0" w:line="240" w:lineRule="auto"/>
              <w:jc w:val="center"/>
              <w:rPr>
                <w:bCs/>
                <w:color w:val="000000"/>
              </w:rPr>
            </w:pPr>
            <w:r w:rsidRPr="00AA357B">
              <w:rPr>
                <w:bCs/>
                <w:color w:val="000000"/>
              </w:rPr>
              <w:t>Cukup</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6</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40,00%</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3</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20,00%</w:t>
            </w:r>
          </w:p>
        </w:tc>
      </w:tr>
      <w:tr w:rsidR="00970739" w:rsidTr="00AA357B">
        <w:tc>
          <w:tcPr>
            <w:tcW w:w="1306" w:type="dxa"/>
          </w:tcPr>
          <w:p w:rsidR="00970739" w:rsidRPr="00AF4E34" w:rsidRDefault="00AF4E34" w:rsidP="00AA357B">
            <w:pPr>
              <w:spacing w:after="0" w:line="240" w:lineRule="auto"/>
              <w:jc w:val="center"/>
              <w:rPr>
                <w:bCs/>
                <w:color w:val="000000"/>
                <w:lang w:val="id-ID"/>
              </w:rPr>
            </w:pPr>
            <w:r>
              <w:rPr>
                <w:bCs/>
                <w:color w:val="000000"/>
                <w:lang w:val="id-ID"/>
              </w:rPr>
              <w:t>41</w:t>
            </w:r>
            <w:r>
              <w:rPr>
                <w:bCs/>
                <w:color w:val="000000"/>
              </w:rPr>
              <w:t xml:space="preserve"> – </w:t>
            </w:r>
            <w:r>
              <w:rPr>
                <w:bCs/>
                <w:color w:val="000000"/>
                <w:lang w:val="id-ID"/>
              </w:rPr>
              <w:t>50</w:t>
            </w:r>
          </w:p>
        </w:tc>
        <w:tc>
          <w:tcPr>
            <w:tcW w:w="1415" w:type="dxa"/>
          </w:tcPr>
          <w:p w:rsidR="00970739" w:rsidRPr="00AA357B" w:rsidRDefault="00970739" w:rsidP="00AA357B">
            <w:pPr>
              <w:spacing w:after="0" w:line="240" w:lineRule="auto"/>
              <w:jc w:val="center"/>
              <w:rPr>
                <w:bCs/>
                <w:color w:val="000000"/>
              </w:rPr>
            </w:pPr>
            <w:r w:rsidRPr="00AA357B">
              <w:rPr>
                <w:bCs/>
                <w:color w:val="000000"/>
              </w:rPr>
              <w:t>Baik</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5</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33,33%</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6</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40,00%</w:t>
            </w:r>
          </w:p>
        </w:tc>
      </w:tr>
      <w:tr w:rsidR="00970739" w:rsidTr="00AA357B">
        <w:tc>
          <w:tcPr>
            <w:tcW w:w="1306" w:type="dxa"/>
          </w:tcPr>
          <w:p w:rsidR="00970739" w:rsidRPr="00AF4E34" w:rsidRDefault="00AF4E34" w:rsidP="00AA357B">
            <w:pPr>
              <w:spacing w:after="0" w:line="240" w:lineRule="auto"/>
              <w:jc w:val="center"/>
              <w:rPr>
                <w:bCs/>
                <w:color w:val="000000"/>
                <w:lang w:val="id-ID"/>
              </w:rPr>
            </w:pPr>
            <w:r>
              <w:rPr>
                <w:bCs/>
                <w:color w:val="000000"/>
                <w:lang w:val="id-ID"/>
              </w:rPr>
              <w:t>51</w:t>
            </w:r>
            <w:r>
              <w:rPr>
                <w:bCs/>
                <w:color w:val="000000"/>
              </w:rPr>
              <w:t xml:space="preserve"> – </w:t>
            </w:r>
            <w:r>
              <w:rPr>
                <w:bCs/>
                <w:color w:val="000000"/>
                <w:lang w:val="id-ID"/>
              </w:rPr>
              <w:t>60</w:t>
            </w:r>
          </w:p>
        </w:tc>
        <w:tc>
          <w:tcPr>
            <w:tcW w:w="1415" w:type="dxa"/>
          </w:tcPr>
          <w:p w:rsidR="00970739" w:rsidRPr="00AA357B" w:rsidRDefault="00970739" w:rsidP="00AA357B">
            <w:pPr>
              <w:spacing w:after="0" w:line="240" w:lineRule="auto"/>
              <w:jc w:val="center"/>
              <w:rPr>
                <w:bCs/>
                <w:color w:val="000000"/>
              </w:rPr>
            </w:pPr>
            <w:r w:rsidRPr="00AA357B">
              <w:rPr>
                <w:bCs/>
                <w:color w:val="000000"/>
              </w:rPr>
              <w:t>Sangat Baik</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4</w:t>
            </w:r>
          </w:p>
        </w:tc>
        <w:tc>
          <w:tcPr>
            <w:tcW w:w="1415" w:type="dxa"/>
            <w:vAlign w:val="bottom"/>
          </w:tcPr>
          <w:p w:rsidR="00970739" w:rsidRPr="00BD1B56" w:rsidRDefault="00970739" w:rsidP="00AA357B">
            <w:pPr>
              <w:spacing w:after="0" w:line="240" w:lineRule="auto"/>
              <w:jc w:val="center"/>
              <w:rPr>
                <w:rFonts w:eastAsia="Times New Roman"/>
                <w:color w:val="000000"/>
              </w:rPr>
            </w:pPr>
            <w:r w:rsidRPr="00BD1B56">
              <w:rPr>
                <w:rFonts w:eastAsia="Times New Roman"/>
                <w:color w:val="000000"/>
              </w:rPr>
              <w:t>26,67%</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6</w:t>
            </w:r>
          </w:p>
        </w:tc>
        <w:tc>
          <w:tcPr>
            <w:tcW w:w="1415" w:type="dxa"/>
            <w:vAlign w:val="bottom"/>
          </w:tcPr>
          <w:p w:rsidR="00970739" w:rsidRPr="00970739" w:rsidRDefault="00970739" w:rsidP="00AA357B">
            <w:pPr>
              <w:spacing w:after="0" w:line="240" w:lineRule="auto"/>
              <w:jc w:val="center"/>
              <w:rPr>
                <w:rFonts w:eastAsia="Times New Roman"/>
                <w:color w:val="000000"/>
              </w:rPr>
            </w:pPr>
            <w:r w:rsidRPr="00970739">
              <w:rPr>
                <w:rFonts w:eastAsia="Times New Roman"/>
                <w:color w:val="000000"/>
              </w:rPr>
              <w:t>40,00%</w:t>
            </w:r>
          </w:p>
        </w:tc>
      </w:tr>
      <w:tr w:rsidR="00970739" w:rsidTr="00AA357B">
        <w:tc>
          <w:tcPr>
            <w:tcW w:w="2721" w:type="dxa"/>
            <w:gridSpan w:val="2"/>
            <w:vAlign w:val="center"/>
          </w:tcPr>
          <w:p w:rsidR="00970739" w:rsidRPr="00AA357B" w:rsidRDefault="00970739" w:rsidP="00AA357B">
            <w:pPr>
              <w:spacing w:after="0" w:line="240" w:lineRule="auto"/>
              <w:jc w:val="center"/>
              <w:rPr>
                <w:bCs/>
                <w:color w:val="000000"/>
              </w:rPr>
            </w:pPr>
            <w:r w:rsidRPr="00AA357B">
              <w:rPr>
                <w:bCs/>
                <w:color w:val="000000"/>
              </w:rPr>
              <w:t>Jumlah</w:t>
            </w:r>
          </w:p>
        </w:tc>
        <w:tc>
          <w:tcPr>
            <w:tcW w:w="1415" w:type="dxa"/>
          </w:tcPr>
          <w:p w:rsidR="00970739" w:rsidRPr="00AA357B" w:rsidRDefault="00970739" w:rsidP="00AA357B">
            <w:pPr>
              <w:spacing w:after="0" w:line="240" w:lineRule="auto"/>
              <w:jc w:val="center"/>
              <w:rPr>
                <w:bCs/>
                <w:color w:val="000000"/>
              </w:rPr>
            </w:pPr>
          </w:p>
        </w:tc>
        <w:tc>
          <w:tcPr>
            <w:tcW w:w="1415" w:type="dxa"/>
          </w:tcPr>
          <w:p w:rsidR="00970739" w:rsidRPr="00AA357B" w:rsidRDefault="00970739" w:rsidP="00AA357B">
            <w:pPr>
              <w:spacing w:after="0" w:line="240" w:lineRule="auto"/>
              <w:jc w:val="center"/>
              <w:rPr>
                <w:bCs/>
                <w:color w:val="000000"/>
              </w:rPr>
            </w:pPr>
          </w:p>
        </w:tc>
        <w:tc>
          <w:tcPr>
            <w:tcW w:w="1415" w:type="dxa"/>
          </w:tcPr>
          <w:p w:rsidR="00970739" w:rsidRPr="00AA357B" w:rsidRDefault="00970739" w:rsidP="00AA357B">
            <w:pPr>
              <w:spacing w:after="0" w:line="240" w:lineRule="auto"/>
              <w:jc w:val="center"/>
              <w:rPr>
                <w:bCs/>
                <w:color w:val="000000"/>
              </w:rPr>
            </w:pPr>
          </w:p>
        </w:tc>
        <w:tc>
          <w:tcPr>
            <w:tcW w:w="1415" w:type="dxa"/>
          </w:tcPr>
          <w:p w:rsidR="00970739" w:rsidRPr="00AA357B" w:rsidRDefault="00970739" w:rsidP="00AA357B">
            <w:pPr>
              <w:spacing w:after="0" w:line="240" w:lineRule="auto"/>
              <w:jc w:val="center"/>
              <w:rPr>
                <w:bCs/>
                <w:color w:val="000000"/>
              </w:rPr>
            </w:pPr>
          </w:p>
        </w:tc>
      </w:tr>
    </w:tbl>
    <w:p w:rsidR="00BD1B56" w:rsidRDefault="00BD1B56" w:rsidP="00BD1B56">
      <w:pPr>
        <w:spacing w:after="0" w:line="480" w:lineRule="auto"/>
        <w:jc w:val="both"/>
        <w:rPr>
          <w:bCs/>
          <w:color w:val="000000"/>
        </w:rPr>
      </w:pPr>
    </w:p>
    <w:p w:rsidR="00BD1B56" w:rsidRPr="002E6A27" w:rsidRDefault="00DA3241" w:rsidP="00DA3241">
      <w:pPr>
        <w:spacing w:line="480" w:lineRule="auto"/>
        <w:ind w:firstLine="426"/>
        <w:jc w:val="both"/>
        <w:rPr>
          <w:bCs/>
          <w:color w:val="000000"/>
        </w:rPr>
      </w:pPr>
      <w:r>
        <w:rPr>
          <w:bCs/>
          <w:color w:val="000000"/>
        </w:rPr>
        <w:t>Dari tabel 4.11</w:t>
      </w:r>
      <w:r w:rsidR="00AA357B">
        <w:rPr>
          <w:bCs/>
          <w:color w:val="000000"/>
        </w:rPr>
        <w:t xml:space="preserve"> di atas, menunjukkan bahwa </w:t>
      </w:r>
      <w:r w:rsidR="000474FF">
        <w:rPr>
          <w:bCs/>
          <w:color w:val="000000"/>
        </w:rPr>
        <w:t>tanggapan</w:t>
      </w:r>
      <w:r w:rsidR="00AA357B">
        <w:rPr>
          <w:bCs/>
          <w:color w:val="000000"/>
        </w:rPr>
        <w:t xml:space="preserve"> siswa dari kelompok kontrol mengenai membaca efektiv pada aspek menyimak bacaan lebih rendah daripada </w:t>
      </w:r>
      <w:r w:rsidR="000474FF">
        <w:rPr>
          <w:bCs/>
          <w:color w:val="000000"/>
        </w:rPr>
        <w:t>tanggapan</w:t>
      </w:r>
      <w:r w:rsidR="00AA357B">
        <w:rPr>
          <w:bCs/>
          <w:color w:val="000000"/>
        </w:rPr>
        <w:t xml:space="preserve">n siswa dari kelompok eksperimen. </w:t>
      </w:r>
      <w:r w:rsidR="001B6C9D">
        <w:rPr>
          <w:bCs/>
          <w:color w:val="000000"/>
        </w:rPr>
        <w:t>Pada kategori cukup, t</w:t>
      </w:r>
      <w:r w:rsidR="00AA357B">
        <w:rPr>
          <w:bCs/>
          <w:color w:val="000000"/>
        </w:rPr>
        <w:t xml:space="preserve">erdapat 6 siswa atau 40,00% dari kelompok kontrol yang memiliki interval skor 29 – 37, dengan interval yang sama dari kelompok eksperimen </w:t>
      </w:r>
      <w:r w:rsidR="001B6C9D">
        <w:rPr>
          <w:bCs/>
          <w:color w:val="000000"/>
        </w:rPr>
        <w:t xml:space="preserve">terdapat </w:t>
      </w:r>
      <w:r w:rsidR="00AA357B">
        <w:rPr>
          <w:bCs/>
          <w:color w:val="000000"/>
        </w:rPr>
        <w:t>3 siswa atau 20,00%.</w:t>
      </w:r>
      <w:r w:rsidR="001B6C9D">
        <w:rPr>
          <w:bCs/>
          <w:color w:val="000000"/>
        </w:rPr>
        <w:t xml:space="preserve"> Pada kategori baik, terdapat 5 siswa atau 33,33% dari kelompok kontrol yang memiliki interval skor 38 – 46, dengan interval yang sama dari kelompok eksperimen terdapat 6 siswa atau 40,00%. Pada kategori sangat baik, terdapat 4 siswa atau 26,67% dari kelompok kontrol yang memiliki interval skor 47 – 55, dengan interval yang sama dari kelompok eksperimen terdapat 6 siswa atau 40,00%.</w:t>
      </w:r>
    </w:p>
    <w:p w:rsidR="002E6A27" w:rsidRDefault="002E6A27" w:rsidP="002E6A27">
      <w:pPr>
        <w:pStyle w:val="ListParagraph"/>
        <w:numPr>
          <w:ilvl w:val="4"/>
          <w:numId w:val="2"/>
        </w:numPr>
        <w:spacing w:line="480" w:lineRule="auto"/>
        <w:ind w:left="426" w:hanging="426"/>
        <w:jc w:val="both"/>
        <w:rPr>
          <w:bCs/>
          <w:color w:val="000000"/>
        </w:rPr>
      </w:pPr>
      <w:r>
        <w:rPr>
          <w:bCs/>
          <w:color w:val="000000"/>
        </w:rPr>
        <w:t>Aspek membaca dengan cepat</w:t>
      </w:r>
    </w:p>
    <w:p w:rsidR="000474FF" w:rsidRDefault="000474FF" w:rsidP="00B26D65">
      <w:pPr>
        <w:spacing w:after="0" w:line="480" w:lineRule="auto"/>
        <w:ind w:firstLine="709"/>
        <w:jc w:val="both"/>
        <w:rPr>
          <w:bCs/>
          <w:color w:val="000000"/>
        </w:rPr>
      </w:pPr>
      <w:r w:rsidRPr="000474FF">
        <w:rPr>
          <w:bCs/>
          <w:color w:val="000000"/>
        </w:rPr>
        <w:t xml:space="preserve">Hasil analisis teknik membaca efektiv, pada aspek </w:t>
      </w:r>
      <w:r>
        <w:rPr>
          <w:bCs/>
          <w:color w:val="000000"/>
        </w:rPr>
        <w:t>membaca dengan cepat</w:t>
      </w:r>
      <w:r w:rsidRPr="000474FF">
        <w:rPr>
          <w:bCs/>
          <w:color w:val="000000"/>
        </w:rPr>
        <w:t xml:space="preserve"> sebagai berikut:</w:t>
      </w:r>
    </w:p>
    <w:p w:rsidR="00A76C56" w:rsidRDefault="00A76C56" w:rsidP="00B26D65">
      <w:pPr>
        <w:spacing w:after="0" w:line="480" w:lineRule="auto"/>
        <w:ind w:firstLine="709"/>
        <w:jc w:val="both"/>
        <w:rPr>
          <w:bCs/>
          <w:color w:val="000000"/>
        </w:rPr>
      </w:pPr>
    </w:p>
    <w:p w:rsidR="00A76C56" w:rsidRPr="000474FF" w:rsidRDefault="00A76C56" w:rsidP="00B26D65">
      <w:pPr>
        <w:spacing w:after="0" w:line="480" w:lineRule="auto"/>
        <w:ind w:firstLine="709"/>
        <w:jc w:val="both"/>
        <w:rPr>
          <w:bCs/>
          <w:color w:val="000000"/>
        </w:rPr>
      </w:pPr>
    </w:p>
    <w:p w:rsidR="00970739" w:rsidRPr="003A5976" w:rsidRDefault="00DA3241" w:rsidP="00B26D65">
      <w:pPr>
        <w:spacing w:line="240" w:lineRule="auto"/>
        <w:jc w:val="center"/>
        <w:rPr>
          <w:bCs/>
          <w:color w:val="000000"/>
          <w:lang w:val="id-ID"/>
        </w:rPr>
      </w:pPr>
      <w:r>
        <w:rPr>
          <w:bCs/>
          <w:color w:val="000000"/>
        </w:rPr>
        <w:lastRenderedPageBreak/>
        <w:t>Tabel 4.12</w:t>
      </w:r>
      <w:r w:rsidR="00970739">
        <w:rPr>
          <w:bCs/>
          <w:color w:val="000000"/>
        </w:rPr>
        <w:t xml:space="preserve">. Distribusi frekuensi membaca efektiv pada aspek </w:t>
      </w:r>
      <w:r w:rsidR="003A5976">
        <w:rPr>
          <w:bCs/>
          <w:color w:val="000000"/>
          <w:lang w:val="id-ID"/>
        </w:rPr>
        <w:t>membaca cepat</w:t>
      </w:r>
    </w:p>
    <w:tbl>
      <w:tblPr>
        <w:tblStyle w:val="TableGrid"/>
        <w:tblW w:w="0" w:type="auto"/>
        <w:tblLook w:val="04A0"/>
      </w:tblPr>
      <w:tblGrid>
        <w:gridCol w:w="1343"/>
        <w:gridCol w:w="1389"/>
        <w:gridCol w:w="1369"/>
        <w:gridCol w:w="1342"/>
        <w:gridCol w:w="1369"/>
        <w:gridCol w:w="1342"/>
      </w:tblGrid>
      <w:tr w:rsidR="00970739" w:rsidTr="000D57D8">
        <w:tc>
          <w:tcPr>
            <w:tcW w:w="1414" w:type="dxa"/>
            <w:vMerge w:val="restart"/>
            <w:vAlign w:val="center"/>
          </w:tcPr>
          <w:p w:rsidR="00970739" w:rsidRDefault="00970739" w:rsidP="00AF4E34">
            <w:pPr>
              <w:spacing w:after="0" w:line="240" w:lineRule="auto"/>
              <w:rPr>
                <w:bCs/>
                <w:color w:val="000000"/>
              </w:rPr>
            </w:pPr>
            <w:r>
              <w:rPr>
                <w:bCs/>
                <w:color w:val="000000"/>
              </w:rPr>
              <w:t>Interval Skor</w:t>
            </w:r>
          </w:p>
        </w:tc>
        <w:tc>
          <w:tcPr>
            <w:tcW w:w="1415" w:type="dxa"/>
            <w:vMerge w:val="restart"/>
            <w:vAlign w:val="center"/>
          </w:tcPr>
          <w:p w:rsidR="00970739" w:rsidRDefault="00970739" w:rsidP="000D57D8">
            <w:pPr>
              <w:spacing w:after="0" w:line="240" w:lineRule="auto"/>
              <w:jc w:val="center"/>
              <w:rPr>
                <w:bCs/>
                <w:color w:val="000000"/>
              </w:rPr>
            </w:pPr>
            <w:r>
              <w:rPr>
                <w:bCs/>
                <w:color w:val="000000"/>
              </w:rPr>
              <w:t>Keterangan</w:t>
            </w:r>
          </w:p>
        </w:tc>
        <w:tc>
          <w:tcPr>
            <w:tcW w:w="2830" w:type="dxa"/>
            <w:gridSpan w:val="2"/>
            <w:vAlign w:val="center"/>
          </w:tcPr>
          <w:p w:rsidR="00970739" w:rsidRDefault="00970739" w:rsidP="000D57D8">
            <w:pPr>
              <w:spacing w:after="0" w:line="240" w:lineRule="auto"/>
              <w:jc w:val="center"/>
              <w:rPr>
                <w:bCs/>
                <w:color w:val="000000"/>
              </w:rPr>
            </w:pPr>
            <w:r>
              <w:rPr>
                <w:bCs/>
                <w:color w:val="000000"/>
              </w:rPr>
              <w:t>Sebelum Penelitian</w:t>
            </w:r>
          </w:p>
        </w:tc>
        <w:tc>
          <w:tcPr>
            <w:tcW w:w="2830" w:type="dxa"/>
            <w:gridSpan w:val="2"/>
            <w:vAlign w:val="center"/>
          </w:tcPr>
          <w:p w:rsidR="00970739" w:rsidRDefault="00970739" w:rsidP="000D57D8">
            <w:pPr>
              <w:spacing w:after="0" w:line="240" w:lineRule="auto"/>
              <w:jc w:val="center"/>
              <w:rPr>
                <w:bCs/>
                <w:color w:val="000000"/>
              </w:rPr>
            </w:pPr>
            <w:r>
              <w:rPr>
                <w:bCs/>
                <w:color w:val="000000"/>
              </w:rPr>
              <w:t>Sesudah Penelitian</w:t>
            </w:r>
          </w:p>
        </w:tc>
      </w:tr>
      <w:tr w:rsidR="00970739" w:rsidTr="000D57D8">
        <w:tc>
          <w:tcPr>
            <w:tcW w:w="1414" w:type="dxa"/>
            <w:vMerge/>
            <w:vAlign w:val="center"/>
          </w:tcPr>
          <w:p w:rsidR="00970739" w:rsidRDefault="00970739" w:rsidP="000D57D8">
            <w:pPr>
              <w:spacing w:after="0" w:line="240" w:lineRule="auto"/>
              <w:jc w:val="center"/>
              <w:rPr>
                <w:bCs/>
                <w:color w:val="000000"/>
              </w:rPr>
            </w:pPr>
          </w:p>
        </w:tc>
        <w:tc>
          <w:tcPr>
            <w:tcW w:w="1415" w:type="dxa"/>
            <w:vMerge/>
            <w:vAlign w:val="center"/>
          </w:tcPr>
          <w:p w:rsidR="00970739" w:rsidRDefault="00970739" w:rsidP="000D57D8">
            <w:pPr>
              <w:spacing w:after="0" w:line="240" w:lineRule="auto"/>
              <w:jc w:val="center"/>
              <w:rPr>
                <w:bCs/>
                <w:color w:val="000000"/>
              </w:rPr>
            </w:pPr>
          </w:p>
        </w:tc>
        <w:tc>
          <w:tcPr>
            <w:tcW w:w="1415" w:type="dxa"/>
            <w:vAlign w:val="center"/>
          </w:tcPr>
          <w:p w:rsidR="00970739" w:rsidRDefault="00970739" w:rsidP="000D57D8">
            <w:pPr>
              <w:spacing w:after="0" w:line="240" w:lineRule="auto"/>
              <w:jc w:val="center"/>
              <w:rPr>
                <w:bCs/>
                <w:color w:val="000000"/>
              </w:rPr>
            </w:pPr>
            <w:r>
              <w:rPr>
                <w:bCs/>
                <w:color w:val="000000"/>
              </w:rPr>
              <w:t>Frekuensi</w:t>
            </w:r>
          </w:p>
        </w:tc>
        <w:tc>
          <w:tcPr>
            <w:tcW w:w="1415" w:type="dxa"/>
            <w:vAlign w:val="center"/>
          </w:tcPr>
          <w:p w:rsidR="00970739" w:rsidRDefault="00970739" w:rsidP="000D57D8">
            <w:pPr>
              <w:spacing w:after="0" w:line="240" w:lineRule="auto"/>
              <w:jc w:val="center"/>
              <w:rPr>
                <w:bCs/>
                <w:color w:val="000000"/>
              </w:rPr>
            </w:pPr>
            <w:r>
              <w:rPr>
                <w:bCs/>
                <w:color w:val="000000"/>
              </w:rPr>
              <w:t>Persen</w:t>
            </w:r>
          </w:p>
        </w:tc>
        <w:tc>
          <w:tcPr>
            <w:tcW w:w="1415" w:type="dxa"/>
            <w:vAlign w:val="center"/>
          </w:tcPr>
          <w:p w:rsidR="00970739" w:rsidRDefault="00970739" w:rsidP="000D57D8">
            <w:pPr>
              <w:spacing w:after="0" w:line="240" w:lineRule="auto"/>
              <w:jc w:val="center"/>
              <w:rPr>
                <w:bCs/>
                <w:color w:val="000000"/>
              </w:rPr>
            </w:pPr>
            <w:r>
              <w:rPr>
                <w:bCs/>
                <w:color w:val="000000"/>
              </w:rPr>
              <w:t>Frekuensi</w:t>
            </w:r>
          </w:p>
        </w:tc>
        <w:tc>
          <w:tcPr>
            <w:tcW w:w="1415" w:type="dxa"/>
            <w:vAlign w:val="center"/>
          </w:tcPr>
          <w:p w:rsidR="00970739" w:rsidRDefault="00970739" w:rsidP="000D57D8">
            <w:pPr>
              <w:spacing w:after="0" w:line="240" w:lineRule="auto"/>
              <w:jc w:val="center"/>
              <w:rPr>
                <w:bCs/>
                <w:color w:val="000000"/>
              </w:rPr>
            </w:pPr>
            <w:r>
              <w:rPr>
                <w:bCs/>
                <w:color w:val="000000"/>
              </w:rPr>
              <w:t>Persen</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1</w:t>
            </w:r>
            <w:r>
              <w:rPr>
                <w:bCs/>
                <w:color w:val="000000"/>
                <w:lang w:val="id-ID"/>
              </w:rPr>
              <w:t>1</w:t>
            </w:r>
            <w:r>
              <w:rPr>
                <w:bCs/>
                <w:color w:val="000000"/>
              </w:rPr>
              <w:t xml:space="preserve"> – </w:t>
            </w:r>
            <w:r>
              <w:rPr>
                <w:bCs/>
                <w:color w:val="000000"/>
                <w:lang w:val="id-ID"/>
              </w:rPr>
              <w:t>20</w:t>
            </w:r>
          </w:p>
        </w:tc>
        <w:tc>
          <w:tcPr>
            <w:tcW w:w="1415" w:type="dxa"/>
          </w:tcPr>
          <w:p w:rsidR="00AA357B" w:rsidRDefault="00AA357B" w:rsidP="000D57D8">
            <w:pPr>
              <w:spacing w:after="0" w:line="240" w:lineRule="auto"/>
              <w:jc w:val="both"/>
              <w:rPr>
                <w:bCs/>
                <w:color w:val="000000"/>
              </w:rPr>
            </w:pPr>
            <w:r>
              <w:rPr>
                <w:bCs/>
                <w:color w:val="000000"/>
              </w:rPr>
              <w:t>Tidak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0,00%</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2</w:t>
            </w:r>
            <w:r>
              <w:rPr>
                <w:bCs/>
                <w:color w:val="000000"/>
                <w:lang w:val="id-ID"/>
              </w:rPr>
              <w:t>1</w:t>
            </w:r>
            <w:r>
              <w:rPr>
                <w:bCs/>
                <w:color w:val="000000"/>
              </w:rPr>
              <w:t xml:space="preserve"> – 3</w:t>
            </w:r>
            <w:r>
              <w:rPr>
                <w:bCs/>
                <w:color w:val="000000"/>
                <w:lang w:val="id-ID"/>
              </w:rPr>
              <w:t>0</w:t>
            </w:r>
          </w:p>
        </w:tc>
        <w:tc>
          <w:tcPr>
            <w:tcW w:w="1415" w:type="dxa"/>
          </w:tcPr>
          <w:p w:rsidR="00AA357B" w:rsidRDefault="00AA357B" w:rsidP="000D57D8">
            <w:pPr>
              <w:spacing w:after="0" w:line="240" w:lineRule="auto"/>
              <w:jc w:val="both"/>
              <w:rPr>
                <w:bCs/>
                <w:color w:val="000000"/>
              </w:rPr>
            </w:pPr>
            <w:r>
              <w:rPr>
                <w:bCs/>
                <w:color w:val="000000"/>
              </w:rPr>
              <w:t>Kurang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1</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6,67%</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3</w:t>
            </w:r>
            <w:r>
              <w:rPr>
                <w:bCs/>
                <w:color w:val="000000"/>
                <w:lang w:val="id-ID"/>
              </w:rPr>
              <w:t>1</w:t>
            </w:r>
            <w:r>
              <w:rPr>
                <w:bCs/>
                <w:color w:val="000000"/>
              </w:rPr>
              <w:t xml:space="preserve"> – 4</w:t>
            </w:r>
            <w:r>
              <w:rPr>
                <w:bCs/>
                <w:color w:val="000000"/>
                <w:lang w:val="id-ID"/>
              </w:rPr>
              <w:t>0</w:t>
            </w:r>
          </w:p>
        </w:tc>
        <w:tc>
          <w:tcPr>
            <w:tcW w:w="1415" w:type="dxa"/>
          </w:tcPr>
          <w:p w:rsidR="00AA357B" w:rsidRDefault="00AA357B" w:rsidP="000D57D8">
            <w:pPr>
              <w:spacing w:after="0" w:line="240" w:lineRule="auto"/>
              <w:jc w:val="both"/>
              <w:rPr>
                <w:bCs/>
                <w:color w:val="000000"/>
              </w:rPr>
            </w:pPr>
            <w:r>
              <w:rPr>
                <w:bCs/>
                <w:color w:val="000000"/>
              </w:rPr>
              <w:t>Cukup</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9</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60,00%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3</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20,00%</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4</w:t>
            </w:r>
            <w:r>
              <w:rPr>
                <w:bCs/>
                <w:color w:val="000000"/>
                <w:lang w:val="id-ID"/>
              </w:rPr>
              <w:t>1</w:t>
            </w:r>
            <w:r>
              <w:rPr>
                <w:bCs/>
                <w:color w:val="000000"/>
              </w:rPr>
              <w:t xml:space="preserve"> – 5</w:t>
            </w:r>
            <w:r>
              <w:rPr>
                <w:bCs/>
                <w:color w:val="000000"/>
                <w:lang w:val="id-ID"/>
              </w:rPr>
              <w:t>0</w:t>
            </w:r>
          </w:p>
        </w:tc>
        <w:tc>
          <w:tcPr>
            <w:tcW w:w="1415" w:type="dxa"/>
          </w:tcPr>
          <w:p w:rsidR="00AA357B" w:rsidRDefault="00AA357B" w:rsidP="000D57D8">
            <w:pPr>
              <w:spacing w:after="0" w:line="240" w:lineRule="auto"/>
              <w:jc w:val="both"/>
              <w:rPr>
                <w:bCs/>
                <w:color w:val="000000"/>
              </w:rPr>
            </w:pPr>
            <w:r>
              <w:rPr>
                <w:bCs/>
                <w:color w:val="000000"/>
              </w:rPr>
              <w:t>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3</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20,00%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6</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40,00%</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5</w:t>
            </w:r>
            <w:r>
              <w:rPr>
                <w:bCs/>
                <w:color w:val="000000"/>
                <w:lang w:val="id-ID"/>
              </w:rPr>
              <w:t>1</w:t>
            </w:r>
            <w:r>
              <w:rPr>
                <w:bCs/>
                <w:color w:val="000000"/>
              </w:rPr>
              <w:t xml:space="preserve"> – </w:t>
            </w:r>
            <w:r>
              <w:rPr>
                <w:bCs/>
                <w:color w:val="000000"/>
                <w:lang w:val="id-ID"/>
              </w:rPr>
              <w:t>60</w:t>
            </w:r>
          </w:p>
        </w:tc>
        <w:tc>
          <w:tcPr>
            <w:tcW w:w="1415" w:type="dxa"/>
          </w:tcPr>
          <w:p w:rsidR="00AA357B" w:rsidRDefault="00AA357B" w:rsidP="000D57D8">
            <w:pPr>
              <w:spacing w:after="0" w:line="240" w:lineRule="auto"/>
              <w:jc w:val="both"/>
              <w:rPr>
                <w:bCs/>
                <w:color w:val="000000"/>
              </w:rPr>
            </w:pPr>
            <w:r>
              <w:rPr>
                <w:bCs/>
                <w:color w:val="000000"/>
              </w:rPr>
              <w:t>Sangat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3</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20,00%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5</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33,33%</w:t>
            </w:r>
          </w:p>
        </w:tc>
      </w:tr>
      <w:tr w:rsidR="00AA357B" w:rsidTr="000D57D8">
        <w:tc>
          <w:tcPr>
            <w:tcW w:w="2829" w:type="dxa"/>
            <w:gridSpan w:val="2"/>
            <w:vAlign w:val="center"/>
          </w:tcPr>
          <w:p w:rsidR="00AA357B" w:rsidRDefault="00AA357B" w:rsidP="000D57D8">
            <w:pPr>
              <w:spacing w:after="0" w:line="240" w:lineRule="auto"/>
              <w:jc w:val="right"/>
              <w:rPr>
                <w:bCs/>
                <w:color w:val="000000"/>
              </w:rPr>
            </w:pPr>
            <w:r>
              <w:rPr>
                <w:bCs/>
                <w:color w:val="000000"/>
              </w:rPr>
              <w:t>Jumlah</w:t>
            </w:r>
          </w:p>
        </w:tc>
        <w:tc>
          <w:tcPr>
            <w:tcW w:w="1415" w:type="dxa"/>
          </w:tcPr>
          <w:p w:rsidR="00AA357B" w:rsidRDefault="00AA357B" w:rsidP="000D57D8">
            <w:pPr>
              <w:spacing w:after="0" w:line="240" w:lineRule="auto"/>
              <w:jc w:val="both"/>
              <w:rPr>
                <w:bCs/>
                <w:color w:val="000000"/>
              </w:rPr>
            </w:pPr>
          </w:p>
        </w:tc>
        <w:tc>
          <w:tcPr>
            <w:tcW w:w="1415" w:type="dxa"/>
          </w:tcPr>
          <w:p w:rsidR="00AA357B" w:rsidRDefault="00AA357B" w:rsidP="000D57D8">
            <w:pPr>
              <w:spacing w:after="0" w:line="240" w:lineRule="auto"/>
              <w:jc w:val="both"/>
              <w:rPr>
                <w:bCs/>
                <w:color w:val="000000"/>
              </w:rPr>
            </w:pPr>
          </w:p>
        </w:tc>
        <w:tc>
          <w:tcPr>
            <w:tcW w:w="1415" w:type="dxa"/>
          </w:tcPr>
          <w:p w:rsidR="00AA357B" w:rsidRDefault="00AA357B" w:rsidP="000D57D8">
            <w:pPr>
              <w:spacing w:after="0" w:line="240" w:lineRule="auto"/>
              <w:jc w:val="both"/>
              <w:rPr>
                <w:bCs/>
                <w:color w:val="000000"/>
              </w:rPr>
            </w:pPr>
          </w:p>
        </w:tc>
        <w:tc>
          <w:tcPr>
            <w:tcW w:w="1415" w:type="dxa"/>
          </w:tcPr>
          <w:p w:rsidR="00AA357B" w:rsidRDefault="00AA357B" w:rsidP="000D57D8">
            <w:pPr>
              <w:spacing w:after="0" w:line="240" w:lineRule="auto"/>
              <w:jc w:val="both"/>
              <w:rPr>
                <w:bCs/>
                <w:color w:val="000000"/>
              </w:rPr>
            </w:pPr>
          </w:p>
        </w:tc>
      </w:tr>
    </w:tbl>
    <w:p w:rsidR="00970739" w:rsidRDefault="00970739" w:rsidP="00970739">
      <w:pPr>
        <w:spacing w:after="0" w:line="480" w:lineRule="auto"/>
        <w:jc w:val="both"/>
        <w:rPr>
          <w:bCs/>
          <w:color w:val="000000"/>
        </w:rPr>
      </w:pPr>
    </w:p>
    <w:p w:rsidR="001B6C9D" w:rsidRPr="002E6A27" w:rsidRDefault="00DA3241" w:rsidP="001B6C9D">
      <w:pPr>
        <w:spacing w:line="480" w:lineRule="auto"/>
        <w:ind w:firstLine="709"/>
        <w:jc w:val="both"/>
        <w:rPr>
          <w:bCs/>
          <w:color w:val="000000"/>
        </w:rPr>
      </w:pPr>
      <w:r>
        <w:rPr>
          <w:bCs/>
          <w:color w:val="000000"/>
        </w:rPr>
        <w:t>Dari tabel 4.12</w:t>
      </w:r>
      <w:r w:rsidR="001B6C9D">
        <w:rPr>
          <w:bCs/>
          <w:color w:val="000000"/>
        </w:rPr>
        <w:t xml:space="preserve"> di atas, menunjukkan bahwa </w:t>
      </w:r>
      <w:r w:rsidR="000474FF">
        <w:rPr>
          <w:bCs/>
          <w:color w:val="000000"/>
        </w:rPr>
        <w:t>tanggapan</w:t>
      </w:r>
      <w:r w:rsidR="001B6C9D">
        <w:rPr>
          <w:bCs/>
          <w:color w:val="000000"/>
        </w:rPr>
        <w:t xml:space="preserve"> siswa dari kelompok kontrol mengenai membaca efektiv pada aspek membaca dengan cepat  lebih rendah daripada </w:t>
      </w:r>
      <w:r w:rsidR="000474FF">
        <w:rPr>
          <w:bCs/>
          <w:color w:val="000000"/>
        </w:rPr>
        <w:t>tanggapan</w:t>
      </w:r>
      <w:r w:rsidR="001B6C9D">
        <w:rPr>
          <w:bCs/>
          <w:color w:val="000000"/>
        </w:rPr>
        <w:t>n siswa dari kelompok eksperimen. Pada kategori kurang baik, tidak terdapat siswa atau 00,00% dari kelompok kontrol yang memiliki interval skor 22 – 31, dengan interval yang sama dari kelompok eksperimen terdapa 1 siswa atau 6,67%. Pada kategori cukup, terdapat 9 siswa atau 60,00% dari kelompok kontrol yang memiliki interval skor 32 – 41, dengan interval yang sama dari kelompok eksperimen terdapat 3 siswa atau 20,00%. Pada kategori baik, terdapat 3 siswa atau 20,00% dari kelompok kontrol yang memiliki interval skor 42 – 51, dengan interval yang sama dari kelompok eksperimen sebesar 6 siswa atau 40,00%. Pada kategori sangat baik, terdapat 3 siswa atau 20,00% dari kelompok kontrol yang memiliki interval skor 52 – 61, dengan interval yang sama dari kelompok eksperimen terdapat 5 siswa atau 33,33%.</w:t>
      </w:r>
    </w:p>
    <w:p w:rsidR="002E6A27" w:rsidRDefault="002E6A27" w:rsidP="00970739">
      <w:pPr>
        <w:pStyle w:val="ListParagraph"/>
        <w:numPr>
          <w:ilvl w:val="4"/>
          <w:numId w:val="2"/>
        </w:numPr>
        <w:spacing w:line="480" w:lineRule="auto"/>
        <w:ind w:left="426" w:hanging="426"/>
        <w:jc w:val="both"/>
        <w:rPr>
          <w:bCs/>
          <w:color w:val="000000"/>
        </w:rPr>
      </w:pPr>
      <w:r>
        <w:rPr>
          <w:bCs/>
          <w:color w:val="000000"/>
        </w:rPr>
        <w:t>Aspek memahami isi bacaan</w:t>
      </w:r>
    </w:p>
    <w:p w:rsidR="000474FF" w:rsidRDefault="000474FF" w:rsidP="000474FF">
      <w:pPr>
        <w:spacing w:line="480" w:lineRule="auto"/>
        <w:ind w:firstLine="709"/>
        <w:jc w:val="both"/>
        <w:rPr>
          <w:bCs/>
          <w:color w:val="000000"/>
        </w:rPr>
      </w:pPr>
      <w:r>
        <w:rPr>
          <w:bCs/>
          <w:color w:val="000000"/>
        </w:rPr>
        <w:t>Hasil analisis teknik membaca efektiv, pada aspek memahami isi bacaan sebagai berikut:</w:t>
      </w:r>
    </w:p>
    <w:p w:rsidR="00A76C56" w:rsidRDefault="00A76C56" w:rsidP="000474FF">
      <w:pPr>
        <w:spacing w:line="480" w:lineRule="auto"/>
        <w:ind w:firstLine="709"/>
        <w:jc w:val="both"/>
        <w:rPr>
          <w:bCs/>
          <w:color w:val="000000"/>
        </w:rPr>
      </w:pPr>
    </w:p>
    <w:p w:rsidR="00A76C56" w:rsidRDefault="00A76C56" w:rsidP="000474FF">
      <w:pPr>
        <w:spacing w:line="480" w:lineRule="auto"/>
        <w:ind w:firstLine="709"/>
        <w:jc w:val="both"/>
        <w:rPr>
          <w:bCs/>
          <w:color w:val="000000"/>
        </w:rPr>
      </w:pPr>
    </w:p>
    <w:p w:rsidR="00973DB7" w:rsidRDefault="00973DB7" w:rsidP="000474FF">
      <w:pPr>
        <w:spacing w:line="480" w:lineRule="auto"/>
        <w:ind w:firstLine="709"/>
        <w:jc w:val="both"/>
        <w:rPr>
          <w:bCs/>
          <w:color w:val="000000"/>
        </w:rPr>
      </w:pPr>
    </w:p>
    <w:p w:rsidR="00970739" w:rsidRDefault="00DA3241" w:rsidP="00B26D65">
      <w:pPr>
        <w:spacing w:line="240" w:lineRule="auto"/>
        <w:jc w:val="center"/>
        <w:rPr>
          <w:bCs/>
          <w:color w:val="000000"/>
        </w:rPr>
      </w:pPr>
      <w:r>
        <w:rPr>
          <w:bCs/>
          <w:color w:val="000000"/>
        </w:rPr>
        <w:lastRenderedPageBreak/>
        <w:t>Tabel 4.13</w:t>
      </w:r>
      <w:r w:rsidR="00970739">
        <w:rPr>
          <w:bCs/>
          <w:color w:val="000000"/>
        </w:rPr>
        <w:t>. Dist</w:t>
      </w:r>
      <w:r>
        <w:rPr>
          <w:bCs/>
          <w:color w:val="000000"/>
        </w:rPr>
        <w:t>ribusi frekuensi membaca efektif</w:t>
      </w:r>
      <w:r w:rsidR="00970739">
        <w:rPr>
          <w:bCs/>
          <w:color w:val="000000"/>
        </w:rPr>
        <w:t xml:space="preserve"> pada aspek </w:t>
      </w:r>
      <w:r>
        <w:rPr>
          <w:bCs/>
          <w:color w:val="000000"/>
        </w:rPr>
        <w:t>memahami isi</w:t>
      </w:r>
      <w:r w:rsidR="00970739">
        <w:rPr>
          <w:bCs/>
          <w:color w:val="000000"/>
        </w:rPr>
        <w:t xml:space="preserve"> bacaan</w:t>
      </w:r>
    </w:p>
    <w:tbl>
      <w:tblPr>
        <w:tblStyle w:val="TableGrid"/>
        <w:tblW w:w="0" w:type="auto"/>
        <w:tblLook w:val="04A0"/>
      </w:tblPr>
      <w:tblGrid>
        <w:gridCol w:w="1343"/>
        <w:gridCol w:w="1389"/>
        <w:gridCol w:w="1369"/>
        <w:gridCol w:w="1342"/>
        <w:gridCol w:w="1369"/>
        <w:gridCol w:w="1342"/>
      </w:tblGrid>
      <w:tr w:rsidR="00970739" w:rsidTr="000D57D8">
        <w:tc>
          <w:tcPr>
            <w:tcW w:w="1414" w:type="dxa"/>
            <w:vMerge w:val="restart"/>
            <w:vAlign w:val="center"/>
          </w:tcPr>
          <w:p w:rsidR="00970739" w:rsidRDefault="00970739" w:rsidP="000D57D8">
            <w:pPr>
              <w:spacing w:after="0" w:line="240" w:lineRule="auto"/>
              <w:jc w:val="center"/>
              <w:rPr>
                <w:bCs/>
                <w:color w:val="000000"/>
              </w:rPr>
            </w:pPr>
            <w:r>
              <w:rPr>
                <w:bCs/>
                <w:color w:val="000000"/>
              </w:rPr>
              <w:t>Interval Skor</w:t>
            </w:r>
          </w:p>
        </w:tc>
        <w:tc>
          <w:tcPr>
            <w:tcW w:w="1415" w:type="dxa"/>
            <w:vMerge w:val="restart"/>
            <w:vAlign w:val="center"/>
          </w:tcPr>
          <w:p w:rsidR="00970739" w:rsidRDefault="00970739" w:rsidP="000D57D8">
            <w:pPr>
              <w:spacing w:after="0" w:line="240" w:lineRule="auto"/>
              <w:jc w:val="center"/>
              <w:rPr>
                <w:bCs/>
                <w:color w:val="000000"/>
              </w:rPr>
            </w:pPr>
            <w:r>
              <w:rPr>
                <w:bCs/>
                <w:color w:val="000000"/>
              </w:rPr>
              <w:t>Keterangan</w:t>
            </w:r>
          </w:p>
        </w:tc>
        <w:tc>
          <w:tcPr>
            <w:tcW w:w="2830" w:type="dxa"/>
            <w:gridSpan w:val="2"/>
            <w:vAlign w:val="center"/>
          </w:tcPr>
          <w:p w:rsidR="00970739" w:rsidRDefault="00970739" w:rsidP="000D57D8">
            <w:pPr>
              <w:spacing w:after="0" w:line="240" w:lineRule="auto"/>
              <w:jc w:val="center"/>
              <w:rPr>
                <w:bCs/>
                <w:color w:val="000000"/>
              </w:rPr>
            </w:pPr>
            <w:r>
              <w:rPr>
                <w:bCs/>
                <w:color w:val="000000"/>
              </w:rPr>
              <w:t>Sebelum Penelitian</w:t>
            </w:r>
          </w:p>
        </w:tc>
        <w:tc>
          <w:tcPr>
            <w:tcW w:w="2830" w:type="dxa"/>
            <w:gridSpan w:val="2"/>
            <w:vAlign w:val="center"/>
          </w:tcPr>
          <w:p w:rsidR="00970739" w:rsidRDefault="00970739" w:rsidP="000D57D8">
            <w:pPr>
              <w:spacing w:after="0" w:line="240" w:lineRule="auto"/>
              <w:jc w:val="center"/>
              <w:rPr>
                <w:bCs/>
                <w:color w:val="000000"/>
              </w:rPr>
            </w:pPr>
            <w:r>
              <w:rPr>
                <w:bCs/>
                <w:color w:val="000000"/>
              </w:rPr>
              <w:t>Sesudah Penelitian</w:t>
            </w:r>
          </w:p>
        </w:tc>
      </w:tr>
      <w:tr w:rsidR="00970739" w:rsidTr="000D57D8">
        <w:tc>
          <w:tcPr>
            <w:tcW w:w="1414" w:type="dxa"/>
            <w:vMerge/>
            <w:vAlign w:val="center"/>
          </w:tcPr>
          <w:p w:rsidR="00970739" w:rsidRDefault="00970739" w:rsidP="000D57D8">
            <w:pPr>
              <w:spacing w:after="0" w:line="240" w:lineRule="auto"/>
              <w:jc w:val="center"/>
              <w:rPr>
                <w:bCs/>
                <w:color w:val="000000"/>
              </w:rPr>
            </w:pPr>
          </w:p>
        </w:tc>
        <w:tc>
          <w:tcPr>
            <w:tcW w:w="1415" w:type="dxa"/>
            <w:vMerge/>
            <w:vAlign w:val="center"/>
          </w:tcPr>
          <w:p w:rsidR="00970739" w:rsidRDefault="00970739" w:rsidP="000D57D8">
            <w:pPr>
              <w:spacing w:after="0" w:line="240" w:lineRule="auto"/>
              <w:jc w:val="center"/>
              <w:rPr>
                <w:bCs/>
                <w:color w:val="000000"/>
              </w:rPr>
            </w:pPr>
          </w:p>
        </w:tc>
        <w:tc>
          <w:tcPr>
            <w:tcW w:w="1415" w:type="dxa"/>
            <w:vAlign w:val="center"/>
          </w:tcPr>
          <w:p w:rsidR="00970739" w:rsidRDefault="00970739" w:rsidP="000D57D8">
            <w:pPr>
              <w:spacing w:after="0" w:line="240" w:lineRule="auto"/>
              <w:jc w:val="center"/>
              <w:rPr>
                <w:bCs/>
                <w:color w:val="000000"/>
              </w:rPr>
            </w:pPr>
            <w:r>
              <w:rPr>
                <w:bCs/>
                <w:color w:val="000000"/>
              </w:rPr>
              <w:t>Frekuensi</w:t>
            </w:r>
          </w:p>
        </w:tc>
        <w:tc>
          <w:tcPr>
            <w:tcW w:w="1415" w:type="dxa"/>
            <w:vAlign w:val="center"/>
          </w:tcPr>
          <w:p w:rsidR="00970739" w:rsidRDefault="00970739" w:rsidP="000D57D8">
            <w:pPr>
              <w:spacing w:after="0" w:line="240" w:lineRule="auto"/>
              <w:jc w:val="center"/>
              <w:rPr>
                <w:bCs/>
                <w:color w:val="000000"/>
              </w:rPr>
            </w:pPr>
            <w:r>
              <w:rPr>
                <w:bCs/>
                <w:color w:val="000000"/>
              </w:rPr>
              <w:t>Persen</w:t>
            </w:r>
          </w:p>
        </w:tc>
        <w:tc>
          <w:tcPr>
            <w:tcW w:w="1415" w:type="dxa"/>
            <w:vAlign w:val="center"/>
          </w:tcPr>
          <w:p w:rsidR="00970739" w:rsidRDefault="00970739" w:rsidP="000D57D8">
            <w:pPr>
              <w:spacing w:after="0" w:line="240" w:lineRule="auto"/>
              <w:jc w:val="center"/>
              <w:rPr>
                <w:bCs/>
                <w:color w:val="000000"/>
              </w:rPr>
            </w:pPr>
            <w:r>
              <w:rPr>
                <w:bCs/>
                <w:color w:val="000000"/>
              </w:rPr>
              <w:t>Frekuensi</w:t>
            </w:r>
          </w:p>
        </w:tc>
        <w:tc>
          <w:tcPr>
            <w:tcW w:w="1415" w:type="dxa"/>
            <w:vAlign w:val="center"/>
          </w:tcPr>
          <w:p w:rsidR="00970739" w:rsidRDefault="00970739" w:rsidP="000D57D8">
            <w:pPr>
              <w:spacing w:after="0" w:line="240" w:lineRule="auto"/>
              <w:jc w:val="center"/>
              <w:rPr>
                <w:bCs/>
                <w:color w:val="000000"/>
              </w:rPr>
            </w:pPr>
            <w:r>
              <w:rPr>
                <w:bCs/>
                <w:color w:val="000000"/>
              </w:rPr>
              <w:t>Persen</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 xml:space="preserve">11 – </w:t>
            </w:r>
            <w:r>
              <w:rPr>
                <w:bCs/>
                <w:color w:val="000000"/>
                <w:lang w:val="id-ID"/>
              </w:rPr>
              <w:t>20</w:t>
            </w:r>
          </w:p>
        </w:tc>
        <w:tc>
          <w:tcPr>
            <w:tcW w:w="1415" w:type="dxa"/>
          </w:tcPr>
          <w:p w:rsidR="00AA357B" w:rsidRDefault="00AA357B" w:rsidP="000D57D8">
            <w:pPr>
              <w:spacing w:after="0" w:line="240" w:lineRule="auto"/>
              <w:jc w:val="both"/>
              <w:rPr>
                <w:bCs/>
                <w:color w:val="000000"/>
              </w:rPr>
            </w:pPr>
            <w:r>
              <w:rPr>
                <w:bCs/>
                <w:color w:val="000000"/>
              </w:rPr>
              <w:t>Tidak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0,00%</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2</w:t>
            </w:r>
            <w:r>
              <w:rPr>
                <w:bCs/>
                <w:color w:val="000000"/>
                <w:lang w:val="id-ID"/>
              </w:rPr>
              <w:t>1</w:t>
            </w:r>
            <w:r>
              <w:rPr>
                <w:bCs/>
                <w:color w:val="000000"/>
              </w:rPr>
              <w:t xml:space="preserve"> – </w:t>
            </w:r>
            <w:r>
              <w:rPr>
                <w:bCs/>
                <w:color w:val="000000"/>
                <w:lang w:val="id-ID"/>
              </w:rPr>
              <w:t>30</w:t>
            </w:r>
          </w:p>
        </w:tc>
        <w:tc>
          <w:tcPr>
            <w:tcW w:w="1415" w:type="dxa"/>
          </w:tcPr>
          <w:p w:rsidR="00AA357B" w:rsidRDefault="00AA357B" w:rsidP="000D57D8">
            <w:pPr>
              <w:spacing w:after="0" w:line="240" w:lineRule="auto"/>
              <w:jc w:val="both"/>
              <w:rPr>
                <w:bCs/>
                <w:color w:val="000000"/>
              </w:rPr>
            </w:pPr>
            <w:r>
              <w:rPr>
                <w:bCs/>
                <w:color w:val="000000"/>
              </w:rPr>
              <w:t>Kurang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2</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13,33%</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0,00%</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lang w:val="id-ID"/>
              </w:rPr>
              <w:t>31</w:t>
            </w:r>
            <w:r>
              <w:rPr>
                <w:bCs/>
                <w:color w:val="000000"/>
              </w:rPr>
              <w:t xml:space="preserve"> – </w:t>
            </w:r>
            <w:r>
              <w:rPr>
                <w:bCs/>
                <w:color w:val="000000"/>
                <w:lang w:val="id-ID"/>
              </w:rPr>
              <w:t>40</w:t>
            </w:r>
          </w:p>
        </w:tc>
        <w:tc>
          <w:tcPr>
            <w:tcW w:w="1415" w:type="dxa"/>
          </w:tcPr>
          <w:p w:rsidR="00AA357B" w:rsidRDefault="00AA357B" w:rsidP="000D57D8">
            <w:pPr>
              <w:spacing w:after="0" w:line="240" w:lineRule="auto"/>
              <w:jc w:val="both"/>
              <w:rPr>
                <w:bCs/>
                <w:color w:val="000000"/>
              </w:rPr>
            </w:pPr>
            <w:r>
              <w:rPr>
                <w:bCs/>
                <w:color w:val="000000"/>
              </w:rPr>
              <w:t>Cukup</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6</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40,00%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4</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26,67%</w:t>
            </w:r>
          </w:p>
        </w:tc>
      </w:tr>
      <w:tr w:rsidR="00AA357B" w:rsidTr="000D57D8">
        <w:tc>
          <w:tcPr>
            <w:tcW w:w="1414" w:type="dxa"/>
          </w:tcPr>
          <w:p w:rsidR="00AA357B" w:rsidRPr="00AF4E34" w:rsidRDefault="00AF4E34" w:rsidP="00AF4E34">
            <w:pPr>
              <w:spacing w:after="0" w:line="240" w:lineRule="auto"/>
              <w:jc w:val="center"/>
              <w:rPr>
                <w:bCs/>
                <w:color w:val="000000"/>
                <w:lang w:val="id-ID"/>
              </w:rPr>
            </w:pPr>
            <w:r>
              <w:rPr>
                <w:bCs/>
                <w:color w:val="000000"/>
                <w:lang w:val="id-ID"/>
              </w:rPr>
              <w:t>41</w:t>
            </w:r>
            <w:r>
              <w:rPr>
                <w:bCs/>
                <w:color w:val="000000"/>
              </w:rPr>
              <w:t xml:space="preserve">– </w:t>
            </w:r>
            <w:r>
              <w:rPr>
                <w:bCs/>
                <w:color w:val="000000"/>
                <w:lang w:val="id-ID"/>
              </w:rPr>
              <w:t>50</w:t>
            </w:r>
          </w:p>
        </w:tc>
        <w:tc>
          <w:tcPr>
            <w:tcW w:w="1415" w:type="dxa"/>
          </w:tcPr>
          <w:p w:rsidR="00AA357B" w:rsidRDefault="00AA357B" w:rsidP="000D57D8">
            <w:pPr>
              <w:spacing w:after="0" w:line="240" w:lineRule="auto"/>
              <w:jc w:val="both"/>
              <w:rPr>
                <w:bCs/>
                <w:color w:val="000000"/>
              </w:rPr>
            </w:pPr>
            <w:r>
              <w:rPr>
                <w:bCs/>
                <w:color w:val="000000"/>
              </w:rPr>
              <w:t>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5</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33,33%</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5</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33,33%</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lang w:val="id-ID"/>
              </w:rPr>
              <w:t>51</w:t>
            </w:r>
            <w:r>
              <w:rPr>
                <w:bCs/>
                <w:color w:val="000000"/>
              </w:rPr>
              <w:t xml:space="preserve"> – </w:t>
            </w:r>
            <w:r>
              <w:rPr>
                <w:bCs/>
                <w:color w:val="000000"/>
                <w:lang w:val="id-ID"/>
              </w:rPr>
              <w:t>60</w:t>
            </w:r>
          </w:p>
        </w:tc>
        <w:tc>
          <w:tcPr>
            <w:tcW w:w="1415" w:type="dxa"/>
          </w:tcPr>
          <w:p w:rsidR="00AA357B" w:rsidRDefault="00AA357B" w:rsidP="000D57D8">
            <w:pPr>
              <w:spacing w:after="0" w:line="240" w:lineRule="auto"/>
              <w:jc w:val="both"/>
              <w:rPr>
                <w:bCs/>
                <w:color w:val="000000"/>
              </w:rPr>
            </w:pPr>
            <w:r>
              <w:rPr>
                <w:bCs/>
                <w:color w:val="000000"/>
              </w:rPr>
              <w:t>Sangat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2</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13,33%</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6</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40,00%</w:t>
            </w:r>
          </w:p>
        </w:tc>
      </w:tr>
      <w:tr w:rsidR="00AA357B" w:rsidTr="000D57D8">
        <w:tc>
          <w:tcPr>
            <w:tcW w:w="2829" w:type="dxa"/>
            <w:gridSpan w:val="2"/>
            <w:vAlign w:val="center"/>
          </w:tcPr>
          <w:p w:rsidR="00AA357B" w:rsidRDefault="00AA357B" w:rsidP="000D57D8">
            <w:pPr>
              <w:spacing w:after="0" w:line="240" w:lineRule="auto"/>
              <w:jc w:val="right"/>
              <w:rPr>
                <w:bCs/>
                <w:color w:val="000000"/>
              </w:rPr>
            </w:pPr>
            <w:r>
              <w:rPr>
                <w:bCs/>
                <w:color w:val="000000"/>
              </w:rPr>
              <w:t>Jumlah</w:t>
            </w:r>
          </w:p>
        </w:tc>
        <w:tc>
          <w:tcPr>
            <w:tcW w:w="1415" w:type="dxa"/>
          </w:tcPr>
          <w:p w:rsidR="00AA357B" w:rsidRDefault="00AA357B" w:rsidP="000D57D8">
            <w:pPr>
              <w:spacing w:after="0" w:line="240" w:lineRule="auto"/>
              <w:jc w:val="both"/>
              <w:rPr>
                <w:bCs/>
                <w:color w:val="000000"/>
              </w:rPr>
            </w:pPr>
          </w:p>
        </w:tc>
        <w:tc>
          <w:tcPr>
            <w:tcW w:w="1415" w:type="dxa"/>
          </w:tcPr>
          <w:p w:rsidR="00AA357B" w:rsidRDefault="00AA357B" w:rsidP="000D57D8">
            <w:pPr>
              <w:spacing w:after="0" w:line="240" w:lineRule="auto"/>
              <w:jc w:val="both"/>
              <w:rPr>
                <w:bCs/>
                <w:color w:val="000000"/>
              </w:rPr>
            </w:pPr>
          </w:p>
        </w:tc>
        <w:tc>
          <w:tcPr>
            <w:tcW w:w="1415" w:type="dxa"/>
          </w:tcPr>
          <w:p w:rsidR="00AA357B" w:rsidRDefault="00AA357B" w:rsidP="000D57D8">
            <w:pPr>
              <w:spacing w:after="0" w:line="240" w:lineRule="auto"/>
              <w:jc w:val="both"/>
              <w:rPr>
                <w:bCs/>
                <w:color w:val="000000"/>
              </w:rPr>
            </w:pPr>
          </w:p>
        </w:tc>
        <w:tc>
          <w:tcPr>
            <w:tcW w:w="1415" w:type="dxa"/>
          </w:tcPr>
          <w:p w:rsidR="00AA357B" w:rsidRDefault="00AA357B" w:rsidP="000D57D8">
            <w:pPr>
              <w:spacing w:after="0" w:line="240" w:lineRule="auto"/>
              <w:jc w:val="both"/>
              <w:rPr>
                <w:bCs/>
                <w:color w:val="000000"/>
              </w:rPr>
            </w:pPr>
          </w:p>
        </w:tc>
      </w:tr>
    </w:tbl>
    <w:p w:rsidR="00970739" w:rsidRDefault="00970739" w:rsidP="00970739">
      <w:pPr>
        <w:spacing w:after="0" w:line="480" w:lineRule="auto"/>
        <w:jc w:val="both"/>
        <w:rPr>
          <w:bCs/>
          <w:color w:val="000000"/>
        </w:rPr>
      </w:pPr>
    </w:p>
    <w:p w:rsidR="001B6C9D" w:rsidRPr="002E6A27" w:rsidRDefault="00DA3241" w:rsidP="001B6C9D">
      <w:pPr>
        <w:spacing w:line="480" w:lineRule="auto"/>
        <w:ind w:firstLine="709"/>
        <w:jc w:val="both"/>
        <w:rPr>
          <w:bCs/>
          <w:color w:val="000000"/>
        </w:rPr>
      </w:pPr>
      <w:r>
        <w:rPr>
          <w:bCs/>
          <w:color w:val="000000"/>
        </w:rPr>
        <w:t>Dari tabel 4.13</w:t>
      </w:r>
      <w:r w:rsidR="001B6C9D">
        <w:rPr>
          <w:bCs/>
          <w:color w:val="000000"/>
        </w:rPr>
        <w:t xml:space="preserve"> di atas, menunjukkan bahwa </w:t>
      </w:r>
      <w:r w:rsidR="000474FF">
        <w:rPr>
          <w:bCs/>
          <w:color w:val="000000"/>
        </w:rPr>
        <w:t>tanggapan</w:t>
      </w:r>
      <w:r w:rsidR="001B6C9D">
        <w:rPr>
          <w:bCs/>
          <w:color w:val="000000"/>
        </w:rPr>
        <w:t xml:space="preserve"> siswa dari kelompok kontrol mengenai membaca efektiv </w:t>
      </w:r>
      <w:r w:rsidR="000474FF">
        <w:rPr>
          <w:bCs/>
          <w:color w:val="000000"/>
        </w:rPr>
        <w:t xml:space="preserve">pada aspek memahami isi bacaan </w:t>
      </w:r>
      <w:r w:rsidR="001B6C9D">
        <w:rPr>
          <w:bCs/>
          <w:color w:val="000000"/>
        </w:rPr>
        <w:t xml:space="preserve">lebih rendah daripada </w:t>
      </w:r>
      <w:r w:rsidR="000474FF">
        <w:rPr>
          <w:bCs/>
          <w:color w:val="000000"/>
        </w:rPr>
        <w:t>tanggapan</w:t>
      </w:r>
      <w:r w:rsidR="001B6C9D">
        <w:rPr>
          <w:bCs/>
          <w:color w:val="000000"/>
        </w:rPr>
        <w:t xml:space="preserve"> siswa dari kelompok eksperimen. Pada kategori kurang baik, terdapat 2 siswa atau 13,33,00% dari kelompok kontrol yang memiliki interval skor 20 – 28, dengan interval yang sama dari kelompok eksperimen tidak terdapat siswa atau 0,00%. Pada kategori cukup, terdapat 6 siswa atau 40,00% dari kelompok kontrol yang memiliki interval skor 29 – 37, dengan interval yang sama dari kelompok eksperimen terdapat </w:t>
      </w:r>
      <w:r w:rsidR="000474FF">
        <w:rPr>
          <w:bCs/>
          <w:color w:val="000000"/>
        </w:rPr>
        <w:t>4</w:t>
      </w:r>
      <w:r w:rsidR="001B6C9D">
        <w:rPr>
          <w:bCs/>
          <w:color w:val="000000"/>
        </w:rPr>
        <w:t xml:space="preserve"> siswa atau 2</w:t>
      </w:r>
      <w:r w:rsidR="000474FF">
        <w:rPr>
          <w:bCs/>
          <w:color w:val="000000"/>
        </w:rPr>
        <w:t>6</w:t>
      </w:r>
      <w:r w:rsidR="001B6C9D">
        <w:rPr>
          <w:bCs/>
          <w:color w:val="000000"/>
        </w:rPr>
        <w:t>,</w:t>
      </w:r>
      <w:r w:rsidR="000474FF">
        <w:rPr>
          <w:bCs/>
          <w:color w:val="000000"/>
        </w:rPr>
        <w:t>67</w:t>
      </w:r>
      <w:r w:rsidR="001B6C9D">
        <w:rPr>
          <w:bCs/>
          <w:color w:val="000000"/>
        </w:rPr>
        <w:t>%. Pada kategori baik, terdapat 5 siswa atau 33,33% dari kelompok kontrol yang memiliki interval skor 38 – 46, dengan interval yang sama dari kelompok eksperimen terdapat</w:t>
      </w:r>
      <w:r w:rsidR="000474FF">
        <w:rPr>
          <w:bCs/>
          <w:color w:val="000000"/>
        </w:rPr>
        <w:t>5</w:t>
      </w:r>
      <w:r w:rsidR="001B6C9D">
        <w:rPr>
          <w:bCs/>
          <w:color w:val="000000"/>
        </w:rPr>
        <w:t xml:space="preserve">6 siswa atau </w:t>
      </w:r>
      <w:r w:rsidR="000474FF">
        <w:rPr>
          <w:bCs/>
          <w:color w:val="000000"/>
        </w:rPr>
        <w:t>33</w:t>
      </w:r>
      <w:r w:rsidR="001B6C9D">
        <w:rPr>
          <w:bCs/>
          <w:color w:val="000000"/>
        </w:rPr>
        <w:t>,</w:t>
      </w:r>
      <w:r w:rsidR="000474FF">
        <w:rPr>
          <w:bCs/>
          <w:color w:val="000000"/>
        </w:rPr>
        <w:t>33</w:t>
      </w:r>
      <w:r w:rsidR="001B6C9D">
        <w:rPr>
          <w:bCs/>
          <w:color w:val="000000"/>
        </w:rPr>
        <w:t xml:space="preserve">%. Pada kategori sangat baik, terdapat </w:t>
      </w:r>
      <w:r w:rsidR="000474FF">
        <w:rPr>
          <w:bCs/>
          <w:color w:val="000000"/>
        </w:rPr>
        <w:t>2</w:t>
      </w:r>
      <w:r w:rsidR="001B6C9D">
        <w:rPr>
          <w:bCs/>
          <w:color w:val="000000"/>
        </w:rPr>
        <w:t xml:space="preserve"> siswa atau </w:t>
      </w:r>
      <w:r w:rsidR="000474FF">
        <w:rPr>
          <w:bCs/>
          <w:color w:val="000000"/>
        </w:rPr>
        <w:t>13</w:t>
      </w:r>
      <w:r w:rsidR="001B6C9D">
        <w:rPr>
          <w:bCs/>
          <w:color w:val="000000"/>
        </w:rPr>
        <w:t>,</w:t>
      </w:r>
      <w:r w:rsidR="000474FF">
        <w:rPr>
          <w:bCs/>
          <w:color w:val="000000"/>
        </w:rPr>
        <w:t>33</w:t>
      </w:r>
      <w:r w:rsidR="001B6C9D">
        <w:rPr>
          <w:bCs/>
          <w:color w:val="000000"/>
        </w:rPr>
        <w:t>% dari kelompok kontrol yang memiliki interval skor 47 – 55, dengan interval yang sama dari kelompok eksperimen terdapat 6 siswa atau 40,00%.</w:t>
      </w:r>
    </w:p>
    <w:p w:rsidR="0003048E" w:rsidRDefault="00970739" w:rsidP="00970739">
      <w:pPr>
        <w:pStyle w:val="ListParagraph"/>
        <w:numPr>
          <w:ilvl w:val="4"/>
          <w:numId w:val="2"/>
        </w:numPr>
        <w:spacing w:line="480" w:lineRule="auto"/>
        <w:ind w:left="426" w:hanging="426"/>
        <w:jc w:val="both"/>
        <w:rPr>
          <w:bCs/>
          <w:color w:val="000000"/>
        </w:rPr>
      </w:pPr>
      <w:r>
        <w:rPr>
          <w:bCs/>
          <w:color w:val="000000"/>
        </w:rPr>
        <w:t>Aspek total</w:t>
      </w:r>
    </w:p>
    <w:p w:rsidR="000474FF" w:rsidRDefault="000474FF" w:rsidP="000474FF">
      <w:pPr>
        <w:spacing w:line="480" w:lineRule="auto"/>
        <w:ind w:firstLine="709"/>
        <w:jc w:val="both"/>
        <w:rPr>
          <w:bCs/>
          <w:color w:val="000000"/>
        </w:rPr>
      </w:pPr>
      <w:r w:rsidRPr="000474FF">
        <w:rPr>
          <w:bCs/>
          <w:color w:val="000000"/>
        </w:rPr>
        <w:t xml:space="preserve">Hasil analisis teknik membaca efektiv, pada aspek </w:t>
      </w:r>
      <w:r>
        <w:rPr>
          <w:bCs/>
          <w:color w:val="000000"/>
        </w:rPr>
        <w:t>keseluruhan aspek, yaitu aspek menyimak bacaan, membaca dengan cepat, serta memahami isi bacaan,</w:t>
      </w:r>
      <w:r w:rsidRPr="000474FF">
        <w:rPr>
          <w:bCs/>
          <w:color w:val="000000"/>
        </w:rPr>
        <w:t xml:space="preserve"> sebagai berikut:</w:t>
      </w:r>
    </w:p>
    <w:p w:rsidR="00A76C56" w:rsidRDefault="00A76C56" w:rsidP="000474FF">
      <w:pPr>
        <w:spacing w:line="480" w:lineRule="auto"/>
        <w:ind w:firstLine="709"/>
        <w:jc w:val="both"/>
        <w:rPr>
          <w:bCs/>
          <w:color w:val="000000"/>
        </w:rPr>
      </w:pPr>
    </w:p>
    <w:p w:rsidR="00973DB7" w:rsidRDefault="00973DB7" w:rsidP="000474FF">
      <w:pPr>
        <w:spacing w:line="480" w:lineRule="auto"/>
        <w:ind w:firstLine="709"/>
        <w:jc w:val="both"/>
        <w:rPr>
          <w:bCs/>
          <w:color w:val="000000"/>
        </w:rPr>
      </w:pPr>
    </w:p>
    <w:p w:rsidR="00A76C56" w:rsidRPr="000474FF" w:rsidRDefault="00A76C56" w:rsidP="000474FF">
      <w:pPr>
        <w:spacing w:line="480" w:lineRule="auto"/>
        <w:ind w:firstLine="709"/>
        <w:jc w:val="both"/>
        <w:rPr>
          <w:bCs/>
          <w:color w:val="000000"/>
        </w:rPr>
      </w:pPr>
    </w:p>
    <w:p w:rsidR="00970739" w:rsidRDefault="00DA3241" w:rsidP="00B26D65">
      <w:pPr>
        <w:spacing w:line="240" w:lineRule="auto"/>
        <w:jc w:val="center"/>
        <w:rPr>
          <w:bCs/>
          <w:color w:val="000000"/>
        </w:rPr>
      </w:pPr>
      <w:r>
        <w:rPr>
          <w:bCs/>
          <w:color w:val="000000"/>
        </w:rPr>
        <w:lastRenderedPageBreak/>
        <w:t>Tabel 4.14</w:t>
      </w:r>
      <w:r w:rsidR="00970739">
        <w:rPr>
          <w:bCs/>
          <w:color w:val="000000"/>
        </w:rPr>
        <w:t>. Distribusi frekuensi membaca efektiv keseluruhan aspek</w:t>
      </w:r>
    </w:p>
    <w:tbl>
      <w:tblPr>
        <w:tblStyle w:val="TableGrid"/>
        <w:tblW w:w="0" w:type="auto"/>
        <w:tblLook w:val="04A0"/>
      </w:tblPr>
      <w:tblGrid>
        <w:gridCol w:w="1335"/>
        <w:gridCol w:w="1387"/>
        <w:gridCol w:w="1364"/>
        <w:gridCol w:w="1352"/>
        <w:gridCol w:w="1364"/>
        <w:gridCol w:w="1352"/>
      </w:tblGrid>
      <w:tr w:rsidR="00970739" w:rsidTr="000D57D8">
        <w:tc>
          <w:tcPr>
            <w:tcW w:w="1414" w:type="dxa"/>
            <w:vMerge w:val="restart"/>
            <w:vAlign w:val="center"/>
          </w:tcPr>
          <w:p w:rsidR="00970739" w:rsidRDefault="00970739" w:rsidP="000D57D8">
            <w:pPr>
              <w:spacing w:after="0" w:line="240" w:lineRule="auto"/>
              <w:jc w:val="center"/>
              <w:rPr>
                <w:bCs/>
                <w:color w:val="000000"/>
              </w:rPr>
            </w:pPr>
            <w:r>
              <w:rPr>
                <w:bCs/>
                <w:color w:val="000000"/>
              </w:rPr>
              <w:t>Interval Skor</w:t>
            </w:r>
          </w:p>
        </w:tc>
        <w:tc>
          <w:tcPr>
            <w:tcW w:w="1415" w:type="dxa"/>
            <w:vMerge w:val="restart"/>
            <w:vAlign w:val="center"/>
          </w:tcPr>
          <w:p w:rsidR="00970739" w:rsidRDefault="00970739" w:rsidP="000D57D8">
            <w:pPr>
              <w:spacing w:after="0" w:line="240" w:lineRule="auto"/>
              <w:jc w:val="center"/>
              <w:rPr>
                <w:bCs/>
                <w:color w:val="000000"/>
              </w:rPr>
            </w:pPr>
            <w:r>
              <w:rPr>
                <w:bCs/>
                <w:color w:val="000000"/>
              </w:rPr>
              <w:t>Keterangan</w:t>
            </w:r>
          </w:p>
        </w:tc>
        <w:tc>
          <w:tcPr>
            <w:tcW w:w="2830" w:type="dxa"/>
            <w:gridSpan w:val="2"/>
            <w:vAlign w:val="center"/>
          </w:tcPr>
          <w:p w:rsidR="00970739" w:rsidRDefault="00970739" w:rsidP="000D57D8">
            <w:pPr>
              <w:spacing w:after="0" w:line="240" w:lineRule="auto"/>
              <w:jc w:val="center"/>
              <w:rPr>
                <w:bCs/>
                <w:color w:val="000000"/>
              </w:rPr>
            </w:pPr>
            <w:r>
              <w:rPr>
                <w:bCs/>
                <w:color w:val="000000"/>
              </w:rPr>
              <w:t>Sebelum Penelitian</w:t>
            </w:r>
          </w:p>
        </w:tc>
        <w:tc>
          <w:tcPr>
            <w:tcW w:w="2830" w:type="dxa"/>
            <w:gridSpan w:val="2"/>
            <w:vAlign w:val="center"/>
          </w:tcPr>
          <w:p w:rsidR="00970739" w:rsidRDefault="00970739" w:rsidP="000D57D8">
            <w:pPr>
              <w:spacing w:after="0" w:line="240" w:lineRule="auto"/>
              <w:jc w:val="center"/>
              <w:rPr>
                <w:bCs/>
                <w:color w:val="000000"/>
              </w:rPr>
            </w:pPr>
            <w:r>
              <w:rPr>
                <w:bCs/>
                <w:color w:val="000000"/>
              </w:rPr>
              <w:t>Sesudah Penelitian</w:t>
            </w:r>
          </w:p>
        </w:tc>
      </w:tr>
      <w:tr w:rsidR="00970739" w:rsidTr="000D57D8">
        <w:tc>
          <w:tcPr>
            <w:tcW w:w="1414" w:type="dxa"/>
            <w:vMerge/>
            <w:vAlign w:val="center"/>
          </w:tcPr>
          <w:p w:rsidR="00970739" w:rsidRDefault="00970739" w:rsidP="000D57D8">
            <w:pPr>
              <w:spacing w:after="0" w:line="240" w:lineRule="auto"/>
              <w:jc w:val="center"/>
              <w:rPr>
                <w:bCs/>
                <w:color w:val="000000"/>
              </w:rPr>
            </w:pPr>
          </w:p>
        </w:tc>
        <w:tc>
          <w:tcPr>
            <w:tcW w:w="1415" w:type="dxa"/>
            <w:vMerge/>
            <w:vAlign w:val="center"/>
          </w:tcPr>
          <w:p w:rsidR="00970739" w:rsidRDefault="00970739" w:rsidP="000D57D8">
            <w:pPr>
              <w:spacing w:after="0" w:line="240" w:lineRule="auto"/>
              <w:jc w:val="center"/>
              <w:rPr>
                <w:bCs/>
                <w:color w:val="000000"/>
              </w:rPr>
            </w:pPr>
          </w:p>
        </w:tc>
        <w:tc>
          <w:tcPr>
            <w:tcW w:w="1415" w:type="dxa"/>
            <w:vAlign w:val="center"/>
          </w:tcPr>
          <w:p w:rsidR="00970739" w:rsidRDefault="00970739" w:rsidP="000D57D8">
            <w:pPr>
              <w:spacing w:after="0" w:line="240" w:lineRule="auto"/>
              <w:jc w:val="center"/>
              <w:rPr>
                <w:bCs/>
                <w:color w:val="000000"/>
              </w:rPr>
            </w:pPr>
            <w:r>
              <w:rPr>
                <w:bCs/>
                <w:color w:val="000000"/>
              </w:rPr>
              <w:t>Frekuensi</w:t>
            </w:r>
          </w:p>
        </w:tc>
        <w:tc>
          <w:tcPr>
            <w:tcW w:w="1415" w:type="dxa"/>
            <w:vAlign w:val="center"/>
          </w:tcPr>
          <w:p w:rsidR="00970739" w:rsidRDefault="00970739" w:rsidP="000D57D8">
            <w:pPr>
              <w:spacing w:after="0" w:line="240" w:lineRule="auto"/>
              <w:jc w:val="center"/>
              <w:rPr>
                <w:bCs/>
                <w:color w:val="000000"/>
              </w:rPr>
            </w:pPr>
            <w:r>
              <w:rPr>
                <w:bCs/>
                <w:color w:val="000000"/>
              </w:rPr>
              <w:t>Persen</w:t>
            </w:r>
          </w:p>
        </w:tc>
        <w:tc>
          <w:tcPr>
            <w:tcW w:w="1415" w:type="dxa"/>
            <w:vAlign w:val="center"/>
          </w:tcPr>
          <w:p w:rsidR="00970739" w:rsidRDefault="00970739" w:rsidP="000D57D8">
            <w:pPr>
              <w:spacing w:after="0" w:line="240" w:lineRule="auto"/>
              <w:jc w:val="center"/>
              <w:rPr>
                <w:bCs/>
                <w:color w:val="000000"/>
              </w:rPr>
            </w:pPr>
            <w:r>
              <w:rPr>
                <w:bCs/>
                <w:color w:val="000000"/>
              </w:rPr>
              <w:t>Frekuensi</w:t>
            </w:r>
          </w:p>
        </w:tc>
        <w:tc>
          <w:tcPr>
            <w:tcW w:w="1415" w:type="dxa"/>
            <w:vAlign w:val="center"/>
          </w:tcPr>
          <w:p w:rsidR="00970739" w:rsidRDefault="00970739" w:rsidP="000D57D8">
            <w:pPr>
              <w:spacing w:after="0" w:line="240" w:lineRule="auto"/>
              <w:jc w:val="center"/>
              <w:rPr>
                <w:bCs/>
                <w:color w:val="000000"/>
              </w:rPr>
            </w:pPr>
            <w:r>
              <w:rPr>
                <w:bCs/>
                <w:color w:val="000000"/>
              </w:rPr>
              <w:t>Persen</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3</w:t>
            </w:r>
            <w:r>
              <w:rPr>
                <w:bCs/>
                <w:color w:val="000000"/>
                <w:lang w:val="id-ID"/>
              </w:rPr>
              <w:t>6</w:t>
            </w:r>
            <w:r>
              <w:rPr>
                <w:bCs/>
                <w:color w:val="000000"/>
              </w:rPr>
              <w:t xml:space="preserve"> – </w:t>
            </w:r>
            <w:r>
              <w:rPr>
                <w:bCs/>
                <w:color w:val="000000"/>
                <w:lang w:val="id-ID"/>
              </w:rPr>
              <w:t>64</w:t>
            </w:r>
          </w:p>
        </w:tc>
        <w:tc>
          <w:tcPr>
            <w:tcW w:w="1415" w:type="dxa"/>
          </w:tcPr>
          <w:p w:rsidR="00AA357B" w:rsidRDefault="00AA357B" w:rsidP="000D57D8">
            <w:pPr>
              <w:spacing w:after="0" w:line="240" w:lineRule="auto"/>
              <w:jc w:val="both"/>
              <w:rPr>
                <w:bCs/>
                <w:color w:val="000000"/>
              </w:rPr>
            </w:pPr>
            <w:r>
              <w:rPr>
                <w:bCs/>
                <w:color w:val="000000"/>
              </w:rPr>
              <w:t>Tidak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0,00%</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6</w:t>
            </w:r>
            <w:r>
              <w:rPr>
                <w:bCs/>
                <w:color w:val="000000"/>
                <w:lang w:val="id-ID"/>
              </w:rPr>
              <w:t>5</w:t>
            </w:r>
            <w:r>
              <w:rPr>
                <w:bCs/>
                <w:color w:val="000000"/>
              </w:rPr>
              <w:t xml:space="preserve"> – </w:t>
            </w:r>
            <w:r>
              <w:rPr>
                <w:bCs/>
                <w:color w:val="000000"/>
                <w:lang w:val="id-ID"/>
              </w:rPr>
              <w:t>93</w:t>
            </w:r>
          </w:p>
        </w:tc>
        <w:tc>
          <w:tcPr>
            <w:tcW w:w="1415" w:type="dxa"/>
          </w:tcPr>
          <w:p w:rsidR="00AA357B" w:rsidRDefault="00AA357B" w:rsidP="000D57D8">
            <w:pPr>
              <w:spacing w:after="0" w:line="240" w:lineRule="auto"/>
              <w:jc w:val="both"/>
              <w:rPr>
                <w:bCs/>
                <w:color w:val="000000"/>
              </w:rPr>
            </w:pPr>
            <w:r>
              <w:rPr>
                <w:bCs/>
                <w:color w:val="000000"/>
              </w:rPr>
              <w:t>Kurang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0,00%</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lang w:val="id-ID"/>
              </w:rPr>
              <w:t>94</w:t>
            </w:r>
            <w:r>
              <w:rPr>
                <w:bCs/>
                <w:color w:val="000000"/>
              </w:rPr>
              <w:t>– 1</w:t>
            </w:r>
            <w:r>
              <w:rPr>
                <w:bCs/>
                <w:color w:val="000000"/>
                <w:lang w:val="id-ID"/>
              </w:rPr>
              <w:t>22</w:t>
            </w:r>
          </w:p>
        </w:tc>
        <w:tc>
          <w:tcPr>
            <w:tcW w:w="1415" w:type="dxa"/>
          </w:tcPr>
          <w:p w:rsidR="00AA357B" w:rsidRDefault="00AA357B" w:rsidP="000D57D8">
            <w:pPr>
              <w:spacing w:after="0" w:line="240" w:lineRule="auto"/>
              <w:jc w:val="both"/>
              <w:rPr>
                <w:bCs/>
                <w:color w:val="000000"/>
              </w:rPr>
            </w:pPr>
            <w:r>
              <w:rPr>
                <w:bCs/>
                <w:color w:val="000000"/>
              </w:rPr>
              <w:t>Cukup</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6</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40,00%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4</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26,67%</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1</w:t>
            </w:r>
            <w:r>
              <w:rPr>
                <w:bCs/>
                <w:color w:val="000000"/>
                <w:lang w:val="id-ID"/>
              </w:rPr>
              <w:t>23</w:t>
            </w:r>
            <w:r>
              <w:rPr>
                <w:bCs/>
                <w:color w:val="000000"/>
              </w:rPr>
              <w:t xml:space="preserve"> – 1</w:t>
            </w:r>
            <w:r>
              <w:rPr>
                <w:bCs/>
                <w:color w:val="000000"/>
                <w:lang w:val="id-ID"/>
              </w:rPr>
              <w:t>51</w:t>
            </w:r>
          </w:p>
        </w:tc>
        <w:tc>
          <w:tcPr>
            <w:tcW w:w="1415" w:type="dxa"/>
          </w:tcPr>
          <w:p w:rsidR="00AA357B" w:rsidRDefault="00AA357B" w:rsidP="000D57D8">
            <w:pPr>
              <w:spacing w:after="0" w:line="240" w:lineRule="auto"/>
              <w:jc w:val="both"/>
              <w:rPr>
                <w:bCs/>
                <w:color w:val="000000"/>
              </w:rPr>
            </w:pPr>
            <w:r>
              <w:rPr>
                <w:bCs/>
                <w:color w:val="000000"/>
              </w:rPr>
              <w:t>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9</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60,00%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5</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33,33%</w:t>
            </w:r>
          </w:p>
        </w:tc>
      </w:tr>
      <w:tr w:rsidR="00AA357B" w:rsidTr="000D57D8">
        <w:tc>
          <w:tcPr>
            <w:tcW w:w="1414" w:type="dxa"/>
          </w:tcPr>
          <w:p w:rsidR="00AA357B" w:rsidRPr="00AF4E34" w:rsidRDefault="00AF4E34" w:rsidP="000D57D8">
            <w:pPr>
              <w:spacing w:after="0" w:line="240" w:lineRule="auto"/>
              <w:jc w:val="center"/>
              <w:rPr>
                <w:bCs/>
                <w:color w:val="000000"/>
                <w:lang w:val="id-ID"/>
              </w:rPr>
            </w:pPr>
            <w:r>
              <w:rPr>
                <w:bCs/>
                <w:color w:val="000000"/>
              </w:rPr>
              <w:t>1</w:t>
            </w:r>
            <w:r>
              <w:rPr>
                <w:bCs/>
                <w:color w:val="000000"/>
                <w:lang w:val="id-ID"/>
              </w:rPr>
              <w:t>52</w:t>
            </w:r>
            <w:r>
              <w:rPr>
                <w:bCs/>
                <w:color w:val="000000"/>
              </w:rPr>
              <w:t xml:space="preserve"> – 1</w:t>
            </w:r>
            <w:r>
              <w:rPr>
                <w:bCs/>
                <w:color w:val="000000"/>
                <w:lang w:val="id-ID"/>
              </w:rPr>
              <w:t>80</w:t>
            </w:r>
          </w:p>
        </w:tc>
        <w:tc>
          <w:tcPr>
            <w:tcW w:w="1415" w:type="dxa"/>
          </w:tcPr>
          <w:p w:rsidR="00AA357B" w:rsidRDefault="00AA357B" w:rsidP="000D57D8">
            <w:pPr>
              <w:spacing w:after="0" w:line="240" w:lineRule="auto"/>
              <w:jc w:val="both"/>
              <w:rPr>
                <w:bCs/>
                <w:color w:val="000000"/>
              </w:rPr>
            </w:pPr>
            <w:r>
              <w:rPr>
                <w:bCs/>
                <w:color w:val="000000"/>
              </w:rPr>
              <w:t>Sangat Baik</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w:t>
            </w:r>
          </w:p>
        </w:tc>
        <w:tc>
          <w:tcPr>
            <w:tcW w:w="1415" w:type="dxa"/>
            <w:vAlign w:val="bottom"/>
          </w:tcPr>
          <w:p w:rsidR="00AA357B" w:rsidRPr="00BD1B56" w:rsidRDefault="00AA357B" w:rsidP="00AA357B">
            <w:pPr>
              <w:spacing w:after="0" w:line="240" w:lineRule="auto"/>
              <w:jc w:val="center"/>
              <w:rPr>
                <w:rFonts w:eastAsia="Times New Roman"/>
                <w:color w:val="000000"/>
              </w:rPr>
            </w:pPr>
            <w:r w:rsidRPr="00BD1B56">
              <w:rPr>
                <w:rFonts w:eastAsia="Times New Roman"/>
                <w:color w:val="000000"/>
              </w:rPr>
              <w:t>0,00%</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6</w:t>
            </w:r>
          </w:p>
        </w:tc>
        <w:tc>
          <w:tcPr>
            <w:tcW w:w="1415" w:type="dxa"/>
            <w:vAlign w:val="bottom"/>
          </w:tcPr>
          <w:p w:rsidR="00AA357B" w:rsidRPr="00970739" w:rsidRDefault="00AA357B" w:rsidP="00AA357B">
            <w:pPr>
              <w:spacing w:after="0" w:line="240" w:lineRule="auto"/>
              <w:jc w:val="center"/>
              <w:rPr>
                <w:rFonts w:eastAsia="Times New Roman"/>
                <w:color w:val="000000"/>
              </w:rPr>
            </w:pPr>
            <w:r w:rsidRPr="00970739">
              <w:rPr>
                <w:rFonts w:eastAsia="Times New Roman"/>
                <w:color w:val="000000"/>
              </w:rPr>
              <w:t>40,00%</w:t>
            </w:r>
          </w:p>
        </w:tc>
      </w:tr>
      <w:tr w:rsidR="000474FF" w:rsidTr="000D57D8">
        <w:tc>
          <w:tcPr>
            <w:tcW w:w="2829" w:type="dxa"/>
            <w:gridSpan w:val="2"/>
            <w:vAlign w:val="center"/>
          </w:tcPr>
          <w:p w:rsidR="000474FF" w:rsidRDefault="000474FF" w:rsidP="000D57D8">
            <w:pPr>
              <w:spacing w:after="0" w:line="240" w:lineRule="auto"/>
              <w:jc w:val="right"/>
              <w:rPr>
                <w:bCs/>
                <w:color w:val="000000"/>
              </w:rPr>
            </w:pPr>
            <w:r>
              <w:rPr>
                <w:bCs/>
                <w:color w:val="000000"/>
              </w:rPr>
              <w:t>Jumlah</w:t>
            </w:r>
          </w:p>
        </w:tc>
        <w:tc>
          <w:tcPr>
            <w:tcW w:w="1415" w:type="dxa"/>
          </w:tcPr>
          <w:p w:rsidR="000474FF" w:rsidRDefault="000474FF" w:rsidP="000474FF">
            <w:pPr>
              <w:spacing w:after="0" w:line="240" w:lineRule="auto"/>
              <w:jc w:val="center"/>
              <w:rPr>
                <w:bCs/>
                <w:color w:val="000000"/>
              </w:rPr>
            </w:pPr>
            <w:r>
              <w:rPr>
                <w:bCs/>
                <w:color w:val="000000"/>
              </w:rPr>
              <w:t>15</w:t>
            </w:r>
          </w:p>
        </w:tc>
        <w:tc>
          <w:tcPr>
            <w:tcW w:w="1415" w:type="dxa"/>
          </w:tcPr>
          <w:p w:rsidR="000474FF" w:rsidRDefault="000474FF" w:rsidP="000474FF">
            <w:pPr>
              <w:spacing w:after="0" w:line="240" w:lineRule="auto"/>
              <w:jc w:val="center"/>
              <w:rPr>
                <w:bCs/>
                <w:color w:val="000000"/>
              </w:rPr>
            </w:pPr>
            <w:r>
              <w:rPr>
                <w:bCs/>
                <w:color w:val="000000"/>
              </w:rPr>
              <w:t>100,00%</w:t>
            </w:r>
          </w:p>
        </w:tc>
        <w:tc>
          <w:tcPr>
            <w:tcW w:w="1415" w:type="dxa"/>
          </w:tcPr>
          <w:p w:rsidR="000474FF" w:rsidRDefault="000474FF" w:rsidP="000D57D8">
            <w:pPr>
              <w:spacing w:after="0" w:line="240" w:lineRule="auto"/>
              <w:jc w:val="center"/>
              <w:rPr>
                <w:bCs/>
                <w:color w:val="000000"/>
              </w:rPr>
            </w:pPr>
            <w:r>
              <w:rPr>
                <w:bCs/>
                <w:color w:val="000000"/>
              </w:rPr>
              <w:t>15</w:t>
            </w:r>
          </w:p>
        </w:tc>
        <w:tc>
          <w:tcPr>
            <w:tcW w:w="1415" w:type="dxa"/>
          </w:tcPr>
          <w:p w:rsidR="000474FF" w:rsidRDefault="000474FF" w:rsidP="000D57D8">
            <w:pPr>
              <w:spacing w:after="0" w:line="240" w:lineRule="auto"/>
              <w:jc w:val="center"/>
              <w:rPr>
                <w:bCs/>
                <w:color w:val="000000"/>
              </w:rPr>
            </w:pPr>
            <w:r>
              <w:rPr>
                <w:bCs/>
                <w:color w:val="000000"/>
              </w:rPr>
              <w:t>100,00%</w:t>
            </w:r>
          </w:p>
        </w:tc>
      </w:tr>
    </w:tbl>
    <w:p w:rsidR="00970739" w:rsidRDefault="00970739" w:rsidP="00970739">
      <w:pPr>
        <w:spacing w:line="480" w:lineRule="auto"/>
        <w:jc w:val="both"/>
        <w:rPr>
          <w:bCs/>
          <w:color w:val="000000"/>
        </w:rPr>
      </w:pPr>
    </w:p>
    <w:p w:rsidR="000474FF" w:rsidRPr="002E6A27" w:rsidRDefault="00DA3241" w:rsidP="000474FF">
      <w:pPr>
        <w:spacing w:line="480" w:lineRule="auto"/>
        <w:ind w:firstLine="709"/>
        <w:jc w:val="both"/>
        <w:rPr>
          <w:bCs/>
          <w:color w:val="000000"/>
        </w:rPr>
      </w:pPr>
      <w:r>
        <w:rPr>
          <w:bCs/>
          <w:color w:val="000000"/>
        </w:rPr>
        <w:t>Dari tabel 4.14</w:t>
      </w:r>
      <w:r w:rsidR="000474FF">
        <w:rPr>
          <w:bCs/>
          <w:color w:val="000000"/>
        </w:rPr>
        <w:t xml:space="preserve"> di atas, menunjukkan bahwa tanggapan siswa dari kelompok kontrol mengenai membaca efektiv pada keseluruhan aspek, yaitu  menyimak bacaan, membaca dengan cepat, serta memahami isi bacaan lebih rendah daripada tanggapan siswa dari kelompok eksperimen. Pada kategori tidak baik dan kurang baik, tidak terdapat siswa atau 00,00% baik dari kelompok kontrol maupun kelompok eksperimen. Pada kategori cukup, terdapat 6 siswa atau 40,00% dari kelompok kontrol yang memiliki interval skor 88 – 143, dengan interval yang sama dari kelompok eksperimen hanya terdapat 4 siswa atau 26,67%. Pada kategori baik, terdapat 9 siswa atau 60,00% dari kelompok kontrol yang memiliki interval skor 116 – 143, dengan interval yang sama dari kelompok eksperimen terdapat 5 siswa atau 33,33%. Pada kategori sangat baik, tidak terdapat siswa atau 00,00% dari kelompok kontrol yang memiliki interval skor 144 – 171, dengan interval yang sama dari kelompok eksperimen terdapat 6 siswa atau 40,00%.</w:t>
      </w:r>
    </w:p>
    <w:p w:rsidR="006933E5" w:rsidRPr="006933E5" w:rsidRDefault="006933E5" w:rsidP="006933E5">
      <w:pPr>
        <w:pStyle w:val="ListParagraph"/>
        <w:numPr>
          <w:ilvl w:val="2"/>
          <w:numId w:val="11"/>
        </w:numPr>
        <w:spacing w:line="480" w:lineRule="auto"/>
        <w:ind w:left="426" w:hanging="426"/>
        <w:jc w:val="both"/>
        <w:rPr>
          <w:b/>
          <w:bCs/>
          <w:color w:val="000000"/>
        </w:rPr>
      </w:pPr>
      <w:r>
        <w:rPr>
          <w:b/>
          <w:bCs/>
          <w:color w:val="000000"/>
        </w:rPr>
        <w:t>Pembahasan</w:t>
      </w:r>
    </w:p>
    <w:p w:rsidR="000D57D8" w:rsidRDefault="000D57D8" w:rsidP="009F489D">
      <w:pPr>
        <w:spacing w:after="0" w:line="480" w:lineRule="auto"/>
        <w:ind w:firstLine="709"/>
        <w:jc w:val="both"/>
        <w:rPr>
          <w:bCs/>
          <w:sz w:val="24"/>
          <w:szCs w:val="24"/>
        </w:rPr>
      </w:pPr>
      <w:r>
        <w:rPr>
          <w:bCs/>
          <w:sz w:val="24"/>
          <w:szCs w:val="24"/>
        </w:rPr>
        <w:t>Berdasarkan hasil analisis statistik (analisis deskriptif) pada tabel 4,menunjukkan bahwa skor rata-rata prestasi belajar  siswa berdasarkan hasil pelaksanaan tes awal (</w:t>
      </w:r>
      <w:r>
        <w:rPr>
          <w:bCs/>
          <w:i/>
          <w:sz w:val="24"/>
          <w:szCs w:val="24"/>
        </w:rPr>
        <w:t xml:space="preserve">pre </w:t>
      </w:r>
      <w:r w:rsidRPr="000D57D8">
        <w:rPr>
          <w:bCs/>
          <w:sz w:val="24"/>
          <w:szCs w:val="24"/>
        </w:rPr>
        <w:t>test</w:t>
      </w:r>
      <w:r>
        <w:rPr>
          <w:bCs/>
          <w:sz w:val="24"/>
          <w:szCs w:val="24"/>
        </w:rPr>
        <w:t xml:space="preserve">) </w:t>
      </w:r>
      <w:r w:rsidRPr="000D57D8">
        <w:rPr>
          <w:bCs/>
          <w:sz w:val="24"/>
          <w:szCs w:val="24"/>
        </w:rPr>
        <w:t>baik</w:t>
      </w:r>
      <w:r>
        <w:rPr>
          <w:bCs/>
          <w:sz w:val="24"/>
          <w:szCs w:val="24"/>
        </w:rPr>
        <w:t xml:space="preserve"> dari kelompok kontrol sebesar 54,81 maupun kelompok eksperimen sebesar 52,59 tidak memiliki perbedaan yang berarti. Hal </w:t>
      </w:r>
      <w:r>
        <w:rPr>
          <w:bCs/>
          <w:sz w:val="24"/>
          <w:szCs w:val="24"/>
        </w:rPr>
        <w:lastRenderedPageBreak/>
        <w:t xml:space="preserve">ini menunjukkan bahwa antara sampel kelompok kontrol dan kelompok eksperimen memiliki kemampuan dan pengetahuan yang sama. </w:t>
      </w:r>
    </w:p>
    <w:p w:rsidR="009F489D" w:rsidRDefault="000D57D8" w:rsidP="009F489D">
      <w:pPr>
        <w:spacing w:after="0" w:line="480" w:lineRule="auto"/>
        <w:ind w:firstLine="709"/>
        <w:jc w:val="both"/>
      </w:pPr>
      <w:r>
        <w:rPr>
          <w:bCs/>
          <w:sz w:val="24"/>
          <w:szCs w:val="24"/>
        </w:rPr>
        <w:t>Sedangkan skor rata-rata prestasi belajar  siswa berdasarkan hasil pelaksanaan tes akhir (</w:t>
      </w:r>
      <w:r>
        <w:rPr>
          <w:bCs/>
          <w:i/>
          <w:sz w:val="24"/>
          <w:szCs w:val="24"/>
        </w:rPr>
        <w:t xml:space="preserve">post </w:t>
      </w:r>
      <w:r w:rsidRPr="000D57D8">
        <w:rPr>
          <w:bCs/>
          <w:sz w:val="24"/>
          <w:szCs w:val="24"/>
        </w:rPr>
        <w:t>test</w:t>
      </w:r>
      <w:r>
        <w:rPr>
          <w:bCs/>
          <w:sz w:val="24"/>
          <w:szCs w:val="24"/>
        </w:rPr>
        <w:t xml:space="preserve">) </w:t>
      </w:r>
      <w:r w:rsidRPr="000D57D8">
        <w:rPr>
          <w:bCs/>
          <w:sz w:val="24"/>
          <w:szCs w:val="24"/>
        </w:rPr>
        <w:t>baik</w:t>
      </w:r>
      <w:r>
        <w:rPr>
          <w:bCs/>
          <w:sz w:val="24"/>
          <w:szCs w:val="24"/>
        </w:rPr>
        <w:t xml:space="preserve"> </w:t>
      </w:r>
      <w:r w:rsidR="009F489D">
        <w:rPr>
          <w:bCs/>
          <w:sz w:val="24"/>
          <w:szCs w:val="24"/>
        </w:rPr>
        <w:t>dari kelompok kontrol sebesar 62</w:t>
      </w:r>
      <w:r>
        <w:rPr>
          <w:bCs/>
          <w:sz w:val="24"/>
          <w:szCs w:val="24"/>
        </w:rPr>
        <w:t>,</w:t>
      </w:r>
      <w:r w:rsidR="009F489D">
        <w:rPr>
          <w:bCs/>
          <w:sz w:val="24"/>
          <w:szCs w:val="24"/>
        </w:rPr>
        <w:t>78</w:t>
      </w:r>
      <w:r>
        <w:rPr>
          <w:bCs/>
          <w:sz w:val="24"/>
          <w:szCs w:val="24"/>
        </w:rPr>
        <w:t xml:space="preserve"> maupun kelompok eksperimen sebesar </w:t>
      </w:r>
      <w:r w:rsidR="009F489D">
        <w:rPr>
          <w:bCs/>
          <w:sz w:val="24"/>
          <w:szCs w:val="24"/>
        </w:rPr>
        <w:t>70</w:t>
      </w:r>
      <w:r>
        <w:rPr>
          <w:bCs/>
          <w:sz w:val="24"/>
          <w:szCs w:val="24"/>
        </w:rPr>
        <w:t>,</w:t>
      </w:r>
      <w:r w:rsidR="009F489D">
        <w:rPr>
          <w:bCs/>
          <w:sz w:val="24"/>
          <w:szCs w:val="24"/>
        </w:rPr>
        <w:t>00</w:t>
      </w:r>
      <w:r>
        <w:rPr>
          <w:bCs/>
          <w:sz w:val="24"/>
          <w:szCs w:val="24"/>
        </w:rPr>
        <w:t xml:space="preserve"> memiliki perbedaan yang berarti</w:t>
      </w:r>
      <w:r w:rsidR="009F489D">
        <w:rPr>
          <w:bCs/>
          <w:sz w:val="24"/>
          <w:szCs w:val="24"/>
        </w:rPr>
        <w:t xml:space="preserve"> (signifikan)</w:t>
      </w:r>
      <w:r>
        <w:rPr>
          <w:bCs/>
          <w:sz w:val="24"/>
          <w:szCs w:val="24"/>
        </w:rPr>
        <w:t xml:space="preserve">. </w:t>
      </w:r>
      <w:r w:rsidR="009F489D">
        <w:rPr>
          <w:bCs/>
          <w:sz w:val="24"/>
          <w:szCs w:val="24"/>
        </w:rPr>
        <w:t xml:space="preserve">Hasil analisis deskriptif tersebut didukung hasil analisis uji “t” di mana </w:t>
      </w:r>
      <w:r w:rsidR="009F489D">
        <w:t>t</w:t>
      </w:r>
      <w:r w:rsidR="009F489D" w:rsidRPr="003F5025">
        <w:rPr>
          <w:vertAlign w:val="subscript"/>
        </w:rPr>
        <w:t xml:space="preserve">t </w:t>
      </w:r>
      <w:r w:rsidR="009F489D">
        <w:t>(t tabel)</w:t>
      </w:r>
      <w:r w:rsidR="009F489D" w:rsidRPr="009F489D">
        <w:t xml:space="preserve"> </w:t>
      </w:r>
      <w:r w:rsidR="009F489D">
        <w:t>diperoleh angka:</w:t>
      </w:r>
      <w:r w:rsidR="009F489D" w:rsidRPr="00C630CF">
        <w:t xml:space="preserve"> </w:t>
      </w:r>
      <w:r w:rsidR="009F489D">
        <w:t>2,14 dengan df=14, sedangkan hasil t</w:t>
      </w:r>
      <w:r w:rsidR="009F489D" w:rsidRPr="003F5025">
        <w:rPr>
          <w:vertAlign w:val="subscript"/>
        </w:rPr>
        <w:t>O</w:t>
      </w:r>
      <w:r w:rsidR="009F489D">
        <w:t xml:space="preserve"> (t observasi): 3,536. </w:t>
      </w:r>
    </w:p>
    <w:p w:rsidR="009F489D" w:rsidRDefault="009F489D" w:rsidP="00920239">
      <w:pPr>
        <w:spacing w:after="0" w:line="480" w:lineRule="auto"/>
        <w:ind w:firstLine="709"/>
        <w:jc w:val="both"/>
      </w:pPr>
      <w:r>
        <w:t xml:space="preserve">Perbedaan signifikan antara kelompok kontrol yang tidak diberikan bimbingan teknik membaca dengan siswa dari kelompok eksperimen yang diberikan bimbingan teknik SQ3R, disebabkan pelaksanaan </w:t>
      </w:r>
      <w:r w:rsidRPr="00920239">
        <w:rPr>
          <w:bCs/>
          <w:sz w:val="24"/>
          <w:szCs w:val="24"/>
        </w:rPr>
        <w:t>bimbingan</w:t>
      </w:r>
      <w:r>
        <w:t xml:space="preserve"> SQ3R dilakukan dengan maksimal sehingga siswa merasa memiliki motivasi tersendiri untuk </w:t>
      </w:r>
      <w:r>
        <w:rPr>
          <w:bCs/>
          <w:color w:val="000000"/>
        </w:rPr>
        <w:t>menyimak bacaan, membaca dengan cepat, serta memahami isi bacaan.</w:t>
      </w:r>
      <w:r w:rsidR="00E34DEA" w:rsidRPr="00E34DEA">
        <w:rPr>
          <w:bCs/>
          <w:color w:val="000000"/>
        </w:rPr>
        <w:t xml:space="preserve"> </w:t>
      </w:r>
      <w:r w:rsidR="00E34DEA">
        <w:rPr>
          <w:bCs/>
          <w:color w:val="000000"/>
        </w:rPr>
        <w:t>a</w:t>
      </w:r>
      <w:r>
        <w:rPr>
          <w:bCs/>
          <w:color w:val="000000"/>
        </w:rPr>
        <w:t xml:space="preserve"> Usha maksimal tersebut tercermin dari usaha siswa untuk mengikuti langkah-langkah teknik membaca SQ3R secara sistematis, yaitu: (1) </w:t>
      </w:r>
      <w:r w:rsidRPr="009F489D">
        <w:rPr>
          <w:bCs/>
          <w:i/>
          <w:color w:val="000000"/>
        </w:rPr>
        <w:t>s</w:t>
      </w:r>
      <w:r w:rsidRPr="009F489D">
        <w:rPr>
          <w:i/>
        </w:rPr>
        <w:t>urvei</w:t>
      </w:r>
      <w:r w:rsidRPr="0016014E">
        <w:t xml:space="preserve"> (penelaahan pendahuluan), </w:t>
      </w:r>
      <w:r>
        <w:t xml:space="preserve">(2) </w:t>
      </w:r>
      <w:r w:rsidRPr="009F489D">
        <w:rPr>
          <w:i/>
        </w:rPr>
        <w:t>question</w:t>
      </w:r>
      <w:r w:rsidRPr="0016014E">
        <w:t xml:space="preserve"> (bertanya), </w:t>
      </w:r>
      <w:r>
        <w:t xml:space="preserve">(3) </w:t>
      </w:r>
      <w:r w:rsidRPr="009F489D">
        <w:rPr>
          <w:i/>
        </w:rPr>
        <w:t>read</w:t>
      </w:r>
      <w:r w:rsidRPr="0016014E">
        <w:t xml:space="preserve"> (baca), </w:t>
      </w:r>
      <w:r>
        <w:t xml:space="preserve"> (4) </w:t>
      </w:r>
      <w:r w:rsidRPr="009F489D">
        <w:rPr>
          <w:i/>
        </w:rPr>
        <w:t>recite</w:t>
      </w:r>
      <w:r w:rsidRPr="0016014E">
        <w:t xml:space="preserve"> (mengutarakan kembali), </w:t>
      </w:r>
      <w:r w:rsidR="00920239">
        <w:t xml:space="preserve">dan (5) </w:t>
      </w:r>
      <w:r w:rsidR="00920239" w:rsidRPr="00920239">
        <w:rPr>
          <w:i/>
        </w:rPr>
        <w:t>r</w:t>
      </w:r>
      <w:r w:rsidRPr="00920239">
        <w:rPr>
          <w:i/>
        </w:rPr>
        <w:t>eview</w:t>
      </w:r>
      <w:r w:rsidRPr="0016014E">
        <w:t xml:space="preserve"> (mengulang kembali). </w:t>
      </w:r>
    </w:p>
    <w:p w:rsidR="00920239" w:rsidRDefault="00920239" w:rsidP="00920239">
      <w:pPr>
        <w:spacing w:after="0" w:line="480" w:lineRule="auto"/>
        <w:ind w:firstLine="709"/>
        <w:jc w:val="both"/>
        <w:rPr>
          <w:sz w:val="24"/>
          <w:szCs w:val="24"/>
        </w:rPr>
      </w:pPr>
      <w:r>
        <w:rPr>
          <w:sz w:val="24"/>
          <w:szCs w:val="24"/>
        </w:rPr>
        <w:t>Seperti telah dijelaskan sebelumnya bahwa d</w:t>
      </w:r>
      <w:r w:rsidRPr="008B6FA6">
        <w:rPr>
          <w:sz w:val="24"/>
          <w:szCs w:val="24"/>
        </w:rPr>
        <w:t xml:space="preserve">engan belajar, siswa </w:t>
      </w:r>
      <w:r w:rsidRPr="00920239">
        <w:rPr>
          <w:bCs/>
          <w:sz w:val="24"/>
          <w:szCs w:val="24"/>
        </w:rPr>
        <w:t>akan</w:t>
      </w:r>
      <w:r w:rsidRPr="008B6FA6">
        <w:rPr>
          <w:sz w:val="24"/>
          <w:szCs w:val="24"/>
        </w:rPr>
        <w:t xml:space="preserve"> dapat lebih menguasai materi pelajaran sehingga memberi harapan untuk memperoleh prestasi belajar tinggi. Jika dibandingkan dengan siswa yang membacanya tidak efektif atau sama sekali kurang membaca, maka siswa yang bersangkutan walaupun didukung dengan fasilitas belajar dan sumber belajar yang lengkap, mustahil akan terdorong untuk belajar sehingga penguasaan materi pelajaran rendah, dan hal tersebut justru menyebabkan rendahnya prestasi belajar siswa.</w:t>
      </w:r>
    </w:p>
    <w:p w:rsidR="00CE39EF" w:rsidRDefault="00DA3241" w:rsidP="00920239">
      <w:pPr>
        <w:spacing w:after="0" w:line="480" w:lineRule="auto"/>
        <w:ind w:firstLine="709"/>
        <w:jc w:val="both"/>
        <w:rPr>
          <w:b/>
          <w:bCs/>
          <w:color w:val="000000"/>
          <w:sz w:val="24"/>
          <w:szCs w:val="24"/>
        </w:rPr>
      </w:pPr>
      <w:r>
        <w:rPr>
          <w:sz w:val="24"/>
          <w:szCs w:val="24"/>
        </w:rPr>
        <w:lastRenderedPageBreak/>
        <w:t xml:space="preserve"> Pada tabel 4.1</w:t>
      </w:r>
      <w:r w:rsidR="00B473CF">
        <w:rPr>
          <w:sz w:val="24"/>
          <w:szCs w:val="24"/>
        </w:rPr>
        <w:t>1</w:t>
      </w:r>
      <w:r>
        <w:rPr>
          <w:sz w:val="24"/>
          <w:szCs w:val="24"/>
        </w:rPr>
        <w:t xml:space="preserve">, </w:t>
      </w:r>
      <w:r w:rsidR="00B473CF">
        <w:rPr>
          <w:sz w:val="24"/>
          <w:szCs w:val="24"/>
        </w:rPr>
        <w:t>4.12</w:t>
      </w:r>
      <w:r>
        <w:rPr>
          <w:sz w:val="24"/>
          <w:szCs w:val="24"/>
        </w:rPr>
        <w:t xml:space="preserve">, </w:t>
      </w:r>
      <w:r w:rsidR="00B473CF">
        <w:rPr>
          <w:sz w:val="24"/>
          <w:szCs w:val="24"/>
        </w:rPr>
        <w:t>4.13</w:t>
      </w:r>
      <w:r>
        <w:rPr>
          <w:sz w:val="24"/>
          <w:szCs w:val="24"/>
        </w:rPr>
        <w:t>, dan 4</w:t>
      </w:r>
      <w:r w:rsidR="00B473CF">
        <w:rPr>
          <w:sz w:val="24"/>
          <w:szCs w:val="24"/>
        </w:rPr>
        <w:t>.14</w:t>
      </w:r>
      <w:r w:rsidR="00920239">
        <w:rPr>
          <w:sz w:val="24"/>
          <w:szCs w:val="24"/>
        </w:rPr>
        <w:t xml:space="preserve"> hasil analisis tanggapan siswa melalui angket membaca efektiv antara siswa dari kelompok kontrol dengan siswa dari kelompok eksperimen terdapat perbedaan tanggapan, misalkan indikator m</w:t>
      </w:r>
      <w:r w:rsidR="00920239" w:rsidRPr="000D7AA8">
        <w:rPr>
          <w:sz w:val="24"/>
          <w:szCs w:val="24"/>
        </w:rPr>
        <w:t>endengarkan secara lisan bacaan</w:t>
      </w:r>
      <w:r w:rsidR="00920239">
        <w:rPr>
          <w:sz w:val="24"/>
          <w:szCs w:val="24"/>
        </w:rPr>
        <w:t>, m</w:t>
      </w:r>
      <w:r w:rsidR="00920239" w:rsidRPr="000D7AA8">
        <w:rPr>
          <w:sz w:val="24"/>
          <w:szCs w:val="24"/>
        </w:rPr>
        <w:t>enangkap isi pesan atau pesan secara lisan</w:t>
      </w:r>
      <w:r w:rsidR="00920239">
        <w:rPr>
          <w:sz w:val="24"/>
          <w:szCs w:val="24"/>
        </w:rPr>
        <w:t>, serta m</w:t>
      </w:r>
      <w:r w:rsidR="00920239" w:rsidRPr="000D7AA8">
        <w:rPr>
          <w:sz w:val="24"/>
          <w:szCs w:val="24"/>
        </w:rPr>
        <w:t>emahami makna komunikasi secara lisan</w:t>
      </w:r>
      <w:r w:rsidR="00920239">
        <w:rPr>
          <w:sz w:val="24"/>
          <w:szCs w:val="24"/>
        </w:rPr>
        <w:t xml:space="preserve"> berdasarkan tanggapan siswa dari kelompok eksperimen lebih positif dibanding  tanggapan siswa dari kelompok kontrol dan beberapa indikator lainnya, salah satu penyebabnya prosedur bimbingan teknik membaca SQ3R yang diberikan pada kelompok eksperimen.</w:t>
      </w:r>
    </w:p>
    <w:p w:rsidR="00920239" w:rsidRDefault="00920239">
      <w:pPr>
        <w:spacing w:after="0" w:line="240" w:lineRule="auto"/>
        <w:rPr>
          <w:b/>
          <w:bCs/>
          <w:color w:val="000000"/>
          <w:sz w:val="24"/>
          <w:szCs w:val="24"/>
        </w:rPr>
      </w:pPr>
      <w:r>
        <w:rPr>
          <w:b/>
          <w:bCs/>
          <w:color w:val="000000"/>
          <w:sz w:val="24"/>
          <w:szCs w:val="24"/>
        </w:rPr>
        <w:br w:type="page"/>
      </w:r>
    </w:p>
    <w:p w:rsidR="00920239" w:rsidRDefault="0007778D" w:rsidP="00920239">
      <w:pPr>
        <w:spacing w:after="0" w:line="480" w:lineRule="auto"/>
        <w:jc w:val="center"/>
        <w:rPr>
          <w:b/>
          <w:bCs/>
          <w:color w:val="000000"/>
          <w:sz w:val="24"/>
          <w:szCs w:val="24"/>
        </w:rPr>
      </w:pPr>
      <w:r>
        <w:rPr>
          <w:b/>
          <w:bCs/>
          <w:noProof/>
          <w:color w:val="000000"/>
          <w:sz w:val="24"/>
          <w:szCs w:val="24"/>
        </w:rPr>
        <w:lastRenderedPageBreak/>
        <w:pict>
          <v:rect id="_x0000_s1102" style="position:absolute;left:0;text-align:left;margin-left:365.95pt;margin-top:-58.9pt;width:65.2pt;height:38.9pt;z-index:251722752" stroked="f"/>
        </w:pict>
      </w:r>
      <w:r w:rsidR="00920239">
        <w:rPr>
          <w:b/>
          <w:bCs/>
          <w:color w:val="000000"/>
          <w:sz w:val="24"/>
          <w:szCs w:val="24"/>
        </w:rPr>
        <w:t>BAB V</w:t>
      </w:r>
    </w:p>
    <w:p w:rsidR="00920239" w:rsidRDefault="00920239" w:rsidP="006933E5">
      <w:pPr>
        <w:spacing w:line="480" w:lineRule="auto"/>
        <w:jc w:val="center"/>
        <w:rPr>
          <w:b/>
          <w:bCs/>
          <w:color w:val="000000"/>
          <w:sz w:val="24"/>
          <w:szCs w:val="24"/>
        </w:rPr>
      </w:pPr>
      <w:r>
        <w:rPr>
          <w:b/>
          <w:bCs/>
          <w:color w:val="000000"/>
          <w:sz w:val="24"/>
          <w:szCs w:val="24"/>
        </w:rPr>
        <w:t>PENUTUP</w:t>
      </w:r>
    </w:p>
    <w:p w:rsidR="00920239" w:rsidRDefault="00920239" w:rsidP="00920239">
      <w:pPr>
        <w:pStyle w:val="ListParagraph"/>
        <w:numPr>
          <w:ilvl w:val="2"/>
          <w:numId w:val="24"/>
        </w:numPr>
        <w:spacing w:line="480" w:lineRule="auto"/>
        <w:ind w:left="426" w:hanging="426"/>
        <w:jc w:val="both"/>
        <w:rPr>
          <w:b/>
          <w:bCs/>
          <w:color w:val="000000"/>
        </w:rPr>
      </w:pPr>
      <w:r w:rsidRPr="00920239">
        <w:rPr>
          <w:b/>
          <w:bCs/>
          <w:color w:val="000000"/>
        </w:rPr>
        <w:t>Kesimpulan</w:t>
      </w:r>
    </w:p>
    <w:p w:rsidR="00920239" w:rsidRPr="00920239" w:rsidRDefault="00FB1D50" w:rsidP="00920239">
      <w:pPr>
        <w:pStyle w:val="ListParagraph"/>
        <w:numPr>
          <w:ilvl w:val="0"/>
          <w:numId w:val="43"/>
        </w:numPr>
        <w:spacing w:line="480" w:lineRule="auto"/>
        <w:ind w:left="426" w:hanging="426"/>
        <w:jc w:val="both"/>
        <w:rPr>
          <w:bCs/>
          <w:color w:val="000000"/>
        </w:rPr>
      </w:pPr>
      <w:r>
        <w:rPr>
          <w:bCs/>
          <w:color w:val="000000"/>
        </w:rPr>
        <w:t>Terjadi peningkatan prestasi belajar siswa yang diberikan teknik membaca efektif metode SQ3R.</w:t>
      </w:r>
    </w:p>
    <w:p w:rsidR="00920239" w:rsidRPr="0016014E" w:rsidRDefault="00FB1D50" w:rsidP="00FB1D50">
      <w:pPr>
        <w:pStyle w:val="ListParagraph"/>
        <w:numPr>
          <w:ilvl w:val="0"/>
          <w:numId w:val="43"/>
        </w:numPr>
        <w:spacing w:after="240" w:line="480" w:lineRule="auto"/>
        <w:ind w:left="426" w:hanging="426"/>
        <w:jc w:val="both"/>
        <w:rPr>
          <w:b/>
          <w:bCs/>
          <w:color w:val="000000"/>
        </w:rPr>
      </w:pPr>
      <w:r>
        <w:rPr>
          <w:bCs/>
          <w:color w:val="000000"/>
        </w:rPr>
        <w:t xml:space="preserve">Terdapat pengaruh yang signifikan pada prestasi belajar siswa antara siswa yang diberikan </w:t>
      </w:r>
      <w:r w:rsidRPr="0016014E">
        <w:t xml:space="preserve">teknik membaca efektif SQ3R </w:t>
      </w:r>
      <w:r>
        <w:t xml:space="preserve">dengan yang tidak diberikan bimbingan. Prestasi belajar siswa lebih meningkat pada siswa yang diberikan </w:t>
      </w:r>
      <w:r w:rsidRPr="0016014E">
        <w:t xml:space="preserve">teknik membaca efektif SQ3R </w:t>
      </w:r>
    </w:p>
    <w:p w:rsidR="00920239" w:rsidRPr="00920239" w:rsidRDefault="00920239" w:rsidP="00920239">
      <w:pPr>
        <w:pStyle w:val="ListParagraph"/>
        <w:numPr>
          <w:ilvl w:val="2"/>
          <w:numId w:val="24"/>
        </w:numPr>
        <w:spacing w:line="480" w:lineRule="auto"/>
        <w:ind w:left="426" w:hanging="426"/>
        <w:jc w:val="both"/>
        <w:rPr>
          <w:b/>
          <w:bCs/>
          <w:color w:val="000000"/>
        </w:rPr>
      </w:pPr>
      <w:r>
        <w:rPr>
          <w:b/>
          <w:bCs/>
          <w:color w:val="000000"/>
        </w:rPr>
        <w:t>Saran</w:t>
      </w:r>
    </w:p>
    <w:p w:rsidR="00FB1D50" w:rsidRDefault="00FB1D50" w:rsidP="00FB1D50">
      <w:pPr>
        <w:spacing w:after="0" w:line="480" w:lineRule="auto"/>
        <w:ind w:firstLine="709"/>
        <w:jc w:val="both"/>
        <w:rPr>
          <w:bCs/>
          <w:color w:val="000000"/>
          <w:sz w:val="24"/>
          <w:szCs w:val="24"/>
        </w:rPr>
      </w:pPr>
      <w:r>
        <w:rPr>
          <w:bCs/>
          <w:color w:val="000000"/>
          <w:sz w:val="24"/>
          <w:szCs w:val="24"/>
        </w:rPr>
        <w:t>Berikut ini saran-saran untuk penelitian selanjutnyayang merupakan bagian yang tidak dijadikan fokus penelitian perapan bimbingan teknik membaca efektiv metode SQ3R, antara lain:</w:t>
      </w:r>
    </w:p>
    <w:p w:rsidR="00FB1D50" w:rsidRDefault="00FB1D50" w:rsidP="00FB1D50">
      <w:pPr>
        <w:pStyle w:val="ListParagraph"/>
        <w:numPr>
          <w:ilvl w:val="3"/>
          <w:numId w:val="24"/>
        </w:numPr>
        <w:spacing w:line="480" w:lineRule="auto"/>
        <w:ind w:left="426" w:hanging="426"/>
        <w:jc w:val="both"/>
        <w:rPr>
          <w:bCs/>
          <w:color w:val="000000"/>
        </w:rPr>
      </w:pPr>
      <w:r w:rsidRPr="00FB1D50">
        <w:rPr>
          <w:bCs/>
          <w:color w:val="000000"/>
        </w:rPr>
        <w:t>Perlu diteliti</w:t>
      </w:r>
      <w:r>
        <w:rPr>
          <w:bCs/>
          <w:color w:val="000000"/>
        </w:rPr>
        <w:t xml:space="preserve"> lebih lanjut tentang minat, motivasi, dan perasaan siswa yang diberikan bimbingan teknik membaca efektiv metode SQ3R.</w:t>
      </w:r>
    </w:p>
    <w:p w:rsidR="00FB1D50" w:rsidRDefault="00FB1D50" w:rsidP="00FB1D50">
      <w:pPr>
        <w:pStyle w:val="ListParagraph"/>
        <w:numPr>
          <w:ilvl w:val="3"/>
          <w:numId w:val="24"/>
        </w:numPr>
        <w:spacing w:line="480" w:lineRule="auto"/>
        <w:ind w:left="426" w:hanging="426"/>
        <w:jc w:val="both"/>
        <w:rPr>
          <w:bCs/>
          <w:color w:val="000000"/>
        </w:rPr>
      </w:pPr>
      <w:r>
        <w:rPr>
          <w:bCs/>
          <w:color w:val="000000"/>
        </w:rPr>
        <w:t>Pengukuran prestasi belajar siswa pada domain afektif dan psikomotorik</w:t>
      </w:r>
    </w:p>
    <w:p w:rsidR="00FB1D50" w:rsidRDefault="00FB1D50" w:rsidP="00FB1D50">
      <w:pPr>
        <w:pStyle w:val="ListParagraph"/>
        <w:spacing w:line="480" w:lineRule="auto"/>
        <w:ind w:left="426"/>
        <w:jc w:val="both"/>
        <w:rPr>
          <w:bCs/>
          <w:color w:val="000000"/>
        </w:rPr>
      </w:pPr>
    </w:p>
    <w:p w:rsidR="00FB1D50" w:rsidRPr="00FB1D50" w:rsidRDefault="00FB1D50" w:rsidP="00FB1D50">
      <w:pPr>
        <w:pStyle w:val="ListParagraph"/>
        <w:spacing w:line="480" w:lineRule="auto"/>
        <w:ind w:left="426"/>
        <w:jc w:val="both"/>
        <w:rPr>
          <w:bCs/>
          <w:color w:val="000000"/>
        </w:rPr>
      </w:pPr>
    </w:p>
    <w:p w:rsidR="00FB1D50" w:rsidRDefault="0007778D">
      <w:pPr>
        <w:spacing w:after="0" w:line="240" w:lineRule="auto"/>
        <w:rPr>
          <w:b/>
          <w:bCs/>
          <w:color w:val="000000"/>
          <w:sz w:val="24"/>
          <w:szCs w:val="24"/>
        </w:rPr>
      </w:pPr>
      <w:r w:rsidRPr="0007778D">
        <w:rPr>
          <w:noProof/>
          <w:sz w:val="24"/>
          <w:szCs w:val="24"/>
        </w:rPr>
        <w:pict>
          <v:rect id="_x0000_s1103" style="position:absolute;margin-left:157.55pt;margin-top:135.85pt;width:65.2pt;height:38.9pt;z-index:251723776" stroked="f">
            <v:textbox>
              <w:txbxContent>
                <w:p w:rsidR="00973DB7" w:rsidRPr="00973DB7" w:rsidRDefault="00973DB7" w:rsidP="00973DB7">
                  <w:pPr>
                    <w:jc w:val="center"/>
                    <w:rPr>
                      <w:sz w:val="24"/>
                    </w:rPr>
                  </w:pPr>
                  <w:r w:rsidRPr="00973DB7">
                    <w:rPr>
                      <w:sz w:val="24"/>
                    </w:rPr>
                    <w:t>77</w:t>
                  </w:r>
                </w:p>
              </w:txbxContent>
            </v:textbox>
          </v:rect>
        </w:pict>
      </w:r>
      <w:r w:rsidR="00FB1D50">
        <w:rPr>
          <w:b/>
          <w:bCs/>
          <w:color w:val="000000"/>
          <w:sz w:val="24"/>
          <w:szCs w:val="24"/>
        </w:rPr>
        <w:br w:type="page"/>
      </w:r>
    </w:p>
    <w:p w:rsidR="00DF628F" w:rsidRPr="0016014E" w:rsidRDefault="00DF628F" w:rsidP="006933E5">
      <w:pPr>
        <w:spacing w:line="480" w:lineRule="auto"/>
        <w:jc w:val="center"/>
        <w:rPr>
          <w:b/>
          <w:bCs/>
          <w:color w:val="000000"/>
          <w:sz w:val="24"/>
          <w:szCs w:val="24"/>
        </w:rPr>
      </w:pPr>
      <w:r w:rsidRPr="0016014E">
        <w:rPr>
          <w:b/>
          <w:bCs/>
          <w:color w:val="000000"/>
          <w:sz w:val="24"/>
          <w:szCs w:val="24"/>
        </w:rPr>
        <w:lastRenderedPageBreak/>
        <w:t>DAFTAR PUSTAKA</w:t>
      </w: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Abdullah, Ambo Enre. 1990. </w:t>
      </w:r>
      <w:r w:rsidRPr="0016014E">
        <w:rPr>
          <w:iCs/>
          <w:sz w:val="24"/>
          <w:szCs w:val="24"/>
        </w:rPr>
        <w:t>Pokok-Pokok Layanan Bimbingan Belajar</w:t>
      </w:r>
      <w:r w:rsidRPr="0016014E">
        <w:rPr>
          <w:sz w:val="24"/>
          <w:szCs w:val="24"/>
        </w:rPr>
        <w:t>. Ujung                             Pandang : FKIP IKIP Ujung Pandang.</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709"/>
          <w:tab w:val="left" w:pos="284"/>
          <w:tab w:val="left" w:pos="709"/>
          <w:tab w:val="left" w:pos="993"/>
          <w:tab w:val="left" w:pos="1418"/>
          <w:tab w:val="left" w:pos="1701"/>
          <w:tab w:val="left" w:pos="5103"/>
          <w:tab w:val="left" w:pos="5387"/>
        </w:tabs>
        <w:spacing w:after="0" w:line="240" w:lineRule="auto"/>
        <w:ind w:left="992" w:hanging="992"/>
        <w:jc w:val="both"/>
        <w:rPr>
          <w:color w:val="000000"/>
          <w:sz w:val="24"/>
          <w:szCs w:val="24"/>
        </w:rPr>
      </w:pPr>
      <w:r w:rsidRPr="0016014E">
        <w:rPr>
          <w:color w:val="000000"/>
          <w:sz w:val="24"/>
          <w:szCs w:val="24"/>
        </w:rPr>
        <w:t xml:space="preserve">Abdurrahman .1994. </w:t>
      </w:r>
      <w:r w:rsidRPr="0016014E">
        <w:rPr>
          <w:iCs/>
          <w:color w:val="000000"/>
          <w:sz w:val="24"/>
          <w:szCs w:val="24"/>
        </w:rPr>
        <w:t>Pengelolaan Pengajaran</w:t>
      </w:r>
      <w:r w:rsidRPr="0016014E">
        <w:rPr>
          <w:color w:val="000000"/>
          <w:sz w:val="24"/>
          <w:szCs w:val="24"/>
        </w:rPr>
        <w:t>. Ujung Pandang : Bintang Selatan.</w:t>
      </w:r>
    </w:p>
    <w:p w:rsidR="00166F1F" w:rsidRPr="0016014E" w:rsidRDefault="00166F1F" w:rsidP="00FB1D50">
      <w:pPr>
        <w:tabs>
          <w:tab w:val="left" w:pos="-709"/>
          <w:tab w:val="left" w:pos="284"/>
          <w:tab w:val="left" w:pos="709"/>
          <w:tab w:val="left" w:pos="993"/>
          <w:tab w:val="left" w:pos="1418"/>
          <w:tab w:val="left" w:pos="1701"/>
          <w:tab w:val="left" w:pos="5103"/>
          <w:tab w:val="left" w:pos="5387"/>
        </w:tabs>
        <w:spacing w:after="0" w:line="240" w:lineRule="auto"/>
        <w:ind w:left="992" w:hanging="992"/>
        <w:jc w:val="both"/>
        <w:rPr>
          <w:color w:val="000000"/>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Abimanyu, S. &amp; Samad, S. 2003. Pedoman Penulisan Skripsi. Makassar: FIP UNM.</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Arikunto,S.1998. </w:t>
      </w:r>
      <w:r w:rsidRPr="0016014E">
        <w:rPr>
          <w:iCs/>
          <w:sz w:val="24"/>
          <w:szCs w:val="24"/>
        </w:rPr>
        <w:t>Prosedur Penelitian Suatu Pendekatan Praktik</w:t>
      </w:r>
      <w:r w:rsidRPr="0016014E">
        <w:rPr>
          <w:sz w:val="24"/>
          <w:szCs w:val="24"/>
        </w:rPr>
        <w:t>. Jakarta:                        Rineka Cipta.</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Dawson, dkk. 1963. </w:t>
      </w:r>
      <w:r w:rsidRPr="0016014E">
        <w:rPr>
          <w:iCs/>
          <w:sz w:val="24"/>
          <w:szCs w:val="24"/>
        </w:rPr>
        <w:t>Guiding Language Learning</w:t>
      </w:r>
      <w:r w:rsidRPr="0016014E">
        <w:rPr>
          <w:sz w:val="24"/>
          <w:szCs w:val="24"/>
        </w:rPr>
        <w:t>. New York: Harcout, Brace and World.</w:t>
      </w:r>
    </w:p>
    <w:p w:rsidR="00166F1F" w:rsidRPr="0016014E" w:rsidRDefault="00166F1F" w:rsidP="00FB1D50">
      <w:pPr>
        <w:tabs>
          <w:tab w:val="left" w:pos="993"/>
        </w:tabs>
        <w:spacing w:after="0" w:line="240" w:lineRule="auto"/>
        <w:ind w:left="992" w:hanging="992"/>
        <w:jc w:val="both"/>
        <w:rPr>
          <w:sz w:val="24"/>
          <w:szCs w:val="24"/>
        </w:rPr>
      </w:pPr>
    </w:p>
    <w:p w:rsidR="00166F1F"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Depdikbud, 1991. </w:t>
      </w:r>
      <w:r w:rsidRPr="0016014E">
        <w:rPr>
          <w:iCs/>
          <w:sz w:val="24"/>
          <w:szCs w:val="24"/>
        </w:rPr>
        <w:t>Kamus   Besar   Bahasa   Indonesia</w:t>
      </w:r>
      <w:r w:rsidRPr="0016014E">
        <w:rPr>
          <w:sz w:val="24"/>
          <w:szCs w:val="24"/>
        </w:rPr>
        <w:t>,    Jakarta :    Balai   Pustaka.</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Djamarah, S. B. </w:t>
      </w:r>
      <w:r w:rsidRPr="0016014E">
        <w:rPr>
          <w:iCs/>
          <w:sz w:val="24"/>
          <w:szCs w:val="24"/>
        </w:rPr>
        <w:t>Prestasi Belajar Dan Kompetensi Guru, Surabaya</w:t>
      </w:r>
      <w:r w:rsidRPr="0016014E">
        <w:rPr>
          <w:sz w:val="24"/>
          <w:szCs w:val="24"/>
        </w:rPr>
        <w:t xml:space="preserve"> : Usaha Nasional</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Gie, T. L. </w:t>
      </w:r>
      <w:r w:rsidRPr="0016014E">
        <w:rPr>
          <w:iCs/>
          <w:sz w:val="24"/>
          <w:szCs w:val="24"/>
        </w:rPr>
        <w:t>Cara Belajar Yang Efisien</w:t>
      </w:r>
      <w:r w:rsidRPr="0016014E">
        <w:rPr>
          <w:sz w:val="24"/>
          <w:szCs w:val="24"/>
        </w:rPr>
        <w:t xml:space="preserve">. Yogyakarta : Pusat Belajar Ilmu Berguna       </w:t>
      </w: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                 (PUBIB).</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Idrus. 1993</w:t>
      </w:r>
      <w:r w:rsidRPr="0016014E">
        <w:rPr>
          <w:iCs/>
          <w:sz w:val="24"/>
          <w:szCs w:val="24"/>
        </w:rPr>
        <w:t>. Kiat Sukses Belajar. Pekalongan</w:t>
      </w:r>
      <w:r w:rsidRPr="0016014E">
        <w:rPr>
          <w:sz w:val="24"/>
          <w:szCs w:val="24"/>
        </w:rPr>
        <w:t>: CV. Bahagia Batang.</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Mappa, S. 1997 </w:t>
      </w:r>
      <w:r w:rsidRPr="0016014E">
        <w:rPr>
          <w:iCs/>
          <w:sz w:val="24"/>
          <w:szCs w:val="24"/>
        </w:rPr>
        <w:t>Aspirasi Pendidik Lingkungan, sosial, dan prestasi Belajar Disertasi</w:t>
      </w:r>
      <w:r w:rsidRPr="0016014E">
        <w:rPr>
          <w:sz w:val="24"/>
          <w:szCs w:val="24"/>
        </w:rPr>
        <w:t>.   Jakarta: Fakultas Pasca Sarjana IKIP Jakarta.</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Nurhadi. 2005. </w:t>
      </w:r>
      <w:r w:rsidRPr="0016014E">
        <w:rPr>
          <w:iCs/>
          <w:sz w:val="24"/>
          <w:szCs w:val="24"/>
        </w:rPr>
        <w:t>Bagaimana Meningkatkan Kemampuan Membaca</w:t>
      </w:r>
      <w:r w:rsidRPr="0016014E">
        <w:rPr>
          <w:sz w:val="24"/>
          <w:szCs w:val="24"/>
        </w:rPr>
        <w:t>. Bandung: Sinar Baru Algesindo.</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Prayitno, dan Atmi, Erma. 1994. </w:t>
      </w:r>
      <w:r w:rsidRPr="0016014E">
        <w:rPr>
          <w:iCs/>
          <w:sz w:val="24"/>
          <w:szCs w:val="24"/>
        </w:rPr>
        <w:t>Dasar-Dasar bimbingan dan Konseling</w:t>
      </w:r>
      <w:r w:rsidRPr="0016014E">
        <w:rPr>
          <w:sz w:val="24"/>
          <w:szCs w:val="24"/>
        </w:rPr>
        <w:t>. Jakarta: Bina Aksara.</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Poerwadarminta, W. J. S. </w:t>
      </w:r>
      <w:r w:rsidRPr="0016014E">
        <w:rPr>
          <w:iCs/>
          <w:sz w:val="24"/>
          <w:szCs w:val="24"/>
        </w:rPr>
        <w:t>Kamus Umum Bahasa Indonesia</w:t>
      </w:r>
      <w:r w:rsidRPr="0016014E">
        <w:rPr>
          <w:sz w:val="24"/>
          <w:szCs w:val="24"/>
        </w:rPr>
        <w:t>. Jakarta : Balai Pustaka</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Ridwan. 2008. </w:t>
      </w:r>
      <w:r w:rsidRPr="0016014E">
        <w:rPr>
          <w:iCs/>
          <w:sz w:val="24"/>
          <w:szCs w:val="24"/>
        </w:rPr>
        <w:t>Belajar dan Prestasi Belajar</w:t>
      </w:r>
      <w:r w:rsidRPr="0016014E">
        <w:rPr>
          <w:sz w:val="24"/>
          <w:szCs w:val="24"/>
        </w:rPr>
        <w:t>, (Online) (http: // ridwan        202.wordpress.com Diakses 24 November 2010).</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Roestiyah, N. K.1986. </w:t>
      </w:r>
      <w:r w:rsidRPr="0016014E">
        <w:rPr>
          <w:iCs/>
          <w:sz w:val="24"/>
          <w:szCs w:val="24"/>
        </w:rPr>
        <w:t>Masalah-Masalah Ilmu Keguruan</w:t>
      </w:r>
      <w:r w:rsidRPr="0016014E">
        <w:rPr>
          <w:sz w:val="24"/>
          <w:szCs w:val="24"/>
        </w:rPr>
        <w:t>. Jakarta : Bina Aksara.</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lastRenderedPageBreak/>
        <w:t xml:space="preserve">Sardiman, A. M. 2001. </w:t>
      </w:r>
      <w:r w:rsidRPr="0016014E">
        <w:rPr>
          <w:iCs/>
          <w:sz w:val="24"/>
          <w:szCs w:val="24"/>
        </w:rPr>
        <w:t>Interaksi dan Motivasi Belajar Mengajar</w:t>
      </w:r>
      <w:r w:rsidRPr="0016014E">
        <w:rPr>
          <w:sz w:val="24"/>
          <w:szCs w:val="24"/>
        </w:rPr>
        <w:t>. Jakarta: PT. Grafindo Persadar.</w:t>
      </w: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Sinuraya, G. 1993. </w:t>
      </w:r>
      <w:r w:rsidRPr="0016014E">
        <w:rPr>
          <w:iCs/>
          <w:sz w:val="24"/>
          <w:szCs w:val="24"/>
        </w:rPr>
        <w:t>Jurnal Umum Pendidikan Ilmu Sosial, Media Komunikasi Antar  Fakultas</w:t>
      </w:r>
      <w:r w:rsidRPr="0016014E">
        <w:rPr>
          <w:sz w:val="24"/>
          <w:szCs w:val="24"/>
        </w:rPr>
        <w:t>. Bandung.</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Slameto. 1995. </w:t>
      </w:r>
      <w:r w:rsidRPr="0016014E">
        <w:rPr>
          <w:iCs/>
          <w:sz w:val="24"/>
          <w:szCs w:val="24"/>
        </w:rPr>
        <w:t>Belajar dan Faktor-faktor yang Mempengaruhinya</w:t>
      </w:r>
      <w:r w:rsidRPr="0016014E">
        <w:rPr>
          <w:sz w:val="24"/>
          <w:szCs w:val="24"/>
        </w:rPr>
        <w:t>. Jakarta: Rineka Cipta.</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color w:val="000000"/>
          <w:sz w:val="24"/>
          <w:szCs w:val="24"/>
        </w:rPr>
      </w:pPr>
      <w:r w:rsidRPr="0016014E">
        <w:rPr>
          <w:color w:val="000000"/>
          <w:sz w:val="24"/>
          <w:szCs w:val="24"/>
        </w:rPr>
        <w:t xml:space="preserve">Sugiono. 2000. </w:t>
      </w:r>
      <w:r w:rsidRPr="0016014E">
        <w:rPr>
          <w:iCs/>
          <w:color w:val="000000"/>
          <w:sz w:val="24"/>
          <w:szCs w:val="24"/>
        </w:rPr>
        <w:t xml:space="preserve">Statistika untuk Penelitian. </w:t>
      </w:r>
      <w:r w:rsidRPr="0016014E">
        <w:rPr>
          <w:color w:val="000000"/>
          <w:sz w:val="24"/>
          <w:szCs w:val="24"/>
        </w:rPr>
        <w:t>Bandung: CV. Alfabeta.</w:t>
      </w:r>
    </w:p>
    <w:p w:rsidR="00166F1F" w:rsidRPr="0016014E" w:rsidRDefault="00166F1F" w:rsidP="00FB1D50">
      <w:pPr>
        <w:tabs>
          <w:tab w:val="left" w:pos="993"/>
        </w:tabs>
        <w:spacing w:after="0" w:line="240" w:lineRule="auto"/>
        <w:ind w:left="992" w:hanging="992"/>
        <w:jc w:val="both"/>
        <w:rPr>
          <w:color w:val="000000"/>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Surya, M. 2003. Teori-teori Konseling. Bandung: Bani Quraisy.</w:t>
      </w:r>
    </w:p>
    <w:p w:rsidR="00166F1F" w:rsidRPr="0016014E" w:rsidRDefault="00166F1F" w:rsidP="00FB1D50">
      <w:pPr>
        <w:tabs>
          <w:tab w:val="left" w:pos="993"/>
        </w:tabs>
        <w:spacing w:after="0" w:line="240" w:lineRule="auto"/>
        <w:ind w:left="992" w:hanging="992"/>
        <w:jc w:val="both"/>
        <w:rPr>
          <w:sz w:val="24"/>
          <w:szCs w:val="24"/>
        </w:rPr>
      </w:pPr>
    </w:p>
    <w:p w:rsidR="00240D2A" w:rsidRDefault="00240D2A" w:rsidP="00FB1D50">
      <w:pPr>
        <w:tabs>
          <w:tab w:val="left" w:pos="993"/>
        </w:tabs>
        <w:spacing w:after="0" w:line="240" w:lineRule="auto"/>
        <w:ind w:left="992" w:hanging="992"/>
        <w:jc w:val="both"/>
        <w:rPr>
          <w:sz w:val="24"/>
          <w:szCs w:val="24"/>
          <w:lang w:val="id-ID"/>
        </w:rPr>
      </w:pPr>
      <w:r w:rsidRPr="0016014E">
        <w:rPr>
          <w:sz w:val="24"/>
          <w:szCs w:val="24"/>
        </w:rPr>
        <w:t xml:space="preserve">Tampubolon, DP. 1987. </w:t>
      </w:r>
      <w:r w:rsidRPr="0016014E">
        <w:rPr>
          <w:iCs/>
          <w:sz w:val="24"/>
          <w:szCs w:val="24"/>
        </w:rPr>
        <w:t>Kemampuan Membaca: Teknik Membaca Efektif dan Efisien</w:t>
      </w:r>
      <w:r w:rsidRPr="0016014E">
        <w:rPr>
          <w:sz w:val="24"/>
          <w:szCs w:val="24"/>
        </w:rPr>
        <w:t>.   Bandung;  Angkasa.</w:t>
      </w:r>
    </w:p>
    <w:p w:rsidR="00631725" w:rsidRPr="00631725" w:rsidRDefault="00631725" w:rsidP="00FB1D50">
      <w:pPr>
        <w:tabs>
          <w:tab w:val="left" w:pos="993"/>
        </w:tabs>
        <w:spacing w:after="0" w:line="240" w:lineRule="auto"/>
        <w:ind w:left="992" w:hanging="992"/>
        <w:jc w:val="both"/>
        <w:rPr>
          <w:sz w:val="24"/>
          <w:szCs w:val="24"/>
          <w:lang w:val="id-ID"/>
        </w:rPr>
      </w:pPr>
    </w:p>
    <w:p w:rsidR="00631725" w:rsidRPr="00631725" w:rsidRDefault="00631725" w:rsidP="00FB1D50">
      <w:pPr>
        <w:tabs>
          <w:tab w:val="left" w:pos="993"/>
        </w:tabs>
        <w:spacing w:after="0" w:line="240" w:lineRule="auto"/>
        <w:ind w:left="992" w:hanging="992"/>
        <w:jc w:val="both"/>
        <w:rPr>
          <w:sz w:val="24"/>
          <w:szCs w:val="24"/>
          <w:lang w:val="id-ID"/>
        </w:rPr>
      </w:pPr>
      <w:r>
        <w:rPr>
          <w:sz w:val="24"/>
          <w:szCs w:val="24"/>
          <w:lang w:val="id-ID"/>
        </w:rPr>
        <w:t>Tanwey GR, dkk. 2003. Evaluasi Hasil Belajar yang Relevan dengaan KBK. UNESA:UNIVERSITY Pres.</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Tarigan, Guntur, Henry. 1987. </w:t>
      </w:r>
      <w:r w:rsidRPr="0016014E">
        <w:rPr>
          <w:iCs/>
          <w:sz w:val="24"/>
          <w:szCs w:val="24"/>
        </w:rPr>
        <w:t>Membaca Sebagai Suatu Keterampilan Berbahasa</w:t>
      </w:r>
      <w:r w:rsidRPr="0016014E">
        <w:rPr>
          <w:sz w:val="24"/>
          <w:szCs w:val="24"/>
        </w:rPr>
        <w:t>. Bandung: Angkasa.</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Tiro, M. A. 2004. </w:t>
      </w:r>
      <w:r w:rsidRPr="0016014E">
        <w:rPr>
          <w:iCs/>
          <w:sz w:val="24"/>
          <w:szCs w:val="24"/>
        </w:rPr>
        <w:t>Dasar-dasar Statistik</w:t>
      </w:r>
      <w:r w:rsidRPr="0016014E">
        <w:rPr>
          <w:sz w:val="24"/>
          <w:szCs w:val="24"/>
        </w:rPr>
        <w:t>. Ujung Pandang: UNM</w:t>
      </w:r>
    </w:p>
    <w:p w:rsidR="00166F1F" w:rsidRPr="0016014E" w:rsidRDefault="00166F1F" w:rsidP="00FB1D50">
      <w:pPr>
        <w:tabs>
          <w:tab w:val="left" w:pos="993"/>
        </w:tabs>
        <w:spacing w:after="0" w:line="240" w:lineRule="auto"/>
        <w:ind w:left="992" w:hanging="992"/>
        <w:jc w:val="both"/>
        <w:rPr>
          <w:sz w:val="24"/>
          <w:szCs w:val="24"/>
        </w:rPr>
      </w:pPr>
    </w:p>
    <w:p w:rsidR="00240D2A" w:rsidRPr="0016014E" w:rsidRDefault="00240D2A" w:rsidP="00FB1D50">
      <w:pPr>
        <w:tabs>
          <w:tab w:val="left" w:pos="993"/>
        </w:tabs>
        <w:spacing w:after="0" w:line="240" w:lineRule="auto"/>
        <w:ind w:left="992" w:hanging="992"/>
        <w:jc w:val="both"/>
        <w:rPr>
          <w:sz w:val="24"/>
          <w:szCs w:val="24"/>
        </w:rPr>
      </w:pPr>
      <w:r w:rsidRPr="0016014E">
        <w:rPr>
          <w:sz w:val="24"/>
          <w:szCs w:val="24"/>
        </w:rPr>
        <w:t xml:space="preserve">Winkel, W. S. 1989. </w:t>
      </w:r>
      <w:r w:rsidRPr="0016014E">
        <w:rPr>
          <w:iCs/>
          <w:sz w:val="24"/>
          <w:szCs w:val="24"/>
        </w:rPr>
        <w:t>Bimbingan dan Konseling di Sekolah Menengah</w:t>
      </w:r>
      <w:r w:rsidRPr="0016014E">
        <w:rPr>
          <w:sz w:val="24"/>
          <w:szCs w:val="24"/>
        </w:rPr>
        <w:t xml:space="preserve">. Jakarta: PT.  Gramedia. </w:t>
      </w:r>
    </w:p>
    <w:p w:rsidR="00A43543" w:rsidRPr="0016014E" w:rsidRDefault="00A43543" w:rsidP="00FB1D50">
      <w:pPr>
        <w:tabs>
          <w:tab w:val="left" w:pos="630"/>
        </w:tabs>
        <w:spacing w:after="0" w:line="240" w:lineRule="auto"/>
        <w:ind w:right="-630"/>
        <w:rPr>
          <w:sz w:val="24"/>
          <w:szCs w:val="24"/>
        </w:rPr>
      </w:pPr>
    </w:p>
    <w:p w:rsidR="00A43543" w:rsidRPr="0016014E" w:rsidRDefault="00A43543" w:rsidP="00FB1D50">
      <w:pPr>
        <w:tabs>
          <w:tab w:val="left" w:pos="630"/>
        </w:tabs>
        <w:spacing w:after="0" w:line="240" w:lineRule="auto"/>
        <w:ind w:right="-630"/>
        <w:rPr>
          <w:sz w:val="24"/>
          <w:szCs w:val="24"/>
        </w:rPr>
      </w:pPr>
      <w:r w:rsidRPr="0016014E">
        <w:rPr>
          <w:sz w:val="24"/>
          <w:szCs w:val="24"/>
        </w:rPr>
        <w:t xml:space="preserve">Widyamartaya, A. 1992. </w:t>
      </w:r>
      <w:r w:rsidRPr="0016014E">
        <w:rPr>
          <w:i/>
          <w:iCs/>
          <w:sz w:val="24"/>
          <w:szCs w:val="24"/>
        </w:rPr>
        <w:t>Seni Membaca untuk Studi</w:t>
      </w:r>
      <w:r w:rsidRPr="0016014E">
        <w:rPr>
          <w:sz w:val="24"/>
          <w:szCs w:val="24"/>
        </w:rPr>
        <w:t>. Yogyakarta: Kanisius</w:t>
      </w:r>
    </w:p>
    <w:sectPr w:rsidR="00A43543" w:rsidRPr="0016014E" w:rsidSect="00973DB7">
      <w:headerReference w:type="default" r:id="rId21"/>
      <w:pgSz w:w="11907" w:h="16839" w:code="9"/>
      <w:pgMar w:top="2268" w:right="1701" w:bottom="1701" w:left="2268" w:header="113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10" w:rsidRDefault="00747110" w:rsidP="00FF6963">
      <w:pPr>
        <w:spacing w:after="0" w:line="240" w:lineRule="auto"/>
      </w:pPr>
      <w:r>
        <w:separator/>
      </w:r>
    </w:p>
  </w:endnote>
  <w:endnote w:type="continuationSeparator" w:id="1">
    <w:p w:rsidR="00747110" w:rsidRDefault="00747110" w:rsidP="00FF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10" w:rsidRDefault="00747110" w:rsidP="00FF6963">
      <w:pPr>
        <w:spacing w:after="0" w:line="240" w:lineRule="auto"/>
      </w:pPr>
      <w:r>
        <w:separator/>
      </w:r>
    </w:p>
  </w:footnote>
  <w:footnote w:type="continuationSeparator" w:id="1">
    <w:p w:rsidR="00747110" w:rsidRDefault="00747110" w:rsidP="00FF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853"/>
      <w:docPartObj>
        <w:docPartGallery w:val="Page Numbers (Top of Page)"/>
        <w:docPartUnique/>
      </w:docPartObj>
    </w:sdtPr>
    <w:sdtEndPr>
      <w:rPr>
        <w:sz w:val="24"/>
        <w:szCs w:val="24"/>
      </w:rPr>
    </w:sdtEndPr>
    <w:sdtContent>
      <w:p w:rsidR="00B06182" w:rsidRPr="00B06182" w:rsidRDefault="0007778D">
        <w:pPr>
          <w:pStyle w:val="Header"/>
          <w:jc w:val="right"/>
          <w:rPr>
            <w:sz w:val="24"/>
            <w:szCs w:val="24"/>
          </w:rPr>
        </w:pPr>
        <w:r w:rsidRPr="00B06182">
          <w:rPr>
            <w:sz w:val="24"/>
            <w:szCs w:val="24"/>
          </w:rPr>
          <w:fldChar w:fldCharType="begin"/>
        </w:r>
        <w:r w:rsidR="00B06182" w:rsidRPr="00B06182">
          <w:rPr>
            <w:sz w:val="24"/>
            <w:szCs w:val="24"/>
          </w:rPr>
          <w:instrText xml:space="preserve"> PAGE   \* MERGEFORMAT </w:instrText>
        </w:r>
        <w:r w:rsidRPr="00B06182">
          <w:rPr>
            <w:sz w:val="24"/>
            <w:szCs w:val="24"/>
          </w:rPr>
          <w:fldChar w:fldCharType="separate"/>
        </w:r>
        <w:r w:rsidR="00296C29">
          <w:rPr>
            <w:noProof/>
            <w:sz w:val="24"/>
            <w:szCs w:val="24"/>
          </w:rPr>
          <w:t>62</w:t>
        </w:r>
        <w:r w:rsidRPr="00B06182">
          <w:rPr>
            <w:sz w:val="24"/>
            <w:szCs w:val="24"/>
          </w:rPr>
          <w:fldChar w:fldCharType="end"/>
        </w:r>
      </w:p>
    </w:sdtContent>
  </w:sdt>
  <w:p w:rsidR="00B06182" w:rsidRDefault="00B06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88D"/>
    <w:multiLevelType w:val="hybridMultilevel"/>
    <w:tmpl w:val="74208B5C"/>
    <w:lvl w:ilvl="0" w:tplc="0E982542">
      <w:start w:val="1"/>
      <w:numFmt w:val="upperRoman"/>
      <w:lvlText w:val="%1."/>
      <w:lvlJc w:val="left"/>
      <w:pPr>
        <w:ind w:left="1080" w:hanging="720"/>
      </w:pPr>
      <w:rPr>
        <w:rFonts w:hint="default"/>
      </w:rPr>
    </w:lvl>
    <w:lvl w:ilvl="1" w:tplc="31C6D7CA">
      <w:start w:val="1"/>
      <w:numFmt w:val="upperLetter"/>
      <w:lvlText w:val="%2."/>
      <w:lvlJc w:val="left"/>
      <w:pPr>
        <w:ind w:left="1440" w:hanging="360"/>
      </w:pPr>
      <w:rPr>
        <w:rFonts w:hint="default"/>
        <w:b/>
        <w:bCs w:val="0"/>
      </w:rPr>
    </w:lvl>
    <w:lvl w:ilvl="2" w:tplc="58F8B63A">
      <w:start w:val="1"/>
      <w:numFmt w:val="lowerLetter"/>
      <w:lvlText w:val="%3)"/>
      <w:lvlJc w:val="left"/>
      <w:pPr>
        <w:ind w:left="2340" w:hanging="360"/>
      </w:pPr>
      <w:rPr>
        <w:rFonts w:hint="default"/>
      </w:rPr>
    </w:lvl>
    <w:lvl w:ilvl="3" w:tplc="5F1C3ED8">
      <w:start w:val="1"/>
      <w:numFmt w:val="decimal"/>
      <w:lvlText w:val="%4)"/>
      <w:lvlJc w:val="left"/>
      <w:pPr>
        <w:ind w:left="2880" w:hanging="360"/>
      </w:pPr>
      <w:rPr>
        <w:rFonts w:hint="default"/>
      </w:rPr>
    </w:lvl>
    <w:lvl w:ilvl="4" w:tplc="E8C6937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1981"/>
    <w:multiLevelType w:val="hybridMultilevel"/>
    <w:tmpl w:val="CA12C7FC"/>
    <w:lvl w:ilvl="0" w:tplc="0409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
    <w:nsid w:val="0761477D"/>
    <w:multiLevelType w:val="hybridMultilevel"/>
    <w:tmpl w:val="C91A8240"/>
    <w:lvl w:ilvl="0" w:tplc="C7441AA2">
      <w:start w:val="1"/>
      <w:numFmt w:val="upperRoman"/>
      <w:lvlText w:val="%1."/>
      <w:lvlJc w:val="left"/>
      <w:pPr>
        <w:tabs>
          <w:tab w:val="num" w:pos="720"/>
        </w:tabs>
        <w:ind w:left="397" w:hanging="397"/>
      </w:pPr>
    </w:lvl>
    <w:lvl w:ilvl="1" w:tplc="89ECB84C">
      <w:start w:val="1"/>
      <w:numFmt w:val="decimal"/>
      <w:lvlText w:val="%2)"/>
      <w:lvlJc w:val="left"/>
      <w:pPr>
        <w:tabs>
          <w:tab w:val="num" w:pos="1211"/>
        </w:tabs>
        <w:ind w:left="1191" w:hanging="340"/>
      </w:pPr>
    </w:lvl>
    <w:lvl w:ilvl="2" w:tplc="83F2767E">
      <w:start w:val="1"/>
      <w:numFmt w:val="decimal"/>
      <w:lvlText w:val="%3."/>
      <w:lvlJc w:val="left"/>
      <w:pPr>
        <w:tabs>
          <w:tab w:val="num" w:pos="2340"/>
        </w:tabs>
        <w:ind w:left="2320" w:hanging="340"/>
      </w:pPr>
      <w:rPr>
        <w:b w:val="0"/>
      </w:rPr>
    </w:lvl>
    <w:lvl w:ilvl="3" w:tplc="3B4A1776">
      <w:start w:val="5"/>
      <w:numFmt w:val="lowerLetter"/>
      <w:lvlText w:val="%4)"/>
      <w:lvlJc w:val="left"/>
      <w:pPr>
        <w:tabs>
          <w:tab w:val="num" w:pos="2880"/>
        </w:tabs>
        <w:ind w:left="2880" w:hanging="360"/>
      </w:pPr>
    </w:lvl>
    <w:lvl w:ilvl="4" w:tplc="B7084BC6">
      <w:start w:val="1"/>
      <w:numFmt w:val="upperLetter"/>
      <w:lvlText w:val="%5."/>
      <w:lvlJc w:val="left"/>
      <w:pPr>
        <w:tabs>
          <w:tab w:val="num" w:pos="360"/>
        </w:tabs>
        <w:ind w:left="340" w:hanging="340"/>
      </w:pPr>
    </w:lvl>
    <w:lvl w:ilvl="5" w:tplc="04090019">
      <w:start w:val="1"/>
      <w:numFmt w:val="lowerLetter"/>
      <w:lvlText w:val="%6."/>
      <w:lvlJc w:val="left"/>
      <w:pPr>
        <w:tabs>
          <w:tab w:val="num" w:pos="1702"/>
        </w:tabs>
        <w:ind w:left="1702" w:hanging="567"/>
      </w:pPr>
    </w:lvl>
    <w:lvl w:ilvl="6" w:tplc="BEE284D2">
      <w:start w:val="1"/>
      <w:numFmt w:val="decimal"/>
      <w:lvlText w:val="%7."/>
      <w:lvlJc w:val="left"/>
      <w:pPr>
        <w:tabs>
          <w:tab w:val="num" w:pos="360"/>
        </w:tabs>
        <w:ind w:left="340" w:hanging="340"/>
      </w:pPr>
    </w:lvl>
    <w:lvl w:ilvl="7" w:tplc="04090019">
      <w:start w:val="1"/>
      <w:numFmt w:val="decimal"/>
      <w:lvlText w:val="%8."/>
      <w:lvlJc w:val="left"/>
      <w:pPr>
        <w:tabs>
          <w:tab w:val="num" w:pos="5760"/>
        </w:tabs>
        <w:ind w:left="5760" w:hanging="360"/>
      </w:pPr>
    </w:lvl>
    <w:lvl w:ilvl="8" w:tplc="71AC5072">
      <w:start w:val="1"/>
      <w:numFmt w:val="decimal"/>
      <w:lvlText w:val="%9."/>
      <w:lvlJc w:val="left"/>
      <w:pPr>
        <w:tabs>
          <w:tab w:val="num" w:pos="6480"/>
        </w:tabs>
        <w:ind w:left="6480" w:hanging="360"/>
      </w:pPr>
      <w:rPr>
        <w:b w:val="0"/>
        <w:bCs w:val="0"/>
      </w:rPr>
    </w:lvl>
  </w:abstractNum>
  <w:abstractNum w:abstractNumId="3">
    <w:nsid w:val="0C833C0E"/>
    <w:multiLevelType w:val="hybridMultilevel"/>
    <w:tmpl w:val="4BB8573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017293"/>
    <w:multiLevelType w:val="hybridMultilevel"/>
    <w:tmpl w:val="B4824E20"/>
    <w:lvl w:ilvl="0" w:tplc="04090019">
      <w:start w:val="1"/>
      <w:numFmt w:val="lowerLetter"/>
      <w:lvlText w:val="%1."/>
      <w:lvlJc w:val="left"/>
      <w:pPr>
        <w:ind w:left="1211" w:hanging="360"/>
      </w:pPr>
      <w:rPr>
        <w:rFonts w:hint="default"/>
      </w:rPr>
    </w:lvl>
    <w:lvl w:ilvl="1" w:tplc="04090011">
      <w:start w:val="1"/>
      <w:numFmt w:val="decimal"/>
      <w:lvlText w:val="%2)"/>
      <w:lvlJc w:val="left"/>
      <w:pPr>
        <w:ind w:left="1931" w:hanging="360"/>
      </w:pPr>
      <w:rPr>
        <w:rFonts w:hint="default"/>
      </w:rPr>
    </w:lvl>
    <w:lvl w:ilvl="2" w:tplc="63B23EC8">
      <w:start w:val="4"/>
      <w:numFmt w:val="upperLetter"/>
      <w:lvlText w:val="%3&gt;"/>
      <w:lvlJc w:val="left"/>
      <w:pPr>
        <w:ind w:left="2831" w:hanging="360"/>
      </w:pPr>
      <w:rPr>
        <w:rFonts w:hint="default"/>
      </w:r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3AE286A"/>
    <w:multiLevelType w:val="multilevel"/>
    <w:tmpl w:val="4CDE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239F3"/>
    <w:multiLevelType w:val="hybridMultilevel"/>
    <w:tmpl w:val="723ABC98"/>
    <w:lvl w:ilvl="0" w:tplc="04090015">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861D4"/>
    <w:multiLevelType w:val="multilevel"/>
    <w:tmpl w:val="CFB02012"/>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72477"/>
    <w:multiLevelType w:val="hybridMultilevel"/>
    <w:tmpl w:val="03BEF926"/>
    <w:lvl w:ilvl="0" w:tplc="D36C56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27B0C"/>
    <w:multiLevelType w:val="hybridMultilevel"/>
    <w:tmpl w:val="EC86587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BB2E1B"/>
    <w:multiLevelType w:val="hybridMultilevel"/>
    <w:tmpl w:val="85FEE488"/>
    <w:lvl w:ilvl="0" w:tplc="58F8B63A">
      <w:start w:val="1"/>
      <w:numFmt w:val="lowerLetter"/>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AA3805"/>
    <w:multiLevelType w:val="hybridMultilevel"/>
    <w:tmpl w:val="393E7EE0"/>
    <w:lvl w:ilvl="0" w:tplc="58F8B63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1EDE6089"/>
    <w:multiLevelType w:val="hybridMultilevel"/>
    <w:tmpl w:val="B6E2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03C7A"/>
    <w:multiLevelType w:val="hybridMultilevel"/>
    <w:tmpl w:val="BD54E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6C2F5C"/>
    <w:multiLevelType w:val="hybridMultilevel"/>
    <w:tmpl w:val="A8E2602C"/>
    <w:lvl w:ilvl="0" w:tplc="0409000F">
      <w:start w:val="1"/>
      <w:numFmt w:val="decimal"/>
      <w:lvlText w:val="%1."/>
      <w:lvlJc w:val="left"/>
      <w:pPr>
        <w:ind w:left="720" w:hanging="360"/>
      </w:pPr>
      <w:rPr>
        <w:rFonts w:hint="default"/>
      </w:rPr>
    </w:lvl>
    <w:lvl w:ilvl="1" w:tplc="ABE61F10">
      <w:start w:val="1"/>
      <w:numFmt w:val="lowerLetter"/>
      <w:lvlText w:val="%2."/>
      <w:lvlJc w:val="left"/>
      <w:pPr>
        <w:ind w:left="720" w:hanging="360"/>
      </w:pPr>
      <w:rPr>
        <w:rFonts w:cs="Times New Roman"/>
        <w:b w:val="0"/>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518BBE6">
      <w:start w:val="1"/>
      <w:numFmt w:val="lowerLetter"/>
      <w:lvlText w:val="%5."/>
      <w:lvlJc w:val="left"/>
      <w:pPr>
        <w:ind w:left="360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8BB48B0"/>
    <w:multiLevelType w:val="hybridMultilevel"/>
    <w:tmpl w:val="6396F89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A36270E0">
      <w:start w:val="1"/>
      <w:numFmt w:val="decimal"/>
      <w:lvlText w:val="%9."/>
      <w:lvlJc w:val="left"/>
      <w:pPr>
        <w:ind w:left="6480" w:hanging="180"/>
      </w:pPr>
      <w:rPr>
        <w:b w:val="0"/>
      </w:rPr>
    </w:lvl>
  </w:abstractNum>
  <w:abstractNum w:abstractNumId="16">
    <w:nsid w:val="2A8D29B7"/>
    <w:multiLevelType w:val="hybridMultilevel"/>
    <w:tmpl w:val="13A853C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F09333B"/>
    <w:multiLevelType w:val="hybridMultilevel"/>
    <w:tmpl w:val="EC48042A"/>
    <w:lvl w:ilvl="0" w:tplc="04090019">
      <w:start w:val="1"/>
      <w:numFmt w:val="lowerLetter"/>
      <w:lvlText w:val="%1."/>
      <w:lvlJc w:val="left"/>
      <w:pPr>
        <w:ind w:left="3960" w:hanging="360"/>
      </w:pPr>
    </w:lvl>
    <w:lvl w:ilvl="1" w:tplc="41BC2B7A">
      <w:start w:val="1"/>
      <w:numFmt w:val="lowerLetter"/>
      <w:lvlText w:val="%2)"/>
      <w:lvlJc w:val="left"/>
      <w:pPr>
        <w:ind w:left="4680" w:hanging="360"/>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35D74104"/>
    <w:multiLevelType w:val="hybridMultilevel"/>
    <w:tmpl w:val="BF8C0D00"/>
    <w:lvl w:ilvl="0" w:tplc="58F8B63A">
      <w:start w:val="1"/>
      <w:numFmt w:val="low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516A00"/>
    <w:multiLevelType w:val="hybridMultilevel"/>
    <w:tmpl w:val="DEF4F0EC"/>
    <w:lvl w:ilvl="0" w:tplc="04090011">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20">
    <w:nsid w:val="3EAB54C7"/>
    <w:multiLevelType w:val="hybridMultilevel"/>
    <w:tmpl w:val="214E0E4C"/>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4B7E70CF"/>
    <w:multiLevelType w:val="hybridMultilevel"/>
    <w:tmpl w:val="0F72EBE4"/>
    <w:lvl w:ilvl="0" w:tplc="8E48F376">
      <w:start w:val="1"/>
      <w:numFmt w:val="lowerLetter"/>
      <w:lvlText w:val="%1) "/>
      <w:lvlJc w:val="left"/>
      <w:pPr>
        <w:tabs>
          <w:tab w:val="num" w:pos="360"/>
        </w:tabs>
        <w:ind w:left="340" w:hanging="340"/>
      </w:pPr>
      <w:rPr>
        <w:rFonts w:hint="default"/>
      </w:rPr>
    </w:lvl>
    <w:lvl w:ilvl="1" w:tplc="F530CC8C">
      <w:start w:val="1"/>
      <w:numFmt w:val="upperLetter"/>
      <w:lvlText w:val="%2."/>
      <w:lvlJc w:val="left"/>
      <w:pPr>
        <w:tabs>
          <w:tab w:val="num" w:pos="397"/>
        </w:tabs>
        <w:ind w:left="397" w:hanging="397"/>
      </w:pPr>
      <w:rPr>
        <w:rFonts w:hint="default"/>
      </w:rPr>
    </w:lvl>
    <w:lvl w:ilvl="2" w:tplc="0421000F">
      <w:start w:val="1"/>
      <w:numFmt w:val="decimal"/>
      <w:lvlText w:val="%3."/>
      <w:lvlJc w:val="left"/>
      <w:pPr>
        <w:tabs>
          <w:tab w:val="num" w:pos="227"/>
        </w:tabs>
        <w:ind w:left="227" w:hanging="227"/>
      </w:pPr>
      <w:rPr>
        <w:rFonts w:hint="default"/>
      </w:rPr>
    </w:lvl>
    <w:lvl w:ilvl="3" w:tplc="48B49834"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F9060AAE"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BF5B17"/>
    <w:multiLevelType w:val="multilevel"/>
    <w:tmpl w:val="B15C9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52FC3"/>
    <w:multiLevelType w:val="hybridMultilevel"/>
    <w:tmpl w:val="BBA06A62"/>
    <w:lvl w:ilvl="0" w:tplc="0409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54132A1B"/>
    <w:multiLevelType w:val="hybridMultilevel"/>
    <w:tmpl w:val="D1AEBB26"/>
    <w:lvl w:ilvl="0" w:tplc="46CEC6F6">
      <w:start w:val="1"/>
      <w:numFmt w:val="decimal"/>
      <w:lvlText w:val="%1)"/>
      <w:lvlJc w:val="left"/>
      <w:pPr>
        <w:ind w:left="491" w:hanging="360"/>
      </w:pPr>
      <w:rPr>
        <w:rFonts w:hint="default"/>
      </w:rPr>
    </w:lvl>
    <w:lvl w:ilvl="1" w:tplc="04090011">
      <w:start w:val="1"/>
      <w:numFmt w:val="decimal"/>
      <w:lvlText w:val="%2)"/>
      <w:lvlJc w:val="left"/>
      <w:pPr>
        <w:ind w:left="1211" w:hanging="360"/>
      </w:pPr>
      <w:rPr>
        <w:rFonts w:hint="default"/>
      </w:rPr>
    </w:lvl>
    <w:lvl w:ilvl="2" w:tplc="0421001B" w:tentative="1">
      <w:start w:val="1"/>
      <w:numFmt w:val="lowerRoman"/>
      <w:lvlText w:val="%3."/>
      <w:lvlJc w:val="right"/>
      <w:pPr>
        <w:ind w:left="1931" w:hanging="180"/>
      </w:pPr>
    </w:lvl>
    <w:lvl w:ilvl="3" w:tplc="0421000F" w:tentative="1">
      <w:start w:val="1"/>
      <w:numFmt w:val="decimal"/>
      <w:lvlText w:val="%4."/>
      <w:lvlJc w:val="left"/>
      <w:pPr>
        <w:ind w:left="2651" w:hanging="360"/>
      </w:pPr>
    </w:lvl>
    <w:lvl w:ilvl="4" w:tplc="04210019" w:tentative="1">
      <w:start w:val="1"/>
      <w:numFmt w:val="lowerLetter"/>
      <w:lvlText w:val="%5."/>
      <w:lvlJc w:val="left"/>
      <w:pPr>
        <w:ind w:left="3371" w:hanging="360"/>
      </w:pPr>
    </w:lvl>
    <w:lvl w:ilvl="5" w:tplc="0421001B" w:tentative="1">
      <w:start w:val="1"/>
      <w:numFmt w:val="lowerRoman"/>
      <w:lvlText w:val="%6."/>
      <w:lvlJc w:val="right"/>
      <w:pPr>
        <w:ind w:left="4091" w:hanging="180"/>
      </w:pPr>
    </w:lvl>
    <w:lvl w:ilvl="6" w:tplc="0421000F" w:tentative="1">
      <w:start w:val="1"/>
      <w:numFmt w:val="decimal"/>
      <w:lvlText w:val="%7."/>
      <w:lvlJc w:val="left"/>
      <w:pPr>
        <w:ind w:left="4811" w:hanging="360"/>
      </w:pPr>
    </w:lvl>
    <w:lvl w:ilvl="7" w:tplc="04210019" w:tentative="1">
      <w:start w:val="1"/>
      <w:numFmt w:val="lowerLetter"/>
      <w:lvlText w:val="%8."/>
      <w:lvlJc w:val="left"/>
      <w:pPr>
        <w:ind w:left="5531" w:hanging="360"/>
      </w:pPr>
    </w:lvl>
    <w:lvl w:ilvl="8" w:tplc="0421001B" w:tentative="1">
      <w:start w:val="1"/>
      <w:numFmt w:val="lowerRoman"/>
      <w:lvlText w:val="%9."/>
      <w:lvlJc w:val="right"/>
      <w:pPr>
        <w:ind w:left="6251" w:hanging="180"/>
      </w:pPr>
    </w:lvl>
  </w:abstractNum>
  <w:abstractNum w:abstractNumId="25">
    <w:nsid w:val="564D031C"/>
    <w:multiLevelType w:val="hybridMultilevel"/>
    <w:tmpl w:val="E1D8D3F2"/>
    <w:lvl w:ilvl="0" w:tplc="87E2802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8700C"/>
    <w:multiLevelType w:val="multilevel"/>
    <w:tmpl w:val="4A38C75C"/>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2E4438"/>
    <w:multiLevelType w:val="hybridMultilevel"/>
    <w:tmpl w:val="BA62DEBE"/>
    <w:lvl w:ilvl="0" w:tplc="8E48F376">
      <w:start w:val="1"/>
      <w:numFmt w:val="lowerLetter"/>
      <w:lvlText w:val="%1) "/>
      <w:lvlJc w:val="left"/>
      <w:pPr>
        <w:tabs>
          <w:tab w:val="num" w:pos="360"/>
        </w:tabs>
        <w:ind w:left="340" w:hanging="340"/>
      </w:pPr>
      <w:rPr>
        <w:rFonts w:hint="default"/>
      </w:rPr>
    </w:lvl>
    <w:lvl w:ilvl="1" w:tplc="F530CC8C">
      <w:start w:val="1"/>
      <w:numFmt w:val="upperLetter"/>
      <w:lvlText w:val="%2."/>
      <w:lvlJc w:val="left"/>
      <w:pPr>
        <w:tabs>
          <w:tab w:val="num" w:pos="397"/>
        </w:tabs>
        <w:ind w:left="397" w:hanging="397"/>
      </w:pPr>
      <w:rPr>
        <w:rFonts w:hint="default"/>
      </w:rPr>
    </w:lvl>
    <w:lvl w:ilvl="2" w:tplc="99280768">
      <w:start w:val="1"/>
      <w:numFmt w:val="decimal"/>
      <w:lvlText w:val="%3."/>
      <w:lvlJc w:val="left"/>
      <w:pPr>
        <w:tabs>
          <w:tab w:val="num" w:pos="227"/>
        </w:tabs>
        <w:ind w:left="227" w:hanging="227"/>
      </w:pPr>
      <w:rPr>
        <w:rFonts w:hint="default"/>
        <w:b w:val="0"/>
      </w:rPr>
    </w:lvl>
    <w:lvl w:ilvl="3" w:tplc="48B49834"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F9060AAE"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8C3E3E"/>
    <w:multiLevelType w:val="hybridMultilevel"/>
    <w:tmpl w:val="2620F590"/>
    <w:lvl w:ilvl="0" w:tplc="2BBC10CC">
      <w:start w:val="1"/>
      <w:numFmt w:val="decimal"/>
      <w:lvlText w:val="%1."/>
      <w:lvlJc w:val="left"/>
      <w:pPr>
        <w:ind w:left="1620" w:hanging="360"/>
      </w:pPr>
      <w:rPr>
        <w:b w:val="0"/>
        <w:bCs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58DB050E"/>
    <w:multiLevelType w:val="hybridMultilevel"/>
    <w:tmpl w:val="661C9A5A"/>
    <w:lvl w:ilvl="0" w:tplc="04090011">
      <w:start w:val="1"/>
      <w:numFmt w:val="decimal"/>
      <w:lvlText w:val="%1)"/>
      <w:lvlJc w:val="left"/>
      <w:pPr>
        <w:ind w:left="1571" w:hanging="360"/>
      </w:pPr>
    </w:lvl>
    <w:lvl w:ilvl="1" w:tplc="DC763C12">
      <w:start w:val="1"/>
      <w:numFmt w:val="decimal"/>
      <w:lvlText w:val="%2)"/>
      <w:lvlJc w:val="left"/>
      <w:pPr>
        <w:ind w:left="2291" w:hanging="360"/>
      </w:pPr>
      <w:rPr>
        <w:rFonts w:hint="default"/>
      </w:rPr>
    </w:lvl>
    <w:lvl w:ilvl="2" w:tplc="1EA6129C">
      <w:start w:val="1"/>
      <w:numFmt w:val="upperLetter"/>
      <w:lvlText w:val="%3."/>
      <w:lvlJc w:val="left"/>
      <w:pPr>
        <w:ind w:left="644" w:hanging="360"/>
      </w:pPr>
      <w:rPr>
        <w:rFonts w:hint="default"/>
      </w:rPr>
    </w:lvl>
    <w:lvl w:ilvl="3" w:tplc="37B8E8D0">
      <w:start w:val="1"/>
      <w:numFmt w:val="decimal"/>
      <w:lvlText w:val="%4."/>
      <w:lvlJc w:val="left"/>
      <w:pPr>
        <w:ind w:left="3731" w:hanging="360"/>
      </w:pPr>
      <w:rPr>
        <w:rFonts w:hint="default"/>
      </w:rPr>
    </w:lvl>
    <w:lvl w:ilvl="4" w:tplc="F11A0870">
      <w:start w:val="1"/>
      <w:numFmt w:val="lowerLetter"/>
      <w:lvlText w:val="%5."/>
      <w:lvlJc w:val="left"/>
      <w:pPr>
        <w:ind w:left="4451" w:hanging="360"/>
      </w:pPr>
      <w:rPr>
        <w:rFonts w:hint="default"/>
      </w:r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61C762D5"/>
    <w:multiLevelType w:val="hybridMultilevel"/>
    <w:tmpl w:val="9FF2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95424"/>
    <w:multiLevelType w:val="multilevel"/>
    <w:tmpl w:val="9C7A7630"/>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B5BC4"/>
    <w:multiLevelType w:val="hybridMultilevel"/>
    <w:tmpl w:val="70002AE6"/>
    <w:lvl w:ilvl="0" w:tplc="0421000F">
      <w:start w:val="1"/>
      <w:numFmt w:val="decimal"/>
      <w:lvlText w:val="%1."/>
      <w:lvlJc w:val="left"/>
      <w:pPr>
        <w:ind w:left="720" w:hanging="360"/>
      </w:pPr>
    </w:lvl>
    <w:lvl w:ilvl="1" w:tplc="1A08E808">
      <w:start w:val="1"/>
      <w:numFmt w:val="lowerLetter"/>
      <w:lvlText w:val="%2."/>
      <w:lvlJc w:val="left"/>
      <w:pPr>
        <w:ind w:left="1440" w:hanging="360"/>
      </w:pPr>
      <w:rPr>
        <w:lang w:val="en-G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F90717"/>
    <w:multiLevelType w:val="hybridMultilevel"/>
    <w:tmpl w:val="6C58CB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A1B9C"/>
    <w:multiLevelType w:val="hybridMultilevel"/>
    <w:tmpl w:val="930A679A"/>
    <w:lvl w:ilvl="0" w:tplc="7FCAEF8E">
      <w:start w:val="1"/>
      <w:numFmt w:val="lowerLetter"/>
      <w:lvlText w:val="%1)"/>
      <w:lvlJc w:val="left"/>
      <w:pPr>
        <w:ind w:left="4631" w:hanging="360"/>
      </w:pPr>
      <w:rPr>
        <w:rFonts w:hint="default"/>
      </w:rPr>
    </w:lvl>
    <w:lvl w:ilvl="1" w:tplc="04090011">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6F9F01F3"/>
    <w:multiLevelType w:val="hybridMultilevel"/>
    <w:tmpl w:val="9D9AB840"/>
    <w:lvl w:ilvl="0" w:tplc="1292E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A094C"/>
    <w:multiLevelType w:val="hybridMultilevel"/>
    <w:tmpl w:val="94D407D6"/>
    <w:lvl w:ilvl="0" w:tplc="04210017">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2185CFD"/>
    <w:multiLevelType w:val="hybridMultilevel"/>
    <w:tmpl w:val="C51C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6188C"/>
    <w:multiLevelType w:val="hybridMultilevel"/>
    <w:tmpl w:val="51ACCA1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29C064A">
      <w:start w:val="1"/>
      <w:numFmt w:val="decimal"/>
      <w:lvlText w:val="%4."/>
      <w:lvlJc w:val="left"/>
      <w:pPr>
        <w:ind w:left="2880" w:hanging="360"/>
      </w:pPr>
      <w:rPr>
        <w:rFonts w:cs="Times New Roman" w:hint="default"/>
        <w:b/>
      </w:rPr>
    </w:lvl>
    <w:lvl w:ilvl="4" w:tplc="6C2A2100">
      <w:start w:val="1"/>
      <w:numFmt w:val="lowerLetter"/>
      <w:lvlText w:val="%5."/>
      <w:lvlJc w:val="left"/>
      <w:pPr>
        <w:ind w:left="3600" w:hanging="360"/>
      </w:pPr>
      <w:rPr>
        <w:i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7DD189A"/>
    <w:multiLevelType w:val="multilevel"/>
    <w:tmpl w:val="F93C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C83CE0"/>
    <w:multiLevelType w:val="hybridMultilevel"/>
    <w:tmpl w:val="329CD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2B1481"/>
    <w:multiLevelType w:val="hybridMultilevel"/>
    <w:tmpl w:val="6C883A5A"/>
    <w:lvl w:ilvl="0" w:tplc="04090017">
      <w:start w:val="1"/>
      <w:numFmt w:val="lowerLetter"/>
      <w:lvlText w:val="%1)"/>
      <w:lvlJc w:val="left"/>
      <w:pPr>
        <w:ind w:left="1620" w:hanging="360"/>
      </w:pPr>
    </w:lvl>
    <w:lvl w:ilvl="1" w:tplc="E3A60668">
      <w:start w:val="1"/>
      <w:numFmt w:val="decimal"/>
      <w:lvlText w:val="%2)"/>
      <w:lvlJc w:val="left"/>
      <w:pPr>
        <w:ind w:left="2355" w:hanging="375"/>
      </w:pPr>
      <w:rPr>
        <w:rFonts w:hint="default"/>
      </w:rPr>
    </w:lvl>
    <w:lvl w:ilvl="2" w:tplc="79508F52">
      <w:start w:val="1"/>
      <w:numFmt w:val="upperLetter"/>
      <w:lvlText w:val="%3."/>
      <w:lvlJc w:val="left"/>
      <w:pPr>
        <w:ind w:left="3240" w:hanging="360"/>
      </w:pPr>
      <w:rPr>
        <w:rFonts w:hint="default"/>
      </w:rPr>
    </w:lvl>
    <w:lvl w:ilvl="3" w:tplc="EDCEB904">
      <w:start w:val="1"/>
      <w:numFmt w:val="decimal"/>
      <w:lvlText w:val="%4."/>
      <w:lvlJc w:val="left"/>
      <w:pPr>
        <w:ind w:left="3780" w:hanging="360"/>
      </w:pPr>
      <w:rPr>
        <w:rFonts w:hint="default"/>
        <w:b w:val="0"/>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7D97667A"/>
    <w:multiLevelType w:val="hybridMultilevel"/>
    <w:tmpl w:val="2B248A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14"/>
  </w:num>
  <w:num w:numId="4">
    <w:abstractNumId w:val="15"/>
  </w:num>
  <w:num w:numId="5">
    <w:abstractNumId w:val="38"/>
  </w:num>
  <w:num w:numId="6">
    <w:abstractNumId w:val="6"/>
  </w:num>
  <w:num w:numId="7">
    <w:abstractNumId w:val="32"/>
  </w:num>
  <w:num w:numId="8">
    <w:abstractNumId w:val="28"/>
  </w:num>
  <w:num w:numId="9">
    <w:abstractNumId w:val="1"/>
  </w:num>
  <w:num w:numId="10">
    <w:abstractNumId w:val="40"/>
  </w:num>
  <w:num w:numId="11">
    <w:abstractNumId w:val="29"/>
  </w:num>
  <w:num w:numId="12">
    <w:abstractNumId w:val="34"/>
  </w:num>
  <w:num w:numId="13">
    <w:abstractNumId w:val="2"/>
  </w:num>
  <w:num w:numId="14">
    <w:abstractNumId w:val="24"/>
  </w:num>
  <w:num w:numId="15">
    <w:abstractNumId w:val="9"/>
  </w:num>
  <w:num w:numId="16">
    <w:abstractNumId w:val="19"/>
  </w:num>
  <w:num w:numId="17">
    <w:abstractNumId w:val="17"/>
  </w:num>
  <w:num w:numId="18">
    <w:abstractNumId w:val="3"/>
  </w:num>
  <w:num w:numId="19">
    <w:abstractNumId w:val="11"/>
  </w:num>
  <w:num w:numId="20">
    <w:abstractNumId w:val="18"/>
  </w:num>
  <w:num w:numId="21">
    <w:abstractNumId w:val="10"/>
  </w:num>
  <w:num w:numId="22">
    <w:abstractNumId w:val="36"/>
  </w:num>
  <w:num w:numId="23">
    <w:abstractNumId w:val="23"/>
  </w:num>
  <w:num w:numId="24">
    <w:abstractNumId w:val="41"/>
  </w:num>
  <w:num w:numId="25">
    <w:abstractNumId w:val="4"/>
  </w:num>
  <w:num w:numId="26">
    <w:abstractNumId w:val="33"/>
  </w:num>
  <w:num w:numId="27">
    <w:abstractNumId w:val="25"/>
  </w:num>
  <w:num w:numId="28">
    <w:abstractNumId w:val="5"/>
  </w:num>
  <w:num w:numId="29">
    <w:abstractNumId w:val="39"/>
  </w:num>
  <w:num w:numId="30">
    <w:abstractNumId w:val="26"/>
  </w:num>
  <w:num w:numId="31">
    <w:abstractNumId w:val="31"/>
  </w:num>
  <w:num w:numId="32">
    <w:abstractNumId w:val="22"/>
  </w:num>
  <w:num w:numId="33">
    <w:abstractNumId w:val="16"/>
  </w:num>
  <w:num w:numId="34">
    <w:abstractNumId w:val="7"/>
  </w:num>
  <w:num w:numId="35">
    <w:abstractNumId w:val="13"/>
  </w:num>
  <w:num w:numId="36">
    <w:abstractNumId w:val="42"/>
  </w:num>
  <w:num w:numId="37">
    <w:abstractNumId w:val="20"/>
  </w:num>
  <w:num w:numId="38">
    <w:abstractNumId w:val="12"/>
  </w:num>
  <w:num w:numId="39">
    <w:abstractNumId w:val="37"/>
  </w:num>
  <w:num w:numId="40">
    <w:abstractNumId w:val="27"/>
  </w:num>
  <w:num w:numId="41">
    <w:abstractNumId w:val="21"/>
  </w:num>
  <w:num w:numId="42">
    <w:abstractNumId w:val="30"/>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815"/>
    <w:rsid w:val="00002C9D"/>
    <w:rsid w:val="00027EA3"/>
    <w:rsid w:val="0003048E"/>
    <w:rsid w:val="000336F8"/>
    <w:rsid w:val="000372F5"/>
    <w:rsid w:val="000474FF"/>
    <w:rsid w:val="000500FF"/>
    <w:rsid w:val="000624C6"/>
    <w:rsid w:val="00075E4A"/>
    <w:rsid w:val="0007778D"/>
    <w:rsid w:val="000A7897"/>
    <w:rsid w:val="000B632B"/>
    <w:rsid w:val="000C591B"/>
    <w:rsid w:val="000D57D8"/>
    <w:rsid w:val="000E2561"/>
    <w:rsid w:val="000E4427"/>
    <w:rsid w:val="000F2629"/>
    <w:rsid w:val="00136A81"/>
    <w:rsid w:val="0016014E"/>
    <w:rsid w:val="00166F1F"/>
    <w:rsid w:val="00166FA6"/>
    <w:rsid w:val="0018283A"/>
    <w:rsid w:val="0019324B"/>
    <w:rsid w:val="00193E26"/>
    <w:rsid w:val="001B6C9D"/>
    <w:rsid w:val="001C1BEB"/>
    <w:rsid w:val="001C3153"/>
    <w:rsid w:val="001D6B42"/>
    <w:rsid w:val="001F5C13"/>
    <w:rsid w:val="00212F4F"/>
    <w:rsid w:val="00221CA8"/>
    <w:rsid w:val="00224F29"/>
    <w:rsid w:val="00240D2A"/>
    <w:rsid w:val="00254155"/>
    <w:rsid w:val="00255B83"/>
    <w:rsid w:val="00296C29"/>
    <w:rsid w:val="002A3EFC"/>
    <w:rsid w:val="002E6A27"/>
    <w:rsid w:val="003067FD"/>
    <w:rsid w:val="00311979"/>
    <w:rsid w:val="0034285F"/>
    <w:rsid w:val="00343B2D"/>
    <w:rsid w:val="00351669"/>
    <w:rsid w:val="003659A4"/>
    <w:rsid w:val="00384274"/>
    <w:rsid w:val="003938A7"/>
    <w:rsid w:val="0039593F"/>
    <w:rsid w:val="003A2182"/>
    <w:rsid w:val="003A5976"/>
    <w:rsid w:val="003B3835"/>
    <w:rsid w:val="003C09D9"/>
    <w:rsid w:val="003D4EBF"/>
    <w:rsid w:val="003F5025"/>
    <w:rsid w:val="00410950"/>
    <w:rsid w:val="00417CC9"/>
    <w:rsid w:val="00430BA1"/>
    <w:rsid w:val="00440EB5"/>
    <w:rsid w:val="00441584"/>
    <w:rsid w:val="00451E41"/>
    <w:rsid w:val="00466FDA"/>
    <w:rsid w:val="00475D10"/>
    <w:rsid w:val="00483BEA"/>
    <w:rsid w:val="004902C5"/>
    <w:rsid w:val="004B3762"/>
    <w:rsid w:val="004C1FCC"/>
    <w:rsid w:val="004E0B73"/>
    <w:rsid w:val="004E1A99"/>
    <w:rsid w:val="00507F39"/>
    <w:rsid w:val="005104EB"/>
    <w:rsid w:val="00512365"/>
    <w:rsid w:val="0052182B"/>
    <w:rsid w:val="0053329A"/>
    <w:rsid w:val="00542017"/>
    <w:rsid w:val="00560109"/>
    <w:rsid w:val="005652BB"/>
    <w:rsid w:val="00576F9D"/>
    <w:rsid w:val="00584FE6"/>
    <w:rsid w:val="00585C5B"/>
    <w:rsid w:val="00593491"/>
    <w:rsid w:val="005A6396"/>
    <w:rsid w:val="005C57EC"/>
    <w:rsid w:val="005E633A"/>
    <w:rsid w:val="005F4704"/>
    <w:rsid w:val="005F6AA3"/>
    <w:rsid w:val="0062157E"/>
    <w:rsid w:val="00623B5F"/>
    <w:rsid w:val="00631725"/>
    <w:rsid w:val="00635CDC"/>
    <w:rsid w:val="00660716"/>
    <w:rsid w:val="0066141F"/>
    <w:rsid w:val="00664C37"/>
    <w:rsid w:val="00664D38"/>
    <w:rsid w:val="006933E5"/>
    <w:rsid w:val="006A39AC"/>
    <w:rsid w:val="006C75B4"/>
    <w:rsid w:val="00703A76"/>
    <w:rsid w:val="00707C9E"/>
    <w:rsid w:val="00714819"/>
    <w:rsid w:val="00734A52"/>
    <w:rsid w:val="0073653C"/>
    <w:rsid w:val="007400AB"/>
    <w:rsid w:val="00747110"/>
    <w:rsid w:val="007664E0"/>
    <w:rsid w:val="007918CD"/>
    <w:rsid w:val="007A2ACC"/>
    <w:rsid w:val="007A6301"/>
    <w:rsid w:val="007B559C"/>
    <w:rsid w:val="007B7017"/>
    <w:rsid w:val="007C55D5"/>
    <w:rsid w:val="007C7868"/>
    <w:rsid w:val="007E3A3A"/>
    <w:rsid w:val="00822542"/>
    <w:rsid w:val="00825933"/>
    <w:rsid w:val="008278B4"/>
    <w:rsid w:val="00844278"/>
    <w:rsid w:val="00870219"/>
    <w:rsid w:val="00871217"/>
    <w:rsid w:val="008803C0"/>
    <w:rsid w:val="00893CEC"/>
    <w:rsid w:val="008A0064"/>
    <w:rsid w:val="008A3C62"/>
    <w:rsid w:val="008B6FA6"/>
    <w:rsid w:val="008E1E04"/>
    <w:rsid w:val="008E54C2"/>
    <w:rsid w:val="008F6B3D"/>
    <w:rsid w:val="00920239"/>
    <w:rsid w:val="0092244C"/>
    <w:rsid w:val="0092632D"/>
    <w:rsid w:val="00936763"/>
    <w:rsid w:val="00953972"/>
    <w:rsid w:val="009675EE"/>
    <w:rsid w:val="00970739"/>
    <w:rsid w:val="00973DB7"/>
    <w:rsid w:val="00975385"/>
    <w:rsid w:val="009A6AE0"/>
    <w:rsid w:val="009D1214"/>
    <w:rsid w:val="009D36B5"/>
    <w:rsid w:val="009D7D0E"/>
    <w:rsid w:val="009F489D"/>
    <w:rsid w:val="00A008FA"/>
    <w:rsid w:val="00A07E39"/>
    <w:rsid w:val="00A24CD7"/>
    <w:rsid w:val="00A341E8"/>
    <w:rsid w:val="00A43543"/>
    <w:rsid w:val="00A45D7C"/>
    <w:rsid w:val="00A717C0"/>
    <w:rsid w:val="00A754CF"/>
    <w:rsid w:val="00A76C56"/>
    <w:rsid w:val="00AA357B"/>
    <w:rsid w:val="00AA57C3"/>
    <w:rsid w:val="00AB23E9"/>
    <w:rsid w:val="00AC046D"/>
    <w:rsid w:val="00AC7224"/>
    <w:rsid w:val="00AE70A3"/>
    <w:rsid w:val="00AF4E34"/>
    <w:rsid w:val="00B018F8"/>
    <w:rsid w:val="00B06182"/>
    <w:rsid w:val="00B1481A"/>
    <w:rsid w:val="00B15544"/>
    <w:rsid w:val="00B25DD1"/>
    <w:rsid w:val="00B26D65"/>
    <w:rsid w:val="00B34646"/>
    <w:rsid w:val="00B36291"/>
    <w:rsid w:val="00B41266"/>
    <w:rsid w:val="00B473CF"/>
    <w:rsid w:val="00B548A5"/>
    <w:rsid w:val="00B56487"/>
    <w:rsid w:val="00B6105B"/>
    <w:rsid w:val="00B761C8"/>
    <w:rsid w:val="00B812C6"/>
    <w:rsid w:val="00B85057"/>
    <w:rsid w:val="00BA1FDD"/>
    <w:rsid w:val="00BC398B"/>
    <w:rsid w:val="00BD1B56"/>
    <w:rsid w:val="00BE3602"/>
    <w:rsid w:val="00BF772C"/>
    <w:rsid w:val="00C23282"/>
    <w:rsid w:val="00C3545A"/>
    <w:rsid w:val="00C630CF"/>
    <w:rsid w:val="00C76DC0"/>
    <w:rsid w:val="00C77466"/>
    <w:rsid w:val="00C8540E"/>
    <w:rsid w:val="00CA13ED"/>
    <w:rsid w:val="00CB13FB"/>
    <w:rsid w:val="00CC0B02"/>
    <w:rsid w:val="00CD348B"/>
    <w:rsid w:val="00CD5FC6"/>
    <w:rsid w:val="00CE39EF"/>
    <w:rsid w:val="00D21E30"/>
    <w:rsid w:val="00D32C71"/>
    <w:rsid w:val="00D44040"/>
    <w:rsid w:val="00D54951"/>
    <w:rsid w:val="00D557E0"/>
    <w:rsid w:val="00D73BF3"/>
    <w:rsid w:val="00D76E20"/>
    <w:rsid w:val="00D85C40"/>
    <w:rsid w:val="00D9040B"/>
    <w:rsid w:val="00DA3241"/>
    <w:rsid w:val="00DB0062"/>
    <w:rsid w:val="00DC3C92"/>
    <w:rsid w:val="00DD5E9E"/>
    <w:rsid w:val="00DE3AB0"/>
    <w:rsid w:val="00DE5D5B"/>
    <w:rsid w:val="00DF3193"/>
    <w:rsid w:val="00DF628F"/>
    <w:rsid w:val="00E04979"/>
    <w:rsid w:val="00E141FA"/>
    <w:rsid w:val="00E14888"/>
    <w:rsid w:val="00E34DEA"/>
    <w:rsid w:val="00E375F3"/>
    <w:rsid w:val="00E4318E"/>
    <w:rsid w:val="00E54214"/>
    <w:rsid w:val="00E665E9"/>
    <w:rsid w:val="00E81AA8"/>
    <w:rsid w:val="00EB3020"/>
    <w:rsid w:val="00EB4815"/>
    <w:rsid w:val="00EB4F04"/>
    <w:rsid w:val="00EB52C4"/>
    <w:rsid w:val="00EF65CC"/>
    <w:rsid w:val="00EF7694"/>
    <w:rsid w:val="00F011A7"/>
    <w:rsid w:val="00F03D89"/>
    <w:rsid w:val="00F25558"/>
    <w:rsid w:val="00F27296"/>
    <w:rsid w:val="00F40E15"/>
    <w:rsid w:val="00F51672"/>
    <w:rsid w:val="00F55910"/>
    <w:rsid w:val="00F64E70"/>
    <w:rsid w:val="00F8322E"/>
    <w:rsid w:val="00F93B18"/>
    <w:rsid w:val="00FA3D3B"/>
    <w:rsid w:val="00FB1466"/>
    <w:rsid w:val="00FB1D50"/>
    <w:rsid w:val="00FC73E8"/>
    <w:rsid w:val="00FF4135"/>
    <w:rsid w:val="00FF6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o:colormenu v:ext="edit" fillcolor="none" strokecolor="none"/>
    </o:shapedefaults>
    <o:shapelayout v:ext="edit">
      <o:idmap v:ext="edit" data="1"/>
      <o:rules v:ext="edit">
        <o:r id="V:Rule4" type="connector" idref="#_x0000_s1041"/>
        <o:r id="V:Rule5" type="connector" idref="#_x0000_s1049"/>
        <o:r id="V:Rule6" type="connector" idref="#_x0000_s1052"/>
      </o:rules>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A4"/>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34285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4E0B73"/>
    <w:pPr>
      <w:keepNext/>
      <w:keepLines/>
      <w:spacing w:before="200" w:after="0" w:line="240" w:lineRule="auto"/>
      <w:outlineLvl w:val="4"/>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E0B73"/>
    <w:rPr>
      <w:rFonts w:ascii="Cambria" w:eastAsia="Times New Roman" w:hAnsi="Cambria" w:cs="Times New Roman"/>
      <w:color w:val="243F60"/>
      <w:sz w:val="24"/>
      <w:szCs w:val="24"/>
    </w:rPr>
  </w:style>
  <w:style w:type="paragraph" w:styleId="ListParagraph">
    <w:name w:val="List Paragraph"/>
    <w:basedOn w:val="Normal"/>
    <w:uiPriority w:val="34"/>
    <w:qFormat/>
    <w:rsid w:val="004E0B73"/>
    <w:pPr>
      <w:spacing w:after="0" w:line="240" w:lineRule="auto"/>
      <w:ind w:left="720"/>
      <w:jc w:val="center"/>
    </w:pPr>
    <w:rPr>
      <w:rFonts w:eastAsia="Times New Roman"/>
      <w:sz w:val="24"/>
      <w:szCs w:val="24"/>
    </w:rPr>
  </w:style>
  <w:style w:type="character" w:customStyle="1" w:styleId="BodyTextIndent3Char">
    <w:name w:val="Body Text Indent 3 Char"/>
    <w:basedOn w:val="DefaultParagraphFont"/>
    <w:link w:val="BodyTextIndent3"/>
    <w:locked/>
    <w:rsid w:val="0034285F"/>
    <w:rPr>
      <w:sz w:val="16"/>
      <w:szCs w:val="16"/>
      <w:lang w:val="en-GB"/>
    </w:rPr>
  </w:style>
  <w:style w:type="paragraph" w:styleId="BodyTextIndent3">
    <w:name w:val="Body Text Indent 3"/>
    <w:basedOn w:val="Normal"/>
    <w:link w:val="BodyTextIndent3Char"/>
    <w:rsid w:val="0034285F"/>
    <w:pPr>
      <w:spacing w:after="120" w:line="240" w:lineRule="auto"/>
      <w:ind w:left="360"/>
    </w:pPr>
    <w:rPr>
      <w:sz w:val="16"/>
      <w:szCs w:val="16"/>
      <w:lang w:val="en-GB"/>
    </w:rPr>
  </w:style>
  <w:style w:type="character" w:customStyle="1" w:styleId="BodyTextIndent3Char1">
    <w:name w:val="Body Text Indent 3 Char1"/>
    <w:basedOn w:val="DefaultParagraphFont"/>
    <w:link w:val="BodyTextIndent3"/>
    <w:uiPriority w:val="99"/>
    <w:semiHidden/>
    <w:rsid w:val="0034285F"/>
    <w:rPr>
      <w:sz w:val="16"/>
      <w:szCs w:val="16"/>
    </w:rPr>
  </w:style>
  <w:style w:type="paragraph" w:customStyle="1" w:styleId="msolistparagraph0">
    <w:name w:val="msolistparagraph"/>
    <w:basedOn w:val="Normal"/>
    <w:rsid w:val="0034285F"/>
    <w:pPr>
      <w:spacing w:after="0" w:line="240" w:lineRule="auto"/>
      <w:ind w:left="720"/>
      <w:contextualSpacing/>
    </w:pPr>
    <w:rPr>
      <w:rFonts w:eastAsia="Times New Roman"/>
      <w:sz w:val="24"/>
      <w:szCs w:val="24"/>
      <w:lang w:val="en-GB"/>
    </w:rPr>
  </w:style>
  <w:style w:type="character" w:styleId="BookTitle">
    <w:name w:val="Book Title"/>
    <w:basedOn w:val="DefaultParagraphFont"/>
    <w:uiPriority w:val="33"/>
    <w:qFormat/>
    <w:rsid w:val="0034285F"/>
    <w:rPr>
      <w:b/>
      <w:bCs/>
      <w:smallCaps/>
      <w:spacing w:val="5"/>
    </w:rPr>
  </w:style>
  <w:style w:type="character" w:customStyle="1" w:styleId="Heading4Char">
    <w:name w:val="Heading 4 Char"/>
    <w:basedOn w:val="DefaultParagraphFont"/>
    <w:link w:val="Heading4"/>
    <w:uiPriority w:val="9"/>
    <w:semiHidden/>
    <w:rsid w:val="0034285F"/>
    <w:rPr>
      <w:rFonts w:ascii="Calibri" w:eastAsia="Times New Roman" w:hAnsi="Calibri" w:cs="Times New Roman"/>
      <w:b/>
      <w:bCs/>
      <w:sz w:val="28"/>
      <w:szCs w:val="28"/>
    </w:rPr>
  </w:style>
  <w:style w:type="character" w:customStyle="1" w:styleId="TitleChar">
    <w:name w:val="Title Char"/>
    <w:basedOn w:val="DefaultParagraphFont"/>
    <w:link w:val="Title"/>
    <w:locked/>
    <w:rsid w:val="0034285F"/>
    <w:rPr>
      <w:b/>
      <w:bCs/>
      <w:lang w:val="en-GB"/>
    </w:rPr>
  </w:style>
  <w:style w:type="paragraph" w:styleId="Title">
    <w:name w:val="Title"/>
    <w:basedOn w:val="Normal"/>
    <w:link w:val="TitleChar"/>
    <w:qFormat/>
    <w:rsid w:val="0034285F"/>
    <w:pPr>
      <w:spacing w:after="0" w:line="480" w:lineRule="auto"/>
      <w:jc w:val="center"/>
    </w:pPr>
    <w:rPr>
      <w:b/>
      <w:bCs/>
      <w:sz w:val="20"/>
      <w:szCs w:val="20"/>
      <w:lang w:val="en-GB"/>
    </w:rPr>
  </w:style>
  <w:style w:type="character" w:customStyle="1" w:styleId="TitleChar1">
    <w:name w:val="Title Char1"/>
    <w:basedOn w:val="DefaultParagraphFont"/>
    <w:link w:val="Title"/>
    <w:uiPriority w:val="10"/>
    <w:rsid w:val="0034285F"/>
    <w:rPr>
      <w:rFonts w:ascii="Cambria" w:eastAsia="Times New Roman" w:hAnsi="Cambria" w:cs="Times New Roman"/>
      <w:b/>
      <w:bCs/>
      <w:kern w:val="28"/>
      <w:sz w:val="32"/>
      <w:szCs w:val="32"/>
    </w:rPr>
  </w:style>
  <w:style w:type="character" w:styleId="Strong">
    <w:name w:val="Strong"/>
    <w:basedOn w:val="DefaultParagraphFont"/>
    <w:uiPriority w:val="22"/>
    <w:qFormat/>
    <w:rsid w:val="00707C9E"/>
    <w:rPr>
      <w:b/>
      <w:bCs/>
    </w:rPr>
  </w:style>
  <w:style w:type="paragraph" w:customStyle="1" w:styleId="Default">
    <w:name w:val="Default"/>
    <w:rsid w:val="00C23282"/>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FF6963"/>
    <w:pPr>
      <w:tabs>
        <w:tab w:val="center" w:pos="4680"/>
        <w:tab w:val="right" w:pos="9360"/>
      </w:tabs>
    </w:pPr>
  </w:style>
  <w:style w:type="character" w:customStyle="1" w:styleId="HeaderChar">
    <w:name w:val="Header Char"/>
    <w:basedOn w:val="DefaultParagraphFont"/>
    <w:link w:val="Header"/>
    <w:uiPriority w:val="99"/>
    <w:rsid w:val="00FF6963"/>
    <w:rPr>
      <w:sz w:val="22"/>
      <w:szCs w:val="22"/>
    </w:rPr>
  </w:style>
  <w:style w:type="paragraph" w:styleId="Footer">
    <w:name w:val="footer"/>
    <w:basedOn w:val="Normal"/>
    <w:link w:val="FooterChar"/>
    <w:uiPriority w:val="99"/>
    <w:unhideWhenUsed/>
    <w:rsid w:val="00FF6963"/>
    <w:pPr>
      <w:tabs>
        <w:tab w:val="center" w:pos="4680"/>
        <w:tab w:val="right" w:pos="9360"/>
      </w:tabs>
    </w:pPr>
  </w:style>
  <w:style w:type="character" w:customStyle="1" w:styleId="FooterChar">
    <w:name w:val="Footer Char"/>
    <w:basedOn w:val="DefaultParagraphFont"/>
    <w:link w:val="Footer"/>
    <w:uiPriority w:val="99"/>
    <w:rsid w:val="00FF6963"/>
    <w:rPr>
      <w:sz w:val="22"/>
      <w:szCs w:val="22"/>
    </w:rPr>
  </w:style>
  <w:style w:type="paragraph" w:styleId="NormalWeb">
    <w:name w:val="Normal (Web)"/>
    <w:basedOn w:val="Normal"/>
    <w:uiPriority w:val="99"/>
    <w:unhideWhenUsed/>
    <w:rsid w:val="00825933"/>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A43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543"/>
    <w:rPr>
      <w:rFonts w:ascii="Tahoma" w:hAnsi="Tahoma" w:cs="Tahoma"/>
      <w:sz w:val="16"/>
      <w:szCs w:val="16"/>
    </w:rPr>
  </w:style>
  <w:style w:type="character" w:styleId="Emphasis">
    <w:name w:val="Emphasis"/>
    <w:basedOn w:val="DefaultParagraphFont"/>
    <w:uiPriority w:val="20"/>
    <w:qFormat/>
    <w:rsid w:val="007664E0"/>
    <w:rPr>
      <w:i/>
      <w:iCs/>
    </w:rPr>
  </w:style>
  <w:style w:type="table" w:styleId="TableGrid">
    <w:name w:val="Table Grid"/>
    <w:basedOn w:val="TableNormal"/>
    <w:uiPriority w:val="59"/>
    <w:rsid w:val="00AE70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8283A"/>
    <w:pPr>
      <w:spacing w:after="120"/>
      <w:ind w:left="283"/>
    </w:pPr>
  </w:style>
  <w:style w:type="character" w:customStyle="1" w:styleId="BodyTextIndentChar">
    <w:name w:val="Body Text Indent Char"/>
    <w:basedOn w:val="DefaultParagraphFont"/>
    <w:link w:val="BodyTextIndent"/>
    <w:uiPriority w:val="99"/>
    <w:semiHidden/>
    <w:rsid w:val="0018283A"/>
    <w:rPr>
      <w:sz w:val="22"/>
      <w:szCs w:val="22"/>
    </w:rPr>
  </w:style>
</w:styles>
</file>

<file path=word/webSettings.xml><?xml version="1.0" encoding="utf-8"?>
<w:webSettings xmlns:r="http://schemas.openxmlformats.org/officeDocument/2006/relationships" xmlns:w="http://schemas.openxmlformats.org/wordprocessingml/2006/main">
  <w:divs>
    <w:div w:id="45643962">
      <w:bodyDiv w:val="1"/>
      <w:marLeft w:val="0"/>
      <w:marRight w:val="0"/>
      <w:marTop w:val="0"/>
      <w:marBottom w:val="0"/>
      <w:divBdr>
        <w:top w:val="none" w:sz="0" w:space="0" w:color="auto"/>
        <w:left w:val="none" w:sz="0" w:space="0" w:color="auto"/>
        <w:bottom w:val="none" w:sz="0" w:space="0" w:color="auto"/>
        <w:right w:val="none" w:sz="0" w:space="0" w:color="auto"/>
      </w:divBdr>
    </w:div>
    <w:div w:id="337855390">
      <w:bodyDiv w:val="1"/>
      <w:marLeft w:val="0"/>
      <w:marRight w:val="0"/>
      <w:marTop w:val="0"/>
      <w:marBottom w:val="0"/>
      <w:divBdr>
        <w:top w:val="none" w:sz="0" w:space="0" w:color="auto"/>
        <w:left w:val="none" w:sz="0" w:space="0" w:color="auto"/>
        <w:bottom w:val="none" w:sz="0" w:space="0" w:color="auto"/>
        <w:right w:val="none" w:sz="0" w:space="0" w:color="auto"/>
      </w:divBdr>
    </w:div>
    <w:div w:id="363019537">
      <w:bodyDiv w:val="1"/>
      <w:marLeft w:val="0"/>
      <w:marRight w:val="0"/>
      <w:marTop w:val="0"/>
      <w:marBottom w:val="0"/>
      <w:divBdr>
        <w:top w:val="none" w:sz="0" w:space="0" w:color="auto"/>
        <w:left w:val="none" w:sz="0" w:space="0" w:color="auto"/>
        <w:bottom w:val="none" w:sz="0" w:space="0" w:color="auto"/>
        <w:right w:val="none" w:sz="0" w:space="0" w:color="auto"/>
      </w:divBdr>
    </w:div>
    <w:div w:id="413286825">
      <w:bodyDiv w:val="1"/>
      <w:marLeft w:val="0"/>
      <w:marRight w:val="0"/>
      <w:marTop w:val="0"/>
      <w:marBottom w:val="0"/>
      <w:divBdr>
        <w:top w:val="none" w:sz="0" w:space="0" w:color="auto"/>
        <w:left w:val="none" w:sz="0" w:space="0" w:color="auto"/>
        <w:bottom w:val="none" w:sz="0" w:space="0" w:color="auto"/>
        <w:right w:val="none" w:sz="0" w:space="0" w:color="auto"/>
      </w:divBdr>
    </w:div>
    <w:div w:id="417680038">
      <w:bodyDiv w:val="1"/>
      <w:marLeft w:val="0"/>
      <w:marRight w:val="0"/>
      <w:marTop w:val="0"/>
      <w:marBottom w:val="0"/>
      <w:divBdr>
        <w:top w:val="none" w:sz="0" w:space="0" w:color="auto"/>
        <w:left w:val="none" w:sz="0" w:space="0" w:color="auto"/>
        <w:bottom w:val="none" w:sz="0" w:space="0" w:color="auto"/>
        <w:right w:val="none" w:sz="0" w:space="0" w:color="auto"/>
      </w:divBdr>
    </w:div>
    <w:div w:id="431052283">
      <w:bodyDiv w:val="1"/>
      <w:marLeft w:val="0"/>
      <w:marRight w:val="0"/>
      <w:marTop w:val="0"/>
      <w:marBottom w:val="0"/>
      <w:divBdr>
        <w:top w:val="none" w:sz="0" w:space="0" w:color="auto"/>
        <w:left w:val="none" w:sz="0" w:space="0" w:color="auto"/>
        <w:bottom w:val="none" w:sz="0" w:space="0" w:color="auto"/>
        <w:right w:val="none" w:sz="0" w:space="0" w:color="auto"/>
      </w:divBdr>
    </w:div>
    <w:div w:id="587884003">
      <w:bodyDiv w:val="1"/>
      <w:marLeft w:val="0"/>
      <w:marRight w:val="0"/>
      <w:marTop w:val="0"/>
      <w:marBottom w:val="0"/>
      <w:divBdr>
        <w:top w:val="none" w:sz="0" w:space="0" w:color="auto"/>
        <w:left w:val="none" w:sz="0" w:space="0" w:color="auto"/>
        <w:bottom w:val="none" w:sz="0" w:space="0" w:color="auto"/>
        <w:right w:val="none" w:sz="0" w:space="0" w:color="auto"/>
      </w:divBdr>
    </w:div>
    <w:div w:id="610675009">
      <w:bodyDiv w:val="1"/>
      <w:marLeft w:val="0"/>
      <w:marRight w:val="0"/>
      <w:marTop w:val="0"/>
      <w:marBottom w:val="0"/>
      <w:divBdr>
        <w:top w:val="none" w:sz="0" w:space="0" w:color="auto"/>
        <w:left w:val="none" w:sz="0" w:space="0" w:color="auto"/>
        <w:bottom w:val="none" w:sz="0" w:space="0" w:color="auto"/>
        <w:right w:val="none" w:sz="0" w:space="0" w:color="auto"/>
      </w:divBdr>
    </w:div>
    <w:div w:id="611209301">
      <w:bodyDiv w:val="1"/>
      <w:marLeft w:val="0"/>
      <w:marRight w:val="0"/>
      <w:marTop w:val="0"/>
      <w:marBottom w:val="0"/>
      <w:divBdr>
        <w:top w:val="none" w:sz="0" w:space="0" w:color="auto"/>
        <w:left w:val="none" w:sz="0" w:space="0" w:color="auto"/>
        <w:bottom w:val="none" w:sz="0" w:space="0" w:color="auto"/>
        <w:right w:val="none" w:sz="0" w:space="0" w:color="auto"/>
      </w:divBdr>
    </w:div>
    <w:div w:id="613024361">
      <w:bodyDiv w:val="1"/>
      <w:marLeft w:val="0"/>
      <w:marRight w:val="0"/>
      <w:marTop w:val="0"/>
      <w:marBottom w:val="0"/>
      <w:divBdr>
        <w:top w:val="none" w:sz="0" w:space="0" w:color="auto"/>
        <w:left w:val="none" w:sz="0" w:space="0" w:color="auto"/>
        <w:bottom w:val="none" w:sz="0" w:space="0" w:color="auto"/>
        <w:right w:val="none" w:sz="0" w:space="0" w:color="auto"/>
      </w:divBdr>
    </w:div>
    <w:div w:id="770055928">
      <w:bodyDiv w:val="1"/>
      <w:marLeft w:val="0"/>
      <w:marRight w:val="0"/>
      <w:marTop w:val="0"/>
      <w:marBottom w:val="0"/>
      <w:divBdr>
        <w:top w:val="none" w:sz="0" w:space="0" w:color="auto"/>
        <w:left w:val="none" w:sz="0" w:space="0" w:color="auto"/>
        <w:bottom w:val="none" w:sz="0" w:space="0" w:color="auto"/>
        <w:right w:val="none" w:sz="0" w:space="0" w:color="auto"/>
      </w:divBdr>
    </w:div>
    <w:div w:id="835412768">
      <w:bodyDiv w:val="1"/>
      <w:marLeft w:val="0"/>
      <w:marRight w:val="0"/>
      <w:marTop w:val="0"/>
      <w:marBottom w:val="0"/>
      <w:divBdr>
        <w:top w:val="none" w:sz="0" w:space="0" w:color="auto"/>
        <w:left w:val="none" w:sz="0" w:space="0" w:color="auto"/>
        <w:bottom w:val="none" w:sz="0" w:space="0" w:color="auto"/>
        <w:right w:val="none" w:sz="0" w:space="0" w:color="auto"/>
      </w:divBdr>
    </w:div>
    <w:div w:id="887186197">
      <w:bodyDiv w:val="1"/>
      <w:marLeft w:val="0"/>
      <w:marRight w:val="0"/>
      <w:marTop w:val="0"/>
      <w:marBottom w:val="0"/>
      <w:divBdr>
        <w:top w:val="none" w:sz="0" w:space="0" w:color="auto"/>
        <w:left w:val="none" w:sz="0" w:space="0" w:color="auto"/>
        <w:bottom w:val="none" w:sz="0" w:space="0" w:color="auto"/>
        <w:right w:val="none" w:sz="0" w:space="0" w:color="auto"/>
      </w:divBdr>
    </w:div>
    <w:div w:id="1078403955">
      <w:bodyDiv w:val="1"/>
      <w:marLeft w:val="0"/>
      <w:marRight w:val="0"/>
      <w:marTop w:val="0"/>
      <w:marBottom w:val="0"/>
      <w:divBdr>
        <w:top w:val="none" w:sz="0" w:space="0" w:color="auto"/>
        <w:left w:val="none" w:sz="0" w:space="0" w:color="auto"/>
        <w:bottom w:val="none" w:sz="0" w:space="0" w:color="auto"/>
        <w:right w:val="none" w:sz="0" w:space="0" w:color="auto"/>
      </w:divBdr>
    </w:div>
    <w:div w:id="1122336730">
      <w:bodyDiv w:val="1"/>
      <w:marLeft w:val="0"/>
      <w:marRight w:val="0"/>
      <w:marTop w:val="0"/>
      <w:marBottom w:val="0"/>
      <w:divBdr>
        <w:top w:val="none" w:sz="0" w:space="0" w:color="auto"/>
        <w:left w:val="none" w:sz="0" w:space="0" w:color="auto"/>
        <w:bottom w:val="none" w:sz="0" w:space="0" w:color="auto"/>
        <w:right w:val="none" w:sz="0" w:space="0" w:color="auto"/>
      </w:divBdr>
    </w:div>
    <w:div w:id="1159232196">
      <w:bodyDiv w:val="1"/>
      <w:marLeft w:val="0"/>
      <w:marRight w:val="0"/>
      <w:marTop w:val="0"/>
      <w:marBottom w:val="0"/>
      <w:divBdr>
        <w:top w:val="none" w:sz="0" w:space="0" w:color="auto"/>
        <w:left w:val="none" w:sz="0" w:space="0" w:color="auto"/>
        <w:bottom w:val="none" w:sz="0" w:space="0" w:color="auto"/>
        <w:right w:val="none" w:sz="0" w:space="0" w:color="auto"/>
      </w:divBdr>
    </w:div>
    <w:div w:id="1172262448">
      <w:bodyDiv w:val="1"/>
      <w:marLeft w:val="0"/>
      <w:marRight w:val="0"/>
      <w:marTop w:val="0"/>
      <w:marBottom w:val="0"/>
      <w:divBdr>
        <w:top w:val="none" w:sz="0" w:space="0" w:color="auto"/>
        <w:left w:val="none" w:sz="0" w:space="0" w:color="auto"/>
        <w:bottom w:val="none" w:sz="0" w:space="0" w:color="auto"/>
        <w:right w:val="none" w:sz="0" w:space="0" w:color="auto"/>
      </w:divBdr>
    </w:div>
    <w:div w:id="1340308284">
      <w:bodyDiv w:val="1"/>
      <w:marLeft w:val="0"/>
      <w:marRight w:val="0"/>
      <w:marTop w:val="0"/>
      <w:marBottom w:val="0"/>
      <w:divBdr>
        <w:top w:val="none" w:sz="0" w:space="0" w:color="auto"/>
        <w:left w:val="none" w:sz="0" w:space="0" w:color="auto"/>
        <w:bottom w:val="none" w:sz="0" w:space="0" w:color="auto"/>
        <w:right w:val="none" w:sz="0" w:space="0" w:color="auto"/>
      </w:divBdr>
    </w:div>
    <w:div w:id="1478718265">
      <w:bodyDiv w:val="1"/>
      <w:marLeft w:val="0"/>
      <w:marRight w:val="0"/>
      <w:marTop w:val="0"/>
      <w:marBottom w:val="0"/>
      <w:divBdr>
        <w:top w:val="none" w:sz="0" w:space="0" w:color="auto"/>
        <w:left w:val="none" w:sz="0" w:space="0" w:color="auto"/>
        <w:bottom w:val="none" w:sz="0" w:space="0" w:color="auto"/>
        <w:right w:val="none" w:sz="0" w:space="0" w:color="auto"/>
      </w:divBdr>
    </w:div>
    <w:div w:id="1543395867">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04994199">
      <w:bodyDiv w:val="1"/>
      <w:marLeft w:val="0"/>
      <w:marRight w:val="0"/>
      <w:marTop w:val="0"/>
      <w:marBottom w:val="0"/>
      <w:divBdr>
        <w:top w:val="none" w:sz="0" w:space="0" w:color="auto"/>
        <w:left w:val="none" w:sz="0" w:space="0" w:color="auto"/>
        <w:bottom w:val="none" w:sz="0" w:space="0" w:color="auto"/>
        <w:right w:val="none" w:sz="0" w:space="0" w:color="auto"/>
      </w:divBdr>
    </w:div>
    <w:div w:id="1617982563">
      <w:bodyDiv w:val="1"/>
      <w:marLeft w:val="0"/>
      <w:marRight w:val="0"/>
      <w:marTop w:val="0"/>
      <w:marBottom w:val="0"/>
      <w:divBdr>
        <w:top w:val="none" w:sz="0" w:space="0" w:color="auto"/>
        <w:left w:val="none" w:sz="0" w:space="0" w:color="auto"/>
        <w:bottom w:val="none" w:sz="0" w:space="0" w:color="auto"/>
        <w:right w:val="none" w:sz="0" w:space="0" w:color="auto"/>
      </w:divBdr>
    </w:div>
    <w:div w:id="1624072506">
      <w:bodyDiv w:val="1"/>
      <w:marLeft w:val="0"/>
      <w:marRight w:val="0"/>
      <w:marTop w:val="0"/>
      <w:marBottom w:val="0"/>
      <w:divBdr>
        <w:top w:val="none" w:sz="0" w:space="0" w:color="auto"/>
        <w:left w:val="none" w:sz="0" w:space="0" w:color="auto"/>
        <w:bottom w:val="none" w:sz="0" w:space="0" w:color="auto"/>
        <w:right w:val="none" w:sz="0" w:space="0" w:color="auto"/>
      </w:divBdr>
    </w:div>
    <w:div w:id="1675037142">
      <w:bodyDiv w:val="1"/>
      <w:marLeft w:val="0"/>
      <w:marRight w:val="0"/>
      <w:marTop w:val="0"/>
      <w:marBottom w:val="0"/>
      <w:divBdr>
        <w:top w:val="none" w:sz="0" w:space="0" w:color="auto"/>
        <w:left w:val="none" w:sz="0" w:space="0" w:color="auto"/>
        <w:bottom w:val="none" w:sz="0" w:space="0" w:color="auto"/>
        <w:right w:val="none" w:sz="0" w:space="0" w:color="auto"/>
      </w:divBdr>
    </w:div>
    <w:div w:id="1685667808">
      <w:bodyDiv w:val="1"/>
      <w:marLeft w:val="0"/>
      <w:marRight w:val="0"/>
      <w:marTop w:val="0"/>
      <w:marBottom w:val="0"/>
      <w:divBdr>
        <w:top w:val="none" w:sz="0" w:space="0" w:color="auto"/>
        <w:left w:val="none" w:sz="0" w:space="0" w:color="auto"/>
        <w:bottom w:val="none" w:sz="0" w:space="0" w:color="auto"/>
        <w:right w:val="none" w:sz="0" w:space="0" w:color="auto"/>
      </w:divBdr>
    </w:div>
    <w:div w:id="1817721293">
      <w:bodyDiv w:val="1"/>
      <w:marLeft w:val="0"/>
      <w:marRight w:val="0"/>
      <w:marTop w:val="0"/>
      <w:marBottom w:val="0"/>
      <w:divBdr>
        <w:top w:val="none" w:sz="0" w:space="0" w:color="auto"/>
        <w:left w:val="none" w:sz="0" w:space="0" w:color="auto"/>
        <w:bottom w:val="none" w:sz="0" w:space="0" w:color="auto"/>
        <w:right w:val="none" w:sz="0" w:space="0" w:color="auto"/>
      </w:divBdr>
    </w:div>
    <w:div w:id="1832865053">
      <w:bodyDiv w:val="1"/>
      <w:marLeft w:val="0"/>
      <w:marRight w:val="0"/>
      <w:marTop w:val="0"/>
      <w:marBottom w:val="0"/>
      <w:divBdr>
        <w:top w:val="none" w:sz="0" w:space="0" w:color="auto"/>
        <w:left w:val="none" w:sz="0" w:space="0" w:color="auto"/>
        <w:bottom w:val="none" w:sz="0" w:space="0" w:color="auto"/>
        <w:right w:val="none" w:sz="0" w:space="0" w:color="auto"/>
      </w:divBdr>
    </w:div>
    <w:div w:id="1876190872">
      <w:bodyDiv w:val="1"/>
      <w:marLeft w:val="0"/>
      <w:marRight w:val="0"/>
      <w:marTop w:val="0"/>
      <w:marBottom w:val="0"/>
      <w:divBdr>
        <w:top w:val="none" w:sz="0" w:space="0" w:color="auto"/>
        <w:left w:val="none" w:sz="0" w:space="0" w:color="auto"/>
        <w:bottom w:val="none" w:sz="0" w:space="0" w:color="auto"/>
        <w:right w:val="none" w:sz="0" w:space="0" w:color="auto"/>
      </w:divBdr>
    </w:div>
    <w:div w:id="2017993566">
      <w:bodyDiv w:val="1"/>
      <w:marLeft w:val="0"/>
      <w:marRight w:val="0"/>
      <w:marTop w:val="0"/>
      <w:marBottom w:val="0"/>
      <w:divBdr>
        <w:top w:val="none" w:sz="0" w:space="0" w:color="auto"/>
        <w:left w:val="none" w:sz="0" w:space="0" w:color="auto"/>
        <w:bottom w:val="none" w:sz="0" w:space="0" w:color="auto"/>
        <w:right w:val="none" w:sz="0" w:space="0" w:color="auto"/>
      </w:divBdr>
    </w:div>
    <w:div w:id="20854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ATA%20ORANG\Mahasiswa%20Bimbingan\Skripsi\asfs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Distribusi!$B$23</c:f>
              <c:strCache>
                <c:ptCount val="1"/>
                <c:pt idx="0">
                  <c:v>Pre Test</c:v>
                </c:pt>
              </c:strCache>
            </c:strRef>
          </c:tx>
          <c:spPr>
            <a:noFill/>
            <a:ln w="19050" cmpd="sng">
              <a:solidFill>
                <a:schemeClr val="tx1"/>
              </a:solidFill>
            </a:ln>
          </c:spPr>
          <c:dLbls>
            <c:dLbl>
              <c:idx val="0"/>
              <c:layout>
                <c:manualLayout>
                  <c:x val="-2.6553166069295201E-2"/>
                  <c:y val="2.1164021164021166E-2"/>
                </c:manualLayout>
              </c:layout>
              <c:showVal val="1"/>
            </c:dLbl>
            <c:dLbl>
              <c:idx val="1"/>
              <c:layout>
                <c:manualLayout>
                  <c:x val="-2.6553166069295042E-2"/>
                  <c:y val="2.1164021164021166E-2"/>
                </c:manualLayout>
              </c:layout>
              <c:showVal val="1"/>
            </c:dLbl>
            <c:showVal val="1"/>
          </c:dLbls>
          <c:cat>
            <c:strRef>
              <c:f>Distribusi!$C$22:$D$22</c:f>
              <c:strCache>
                <c:ptCount val="2"/>
                <c:pt idx="0">
                  <c:v>Kelas Kontrol</c:v>
                </c:pt>
                <c:pt idx="1">
                  <c:v>Kelas Eksperimen</c:v>
                </c:pt>
              </c:strCache>
            </c:strRef>
          </c:cat>
          <c:val>
            <c:numRef>
              <c:f>Distribusi!$C$23:$D$23</c:f>
              <c:numCache>
                <c:formatCode>0.00</c:formatCode>
                <c:ptCount val="2"/>
                <c:pt idx="0">
                  <c:v>54.93333333333333</c:v>
                </c:pt>
                <c:pt idx="1">
                  <c:v>52.8</c:v>
                </c:pt>
              </c:numCache>
            </c:numRef>
          </c:val>
        </c:ser>
        <c:ser>
          <c:idx val="1"/>
          <c:order val="1"/>
          <c:tx>
            <c:strRef>
              <c:f>Distribusi!$B$24</c:f>
              <c:strCache>
                <c:ptCount val="1"/>
                <c:pt idx="0">
                  <c:v>Post Test</c:v>
                </c:pt>
              </c:strCache>
            </c:strRef>
          </c:tx>
          <c:spPr>
            <a:solidFill>
              <a:schemeClr val="tx1"/>
            </a:solidFill>
          </c:spPr>
          <c:dLbls>
            <c:dLbl>
              <c:idx val="1"/>
              <c:layout/>
              <c:tx>
                <c:rich>
                  <a:bodyPr/>
                  <a:lstStyle/>
                  <a:p>
                    <a:r>
                      <a:rPr lang="en-US"/>
                      <a:t>70,00</a:t>
                    </a:r>
                  </a:p>
                </c:rich>
              </c:tx>
              <c:showVal val="1"/>
            </c:dLbl>
            <c:showVal val="1"/>
          </c:dLbls>
          <c:cat>
            <c:strRef>
              <c:f>Distribusi!$C$22:$D$22</c:f>
              <c:strCache>
                <c:ptCount val="2"/>
                <c:pt idx="0">
                  <c:v>Kelas Kontrol</c:v>
                </c:pt>
                <c:pt idx="1">
                  <c:v>Kelas Eksperimen</c:v>
                </c:pt>
              </c:strCache>
            </c:strRef>
          </c:cat>
          <c:val>
            <c:numRef>
              <c:f>Distribusi!$C$24:$D$24</c:f>
              <c:numCache>
                <c:formatCode>0.00</c:formatCode>
                <c:ptCount val="2"/>
                <c:pt idx="0">
                  <c:v>62.777777777777779</c:v>
                </c:pt>
                <c:pt idx="1">
                  <c:v>71.481481481481481</c:v>
                </c:pt>
              </c:numCache>
            </c:numRef>
          </c:val>
        </c:ser>
        <c:axId val="29779840"/>
        <c:axId val="29781376"/>
      </c:barChart>
      <c:catAx>
        <c:axId val="29779840"/>
        <c:scaling>
          <c:orientation val="minMax"/>
        </c:scaling>
        <c:axPos val="b"/>
        <c:tickLblPos val="nextTo"/>
        <c:crossAx val="29781376"/>
        <c:crosses val="autoZero"/>
        <c:auto val="1"/>
        <c:lblAlgn val="ctr"/>
        <c:lblOffset val="100"/>
      </c:catAx>
      <c:valAx>
        <c:axId val="29781376"/>
        <c:scaling>
          <c:orientation val="minMax"/>
        </c:scaling>
        <c:axPos val="l"/>
        <c:numFmt formatCode="0.00" sourceLinked="1"/>
        <c:tickLblPos val="nextTo"/>
        <c:crossAx val="2977984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B7D3-C9FF-480D-952F-A400E880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79</Pages>
  <Words>15401</Words>
  <Characters>87790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ifdat</dc:creator>
  <cp:lastModifiedBy>ifdat</cp:lastModifiedBy>
  <cp:revision>7</cp:revision>
  <cp:lastPrinted>2012-07-12T04:02:00Z</cp:lastPrinted>
  <dcterms:created xsi:type="dcterms:W3CDTF">2012-07-12T03:40:00Z</dcterms:created>
  <dcterms:modified xsi:type="dcterms:W3CDTF">2012-07-12T23:47:00Z</dcterms:modified>
</cp:coreProperties>
</file>