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DE" w:rsidRPr="00797BDE" w:rsidRDefault="00797BDE" w:rsidP="00797BDE">
      <w:pPr>
        <w:pStyle w:val="Normal1"/>
        <w:tabs>
          <w:tab w:val="left" w:pos="212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7BDE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797BDE" w:rsidRPr="00797BDE" w:rsidRDefault="00797BDE" w:rsidP="00797BDE">
      <w:pPr>
        <w:pStyle w:val="Normal1"/>
        <w:tabs>
          <w:tab w:val="left" w:pos="2127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Amin,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Bunga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Dara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Perangkat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Fisika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hipermedia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pengaruhnya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keterampilan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pemecahan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mahasiswa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Tesis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Sarjana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Makassar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Amin, A.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Suri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Indayani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Media Video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Bahasa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Inggris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XI SMKN 8 MAKASSAR.</w:t>
      </w:r>
      <w:proofErr w:type="gram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Anshori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, M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ichsan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 2013.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Efektivitas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Hypermedia Dan Slide PowerPoint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Prestasi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Ditinjau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Kemampuan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Visuospasial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( Volume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1, No. 3, Hal 321-335). Http:/jurnal.pasca.uns.ac.id 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Arsyad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Azhar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cetakan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ke-16)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Jakarta: PT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Emzir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Metodologi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Kuantitatif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Jakarta: PT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Rajagrafindo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Persada</w:t>
      </w:r>
      <w:proofErr w:type="spellEnd"/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Hatta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Sukarno. 2016.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Multimedia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Adobe Flash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Mata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IPA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Biologi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Pokok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Bahasan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Reproduksi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IX A SMP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19 Makassar.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Makassar.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Hikmah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Nurul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Hypermedia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Hasil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Momentum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Impuls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Kuasi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eksperimen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Sma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4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Tangerang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Selatan).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Tarbiyah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Keguruan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Islam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Syarif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Hidayatullah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Jakarta.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Karim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H. Ahmad, Abdul. 2007. 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Makassar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:Badan</w:t>
      </w:r>
      <w:proofErr w:type="spellEnd"/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UNM.</w:t>
      </w:r>
    </w:p>
    <w:p w:rsidR="00797BDE" w:rsidRPr="00797BDE" w:rsidRDefault="00797BDE" w:rsidP="00797BD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Munir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2013. 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Multimedia,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Cetakan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AlfabetA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, CV.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Undang-undang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Nasional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Nomor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20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2003</w:t>
      </w:r>
    </w:p>
    <w:p w:rsidR="00797BDE" w:rsidRPr="00797BDE" w:rsidRDefault="00797BDE" w:rsidP="00797BDE">
      <w:pPr>
        <w:pStyle w:val="Normal1"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lastRenderedPageBreak/>
        <w:t>Sanjaya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Wina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Perencanaan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Desain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Sistem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Bandung: PT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Fajar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Interpratama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Mandiri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BDE" w:rsidRPr="00797BDE" w:rsidRDefault="00797BDE" w:rsidP="00797BDE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Sinring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, Abdullah.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S-1.</w:t>
      </w:r>
      <w:proofErr w:type="gram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>Makassar: FIP UNM</w:t>
      </w:r>
      <w:r w:rsidRPr="00797BDE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1D2616" w:rsidRDefault="001D2616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1D2616" w:rsidRPr="001D2616" w:rsidRDefault="001D2616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Thiagarajan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Sivasailan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Dorothy S,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Semmel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Melvyn 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Semmel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1974</w:t>
      </w:r>
      <w:r w:rsidR="009F07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Instructional </w:t>
      </w:r>
      <w:r w:rsidR="009F078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Development </w:t>
      </w:r>
      <w:proofErr w:type="gramStart"/>
      <w:r w:rsidR="009F078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For</w:t>
      </w:r>
      <w:proofErr w:type="gramEnd"/>
      <w:r w:rsidR="009F078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Training Teachers Of Exceptional Children: A Sourcebook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. </w:t>
      </w:r>
      <w:proofErr w:type="spellStart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>Terjemahan</w:t>
      </w:r>
      <w:proofErr w:type="spellEnd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>Bahasa</w:t>
      </w:r>
      <w:proofErr w:type="spellEnd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>Inggris</w:t>
      </w:r>
      <w:proofErr w:type="spellEnd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>Indiana University, Bloomington.</w:t>
      </w:r>
      <w:proofErr w:type="gramEnd"/>
      <w:r w:rsidR="00766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Indiana. </w:t>
      </w: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797BDE" w:rsidRPr="00797BDE" w:rsidRDefault="00797BDE" w:rsidP="00797BDE">
      <w:pPr>
        <w:pStyle w:val="Normal1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Yuen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Kuang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. 1999. 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Effects of Hypermedia </w:t>
      </w:r>
      <w:proofErr w:type="gramStart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 xml:space="preserve"> Students’ Achievement: Meta-Analysis.</w:t>
      </w:r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3C68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E8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3C68">
        <w:rPr>
          <w:rFonts w:ascii="Times New Roman" w:eastAsia="Times New Roman" w:hAnsi="Times New Roman" w:cs="Times New Roman"/>
          <w:sz w:val="24"/>
          <w:szCs w:val="24"/>
        </w:rPr>
        <w:t>terjemahan</w:t>
      </w:r>
      <w:proofErr w:type="spellEnd"/>
      <w:r w:rsidR="00E83C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83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of Educational Multimedia and Hypermedia</w:t>
      </w:r>
      <w:r w:rsidRPr="00797BD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proofErr w:type="gramStart"/>
      <w:r w:rsidRPr="00797BDE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Element Education </w:t>
      </w:r>
      <w:proofErr w:type="spellStart"/>
      <w:r w:rsidRPr="00797BDE">
        <w:rPr>
          <w:rFonts w:ascii="Times New Roman" w:eastAsia="Times New Roman" w:hAnsi="Times New Roman" w:cs="Times New Roman"/>
          <w:sz w:val="24"/>
          <w:szCs w:val="24"/>
        </w:rPr>
        <w:t>Hsinchu</w:t>
      </w:r>
      <w:proofErr w:type="spellEnd"/>
      <w:r w:rsidRPr="00797BDE">
        <w:rPr>
          <w:rFonts w:ascii="Times New Roman" w:eastAsia="Times New Roman" w:hAnsi="Times New Roman" w:cs="Times New Roman"/>
          <w:sz w:val="24"/>
          <w:szCs w:val="24"/>
        </w:rPr>
        <w:t xml:space="preserve"> Teachers College Taiwan. </w:t>
      </w:r>
    </w:p>
    <w:p w:rsidR="00797BDE" w:rsidRPr="00797BDE" w:rsidRDefault="00797BDE" w:rsidP="00797BDE">
      <w:pPr>
        <w:pStyle w:val="Normal1"/>
        <w:spacing w:before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7CC" w:rsidRPr="00797BDE" w:rsidRDefault="009177CC" w:rsidP="00797BDE">
      <w:pPr>
        <w:jc w:val="both"/>
        <w:rPr>
          <w:sz w:val="24"/>
          <w:szCs w:val="24"/>
        </w:rPr>
      </w:pPr>
    </w:p>
    <w:sectPr w:rsidR="009177CC" w:rsidRPr="00797BDE" w:rsidSect="009A1A7C">
      <w:headerReference w:type="default" r:id="rId7"/>
      <w:footerReference w:type="first" r:id="rId8"/>
      <w:pgSz w:w="12240" w:h="15840"/>
      <w:pgMar w:top="2268" w:right="1701" w:bottom="1701" w:left="2268" w:header="708" w:footer="708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5B" w:rsidRDefault="00B3445B" w:rsidP="009A1A7C">
      <w:pPr>
        <w:spacing w:after="0" w:line="240" w:lineRule="auto"/>
      </w:pPr>
      <w:r>
        <w:separator/>
      </w:r>
    </w:p>
  </w:endnote>
  <w:endnote w:type="continuationSeparator" w:id="0">
    <w:p w:rsidR="00B3445B" w:rsidRDefault="00B3445B" w:rsidP="009A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7C" w:rsidRPr="009A1A7C" w:rsidRDefault="009A1A7C" w:rsidP="009A1A7C">
    <w:pPr>
      <w:pStyle w:val="Footer"/>
      <w:ind w:left="4680" w:hanging="4680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lang w:val="id-ID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5B" w:rsidRDefault="00B3445B" w:rsidP="009A1A7C">
      <w:pPr>
        <w:spacing w:after="0" w:line="240" w:lineRule="auto"/>
      </w:pPr>
      <w:r>
        <w:separator/>
      </w:r>
    </w:p>
  </w:footnote>
  <w:footnote w:type="continuationSeparator" w:id="0">
    <w:p w:rsidR="00B3445B" w:rsidRDefault="00B3445B" w:rsidP="009A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4557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1A7C" w:rsidRDefault="009A1A7C">
        <w:pPr>
          <w:pStyle w:val="Header"/>
          <w:jc w:val="right"/>
        </w:pPr>
        <w:r w:rsidRPr="009A1A7C">
          <w:rPr>
            <w:rFonts w:ascii="Times New Roman" w:hAnsi="Times New Roman" w:cs="Times New Roman"/>
          </w:rPr>
          <w:fldChar w:fldCharType="begin"/>
        </w:r>
        <w:r w:rsidRPr="009A1A7C">
          <w:rPr>
            <w:rFonts w:ascii="Times New Roman" w:hAnsi="Times New Roman" w:cs="Times New Roman"/>
          </w:rPr>
          <w:instrText xml:space="preserve"> PAGE   \* MERGEFORMAT </w:instrText>
        </w:r>
        <w:r w:rsidRPr="009A1A7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61</w:t>
        </w:r>
        <w:r w:rsidRPr="009A1A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A1A7C" w:rsidRDefault="009A1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BDE"/>
    <w:rsid w:val="001D2616"/>
    <w:rsid w:val="004D7D22"/>
    <w:rsid w:val="00621F9F"/>
    <w:rsid w:val="007663E6"/>
    <w:rsid w:val="00797BDE"/>
    <w:rsid w:val="009177CC"/>
    <w:rsid w:val="009A1A7C"/>
    <w:rsid w:val="009F078D"/>
    <w:rsid w:val="00B3445B"/>
    <w:rsid w:val="00BF47AF"/>
    <w:rsid w:val="00E83C68"/>
    <w:rsid w:val="00F3168A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97BDE"/>
    <w:pPr>
      <w:widowControl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A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7C"/>
  </w:style>
  <w:style w:type="paragraph" w:styleId="Footer">
    <w:name w:val="footer"/>
    <w:basedOn w:val="Normal"/>
    <w:link w:val="FooterChar"/>
    <w:uiPriority w:val="99"/>
    <w:unhideWhenUsed/>
    <w:rsid w:val="009A1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iiffa</dc:creator>
  <cp:lastModifiedBy>Windows User</cp:lastModifiedBy>
  <cp:revision>6</cp:revision>
  <cp:lastPrinted>2018-03-18T13:07:00Z</cp:lastPrinted>
  <dcterms:created xsi:type="dcterms:W3CDTF">2017-04-19T08:51:00Z</dcterms:created>
  <dcterms:modified xsi:type="dcterms:W3CDTF">2018-03-18T13:08:00Z</dcterms:modified>
</cp:coreProperties>
</file>