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0C" w:rsidRDefault="00C03A0C" w:rsidP="00C03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PENERIMAAN DIRI TERHADAP </w:t>
      </w:r>
      <w:r>
        <w:rPr>
          <w:rFonts w:ascii="Times New Roman" w:hAnsi="Times New Roman"/>
          <w:b/>
          <w:i/>
          <w:sz w:val="24"/>
          <w:szCs w:val="24"/>
        </w:rPr>
        <w:t>SUBJECTIVE WELL-BEING</w:t>
      </w:r>
      <w:r>
        <w:rPr>
          <w:rFonts w:ascii="Times New Roman" w:hAnsi="Times New Roman"/>
          <w:b/>
          <w:sz w:val="24"/>
          <w:szCs w:val="24"/>
        </w:rPr>
        <w:t xml:space="preserve"> PADA LANJUT USIA DI PANTI SOSIAL TRESNA WERDHA GAU MABAJI GOWA</w:t>
      </w:r>
    </w:p>
    <w:p w:rsidR="00C03A0C" w:rsidRDefault="00C03A0C" w:rsidP="00C03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A0C" w:rsidRDefault="00C03A0C" w:rsidP="00C03A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b/>
          <w:i/>
          <w:sz w:val="24"/>
          <w:szCs w:val="24"/>
        </w:rPr>
        <w:t>Ridhayani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Rahmat</w:t>
      </w:r>
      <w:proofErr w:type="spellEnd"/>
    </w:p>
    <w:bookmarkEnd w:id="0"/>
    <w:p w:rsidR="00C03A0C" w:rsidRPr="00270DD4" w:rsidRDefault="00C03A0C" w:rsidP="00C03A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70DD4">
        <w:rPr>
          <w:rFonts w:ascii="Times New Roman" w:hAnsi="Times New Roman"/>
          <w:i/>
          <w:sz w:val="24"/>
          <w:szCs w:val="24"/>
        </w:rPr>
        <w:t>(</w:t>
      </w:r>
      <w:hyperlink r:id="rId4" w:history="1">
        <w:r w:rsidRPr="00270DD4">
          <w:rPr>
            <w:rStyle w:val="Hyperlink"/>
            <w:rFonts w:ascii="Times New Roman" w:hAnsi="Times New Roman"/>
            <w:i/>
            <w:sz w:val="24"/>
            <w:szCs w:val="24"/>
          </w:rPr>
          <w:t>rridhayani@ymail.com</w:t>
        </w:r>
      </w:hyperlink>
      <w:r w:rsidRPr="00270DD4">
        <w:rPr>
          <w:rFonts w:ascii="Times New Roman" w:hAnsi="Times New Roman"/>
          <w:i/>
          <w:sz w:val="24"/>
          <w:szCs w:val="24"/>
        </w:rPr>
        <w:t>)</w:t>
      </w:r>
    </w:p>
    <w:p w:rsidR="00C03A0C" w:rsidRPr="00195057" w:rsidRDefault="00C03A0C" w:rsidP="00C03A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95057">
        <w:rPr>
          <w:rFonts w:ascii="Times New Roman" w:hAnsi="Times New Roman"/>
          <w:b/>
          <w:i/>
          <w:sz w:val="24"/>
          <w:szCs w:val="24"/>
        </w:rPr>
        <w:t>Ahmad</w:t>
      </w:r>
    </w:p>
    <w:p w:rsidR="00C03A0C" w:rsidRDefault="00C03A0C" w:rsidP="00C03A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(Ahmadrazak71@yahoo.co.id)</w:t>
      </w:r>
    </w:p>
    <w:p w:rsidR="00C03A0C" w:rsidRPr="00195057" w:rsidRDefault="00C03A0C" w:rsidP="00C03A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95057">
        <w:rPr>
          <w:rFonts w:ascii="Times New Roman" w:hAnsi="Times New Roman"/>
          <w:b/>
          <w:i/>
          <w:sz w:val="24"/>
          <w:szCs w:val="24"/>
        </w:rPr>
        <w:t>Kurniati</w:t>
      </w:r>
      <w:proofErr w:type="spellEnd"/>
      <w:r w:rsidRPr="0019505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95057">
        <w:rPr>
          <w:rFonts w:ascii="Times New Roman" w:hAnsi="Times New Roman"/>
          <w:b/>
          <w:i/>
          <w:sz w:val="24"/>
          <w:szCs w:val="24"/>
        </w:rPr>
        <w:t>Zainuddin</w:t>
      </w:r>
      <w:proofErr w:type="spellEnd"/>
    </w:p>
    <w:p w:rsidR="00C03A0C" w:rsidRDefault="00C03A0C" w:rsidP="00C03A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(kurniazainuddin@gmail.com)</w:t>
      </w:r>
    </w:p>
    <w:p w:rsidR="00C03A0C" w:rsidRDefault="00C03A0C" w:rsidP="00C03A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03A0C" w:rsidRDefault="00C03A0C" w:rsidP="00C03A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C03A0C" w:rsidRDefault="00C03A0C" w:rsidP="00C03A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Jl. AP </w:t>
      </w:r>
      <w:proofErr w:type="spellStart"/>
      <w:r>
        <w:rPr>
          <w:rFonts w:ascii="Times New Roman" w:hAnsi="Times New Roman"/>
          <w:i/>
          <w:sz w:val="24"/>
          <w:szCs w:val="24"/>
        </w:rPr>
        <w:t>Pettarani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C03A0C" w:rsidRPr="00B3094D" w:rsidRDefault="00C03A0C" w:rsidP="00C03A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03A0C" w:rsidRDefault="00C03A0C" w:rsidP="00C03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:rsidR="00C03A0C" w:rsidRDefault="00C03A0C" w:rsidP="00C03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A0C" w:rsidRDefault="00C03A0C" w:rsidP="00C03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Subjective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well-being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subjective well-being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subjective well-being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di PSTW </w:t>
      </w:r>
      <w:proofErr w:type="spellStart"/>
      <w:r>
        <w:rPr>
          <w:rFonts w:ascii="Times New Roman" w:hAnsi="Times New Roman"/>
          <w:sz w:val="24"/>
          <w:szCs w:val="24"/>
        </w:rPr>
        <w:t>Gau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Mabaji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, 14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laki-laki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subjective well-being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di PSTW </w:t>
      </w:r>
      <w:proofErr w:type="spellStart"/>
      <w:r>
        <w:rPr>
          <w:rFonts w:ascii="Times New Roman" w:hAnsi="Times New Roman"/>
          <w:sz w:val="24"/>
          <w:szCs w:val="24"/>
        </w:rPr>
        <w:t>Gau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Mabaji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 xml:space="preserve"> (r = 0,514, R square = 0,264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p = 0,001). 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r>
        <w:rPr>
          <w:rFonts w:ascii="Times New Roman" w:hAnsi="Times New Roman"/>
          <w:i/>
          <w:sz w:val="24"/>
          <w:szCs w:val="24"/>
        </w:rPr>
        <w:t>subjective well-being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tinggal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werdha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03A0C" w:rsidRDefault="00C03A0C" w:rsidP="00C03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3A0C" w:rsidRDefault="00C03A0C" w:rsidP="00C03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94D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B3094D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B3094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Subjective Well-Being,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2EA9" w:rsidRDefault="00F32EA9"/>
    <w:sectPr w:rsidR="00F3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0C"/>
    <w:rsid w:val="00C03A0C"/>
    <w:rsid w:val="00F3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8060-99F2-4A3B-B79F-7287A1D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A0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ridhayani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2017-04-03T03:12:00Z</dcterms:created>
  <dcterms:modified xsi:type="dcterms:W3CDTF">2017-04-03T03:12:00Z</dcterms:modified>
</cp:coreProperties>
</file>