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33AC3">
        <w:rPr>
          <w:rFonts w:ascii="Times New Roman" w:hAnsi="Times New Roman"/>
          <w:b/>
          <w:sz w:val="24"/>
          <w:szCs w:val="24"/>
        </w:rPr>
        <w:t>HUBUNGAN ANTARA OPTIMISME DENGAN PENGAMBILAN KEPUTUSAN MENIKAH PADA MAHASISWI STRATA 1 DI KOTA MAKASSAR</w:t>
      </w:r>
    </w:p>
    <w:p w:rsidR="007F3C7A" w:rsidRPr="00E33AC3" w:rsidRDefault="007F3C7A" w:rsidP="007F3C7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proofErr w:type="spellStart"/>
      <w:r w:rsidRPr="00E33AC3">
        <w:rPr>
          <w:rFonts w:ascii="Times New Roman" w:hAnsi="Times New Roman"/>
          <w:b/>
          <w:sz w:val="24"/>
          <w:szCs w:val="24"/>
        </w:rPr>
        <w:t>Kiky</w:t>
      </w:r>
      <w:proofErr w:type="spellEnd"/>
      <w:r w:rsidRPr="00E33AC3">
        <w:rPr>
          <w:rFonts w:ascii="Times New Roman" w:hAnsi="Times New Roman"/>
          <w:b/>
          <w:sz w:val="24"/>
          <w:szCs w:val="24"/>
        </w:rPr>
        <w:t xml:space="preserve"> Amelia Yolanda</w:t>
      </w:r>
    </w:p>
    <w:bookmarkEnd w:id="0"/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33AC3">
        <w:rPr>
          <w:rFonts w:ascii="Times New Roman" w:hAnsi="Times New Roman"/>
          <w:sz w:val="24"/>
          <w:szCs w:val="24"/>
        </w:rPr>
        <w:t>(</w:t>
      </w:r>
      <w:hyperlink r:id="rId4" w:history="1">
        <w:r w:rsidRPr="00E33AC3">
          <w:rPr>
            <w:rStyle w:val="Hyperlink"/>
            <w:rFonts w:ascii="Times New Roman" w:hAnsi="Times New Roman"/>
            <w:i/>
            <w:color w:val="auto"/>
            <w:sz w:val="24"/>
            <w:szCs w:val="24"/>
          </w:rPr>
          <w:t>kikyameliayolanda@yahoo.com</w:t>
        </w:r>
      </w:hyperlink>
      <w:r w:rsidRPr="00E33AC3">
        <w:rPr>
          <w:rFonts w:ascii="Times New Roman" w:hAnsi="Times New Roman"/>
          <w:sz w:val="24"/>
          <w:szCs w:val="24"/>
        </w:rPr>
        <w:t>)</w:t>
      </w:r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33AC3">
        <w:rPr>
          <w:rFonts w:ascii="Times New Roman" w:hAnsi="Times New Roman"/>
          <w:b/>
          <w:sz w:val="24"/>
          <w:szCs w:val="24"/>
        </w:rPr>
        <w:t xml:space="preserve">Eva </w:t>
      </w:r>
      <w:proofErr w:type="spellStart"/>
      <w:r w:rsidRPr="00E33AC3">
        <w:rPr>
          <w:rFonts w:ascii="Times New Roman" w:hAnsi="Times New Roman"/>
          <w:b/>
          <w:sz w:val="24"/>
          <w:szCs w:val="24"/>
        </w:rPr>
        <w:t>Meizara</w:t>
      </w:r>
      <w:proofErr w:type="spellEnd"/>
      <w:r w:rsidRPr="00E33A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b/>
          <w:sz w:val="24"/>
          <w:szCs w:val="24"/>
        </w:rPr>
        <w:t>Puspita</w:t>
      </w:r>
      <w:proofErr w:type="spellEnd"/>
      <w:r w:rsidRPr="00E33A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b/>
          <w:sz w:val="24"/>
          <w:szCs w:val="24"/>
        </w:rPr>
        <w:t>Dewi</w:t>
      </w:r>
      <w:proofErr w:type="spellEnd"/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E33AC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evabasti@yahoo.com</w:t>
      </w:r>
      <w:r w:rsidRPr="00E33AC3">
        <w:rPr>
          <w:rFonts w:ascii="Times New Roman" w:hAnsi="Times New Roman"/>
          <w:sz w:val="24"/>
          <w:szCs w:val="24"/>
        </w:rPr>
        <w:t>)</w:t>
      </w:r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33AC3">
        <w:rPr>
          <w:rFonts w:ascii="Times New Roman" w:hAnsi="Times New Roman"/>
          <w:b/>
          <w:sz w:val="24"/>
          <w:szCs w:val="24"/>
        </w:rPr>
        <w:t>Nur</w:t>
      </w:r>
      <w:proofErr w:type="spellEnd"/>
      <w:r w:rsidRPr="00E33A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b/>
          <w:sz w:val="24"/>
          <w:szCs w:val="24"/>
        </w:rPr>
        <w:t>Afni</w:t>
      </w:r>
      <w:proofErr w:type="spellEnd"/>
      <w:r w:rsidRPr="00E33AC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b/>
          <w:sz w:val="24"/>
          <w:szCs w:val="24"/>
        </w:rPr>
        <w:t>Indahari</w:t>
      </w:r>
      <w:proofErr w:type="spellEnd"/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E33AC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afni_arifin@yahoo.co.id)</w:t>
      </w:r>
    </w:p>
    <w:p w:rsidR="007F3C7A" w:rsidRDefault="007F3C7A" w:rsidP="007F3C7A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F3C7A" w:rsidRDefault="007F3C7A" w:rsidP="007F3C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Fakultas Psikologi, Universitas Negeri Makassar</w:t>
      </w:r>
    </w:p>
    <w:p w:rsidR="007F3C7A" w:rsidRDefault="007F3C7A" w:rsidP="007F3C7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Jl. AP. Pettarani Makassar, 90222</w:t>
      </w:r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F3C7A" w:rsidRPr="00E33AC3" w:rsidRDefault="007F3C7A" w:rsidP="007F3C7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E33AC3">
        <w:rPr>
          <w:rFonts w:ascii="Times New Roman" w:hAnsi="Times New Roman"/>
          <w:b/>
          <w:sz w:val="24"/>
          <w:szCs w:val="24"/>
        </w:rPr>
        <w:t>ABSTRAK</w:t>
      </w:r>
    </w:p>
    <w:p w:rsidR="007F3C7A" w:rsidRPr="00E33AC3" w:rsidRDefault="007F3C7A" w:rsidP="007F3C7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7F3C7A" w:rsidRPr="00E33AC3" w:rsidRDefault="007F3C7A" w:rsidP="007F3C7A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hampir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dilakukan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setiap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saat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. Salah </w:t>
      </w:r>
      <w:proofErr w:type="spellStart"/>
      <w:r w:rsidRPr="00E33AC3">
        <w:rPr>
          <w:rFonts w:ascii="Times New Roman" w:hAnsi="Times New Roman"/>
          <w:sz w:val="24"/>
          <w:szCs w:val="24"/>
        </w:rPr>
        <w:t>satu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contoh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adalah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untuk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menikah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3AC3">
        <w:rPr>
          <w:rFonts w:ascii="Times New Roman" w:hAnsi="Times New Roman"/>
          <w:sz w:val="24"/>
          <w:szCs w:val="24"/>
        </w:rPr>
        <w:t>Optimisme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merupakan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salah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satu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faktor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3AC3">
        <w:rPr>
          <w:rFonts w:ascii="Times New Roman" w:hAnsi="Times New Roman"/>
          <w:sz w:val="24"/>
          <w:szCs w:val="24"/>
        </w:rPr>
        <w:t>memengaruhi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3AC3">
        <w:rPr>
          <w:rFonts w:ascii="Times New Roman" w:hAnsi="Times New Roman"/>
          <w:sz w:val="24"/>
          <w:szCs w:val="24"/>
        </w:rPr>
        <w:t>Penelitian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ini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bertujuan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untuk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mengetahui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hubungan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antara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optimisme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dengan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menikah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3AC3">
        <w:rPr>
          <w:rFonts w:ascii="Times New Roman" w:hAnsi="Times New Roman"/>
          <w:sz w:val="24"/>
          <w:szCs w:val="24"/>
        </w:rPr>
        <w:t>Penelitian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ini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melibatkan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42 </w:t>
      </w:r>
      <w:proofErr w:type="spellStart"/>
      <w:r w:rsidRPr="00E33AC3">
        <w:rPr>
          <w:rFonts w:ascii="Times New Roman" w:hAnsi="Times New Roman"/>
          <w:sz w:val="24"/>
          <w:szCs w:val="24"/>
        </w:rPr>
        <w:t>mahasiswi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di Kota Makassar yang </w:t>
      </w:r>
      <w:proofErr w:type="spellStart"/>
      <w:r w:rsidRPr="00E33AC3">
        <w:rPr>
          <w:rFonts w:ascii="Times New Roman" w:hAnsi="Times New Roman"/>
          <w:sz w:val="24"/>
          <w:szCs w:val="24"/>
        </w:rPr>
        <w:t>berusia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19-25 </w:t>
      </w:r>
      <w:proofErr w:type="spellStart"/>
      <w:r w:rsidRPr="00E33AC3">
        <w:rPr>
          <w:rFonts w:ascii="Times New Roman" w:hAnsi="Times New Roman"/>
          <w:sz w:val="24"/>
          <w:szCs w:val="24"/>
        </w:rPr>
        <w:t>tahun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telah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menikah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paling lama 2 </w:t>
      </w:r>
      <w:proofErr w:type="spellStart"/>
      <w:r w:rsidRPr="00E33AC3">
        <w:rPr>
          <w:rFonts w:ascii="Times New Roman" w:hAnsi="Times New Roman"/>
          <w:sz w:val="24"/>
          <w:szCs w:val="24"/>
        </w:rPr>
        <w:t>tahun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3AC3">
        <w:rPr>
          <w:rFonts w:ascii="Times New Roman" w:hAnsi="Times New Roman"/>
          <w:sz w:val="24"/>
          <w:szCs w:val="24"/>
        </w:rPr>
        <w:t>Metode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penelitian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3AC3">
        <w:rPr>
          <w:rFonts w:ascii="Times New Roman" w:hAnsi="Times New Roman"/>
          <w:sz w:val="24"/>
          <w:szCs w:val="24"/>
        </w:rPr>
        <w:t>digunakan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adalah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metode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kuantitatif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dengan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menggunakan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skala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optimisme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skala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menikah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. Data </w:t>
      </w:r>
      <w:proofErr w:type="spellStart"/>
      <w:r w:rsidRPr="00E33AC3">
        <w:rPr>
          <w:rFonts w:ascii="Times New Roman" w:hAnsi="Times New Roman"/>
          <w:sz w:val="24"/>
          <w:szCs w:val="24"/>
        </w:rPr>
        <w:t>penelitian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dianalisis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dengan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menggunakan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teknik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korelasi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r w:rsidRPr="00E33AC3">
        <w:rPr>
          <w:rFonts w:ascii="Times New Roman" w:hAnsi="Times New Roman"/>
          <w:i/>
          <w:sz w:val="24"/>
          <w:szCs w:val="24"/>
        </w:rPr>
        <w:t>Spearman</w:t>
      </w:r>
      <w:r w:rsidRPr="00E33A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3AC3">
        <w:rPr>
          <w:rFonts w:ascii="Times New Roman" w:hAnsi="Times New Roman"/>
          <w:sz w:val="24"/>
          <w:szCs w:val="24"/>
        </w:rPr>
        <w:t>Hasil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penelitian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menunjukkan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bahwa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terdapat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hubungan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antara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optimisme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dengan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menikah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33AC3">
        <w:rPr>
          <w:rFonts w:ascii="Times New Roman" w:hAnsi="Times New Roman"/>
          <w:sz w:val="24"/>
          <w:szCs w:val="24"/>
        </w:rPr>
        <w:t>Hasil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penelitian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ini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menggambarkan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bahwa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tingkat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optimisme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3AC3">
        <w:rPr>
          <w:rFonts w:ascii="Times New Roman" w:hAnsi="Times New Roman"/>
          <w:sz w:val="24"/>
          <w:szCs w:val="24"/>
        </w:rPr>
        <w:t>tinggi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dapat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membuat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mahasiswi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semakin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matang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dalam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melakukan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(r=0,521, p=0,000). </w:t>
      </w:r>
      <w:proofErr w:type="spellStart"/>
      <w:r w:rsidRPr="00E33AC3">
        <w:rPr>
          <w:rFonts w:ascii="Times New Roman" w:hAnsi="Times New Roman"/>
          <w:sz w:val="24"/>
          <w:szCs w:val="24"/>
        </w:rPr>
        <w:t>Penelitian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ini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bermanfaat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bagi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mahasiswi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33AC3">
        <w:rPr>
          <w:rFonts w:ascii="Times New Roman" w:hAnsi="Times New Roman"/>
          <w:sz w:val="24"/>
          <w:szCs w:val="24"/>
        </w:rPr>
        <w:t>akan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memutuskan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untuk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menikah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Pr="00E33AC3">
        <w:rPr>
          <w:rFonts w:ascii="Times New Roman" w:hAnsi="Times New Roman"/>
          <w:sz w:val="24"/>
          <w:szCs w:val="24"/>
        </w:rPr>
        <w:t>dapat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menjadi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bahan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pertimbangan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sebelum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melakukan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. </w:t>
      </w:r>
    </w:p>
    <w:p w:rsidR="007F3C7A" w:rsidRPr="00E33AC3" w:rsidRDefault="007F3C7A" w:rsidP="007F3C7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7F3C7A" w:rsidRPr="00E33AC3" w:rsidRDefault="007F3C7A" w:rsidP="007F3C7A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33AC3">
        <w:rPr>
          <w:rFonts w:ascii="Times New Roman" w:hAnsi="Times New Roman"/>
          <w:b/>
          <w:sz w:val="24"/>
          <w:szCs w:val="24"/>
        </w:rPr>
        <w:t xml:space="preserve">Kata </w:t>
      </w:r>
      <w:proofErr w:type="spellStart"/>
      <w:r w:rsidRPr="00E33AC3">
        <w:rPr>
          <w:rFonts w:ascii="Times New Roman" w:hAnsi="Times New Roman"/>
          <w:b/>
          <w:sz w:val="24"/>
          <w:szCs w:val="24"/>
        </w:rPr>
        <w:t>kunci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E33AC3">
        <w:rPr>
          <w:rFonts w:ascii="Times New Roman" w:hAnsi="Times New Roman"/>
          <w:sz w:val="24"/>
          <w:szCs w:val="24"/>
        </w:rPr>
        <w:t>Optimisme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AC3">
        <w:rPr>
          <w:rFonts w:ascii="Times New Roman" w:hAnsi="Times New Roman"/>
          <w:sz w:val="24"/>
          <w:szCs w:val="24"/>
        </w:rPr>
        <w:t>pengambilan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keputusan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33AC3">
        <w:rPr>
          <w:rFonts w:ascii="Times New Roman" w:hAnsi="Times New Roman"/>
          <w:sz w:val="24"/>
          <w:szCs w:val="24"/>
        </w:rPr>
        <w:t>menikah</w:t>
      </w:r>
      <w:proofErr w:type="spellEnd"/>
      <w:r w:rsidRPr="00E33AC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33AC3">
        <w:rPr>
          <w:rFonts w:ascii="Times New Roman" w:hAnsi="Times New Roman"/>
          <w:sz w:val="24"/>
          <w:szCs w:val="24"/>
        </w:rPr>
        <w:t>mahasiswi</w:t>
      </w:r>
      <w:proofErr w:type="spellEnd"/>
      <w:r w:rsidRPr="00E33AC3">
        <w:rPr>
          <w:rFonts w:ascii="Times New Roman" w:hAnsi="Times New Roman"/>
          <w:sz w:val="24"/>
          <w:szCs w:val="24"/>
        </w:rPr>
        <w:t>.</w:t>
      </w:r>
    </w:p>
    <w:p w:rsidR="00A0233D" w:rsidRDefault="00A0233D"/>
    <w:sectPr w:rsidR="00A023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C7A"/>
    <w:rsid w:val="007F3C7A"/>
    <w:rsid w:val="00A0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95B6A-2230-4E14-8EDB-75CD3526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C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C7A"/>
    <w:pPr>
      <w:spacing w:after="0" w:line="240" w:lineRule="auto"/>
    </w:pPr>
    <w:rPr>
      <w:lang w:val="en-US"/>
    </w:rPr>
  </w:style>
  <w:style w:type="character" w:styleId="Hyperlink">
    <w:name w:val="Hyperlink"/>
    <w:uiPriority w:val="99"/>
    <w:unhideWhenUsed/>
    <w:rsid w:val="007F3C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kyameliayoland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LenovoPsy07</dc:creator>
  <cp:keywords/>
  <dc:description/>
  <cp:lastModifiedBy>LenovoPsy07</cp:lastModifiedBy>
  <cp:revision>1</cp:revision>
  <dcterms:created xsi:type="dcterms:W3CDTF">2017-04-03T03:16:00Z</dcterms:created>
  <dcterms:modified xsi:type="dcterms:W3CDTF">2017-04-03T03:16:00Z</dcterms:modified>
</cp:coreProperties>
</file>