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43" w:rsidRPr="00176FFD" w:rsidRDefault="00091943" w:rsidP="000919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HUBUNGAN STRES KERJA DENGAN PERILAKU PRESENTEEISM PERAWAT RUMAH SAKIT X MAKASSAR</w:t>
      </w: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943" w:rsidRPr="00D3142E" w:rsidRDefault="00091943" w:rsidP="000919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Gledy Febriani Buranda </w:t>
      </w:r>
    </w:p>
    <w:bookmarkEnd w:id="0"/>
    <w:p w:rsidR="00091943" w:rsidRPr="00270DD4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(gladychristiano@gmail.com</w:t>
      </w:r>
      <w:r w:rsidRPr="00270DD4">
        <w:rPr>
          <w:rFonts w:ascii="Times New Roman" w:hAnsi="Times New Roman"/>
          <w:i/>
          <w:sz w:val="24"/>
          <w:szCs w:val="24"/>
        </w:rPr>
        <w:t>)</w:t>
      </w:r>
    </w:p>
    <w:p w:rsidR="00091943" w:rsidRPr="00176FFD" w:rsidRDefault="00091943" w:rsidP="000919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Muhammad Jufri</w:t>
      </w: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mjufri</w:t>
      </w:r>
      <w:r>
        <w:rPr>
          <w:rFonts w:ascii="Times New Roman" w:hAnsi="Times New Roman"/>
          <w:i/>
          <w:sz w:val="24"/>
          <w:szCs w:val="24"/>
        </w:rPr>
        <w:t>@yahoo.com)</w:t>
      </w:r>
    </w:p>
    <w:p w:rsidR="00091943" w:rsidRPr="00D3142E" w:rsidRDefault="00091943" w:rsidP="000919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Nur Afni Indahari</w:t>
      </w: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afni_arifin@yahoo.co.id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091943" w:rsidRPr="00A7302B" w:rsidRDefault="00091943" w:rsidP="000919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091943" w:rsidRDefault="00091943" w:rsidP="0009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091943" w:rsidRDefault="00091943" w:rsidP="00091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943" w:rsidRPr="00570F53" w:rsidRDefault="00091943" w:rsidP="00091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0F53">
        <w:rPr>
          <w:rFonts w:ascii="Times New Roman" w:hAnsi="Times New Roman"/>
          <w:sz w:val="24"/>
          <w:szCs w:val="24"/>
          <w:lang w:val="id-ID"/>
        </w:rPr>
        <w:t xml:space="preserve">Perawat merupakan profesi yang rentan mengalami stres kerja akibat tekanan waktu dan beban kerja yang tinggi. Stres kerja yang dialami oleh perawat dapat mendorong pada perilaku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 xml:space="preserve">presenteeism, 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yaitu kondisi ketika karyawan tetap memaksakan diri untuk hadir bekerja meskipun dalam kondisi yang tidak sehat. Tujuan dari penelitian ini adalah untuk mengetahui hubungan antara stres kerja dengan perilaku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perawat. Responden pada penelitian sebanyak 50 orang perawat di ruang rawat inap Rumah Sakit X Makassar yang diambil dengan metode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total sampling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. Alat ukur yang digunakan dalam penelitian ini adalah skala stres kerja perawat (α = 0,859) dan skala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(α = 0,816). Berdasarkan uji hipotesis dengan menggunakan korelasi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spearman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diperoleh nilai r = 0,653 dan nilai p = 0,000 &lt; 0,05. Hasil ini menunjukkan bahwa ada hubungan positif antara stres kerja dengan perilaku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perawat di RS. X Makassar.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dapat memengaruhi produktivitas kerja perawat, sehingga sangat penting bagi rumah sakit untuk mengotrol stres kerja perawat untuk mengurangi munculnya perilaku 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 xml:space="preserve"> dan menghindari dampak negatif dari perilaku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>.</w:t>
      </w:r>
    </w:p>
    <w:p w:rsidR="00091943" w:rsidRPr="00570F53" w:rsidRDefault="00091943" w:rsidP="00091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91943" w:rsidRPr="005B06F7" w:rsidRDefault="00091943" w:rsidP="00091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0F53">
        <w:rPr>
          <w:rFonts w:ascii="Times New Roman" w:hAnsi="Times New Roman"/>
          <w:sz w:val="24"/>
          <w:szCs w:val="24"/>
          <w:lang w:val="id-ID"/>
        </w:rPr>
        <w:t xml:space="preserve">Kata Kunci : Stres Kerja, </w:t>
      </w:r>
      <w:r w:rsidRPr="00570F53">
        <w:rPr>
          <w:rFonts w:ascii="Times New Roman" w:hAnsi="Times New Roman"/>
          <w:i/>
          <w:sz w:val="24"/>
          <w:szCs w:val="24"/>
          <w:lang w:val="id-ID"/>
        </w:rPr>
        <w:t>Presenteeism</w:t>
      </w:r>
      <w:r w:rsidRPr="00570F53">
        <w:rPr>
          <w:rFonts w:ascii="Times New Roman" w:hAnsi="Times New Roman"/>
          <w:sz w:val="24"/>
          <w:szCs w:val="24"/>
          <w:lang w:val="id-ID"/>
        </w:rPr>
        <w:t>, Perawat.</w:t>
      </w:r>
    </w:p>
    <w:p w:rsidR="00EC076F" w:rsidRDefault="00EC076F"/>
    <w:sectPr w:rsidR="00EC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3"/>
    <w:rsid w:val="00091943"/>
    <w:rsid w:val="00E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C33F-0DFD-482B-8F2B-60B50A64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4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2017-04-03T01:24:00Z</dcterms:created>
  <dcterms:modified xsi:type="dcterms:W3CDTF">2017-04-03T01:24:00Z</dcterms:modified>
</cp:coreProperties>
</file>