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3" w:rsidRPr="00EF5D05" w:rsidRDefault="00CD726B" w:rsidP="00DE56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122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08C7" w:rsidRDefault="00F408C7" w:rsidP="00EF5D0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6EE2" w:rsidRPr="00444FB1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Anoraga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 w:rsidRPr="00444FB1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Ciri-ciri</w:t>
      </w:r>
      <w:proofErr w:type="spellEnd"/>
      <w:r w:rsidRPr="00444FB1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4FB1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Motivasi</w:t>
      </w:r>
      <w:proofErr w:type="spellEnd"/>
      <w:r w:rsidRPr="00444FB1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4FB1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kerja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 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hyperlink r:id="rId8" w:history="1"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http://e-journal.uajy.ac.id/2011. </w:t>
        </w:r>
        <w:proofErr w:type="spellStart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Diakses</w:t>
        </w:r>
        <w:proofErr w:type="spellEnd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pada</w:t>
        </w:r>
        <w:proofErr w:type="spellEnd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tanggal</w:t>
        </w:r>
        <w:proofErr w:type="spellEnd"/>
        <w:r w:rsidRPr="00444FB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12-10-2017</w:t>
        </w:r>
      </w:hyperlink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22:13.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rStyle w:val="HTMLCite"/>
          <w:b w:val="0"/>
          <w:i w:val="0"/>
          <w:sz w:val="24"/>
          <w:szCs w:val="24"/>
        </w:rPr>
        <w:t>Aswar. 2015. </w:t>
      </w:r>
      <w:r w:rsidRPr="00CE42CF">
        <w:rPr>
          <w:rFonts w:eastAsiaTheme="minorHAnsi"/>
          <w:b w:val="0"/>
          <w:i/>
          <w:color w:val="000000"/>
          <w:sz w:val="24"/>
          <w:szCs w:val="24"/>
          <w:lang w:eastAsia="en-US"/>
        </w:rPr>
        <w:t>Pengaruh Kinerja Guru Terhadap Peningkatan Hasil Belajar Siswa Di Smp Negeri 2 Banda Aceh.(online) </w:t>
      </w:r>
      <w:r w:rsidRPr="009D3E6A">
        <w:rPr>
          <w:rFonts w:eastAsiaTheme="minorHAnsi"/>
          <w:b w:val="0"/>
          <w:color w:val="000000"/>
          <w:sz w:val="24"/>
          <w:szCs w:val="24"/>
          <w:lang w:eastAsia="en-US"/>
        </w:rPr>
        <w:t>http</w:t>
      </w:r>
      <w:r>
        <w:rPr>
          <w:rFonts w:eastAsiaTheme="minorHAnsi"/>
          <w:b w:val="0"/>
          <w:color w:val="000000"/>
          <w:sz w:val="24"/>
          <w:szCs w:val="24"/>
          <w:lang w:val="en-US" w:eastAsia="en-US"/>
        </w:rPr>
        <w:t>:</w:t>
      </w:r>
      <w:r w:rsidRPr="009D3E6A">
        <w:rPr>
          <w:rFonts w:eastAsiaTheme="minorHAnsi"/>
          <w:b w:val="0"/>
          <w:color w:val="000000"/>
          <w:sz w:val="24"/>
          <w:szCs w:val="24"/>
          <w:lang w:eastAsia="en-US"/>
        </w:rPr>
        <w:t>//</w:t>
      </w:r>
      <w:r w:rsidRPr="00CE42CF">
        <w:rPr>
          <w:rStyle w:val="HTMLCite"/>
          <w:b w:val="0"/>
          <w:i w:val="0"/>
          <w:sz w:val="24"/>
          <w:szCs w:val="24"/>
        </w:rPr>
        <w:t>download.portalgaruda.org/article.php,jurnal administrasi pendidik</w:t>
      </w:r>
      <w:r>
        <w:rPr>
          <w:rStyle w:val="HTMLCite"/>
          <w:b w:val="0"/>
          <w:i w:val="0"/>
          <w:sz w:val="24"/>
          <w:szCs w:val="24"/>
        </w:rPr>
        <w:t>an</w:t>
      </w:r>
      <w:r>
        <w:rPr>
          <w:rStyle w:val="HTMLCite"/>
          <w:b w:val="0"/>
          <w:i w:val="0"/>
          <w:sz w:val="24"/>
          <w:szCs w:val="24"/>
          <w:lang w:val="en-US"/>
        </w:rPr>
        <w:t>/2015</w:t>
      </w:r>
      <w:r w:rsidRPr="00CE42CF">
        <w:rPr>
          <w:rStyle w:val="HTMLCite"/>
          <w:b w:val="0"/>
          <w:i w:val="0"/>
          <w:sz w:val="24"/>
          <w:szCs w:val="24"/>
        </w:rPr>
        <w:t>. Diakses pada tanggal 19-07-2017 pukul 23:02.</w:t>
      </w:r>
    </w:p>
    <w:p w:rsidR="00256EE2" w:rsidRPr="009F6BAD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Dimyati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Motivasi</w:t>
      </w:r>
      <w:proofErr w:type="spellEnd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Kerja</w:t>
      </w:r>
      <w:proofErr w:type="spellEnd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Komponen-Komponennya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hyperlink r:id="rId9" w:history="1"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http://ejournal.ung.ac.id/2014.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Diakses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pada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tanggal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11-10-2017</w:t>
        </w:r>
      </w:hyperlink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17:35.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 xml:space="preserve">Hamalik. 2016. Pengertian </w:t>
      </w:r>
      <w:r w:rsidRPr="00CE42CF">
        <w:rPr>
          <w:b w:val="0"/>
          <w:i/>
          <w:color w:val="000000" w:themeColor="text1"/>
          <w:sz w:val="24"/>
          <w:szCs w:val="24"/>
          <w:shd w:val="clear" w:color="auto" w:fill="FFFFFF"/>
        </w:rPr>
        <w:t>Motivas</w:t>
      </w:r>
      <w:r>
        <w:rPr>
          <w:b w:val="0"/>
          <w:i/>
          <w:color w:val="000000" w:themeColor="text1"/>
          <w:sz w:val="24"/>
          <w:szCs w:val="24"/>
          <w:shd w:val="clear" w:color="auto" w:fill="FFFFFF"/>
        </w:rPr>
        <w:t>i Menurut Para Ahli Beserta Fun</w:t>
      </w:r>
      <w:proofErr w:type="spellStart"/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gs</w:t>
      </w:r>
      <w:proofErr w:type="spellEnd"/>
      <w:r w:rsidRPr="00CE42CF">
        <w:rPr>
          <w:b w:val="0"/>
          <w:i/>
          <w:color w:val="000000" w:themeColor="text1"/>
          <w:sz w:val="24"/>
          <w:szCs w:val="24"/>
          <w:shd w:val="clear" w:color="auto" w:fill="FFFFFF"/>
        </w:rPr>
        <w:t>inya</w:t>
      </w: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. (online) http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/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/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ejournal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>
        <w:rPr>
          <w:rStyle w:val="HTMLCite"/>
          <w:b w:val="0"/>
          <w:i w:val="0"/>
          <w:sz w:val="24"/>
          <w:szCs w:val="24"/>
        </w:rPr>
        <w:t>sarjanaku.com/2012</w:t>
      </w:r>
      <w:r w:rsidRPr="00CE42CF">
        <w:rPr>
          <w:rStyle w:val="HTMLCite"/>
          <w:b w:val="0"/>
          <w:i w:val="0"/>
          <w:sz w:val="24"/>
          <w:szCs w:val="24"/>
        </w:rPr>
        <w:t>. Diakses pada tanggal 18-07-2017 pukul 23:43.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rStyle w:val="HTMLCite"/>
          <w:b w:val="0"/>
          <w:i w:val="0"/>
          <w:sz w:val="24"/>
          <w:szCs w:val="24"/>
        </w:rPr>
        <w:t xml:space="preserve">Handoko. 2015. </w:t>
      </w:r>
      <w:r w:rsidRPr="00CE42CF">
        <w:rPr>
          <w:rStyle w:val="HTMLCite"/>
          <w:b w:val="0"/>
          <w:sz w:val="24"/>
          <w:szCs w:val="24"/>
        </w:rPr>
        <w:t>Kinerja Guru, Motivasi Kerja, dan Kedispilinan</w:t>
      </w:r>
      <w:r w:rsidRPr="00CE42CF">
        <w:rPr>
          <w:rStyle w:val="HTMLCite"/>
          <w:b w:val="0"/>
          <w:i w:val="0"/>
          <w:sz w:val="24"/>
          <w:szCs w:val="24"/>
        </w:rPr>
        <w:t>. (online) http</w:t>
      </w:r>
      <w:r>
        <w:rPr>
          <w:rStyle w:val="HTMLCite"/>
          <w:b w:val="0"/>
          <w:i w:val="0"/>
          <w:sz w:val="24"/>
          <w:szCs w:val="24"/>
          <w:lang w:val="en-US"/>
        </w:rPr>
        <w:t>:</w:t>
      </w:r>
      <w:r>
        <w:rPr>
          <w:rStyle w:val="HTMLCite"/>
          <w:b w:val="0"/>
          <w:i w:val="0"/>
          <w:sz w:val="24"/>
          <w:szCs w:val="24"/>
        </w:rPr>
        <w:t>//</w:t>
      </w:r>
      <w:proofErr w:type="spellStart"/>
      <w:r>
        <w:rPr>
          <w:rStyle w:val="HTMLCite"/>
          <w:b w:val="0"/>
          <w:i w:val="0"/>
          <w:sz w:val="24"/>
          <w:szCs w:val="24"/>
          <w:lang w:val="en-US"/>
        </w:rPr>
        <w:t>jurnal</w:t>
      </w:r>
      <w:proofErr w:type="spellEnd"/>
      <w:r>
        <w:rPr>
          <w:rStyle w:val="HTMLCite"/>
          <w:b w:val="0"/>
          <w:i w:val="0"/>
          <w:sz w:val="24"/>
          <w:szCs w:val="24"/>
          <w:lang w:val="en-US"/>
        </w:rPr>
        <w:t>-</w:t>
      </w:r>
      <w:r>
        <w:rPr>
          <w:rStyle w:val="HTMLCite"/>
          <w:b w:val="0"/>
          <w:i w:val="0"/>
          <w:sz w:val="24"/>
          <w:szCs w:val="24"/>
        </w:rPr>
        <w:t>zalssyam.</w:t>
      </w:r>
      <w:r w:rsidRPr="00CE42CF">
        <w:rPr>
          <w:rStyle w:val="HTMLCite"/>
          <w:b w:val="0"/>
          <w:i w:val="0"/>
          <w:sz w:val="24"/>
          <w:szCs w:val="24"/>
        </w:rPr>
        <w:t>.co</w:t>
      </w:r>
      <w:r>
        <w:rPr>
          <w:rStyle w:val="HTMLCite"/>
          <w:b w:val="0"/>
          <w:i w:val="0"/>
          <w:sz w:val="24"/>
          <w:szCs w:val="24"/>
        </w:rPr>
        <w:t>m/2015</w:t>
      </w:r>
      <w:r w:rsidRPr="00CE42CF">
        <w:rPr>
          <w:rStyle w:val="HTMLCite"/>
          <w:b w:val="0"/>
          <w:i w:val="0"/>
          <w:sz w:val="24"/>
          <w:szCs w:val="24"/>
        </w:rPr>
        <w:t>. Diakses pada tanggal 18-07-2017 pukul 19:22.</w:t>
      </w:r>
    </w:p>
    <w:p w:rsidR="00256EE2" w:rsidRPr="000F0080" w:rsidRDefault="00256EE2" w:rsidP="000F0080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  <w:lang w:val="en-US"/>
        </w:rPr>
      </w:pPr>
      <w:r w:rsidRPr="00CE42CF">
        <w:rPr>
          <w:b w:val="0"/>
          <w:sz w:val="24"/>
          <w:szCs w:val="24"/>
        </w:rPr>
        <w:t xml:space="preserve">Hariadja Efendi. 2015. </w:t>
      </w:r>
      <w:r w:rsidRPr="00CE42CF">
        <w:rPr>
          <w:b w:val="0"/>
          <w:i/>
          <w:sz w:val="24"/>
          <w:szCs w:val="24"/>
        </w:rPr>
        <w:t>Motivasi Kerja Menurut Para Ahli.</w:t>
      </w:r>
      <w:r w:rsidRPr="00CE42CF">
        <w:rPr>
          <w:b w:val="0"/>
          <w:sz w:val="24"/>
          <w:szCs w:val="24"/>
        </w:rPr>
        <w:t xml:space="preserve"> (online) http</w:t>
      </w:r>
      <w:r>
        <w:rPr>
          <w:b w:val="0"/>
          <w:sz w:val="24"/>
          <w:szCs w:val="24"/>
          <w:lang w:val="en-US"/>
        </w:rPr>
        <w:t>:</w:t>
      </w:r>
      <w:r w:rsidRPr="00CE42CF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jurnal.unej.ac.id.</w:t>
      </w:r>
      <w:r w:rsidRPr="00CE42CF">
        <w:rPr>
          <w:rStyle w:val="HTMLCite"/>
          <w:b w:val="0"/>
          <w:i w:val="0"/>
          <w:sz w:val="24"/>
          <w:szCs w:val="24"/>
        </w:rPr>
        <w:t>/2015. Diakses pada tanggal 19-07-2017 pukul 11:20.</w:t>
      </w:r>
    </w:p>
    <w:p w:rsidR="00256EE2" w:rsidRPr="00256EE2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Irianto, 2005. </w:t>
      </w:r>
      <w:r w:rsidRPr="00256EE2">
        <w:rPr>
          <w:b w:val="0"/>
          <w:i/>
          <w:color w:val="000000" w:themeColor="text1"/>
          <w:sz w:val="24"/>
          <w:szCs w:val="24"/>
          <w:shd w:val="clear" w:color="auto" w:fill="FFFFFF"/>
        </w:rPr>
        <w:t>Pengaruh Motivasi Terhadap Produktifitas Kinerja Guru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. (online) </w:t>
      </w:r>
      <w:r w:rsidR="00E40024">
        <w:fldChar w:fldCharType="begin"/>
      </w:r>
      <w:r w:rsidR="00E40024">
        <w:instrText>HYPERLINK "http://eprints.ums.ac.id/2015.%20Diakses%20pada%20tanggal%2006-07-2017"</w:instrText>
      </w:r>
      <w:r w:rsidR="00E40024">
        <w:fldChar w:fldCharType="separate"/>
      </w:r>
      <w:r w:rsidRPr="00256EE2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>http://eprints.ums.ac.id/2015. Diakses pada tanggal 06-07-2017</w:t>
      </w:r>
      <w:r w:rsidR="00E40024">
        <w:fldChar w:fldCharType="end"/>
      </w:r>
      <w:r w:rsidRPr="00256EE2">
        <w:rPr>
          <w:b w:val="0"/>
          <w:sz w:val="24"/>
          <w:szCs w:val="24"/>
          <w:shd w:val="clear" w:color="auto" w:fill="FFFFFF"/>
        </w:rPr>
        <w:t xml:space="preserve"> puk</w:t>
      </w:r>
      <w:r w:rsidRPr="00256EE2">
        <w:rPr>
          <w:b w:val="0"/>
          <w:color w:val="000000" w:themeColor="text1"/>
          <w:sz w:val="24"/>
          <w:szCs w:val="24"/>
          <w:shd w:val="clear" w:color="auto" w:fill="FFFFFF"/>
        </w:rPr>
        <w:t>ul 20:20.</w:t>
      </w:r>
    </w:p>
    <w:p w:rsidR="00256EE2" w:rsidRPr="000F0080" w:rsidRDefault="00256EE2" w:rsidP="000F0080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Kadarisman. 2013</w:t>
      </w:r>
      <w:r w:rsidRPr="00CE42CF">
        <w:rPr>
          <w:b w:val="0"/>
          <w:i/>
          <w:color w:val="000000" w:themeColor="text1"/>
          <w:sz w:val="24"/>
          <w:szCs w:val="24"/>
          <w:shd w:val="clear" w:color="auto" w:fill="FFFFFF"/>
        </w:rPr>
        <w:t>. Manajemen Pengembangan Sumber Daya Manusia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. Jakarta: Rajawali Pers</w:t>
      </w: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256EE2" w:rsidRPr="00EF5D05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  <w:lang w:val="en-US"/>
        </w:rPr>
      </w:pPr>
      <w:r>
        <w:rPr>
          <w:rStyle w:val="HTMLCite"/>
          <w:b w:val="0"/>
          <w:i w:val="0"/>
          <w:sz w:val="24"/>
          <w:szCs w:val="24"/>
          <w:lang w:val="en-US"/>
        </w:rPr>
        <w:t xml:space="preserve">Mahmud. 2012. </w:t>
      </w:r>
      <w:proofErr w:type="spellStart"/>
      <w:r w:rsidRPr="00EF5D05">
        <w:rPr>
          <w:rStyle w:val="HTMLCite"/>
          <w:b w:val="0"/>
          <w:sz w:val="24"/>
          <w:szCs w:val="24"/>
          <w:lang w:val="en-US"/>
        </w:rPr>
        <w:t>Antropologi</w:t>
      </w:r>
      <w:proofErr w:type="spellEnd"/>
      <w:r w:rsidRPr="00EF5D05">
        <w:rPr>
          <w:rStyle w:val="HTMLCite"/>
          <w:b w:val="0"/>
          <w:sz w:val="24"/>
          <w:szCs w:val="24"/>
          <w:lang w:val="en-US"/>
        </w:rPr>
        <w:t xml:space="preserve"> </w:t>
      </w:r>
      <w:proofErr w:type="spellStart"/>
      <w:r w:rsidRPr="00EF5D05">
        <w:rPr>
          <w:rStyle w:val="HTMLCite"/>
          <w:b w:val="0"/>
          <w:sz w:val="24"/>
          <w:szCs w:val="24"/>
          <w:lang w:val="en-US"/>
        </w:rPr>
        <w:t>Pendidika</w:t>
      </w:r>
      <w:r>
        <w:rPr>
          <w:rStyle w:val="HTMLCite"/>
          <w:b w:val="0"/>
          <w:sz w:val="24"/>
          <w:szCs w:val="24"/>
          <w:lang w:val="en-US"/>
        </w:rPr>
        <w:t>n</w:t>
      </w:r>
      <w:proofErr w:type="spellEnd"/>
      <w:r>
        <w:rPr>
          <w:rStyle w:val="HTMLCite"/>
          <w:b w:val="0"/>
          <w:sz w:val="24"/>
          <w:szCs w:val="24"/>
          <w:lang w:val="en-US"/>
        </w:rPr>
        <w:t xml:space="preserve">. </w:t>
      </w:r>
      <w:r>
        <w:rPr>
          <w:rStyle w:val="HTMLCite"/>
          <w:b w:val="0"/>
          <w:i w:val="0"/>
          <w:sz w:val="24"/>
          <w:szCs w:val="24"/>
          <w:lang w:val="en-US"/>
        </w:rPr>
        <w:t xml:space="preserve">Bandung: CV </w:t>
      </w:r>
      <w:proofErr w:type="spellStart"/>
      <w:r>
        <w:rPr>
          <w:rStyle w:val="HTMLCite"/>
          <w:b w:val="0"/>
          <w:i w:val="0"/>
          <w:sz w:val="24"/>
          <w:szCs w:val="24"/>
          <w:lang w:val="en-US"/>
        </w:rPr>
        <w:t>Pustaka</w:t>
      </w:r>
      <w:proofErr w:type="spellEnd"/>
      <w:r>
        <w:rPr>
          <w:rStyle w:val="HTMLCite"/>
          <w:b w:val="0"/>
          <w:i w:val="0"/>
          <w:sz w:val="24"/>
          <w:szCs w:val="24"/>
          <w:lang w:val="en-US"/>
        </w:rPr>
        <w:t xml:space="preserve"> </w:t>
      </w:r>
      <w:proofErr w:type="spellStart"/>
      <w:r>
        <w:rPr>
          <w:rStyle w:val="HTMLCite"/>
          <w:b w:val="0"/>
          <w:i w:val="0"/>
          <w:sz w:val="24"/>
          <w:szCs w:val="24"/>
          <w:lang w:val="en-US"/>
        </w:rPr>
        <w:t>Setia</w:t>
      </w:r>
      <w:proofErr w:type="spellEnd"/>
      <w:r>
        <w:rPr>
          <w:rStyle w:val="HTMLCite"/>
          <w:b w:val="0"/>
          <w:i w:val="0"/>
          <w:sz w:val="24"/>
          <w:szCs w:val="24"/>
          <w:lang w:val="en-US"/>
        </w:rPr>
        <w:t>.</w:t>
      </w:r>
    </w:p>
    <w:p w:rsidR="00256EE2" w:rsidRPr="00664910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Moleong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2004. </w:t>
      </w:r>
      <w:proofErr w:type="spellStart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Teknik</w:t>
      </w:r>
      <w:proofErr w:type="spellEnd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Pengumpulan</w:t>
      </w:r>
      <w:proofErr w:type="spellEnd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Data </w:t>
      </w:r>
      <w:proofErr w:type="spellStart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Kualitatif</w:t>
      </w:r>
      <w:proofErr w:type="spellEnd"/>
      <w:r w:rsidRPr="00664910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) http//e-journal.ikip-veteran.ac.id/2014.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Diakses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pada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tanggal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05-10-2017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18:12.</w:t>
      </w:r>
    </w:p>
    <w:p w:rsidR="00256EE2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Mudjiono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Komponen</w:t>
      </w:r>
      <w:proofErr w:type="spellEnd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Motivasi</w:t>
      </w:r>
      <w:proofErr w:type="spellEnd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Kerja</w:t>
      </w:r>
      <w:proofErr w:type="spellEnd"/>
      <w:r w:rsidRPr="009F6BAD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Guru</w:t>
      </w:r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 w:rsidRPr="009F6BAD">
        <w:rPr>
          <w:b w:val="0"/>
          <w:sz w:val="24"/>
          <w:szCs w:val="24"/>
          <w:shd w:val="clear" w:color="auto" w:fill="FFFFFF"/>
          <w:lang w:val="en-US"/>
        </w:rPr>
        <w:t xml:space="preserve">) </w:t>
      </w:r>
      <w:hyperlink r:id="rId10" w:history="1"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http://ejournal.fisip-unmul.ac.id/2017. </w:t>
        </w:r>
        <w:proofErr w:type="spellStart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Diakses</w:t>
        </w:r>
        <w:proofErr w:type="spellEnd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pada</w:t>
        </w:r>
        <w:proofErr w:type="spellEnd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tanggal</w:t>
        </w:r>
        <w:proofErr w:type="spellEnd"/>
        <w:r w:rsidRPr="009F6BAD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11-10-2017</w:t>
        </w:r>
      </w:hyperlink>
      <w:r w:rsidRPr="009F6BAD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BAD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16:05.</w:t>
      </w:r>
    </w:p>
    <w:p w:rsidR="00256EE2" w:rsidRPr="00CE42CF" w:rsidRDefault="00256EE2" w:rsidP="00FF66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42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Murwati Hesti. 2013. </w:t>
      </w:r>
      <w:r w:rsidRPr="00CE42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</w:t>
      </w:r>
      <w:r w:rsidRPr="00CE42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motivasi Kerja dan kinerja guru di smk negeri Se-Surakarta.</w:t>
      </w:r>
      <w:r w:rsidRPr="00CE42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(online) http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  <w:r w:rsidRPr="00CE42CF">
        <w:rPr>
          <w:rFonts w:ascii="Times New Roman" w:eastAsia="Times New Roman" w:hAnsi="Times New Roman" w:cs="Times New Roman"/>
          <w:sz w:val="24"/>
          <w:szCs w:val="24"/>
          <w:lang w:eastAsia="id-ID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Jurnal </w:t>
      </w:r>
      <w:r w:rsidRPr="00CE42CF">
        <w:rPr>
          <w:rFonts w:ascii="Times New Roman" w:hAnsi="Times New Roman" w:cs="Times New Roman"/>
          <w:sz w:val="24"/>
          <w:szCs w:val="24"/>
        </w:rPr>
        <w:t xml:space="preserve"> eprints.uns.ac.id</w:t>
      </w:r>
      <w:r>
        <w:rPr>
          <w:rFonts w:ascii="Times New Roman" w:hAnsi="Times New Roman" w:cs="Times New Roman"/>
          <w:sz w:val="24"/>
          <w:szCs w:val="24"/>
          <w:lang w:val="en-US"/>
        </w:rPr>
        <w:t>/2013</w:t>
      </w:r>
      <w:r w:rsidRPr="00CE42CF">
        <w:rPr>
          <w:rFonts w:ascii="Times New Roman" w:hAnsi="Times New Roman" w:cs="Times New Roman"/>
          <w:sz w:val="24"/>
          <w:szCs w:val="24"/>
        </w:rPr>
        <w:t xml:space="preserve">. Diakses pada tanggal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42CF">
        <w:rPr>
          <w:rFonts w:ascii="Times New Roman" w:hAnsi="Times New Roman" w:cs="Times New Roman"/>
          <w:sz w:val="24"/>
          <w:szCs w:val="24"/>
        </w:rPr>
        <w:t>18-07-2017 pukul 22:25.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CE42CF">
        <w:rPr>
          <w:b w:val="0"/>
          <w:color w:val="000000" w:themeColor="text1"/>
          <w:sz w:val="24"/>
          <w:szCs w:val="24"/>
        </w:rPr>
        <w:t>Rizal. 2015. </w:t>
      </w:r>
      <w:r w:rsidRPr="00CE42CF">
        <w:rPr>
          <w:b w:val="0"/>
          <w:i/>
          <w:color w:val="000000" w:themeColor="text1"/>
          <w:sz w:val="24"/>
          <w:szCs w:val="24"/>
        </w:rPr>
        <w:t>Kinerja Guru, Motivasi Kerja, Dan Kedisiplinan</w:t>
      </w:r>
      <w:r w:rsidRPr="00CE42CF">
        <w:rPr>
          <w:b w:val="0"/>
          <w:color w:val="000000" w:themeColor="text1"/>
          <w:sz w:val="24"/>
          <w:szCs w:val="24"/>
        </w:rPr>
        <w:t>. (online) http</w:t>
      </w:r>
      <w:r>
        <w:rPr>
          <w:b w:val="0"/>
          <w:color w:val="000000" w:themeColor="text1"/>
          <w:sz w:val="24"/>
          <w:szCs w:val="24"/>
          <w:lang w:val="en-US"/>
        </w:rPr>
        <w:t>:</w:t>
      </w:r>
      <w:r w:rsidRPr="00CE42CF">
        <w:rPr>
          <w:b w:val="0"/>
          <w:color w:val="000000" w:themeColor="text1"/>
          <w:sz w:val="24"/>
          <w:szCs w:val="24"/>
        </w:rPr>
        <w:t>//Ju</w:t>
      </w:r>
      <w:r>
        <w:rPr>
          <w:b w:val="0"/>
          <w:color w:val="000000" w:themeColor="text1"/>
          <w:sz w:val="24"/>
          <w:szCs w:val="24"/>
          <w:lang w:val="en-US"/>
        </w:rPr>
        <w:t>r</w:t>
      </w:r>
      <w:r w:rsidRPr="00CE42CF">
        <w:rPr>
          <w:b w:val="0"/>
          <w:color w:val="000000" w:themeColor="text1"/>
          <w:sz w:val="24"/>
          <w:szCs w:val="24"/>
        </w:rPr>
        <w:t>nal Kinerja Guru.</w:t>
      </w: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zalssyam.com/2015. Diakses pada tanggal 17-07-2017 pukul 21:20.</w:t>
      </w:r>
    </w:p>
    <w:p w:rsidR="00256EE2" w:rsidRPr="00CE42CF" w:rsidRDefault="00256EE2" w:rsidP="00FF6664">
      <w:pPr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CE42CF">
        <w:rPr>
          <w:rFonts w:ascii="Times New Roman" w:hAnsi="Times New Roman" w:cs="Times New Roman"/>
          <w:sz w:val="24"/>
          <w:szCs w:val="24"/>
        </w:rPr>
        <w:t>Sardiman. 2007</w:t>
      </w:r>
      <w:r w:rsidRPr="00CE42CF">
        <w:rPr>
          <w:rFonts w:ascii="Times New Roman" w:hAnsi="Times New Roman" w:cs="Times New Roman"/>
          <w:i/>
          <w:sz w:val="24"/>
          <w:szCs w:val="24"/>
        </w:rPr>
        <w:t>. Guru profesional</w:t>
      </w:r>
      <w:r w:rsidRPr="00CE42CF">
        <w:rPr>
          <w:rFonts w:ascii="Times New Roman" w:hAnsi="Times New Roman" w:cs="Times New Roman"/>
          <w:sz w:val="24"/>
          <w:szCs w:val="24"/>
        </w:rPr>
        <w:t>. (online) http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E42CF">
        <w:rPr>
          <w:rFonts w:ascii="Times New Roman" w:hAnsi="Times New Roman" w:cs="Times New Roman"/>
          <w:sz w:val="24"/>
          <w:szCs w:val="24"/>
        </w:rPr>
        <w:t>//</w:t>
      </w:r>
      <w:r w:rsidRPr="00CE42CF">
        <w:rPr>
          <w:rStyle w:val="HTMLCite"/>
          <w:rFonts w:ascii="Times New Roman" w:hAnsi="Times New Roman" w:cs="Times New Roman"/>
          <w:i w:val="0"/>
          <w:sz w:val="24"/>
          <w:szCs w:val="24"/>
        </w:rPr>
        <w:t>eprints.uny.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ac.id/</w:t>
      </w:r>
      <w:r w:rsidRPr="00CE42CF">
        <w:rPr>
          <w:rStyle w:val="HTMLCite"/>
          <w:rFonts w:ascii="Times New Roman" w:hAnsi="Times New Roman" w:cs="Times New Roman"/>
          <w:i w:val="0"/>
          <w:sz w:val="24"/>
          <w:szCs w:val="24"/>
        </w:rPr>
        <w:t>pdf/2012. Diakses pada tanggal 18-07-2017 pukul 20:15.</w:t>
      </w:r>
    </w:p>
    <w:p w:rsidR="00256EE2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Siagan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2006.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Faktor-Faktor</w:t>
      </w:r>
      <w:proofErr w:type="spellEnd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Mempengaruhi</w:t>
      </w:r>
      <w:proofErr w:type="spellEnd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08C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Motivasi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. 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hyperlink r:id="rId11" w:history="1"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http://journal.unair.ac.id/2012.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Diakses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pada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tanggal</w:t>
        </w:r>
        <w:proofErr w:type="spellEnd"/>
        <w:r w:rsidRPr="00F408C7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11-10-2017</w:t>
        </w:r>
      </w:hyperlink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17:03.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rStyle w:val="HTMLCite"/>
          <w:b w:val="0"/>
          <w:i w:val="0"/>
          <w:sz w:val="24"/>
          <w:szCs w:val="24"/>
        </w:rPr>
        <w:t>Sugiyono. 2015</w:t>
      </w:r>
      <w:r w:rsidRPr="00CE42CF">
        <w:rPr>
          <w:rStyle w:val="HTMLCite"/>
          <w:b w:val="0"/>
          <w:sz w:val="24"/>
          <w:szCs w:val="24"/>
        </w:rPr>
        <w:t>. Metode Penelitian Pendidikan</w:t>
      </w:r>
      <w:r w:rsidRPr="00CE42CF">
        <w:rPr>
          <w:rStyle w:val="HTMLCite"/>
          <w:b w:val="0"/>
          <w:i w:val="0"/>
          <w:sz w:val="24"/>
          <w:szCs w:val="24"/>
        </w:rPr>
        <w:t>. Jakarta: Alfabeta.</w:t>
      </w:r>
    </w:p>
    <w:p w:rsidR="00256EE2" w:rsidRPr="00EF5D05" w:rsidRDefault="00256EE2" w:rsidP="00EF5D05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  <w:lang w:val="en-US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>Sukardi. </w:t>
      </w:r>
      <w:r w:rsidRPr="005B0BE3">
        <w:rPr>
          <w:b w:val="0"/>
          <w:i/>
          <w:color w:val="000000" w:themeColor="text1"/>
          <w:sz w:val="24"/>
          <w:szCs w:val="24"/>
          <w:shd w:val="clear" w:color="auto" w:fill="FFFFFF"/>
        </w:rPr>
        <w:t>Motivasi Kerja Guru Dengan Kinerja Guru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. (online)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http://</w:t>
      </w:r>
      <w:r w:rsidRPr="00CF1426">
        <w:rPr>
          <w:rStyle w:val="HTMLCite"/>
          <w:b w:val="0"/>
          <w:i w:val="0"/>
          <w:sz w:val="24"/>
          <w:szCs w:val="24"/>
        </w:rPr>
        <w:t>journ</w:t>
      </w:r>
      <w:r>
        <w:rPr>
          <w:rStyle w:val="HTMLCite"/>
          <w:b w:val="0"/>
          <w:i w:val="0"/>
          <w:sz w:val="24"/>
          <w:szCs w:val="24"/>
        </w:rPr>
        <w:t>al.student.u.ac.id/</w:t>
      </w:r>
      <w:r>
        <w:rPr>
          <w:rStyle w:val="HTMLCite"/>
          <w:b w:val="0"/>
          <w:i w:val="0"/>
          <w:sz w:val="24"/>
          <w:szCs w:val="24"/>
          <w:lang w:val="en-US"/>
        </w:rPr>
        <w:t>2015</w:t>
      </w:r>
      <w:r w:rsidRPr="00CF1426">
        <w:rPr>
          <w:rStyle w:val="HTMLCite"/>
          <w:b w:val="0"/>
          <w:i w:val="0"/>
          <w:sz w:val="24"/>
          <w:szCs w:val="24"/>
        </w:rPr>
        <w:t>. Diakses pada tanggal 18-07-2017 pukul 13:07.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rStyle w:val="HTMLCite"/>
          <w:b w:val="0"/>
          <w:i w:val="0"/>
          <w:sz w:val="24"/>
          <w:szCs w:val="24"/>
        </w:rPr>
        <w:t>Toha, Miftah. 2007. Motivasi Guru. (</w:t>
      </w:r>
      <w:r w:rsidRPr="005B0BE3">
        <w:rPr>
          <w:rStyle w:val="HTMLCite"/>
          <w:b w:val="0"/>
          <w:i w:val="0"/>
          <w:sz w:val="24"/>
          <w:szCs w:val="24"/>
        </w:rPr>
        <w:t>online</w:t>
      </w:r>
      <w:r w:rsidRPr="005B0BE3">
        <w:rPr>
          <w:rStyle w:val="HTMLCite"/>
          <w:b w:val="0"/>
          <w:i w:val="0"/>
          <w:color w:val="000000" w:themeColor="text1"/>
          <w:sz w:val="24"/>
          <w:szCs w:val="24"/>
        </w:rPr>
        <w:t>)</w:t>
      </w:r>
      <w:hyperlink r:id="rId12" w:history="1">
        <w:r w:rsidRPr="005B0BE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https://journal.uny.ac.i</w:t>
        </w:r>
        <w:r w:rsidRPr="005B0BE3">
          <w:rPr>
            <w:rStyle w:val="Hyperlink"/>
            <w:b w:val="0"/>
            <w:color w:val="000000" w:themeColor="text1"/>
            <w:sz w:val="24"/>
            <w:szCs w:val="24"/>
            <w:u w:val="none"/>
            <w:lang w:val="en-US"/>
          </w:rPr>
          <w:t>d/2014</w:t>
        </w:r>
        <w:r w:rsidRPr="005B0BE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. Diakses pada tanggal 17-07-2017</w:t>
        </w:r>
      </w:hyperlink>
      <w:r w:rsidRPr="005B0BE3">
        <w:rPr>
          <w:rStyle w:val="HTMLCite"/>
          <w:b w:val="0"/>
          <w:i w:val="0"/>
          <w:color w:val="000000" w:themeColor="text1"/>
          <w:sz w:val="24"/>
          <w:szCs w:val="24"/>
        </w:rPr>
        <w:t xml:space="preserve"> </w:t>
      </w:r>
      <w:r w:rsidRPr="00CE42CF">
        <w:rPr>
          <w:rStyle w:val="HTMLCite"/>
          <w:b w:val="0"/>
          <w:i w:val="0"/>
          <w:sz w:val="24"/>
          <w:szCs w:val="24"/>
        </w:rPr>
        <w:t>pukul 19:12.</w:t>
      </w:r>
    </w:p>
    <w:p w:rsidR="00256EE2" w:rsidRDefault="00256EE2" w:rsidP="00EF5D0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1E51E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>.</w:t>
      </w:r>
    </w:p>
    <w:p w:rsidR="00256EE2" w:rsidRPr="001E51E7" w:rsidRDefault="00256EE2" w:rsidP="001E51E7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 </w:t>
      </w:r>
      <w:proofErr w:type="spellStart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1E5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2003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1E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E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E51E7">
        <w:rPr>
          <w:rFonts w:ascii="Times New Roman" w:hAnsi="Times New Roman" w:cs="Times New Roman"/>
          <w:sz w:val="24"/>
          <w:szCs w:val="24"/>
        </w:rPr>
        <w:t>.</w:t>
      </w:r>
    </w:p>
    <w:p w:rsidR="00256EE2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Uno.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2008.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Studi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Deskriptif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Kompetensi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Pedagogik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Profesional</w:t>
      </w:r>
      <w:proofErr w:type="spellEnd"/>
      <w:r w:rsidRPr="003F1C37"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Guru</w:t>
      </w:r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online</w:t>
      </w:r>
      <w:proofErr w:type="gram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hyperlink r:id="rId13" w:history="1">
        <w:r w:rsidRPr="005B0BE3">
          <w:rPr>
            <w:rStyle w:val="Hyperlink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http://jurnal.unej.ac.id/2015</w:t>
        </w:r>
      </w:hyperlink>
      <w:r w:rsidRPr="005B0BE3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Diakses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pada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tanggal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18-07-2017 </w:t>
      </w:r>
      <w:proofErr w:type="spellStart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pukul</w:t>
      </w:r>
      <w:proofErr w:type="spellEnd"/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17:55.</w:t>
      </w:r>
    </w:p>
    <w:p w:rsidR="00256EE2" w:rsidRPr="00CE42CF" w:rsidRDefault="00256EE2" w:rsidP="00FF6664">
      <w:pPr>
        <w:pStyle w:val="Heading3"/>
        <w:ind w:left="709" w:hanging="709"/>
        <w:jc w:val="both"/>
        <w:rPr>
          <w:rStyle w:val="HTMLCite"/>
          <w:b w:val="0"/>
          <w:i w:val="0"/>
          <w:sz w:val="24"/>
          <w:szCs w:val="24"/>
        </w:rPr>
      </w:pPr>
      <w:r w:rsidRPr="00CE42CF">
        <w:rPr>
          <w:rStyle w:val="HTMLCite"/>
          <w:b w:val="0"/>
          <w:i w:val="0"/>
          <w:color w:val="000000" w:themeColor="text1"/>
          <w:sz w:val="24"/>
          <w:szCs w:val="24"/>
        </w:rPr>
        <w:t xml:space="preserve">Uzer. 2008. </w:t>
      </w:r>
      <w:r w:rsidRPr="00CE42CF">
        <w:rPr>
          <w:b w:val="0"/>
          <w:i/>
          <w:color w:val="000000" w:themeColor="text1"/>
          <w:sz w:val="24"/>
          <w:szCs w:val="24"/>
        </w:rPr>
        <w:t>Motivasi  Dan Fungsi Guru Menurut Pakar Dan Undang – Undang</w:t>
      </w:r>
      <w:r w:rsidRPr="00CE42CF">
        <w:rPr>
          <w:b w:val="0"/>
          <w:color w:val="000000" w:themeColor="text1"/>
          <w:sz w:val="24"/>
          <w:szCs w:val="24"/>
        </w:rPr>
        <w:t>. (online) http</w:t>
      </w:r>
      <w:r>
        <w:rPr>
          <w:b w:val="0"/>
          <w:color w:val="000000" w:themeColor="text1"/>
          <w:sz w:val="24"/>
          <w:szCs w:val="24"/>
          <w:lang w:val="en-US"/>
        </w:rPr>
        <w:t>:</w:t>
      </w:r>
      <w:r w:rsidRPr="00CE42CF">
        <w:rPr>
          <w:b w:val="0"/>
          <w:color w:val="000000" w:themeColor="text1"/>
          <w:sz w:val="24"/>
          <w:szCs w:val="24"/>
        </w:rPr>
        <w:t>//</w:t>
      </w:r>
      <w:r w:rsidRPr="00CE42CF">
        <w:rPr>
          <w:rStyle w:val="HTMLCite"/>
          <w:b w:val="0"/>
          <w:i w:val="0"/>
          <w:sz w:val="24"/>
          <w:szCs w:val="24"/>
        </w:rPr>
        <w:t>jurnalonlinej</w:t>
      </w:r>
      <w:r>
        <w:rPr>
          <w:rStyle w:val="HTMLCite"/>
          <w:b w:val="0"/>
          <w:i w:val="0"/>
          <w:sz w:val="24"/>
          <w:szCs w:val="24"/>
        </w:rPr>
        <w:t>pips.com/</w:t>
      </w:r>
      <w:r>
        <w:rPr>
          <w:rStyle w:val="HTMLCite"/>
          <w:b w:val="0"/>
          <w:i w:val="0"/>
          <w:sz w:val="24"/>
          <w:szCs w:val="24"/>
          <w:lang w:val="en-US"/>
        </w:rPr>
        <w:t>2015</w:t>
      </w:r>
      <w:r w:rsidRPr="00CE42CF">
        <w:rPr>
          <w:rStyle w:val="HTMLCite"/>
          <w:b w:val="0"/>
          <w:i w:val="0"/>
          <w:sz w:val="24"/>
          <w:szCs w:val="24"/>
        </w:rPr>
        <w:t>.</w:t>
      </w:r>
      <w:r w:rsidRPr="00CE42CF">
        <w:rPr>
          <w:rStyle w:val="HTMLCite"/>
          <w:sz w:val="24"/>
          <w:szCs w:val="24"/>
        </w:rPr>
        <w:t xml:space="preserve"> </w:t>
      </w:r>
      <w:r w:rsidRPr="00CE42CF">
        <w:rPr>
          <w:rStyle w:val="HTMLCite"/>
          <w:b w:val="0"/>
          <w:i w:val="0"/>
          <w:color w:val="000000" w:themeColor="text1"/>
          <w:sz w:val="24"/>
          <w:szCs w:val="24"/>
        </w:rPr>
        <w:t>Diakses pada tanggal 17-07-2017 pukul 21:23.</w:t>
      </w:r>
    </w:p>
    <w:p w:rsidR="00256EE2" w:rsidRPr="00EF5D05" w:rsidRDefault="00256EE2" w:rsidP="00EF5D05">
      <w:pPr>
        <w:pStyle w:val="NoSpacing"/>
        <w:ind w:left="720" w:hanging="720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EF5D05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EF5D05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EF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E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56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EE2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256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EE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F5D0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EF5D05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EF5D05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http://ejournal.unp.ac.id/2016. </w:t>
        </w:r>
        <w:proofErr w:type="spellStart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Pr="00EF5D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06-07-2017</w:t>
        </w:r>
      </w:hyperlink>
      <w:r w:rsidRPr="00EF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D0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F5D05">
        <w:rPr>
          <w:rFonts w:ascii="Times New Roman" w:hAnsi="Times New Roman" w:cs="Times New Roman"/>
          <w:sz w:val="24"/>
          <w:szCs w:val="24"/>
        </w:rPr>
        <w:t xml:space="preserve"> 19:39.</w:t>
      </w:r>
    </w:p>
    <w:p w:rsidR="00256EE2" w:rsidRDefault="00256EE2" w:rsidP="00FF6664">
      <w:pPr>
        <w:pStyle w:val="Heading3"/>
        <w:ind w:left="709" w:hanging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CE42CF">
        <w:rPr>
          <w:b w:val="0"/>
          <w:color w:val="000000" w:themeColor="text1"/>
          <w:sz w:val="24"/>
          <w:szCs w:val="24"/>
        </w:rPr>
        <w:t>Yani, Muhammad. 2012. </w:t>
      </w:r>
      <w:r w:rsidRPr="00CE42CF">
        <w:rPr>
          <w:b w:val="0"/>
          <w:i/>
          <w:color w:val="000000" w:themeColor="text1"/>
          <w:sz w:val="24"/>
          <w:szCs w:val="24"/>
        </w:rPr>
        <w:t>Kinerja Guru Profesional.</w:t>
      </w:r>
      <w:r w:rsidRPr="00CE42CF">
        <w:rPr>
          <w:b w:val="0"/>
          <w:color w:val="000000" w:themeColor="text1"/>
          <w:sz w:val="24"/>
          <w:szCs w:val="24"/>
        </w:rPr>
        <w:t> (online) http//</w:t>
      </w:r>
      <w:r w:rsidRPr="00CE42CF">
        <w:rPr>
          <w:color w:val="006621"/>
          <w:sz w:val="24"/>
          <w:szCs w:val="24"/>
          <w:shd w:val="clear" w:color="auto" w:fill="FFFFFF"/>
        </w:rPr>
        <w:t> </w:t>
      </w:r>
      <w:r w:rsidRPr="00CE42CF">
        <w:rPr>
          <w:b w:val="0"/>
          <w:color w:val="000000" w:themeColor="text1"/>
          <w:sz w:val="24"/>
          <w:szCs w:val="24"/>
          <w:shd w:val="clear" w:color="auto" w:fill="FFFFFF"/>
        </w:rPr>
        <w:t>muhammadyanimag.blogspot.com/2012. Diakses pada tanggal 17-07-2017 pukul 22:30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7B530E" w:rsidRPr="00661AF7" w:rsidRDefault="007B530E" w:rsidP="00A6588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B530E" w:rsidRPr="00661AF7" w:rsidSect="00BE1C93">
      <w:head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46" w:rsidRDefault="00C06D46" w:rsidP="005D5804">
      <w:pPr>
        <w:spacing w:after="0" w:line="240" w:lineRule="auto"/>
      </w:pPr>
      <w:r>
        <w:separator/>
      </w:r>
    </w:p>
  </w:endnote>
  <w:endnote w:type="continuationSeparator" w:id="1">
    <w:p w:rsidR="00C06D46" w:rsidRDefault="00C06D46" w:rsidP="005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296"/>
      <w:docPartObj>
        <w:docPartGallery w:val="Page Numbers (Bottom of Page)"/>
        <w:docPartUnique/>
      </w:docPartObj>
    </w:sdtPr>
    <w:sdtContent>
      <w:p w:rsidR="00DD5FA0" w:rsidRDefault="00E40024">
        <w:pPr>
          <w:pStyle w:val="Footer"/>
          <w:jc w:val="center"/>
        </w:pPr>
        <w:r>
          <w:fldChar w:fldCharType="begin"/>
        </w:r>
        <w:r w:rsidR="00DD5FA0">
          <w:instrText xml:space="preserve"> PAGE   \* MERGEFORMAT </w:instrText>
        </w:r>
        <w:r>
          <w:fldChar w:fldCharType="separate"/>
        </w:r>
        <w:r w:rsidR="00BE1C93">
          <w:rPr>
            <w:noProof/>
          </w:rPr>
          <w:t>69</w:t>
        </w:r>
        <w:r>
          <w:fldChar w:fldCharType="end"/>
        </w:r>
      </w:p>
    </w:sdtContent>
  </w:sdt>
  <w:p w:rsidR="00DD5FA0" w:rsidRDefault="00DD5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46" w:rsidRDefault="00C06D46" w:rsidP="005D5804">
      <w:pPr>
        <w:spacing w:after="0" w:line="240" w:lineRule="auto"/>
      </w:pPr>
      <w:r>
        <w:separator/>
      </w:r>
    </w:p>
  </w:footnote>
  <w:footnote w:type="continuationSeparator" w:id="1">
    <w:p w:rsidR="00C06D46" w:rsidRDefault="00C06D46" w:rsidP="005D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45"/>
      <w:docPartObj>
        <w:docPartGallery w:val="Page Numbers (Top of Page)"/>
        <w:docPartUnique/>
      </w:docPartObj>
    </w:sdtPr>
    <w:sdtContent>
      <w:p w:rsidR="00672B63" w:rsidRDefault="00E40024">
        <w:pPr>
          <w:pStyle w:val="Header"/>
          <w:jc w:val="right"/>
        </w:pPr>
        <w:fldSimple w:instr=" PAGE   \* MERGEFORMAT ">
          <w:r w:rsidR="00BE1C93">
            <w:rPr>
              <w:noProof/>
            </w:rPr>
            <w:t>70</w:t>
          </w:r>
        </w:fldSimple>
      </w:p>
    </w:sdtContent>
  </w:sdt>
  <w:p w:rsidR="00672B63" w:rsidRDefault="00672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3" w:rsidRDefault="00BE1C93" w:rsidP="00BE1C93">
    <w:pPr>
      <w:pStyle w:val="Header"/>
      <w:tabs>
        <w:tab w:val="clear" w:pos="4513"/>
        <w:tab w:val="clear" w:pos="9026"/>
        <w:tab w:val="left" w:pos="494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A8"/>
    <w:multiLevelType w:val="hybridMultilevel"/>
    <w:tmpl w:val="05726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CCD"/>
    <w:multiLevelType w:val="hybridMultilevel"/>
    <w:tmpl w:val="0CBAAA5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D7BEF"/>
    <w:multiLevelType w:val="hybridMultilevel"/>
    <w:tmpl w:val="5672D980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D1A"/>
    <w:multiLevelType w:val="hybridMultilevel"/>
    <w:tmpl w:val="2B6E838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C31F5B"/>
    <w:multiLevelType w:val="hybridMultilevel"/>
    <w:tmpl w:val="199E34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FD7"/>
    <w:multiLevelType w:val="hybridMultilevel"/>
    <w:tmpl w:val="F04089C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0FD5ED5"/>
    <w:multiLevelType w:val="hybridMultilevel"/>
    <w:tmpl w:val="C914A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E6E54"/>
    <w:multiLevelType w:val="hybridMultilevel"/>
    <w:tmpl w:val="0142B14A"/>
    <w:lvl w:ilvl="0" w:tplc="AD88D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64B61"/>
    <w:multiLevelType w:val="hybridMultilevel"/>
    <w:tmpl w:val="39641AB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EA59CB"/>
    <w:multiLevelType w:val="hybridMultilevel"/>
    <w:tmpl w:val="6908BE0A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059"/>
    <w:multiLevelType w:val="hybridMultilevel"/>
    <w:tmpl w:val="0D327F9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A1DB0"/>
    <w:multiLevelType w:val="hybridMultilevel"/>
    <w:tmpl w:val="CFAA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161E3"/>
    <w:multiLevelType w:val="hybridMultilevel"/>
    <w:tmpl w:val="E21000B2"/>
    <w:lvl w:ilvl="0" w:tplc="000AC2F6">
      <w:start w:val="1"/>
      <w:numFmt w:val="lowerLetter"/>
      <w:lvlText w:val="%1."/>
      <w:lvlJc w:val="left"/>
      <w:pPr>
        <w:ind w:left="945" w:hanging="585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1418A"/>
    <w:multiLevelType w:val="hybridMultilevel"/>
    <w:tmpl w:val="A81CB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5D7"/>
    <w:multiLevelType w:val="hybridMultilevel"/>
    <w:tmpl w:val="9726F952"/>
    <w:lvl w:ilvl="0" w:tplc="A3F43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055"/>
    <w:multiLevelType w:val="hybridMultilevel"/>
    <w:tmpl w:val="54F822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65EF"/>
    <w:multiLevelType w:val="hybridMultilevel"/>
    <w:tmpl w:val="0B10A12E"/>
    <w:lvl w:ilvl="0" w:tplc="1FDA3B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0DDD"/>
    <w:multiLevelType w:val="hybridMultilevel"/>
    <w:tmpl w:val="9520519A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25AC2"/>
    <w:multiLevelType w:val="hybridMultilevel"/>
    <w:tmpl w:val="7018A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A3265"/>
    <w:multiLevelType w:val="hybridMultilevel"/>
    <w:tmpl w:val="95C8C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17206"/>
    <w:multiLevelType w:val="hybridMultilevel"/>
    <w:tmpl w:val="C31A40D0"/>
    <w:lvl w:ilvl="0" w:tplc="C4742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42A9"/>
    <w:multiLevelType w:val="hybridMultilevel"/>
    <w:tmpl w:val="CE1CC3C6"/>
    <w:lvl w:ilvl="0" w:tplc="BFD4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763D8"/>
    <w:multiLevelType w:val="hybridMultilevel"/>
    <w:tmpl w:val="73B2E76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E358E"/>
    <w:multiLevelType w:val="hybridMultilevel"/>
    <w:tmpl w:val="E4C63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847AB"/>
    <w:multiLevelType w:val="hybridMultilevel"/>
    <w:tmpl w:val="57E8B43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AC1009"/>
    <w:multiLevelType w:val="hybridMultilevel"/>
    <w:tmpl w:val="E32A76D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FDA3BA4">
      <w:start w:val="1"/>
      <w:numFmt w:val="decimal"/>
      <w:lvlText w:val="%2)"/>
      <w:lvlJc w:val="left"/>
      <w:pPr>
        <w:ind w:left="1800" w:hanging="360"/>
      </w:pPr>
      <w:rPr>
        <w:rFonts w:hint="default"/>
        <w:sz w:val="24"/>
      </w:rPr>
    </w:lvl>
    <w:lvl w:ilvl="2" w:tplc="C8F63220">
      <w:start w:val="1"/>
      <w:numFmt w:val="lowerLetter"/>
      <w:lvlText w:val="(%3)"/>
      <w:lvlJc w:val="left"/>
      <w:pPr>
        <w:ind w:left="2700" w:hanging="360"/>
      </w:pPr>
      <w:rPr>
        <w:rFonts w:ascii="Times New Roman" w:eastAsiaTheme="minorHAnsi" w:hAnsi="Times New Roman" w:cs="Times New Roman"/>
        <w:sz w:val="24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F5245"/>
    <w:multiLevelType w:val="hybridMultilevel"/>
    <w:tmpl w:val="5E28BC9C"/>
    <w:lvl w:ilvl="0" w:tplc="C5F4D2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E0D81"/>
    <w:multiLevelType w:val="hybridMultilevel"/>
    <w:tmpl w:val="01C64D2C"/>
    <w:lvl w:ilvl="0" w:tplc="540CE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61871"/>
    <w:multiLevelType w:val="hybridMultilevel"/>
    <w:tmpl w:val="0C4AC77E"/>
    <w:lvl w:ilvl="0" w:tplc="313C1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0803"/>
    <w:multiLevelType w:val="hybridMultilevel"/>
    <w:tmpl w:val="33EA1AF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767749"/>
    <w:multiLevelType w:val="hybridMultilevel"/>
    <w:tmpl w:val="DBAC19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8E038C"/>
    <w:multiLevelType w:val="hybridMultilevel"/>
    <w:tmpl w:val="E8FCB460"/>
    <w:lvl w:ilvl="0" w:tplc="04210017">
      <w:start w:val="1"/>
      <w:numFmt w:val="lowerLetter"/>
      <w:lvlText w:val="%1)"/>
      <w:lvlJc w:val="left"/>
      <w:pPr>
        <w:ind w:left="223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0F4333"/>
    <w:multiLevelType w:val="hybridMultilevel"/>
    <w:tmpl w:val="84F2D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16"/>
  </w:num>
  <w:num w:numId="7">
    <w:abstractNumId w:val="23"/>
  </w:num>
  <w:num w:numId="8">
    <w:abstractNumId w:val="10"/>
  </w:num>
  <w:num w:numId="9">
    <w:abstractNumId w:val="31"/>
  </w:num>
  <w:num w:numId="10">
    <w:abstractNumId w:val="22"/>
  </w:num>
  <w:num w:numId="11">
    <w:abstractNumId w:val="8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32"/>
  </w:num>
  <w:num w:numId="22">
    <w:abstractNumId w:val="6"/>
  </w:num>
  <w:num w:numId="23">
    <w:abstractNumId w:val="20"/>
  </w:num>
  <w:num w:numId="24">
    <w:abstractNumId w:val="11"/>
  </w:num>
  <w:num w:numId="25">
    <w:abstractNumId w:val="27"/>
  </w:num>
  <w:num w:numId="26">
    <w:abstractNumId w:val="29"/>
  </w:num>
  <w:num w:numId="27">
    <w:abstractNumId w:val="3"/>
  </w:num>
  <w:num w:numId="28">
    <w:abstractNumId w:val="5"/>
  </w:num>
  <w:num w:numId="29">
    <w:abstractNumId w:val="0"/>
  </w:num>
  <w:num w:numId="30">
    <w:abstractNumId w:val="28"/>
  </w:num>
  <w:num w:numId="31">
    <w:abstractNumId w:val="30"/>
  </w:num>
  <w:num w:numId="32">
    <w:abstractNumId w:val="7"/>
  </w:num>
  <w:num w:numId="33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0E"/>
    <w:rsid w:val="00001D37"/>
    <w:rsid w:val="000154F5"/>
    <w:rsid w:val="000160D9"/>
    <w:rsid w:val="000175DC"/>
    <w:rsid w:val="00020D2A"/>
    <w:rsid w:val="00026E39"/>
    <w:rsid w:val="00042320"/>
    <w:rsid w:val="000425F0"/>
    <w:rsid w:val="000519B3"/>
    <w:rsid w:val="00051DA8"/>
    <w:rsid w:val="000539AE"/>
    <w:rsid w:val="000553AD"/>
    <w:rsid w:val="00063F60"/>
    <w:rsid w:val="00064982"/>
    <w:rsid w:val="0007074E"/>
    <w:rsid w:val="000918A1"/>
    <w:rsid w:val="000A55F2"/>
    <w:rsid w:val="000B0809"/>
    <w:rsid w:val="000B16CC"/>
    <w:rsid w:val="000B1FC6"/>
    <w:rsid w:val="000C3CA4"/>
    <w:rsid w:val="000D5D38"/>
    <w:rsid w:val="000E182D"/>
    <w:rsid w:val="000F0080"/>
    <w:rsid w:val="000F0ABE"/>
    <w:rsid w:val="000F3845"/>
    <w:rsid w:val="000F651C"/>
    <w:rsid w:val="00103C29"/>
    <w:rsid w:val="0010775E"/>
    <w:rsid w:val="001112BC"/>
    <w:rsid w:val="00117CDC"/>
    <w:rsid w:val="00132B33"/>
    <w:rsid w:val="001330AA"/>
    <w:rsid w:val="00153B5C"/>
    <w:rsid w:val="00162275"/>
    <w:rsid w:val="0016722D"/>
    <w:rsid w:val="00167B32"/>
    <w:rsid w:val="00180DB1"/>
    <w:rsid w:val="00185DA6"/>
    <w:rsid w:val="00186E75"/>
    <w:rsid w:val="00197218"/>
    <w:rsid w:val="001C69C8"/>
    <w:rsid w:val="001C6A33"/>
    <w:rsid w:val="001C799F"/>
    <w:rsid w:val="001D4A8C"/>
    <w:rsid w:val="001E51E7"/>
    <w:rsid w:val="001E65D3"/>
    <w:rsid w:val="00216625"/>
    <w:rsid w:val="00230F97"/>
    <w:rsid w:val="00246E0D"/>
    <w:rsid w:val="002479FC"/>
    <w:rsid w:val="00254099"/>
    <w:rsid w:val="00256EE2"/>
    <w:rsid w:val="00260861"/>
    <w:rsid w:val="002613B8"/>
    <w:rsid w:val="00261FD0"/>
    <w:rsid w:val="002660A8"/>
    <w:rsid w:val="00272553"/>
    <w:rsid w:val="002837C6"/>
    <w:rsid w:val="00285521"/>
    <w:rsid w:val="00290830"/>
    <w:rsid w:val="00290ED0"/>
    <w:rsid w:val="00293DC9"/>
    <w:rsid w:val="002975A4"/>
    <w:rsid w:val="00297B7F"/>
    <w:rsid w:val="002A6CB5"/>
    <w:rsid w:val="002B67F5"/>
    <w:rsid w:val="002C711A"/>
    <w:rsid w:val="002D5A72"/>
    <w:rsid w:val="002E37D0"/>
    <w:rsid w:val="002E5C82"/>
    <w:rsid w:val="002F2CEC"/>
    <w:rsid w:val="0030443E"/>
    <w:rsid w:val="00330E9F"/>
    <w:rsid w:val="00334F00"/>
    <w:rsid w:val="003351F4"/>
    <w:rsid w:val="00353B94"/>
    <w:rsid w:val="003545CB"/>
    <w:rsid w:val="00362D63"/>
    <w:rsid w:val="00365995"/>
    <w:rsid w:val="00375267"/>
    <w:rsid w:val="00390C2A"/>
    <w:rsid w:val="003A1EC0"/>
    <w:rsid w:val="003B1B68"/>
    <w:rsid w:val="003C531D"/>
    <w:rsid w:val="003D2AEA"/>
    <w:rsid w:val="003D37AC"/>
    <w:rsid w:val="003D570D"/>
    <w:rsid w:val="003D7323"/>
    <w:rsid w:val="003E2FBC"/>
    <w:rsid w:val="003F1C37"/>
    <w:rsid w:val="004017FD"/>
    <w:rsid w:val="0041678E"/>
    <w:rsid w:val="00420DE7"/>
    <w:rsid w:val="00423F1E"/>
    <w:rsid w:val="0044166C"/>
    <w:rsid w:val="00444FB1"/>
    <w:rsid w:val="00445D1E"/>
    <w:rsid w:val="004460A9"/>
    <w:rsid w:val="00461154"/>
    <w:rsid w:val="00463CCF"/>
    <w:rsid w:val="00472CFB"/>
    <w:rsid w:val="00482FC2"/>
    <w:rsid w:val="00483E10"/>
    <w:rsid w:val="00484624"/>
    <w:rsid w:val="00491638"/>
    <w:rsid w:val="004A16E8"/>
    <w:rsid w:val="004A36EB"/>
    <w:rsid w:val="004A771B"/>
    <w:rsid w:val="004D0305"/>
    <w:rsid w:val="004D05F0"/>
    <w:rsid w:val="004D137A"/>
    <w:rsid w:val="004D2DAB"/>
    <w:rsid w:val="004E17D6"/>
    <w:rsid w:val="004E259A"/>
    <w:rsid w:val="004E3AC3"/>
    <w:rsid w:val="004F004D"/>
    <w:rsid w:val="004F3330"/>
    <w:rsid w:val="004F34C8"/>
    <w:rsid w:val="00502D4F"/>
    <w:rsid w:val="00502E77"/>
    <w:rsid w:val="005310E7"/>
    <w:rsid w:val="005316ED"/>
    <w:rsid w:val="005338A1"/>
    <w:rsid w:val="00536964"/>
    <w:rsid w:val="00536A49"/>
    <w:rsid w:val="005515E2"/>
    <w:rsid w:val="00556ADC"/>
    <w:rsid w:val="00561B83"/>
    <w:rsid w:val="00566A34"/>
    <w:rsid w:val="0057345D"/>
    <w:rsid w:val="00583B42"/>
    <w:rsid w:val="00584B2F"/>
    <w:rsid w:val="00594A76"/>
    <w:rsid w:val="0059753B"/>
    <w:rsid w:val="005A0790"/>
    <w:rsid w:val="005A2012"/>
    <w:rsid w:val="005A3EDC"/>
    <w:rsid w:val="005B0BE3"/>
    <w:rsid w:val="005C2852"/>
    <w:rsid w:val="005C378F"/>
    <w:rsid w:val="005D5804"/>
    <w:rsid w:val="005E52EA"/>
    <w:rsid w:val="005E7D6D"/>
    <w:rsid w:val="005F19DC"/>
    <w:rsid w:val="00605B59"/>
    <w:rsid w:val="00610CA2"/>
    <w:rsid w:val="00616C7F"/>
    <w:rsid w:val="006330E8"/>
    <w:rsid w:val="00642D13"/>
    <w:rsid w:val="00652154"/>
    <w:rsid w:val="0065635A"/>
    <w:rsid w:val="00660D09"/>
    <w:rsid w:val="00661AF7"/>
    <w:rsid w:val="00664910"/>
    <w:rsid w:val="00672B63"/>
    <w:rsid w:val="00680750"/>
    <w:rsid w:val="00691227"/>
    <w:rsid w:val="00693D7A"/>
    <w:rsid w:val="00696AF0"/>
    <w:rsid w:val="006B135A"/>
    <w:rsid w:val="006B5477"/>
    <w:rsid w:val="006C63F1"/>
    <w:rsid w:val="006D1EF2"/>
    <w:rsid w:val="006F143B"/>
    <w:rsid w:val="006F42BE"/>
    <w:rsid w:val="006F76A4"/>
    <w:rsid w:val="00707257"/>
    <w:rsid w:val="007072CE"/>
    <w:rsid w:val="00712228"/>
    <w:rsid w:val="007126F5"/>
    <w:rsid w:val="00723B12"/>
    <w:rsid w:val="00744786"/>
    <w:rsid w:val="0074681D"/>
    <w:rsid w:val="00756D42"/>
    <w:rsid w:val="0076272B"/>
    <w:rsid w:val="007633A5"/>
    <w:rsid w:val="007646A1"/>
    <w:rsid w:val="00766720"/>
    <w:rsid w:val="00770EA6"/>
    <w:rsid w:val="00775DB1"/>
    <w:rsid w:val="00791511"/>
    <w:rsid w:val="007A328D"/>
    <w:rsid w:val="007A76E1"/>
    <w:rsid w:val="007B530E"/>
    <w:rsid w:val="007C122C"/>
    <w:rsid w:val="007C61FC"/>
    <w:rsid w:val="007D41A2"/>
    <w:rsid w:val="007D6719"/>
    <w:rsid w:val="007F1D89"/>
    <w:rsid w:val="007F307C"/>
    <w:rsid w:val="007F3FB8"/>
    <w:rsid w:val="0080332F"/>
    <w:rsid w:val="00805DF4"/>
    <w:rsid w:val="00807597"/>
    <w:rsid w:val="0081329C"/>
    <w:rsid w:val="00837A6C"/>
    <w:rsid w:val="008409E6"/>
    <w:rsid w:val="00844454"/>
    <w:rsid w:val="00851035"/>
    <w:rsid w:val="00852711"/>
    <w:rsid w:val="0087117D"/>
    <w:rsid w:val="008725F1"/>
    <w:rsid w:val="008734CD"/>
    <w:rsid w:val="00883521"/>
    <w:rsid w:val="00886366"/>
    <w:rsid w:val="00890F26"/>
    <w:rsid w:val="00894757"/>
    <w:rsid w:val="008A1C4D"/>
    <w:rsid w:val="008A2454"/>
    <w:rsid w:val="008A4A8B"/>
    <w:rsid w:val="008A61DC"/>
    <w:rsid w:val="008A6440"/>
    <w:rsid w:val="008A724C"/>
    <w:rsid w:val="008B40AB"/>
    <w:rsid w:val="008C3699"/>
    <w:rsid w:val="008C41E2"/>
    <w:rsid w:val="008D363D"/>
    <w:rsid w:val="008D6E11"/>
    <w:rsid w:val="008E2F42"/>
    <w:rsid w:val="0091383D"/>
    <w:rsid w:val="00913D16"/>
    <w:rsid w:val="0092057E"/>
    <w:rsid w:val="009216BB"/>
    <w:rsid w:val="009326C5"/>
    <w:rsid w:val="00934723"/>
    <w:rsid w:val="00953054"/>
    <w:rsid w:val="00953FCA"/>
    <w:rsid w:val="00954DE2"/>
    <w:rsid w:val="00956CDF"/>
    <w:rsid w:val="00961F1B"/>
    <w:rsid w:val="0098429F"/>
    <w:rsid w:val="00990527"/>
    <w:rsid w:val="00991386"/>
    <w:rsid w:val="00991748"/>
    <w:rsid w:val="0099175F"/>
    <w:rsid w:val="009925E6"/>
    <w:rsid w:val="009A3083"/>
    <w:rsid w:val="009A3E61"/>
    <w:rsid w:val="009B55CB"/>
    <w:rsid w:val="009C6B02"/>
    <w:rsid w:val="009C707B"/>
    <w:rsid w:val="009C7F35"/>
    <w:rsid w:val="009D3E6A"/>
    <w:rsid w:val="009E583B"/>
    <w:rsid w:val="009F2DE6"/>
    <w:rsid w:val="009F6BAD"/>
    <w:rsid w:val="00A0336C"/>
    <w:rsid w:val="00A07555"/>
    <w:rsid w:val="00A1067C"/>
    <w:rsid w:val="00A13E3E"/>
    <w:rsid w:val="00A43E81"/>
    <w:rsid w:val="00A446AF"/>
    <w:rsid w:val="00A57585"/>
    <w:rsid w:val="00A65886"/>
    <w:rsid w:val="00A73417"/>
    <w:rsid w:val="00A73706"/>
    <w:rsid w:val="00A806C5"/>
    <w:rsid w:val="00AA34CF"/>
    <w:rsid w:val="00AC5492"/>
    <w:rsid w:val="00AD220F"/>
    <w:rsid w:val="00AD3415"/>
    <w:rsid w:val="00AD64A2"/>
    <w:rsid w:val="00AD7AC8"/>
    <w:rsid w:val="00AE1CBD"/>
    <w:rsid w:val="00AE2863"/>
    <w:rsid w:val="00AE3AE6"/>
    <w:rsid w:val="00AE3B68"/>
    <w:rsid w:val="00AE5DB2"/>
    <w:rsid w:val="00AF3EF7"/>
    <w:rsid w:val="00B05A63"/>
    <w:rsid w:val="00B11892"/>
    <w:rsid w:val="00B151C1"/>
    <w:rsid w:val="00B21B33"/>
    <w:rsid w:val="00B22A3E"/>
    <w:rsid w:val="00B305AC"/>
    <w:rsid w:val="00B33ABB"/>
    <w:rsid w:val="00B42C1A"/>
    <w:rsid w:val="00B4560A"/>
    <w:rsid w:val="00B51A1D"/>
    <w:rsid w:val="00B7229A"/>
    <w:rsid w:val="00B84882"/>
    <w:rsid w:val="00BA5025"/>
    <w:rsid w:val="00BA763D"/>
    <w:rsid w:val="00BB5D5E"/>
    <w:rsid w:val="00BB78E0"/>
    <w:rsid w:val="00BC48FC"/>
    <w:rsid w:val="00BD1688"/>
    <w:rsid w:val="00BD4A22"/>
    <w:rsid w:val="00BE1C93"/>
    <w:rsid w:val="00BE4FEA"/>
    <w:rsid w:val="00BE72DF"/>
    <w:rsid w:val="00BF1693"/>
    <w:rsid w:val="00BF38C0"/>
    <w:rsid w:val="00BF40F4"/>
    <w:rsid w:val="00C03AF2"/>
    <w:rsid w:val="00C05771"/>
    <w:rsid w:val="00C06D46"/>
    <w:rsid w:val="00C11DDC"/>
    <w:rsid w:val="00C200E2"/>
    <w:rsid w:val="00C26A77"/>
    <w:rsid w:val="00C32046"/>
    <w:rsid w:val="00C3350C"/>
    <w:rsid w:val="00C41A37"/>
    <w:rsid w:val="00C4235A"/>
    <w:rsid w:val="00C4395D"/>
    <w:rsid w:val="00C51418"/>
    <w:rsid w:val="00C51605"/>
    <w:rsid w:val="00C5465B"/>
    <w:rsid w:val="00C75F24"/>
    <w:rsid w:val="00C80C41"/>
    <w:rsid w:val="00C85A83"/>
    <w:rsid w:val="00C91EA1"/>
    <w:rsid w:val="00CA3DC0"/>
    <w:rsid w:val="00CA482B"/>
    <w:rsid w:val="00CB276E"/>
    <w:rsid w:val="00CB4755"/>
    <w:rsid w:val="00CB6C44"/>
    <w:rsid w:val="00CC3101"/>
    <w:rsid w:val="00CC4C27"/>
    <w:rsid w:val="00CC4D0C"/>
    <w:rsid w:val="00CC4D65"/>
    <w:rsid w:val="00CD6E97"/>
    <w:rsid w:val="00CD726B"/>
    <w:rsid w:val="00CD7C26"/>
    <w:rsid w:val="00CE0A8B"/>
    <w:rsid w:val="00CE42CF"/>
    <w:rsid w:val="00CE4BE9"/>
    <w:rsid w:val="00CE7E55"/>
    <w:rsid w:val="00CF10E3"/>
    <w:rsid w:val="00CF1426"/>
    <w:rsid w:val="00CF24F3"/>
    <w:rsid w:val="00CF396D"/>
    <w:rsid w:val="00D03128"/>
    <w:rsid w:val="00D04991"/>
    <w:rsid w:val="00D11421"/>
    <w:rsid w:val="00D16367"/>
    <w:rsid w:val="00D21222"/>
    <w:rsid w:val="00D23067"/>
    <w:rsid w:val="00D26CEB"/>
    <w:rsid w:val="00D31383"/>
    <w:rsid w:val="00D34D3A"/>
    <w:rsid w:val="00D437D7"/>
    <w:rsid w:val="00D535FE"/>
    <w:rsid w:val="00D660E7"/>
    <w:rsid w:val="00D72494"/>
    <w:rsid w:val="00D741CD"/>
    <w:rsid w:val="00D74418"/>
    <w:rsid w:val="00D83E54"/>
    <w:rsid w:val="00D8659B"/>
    <w:rsid w:val="00D94D54"/>
    <w:rsid w:val="00D953FF"/>
    <w:rsid w:val="00DC0587"/>
    <w:rsid w:val="00DC55B9"/>
    <w:rsid w:val="00DC6870"/>
    <w:rsid w:val="00DD13CA"/>
    <w:rsid w:val="00DD5FA0"/>
    <w:rsid w:val="00DD7C43"/>
    <w:rsid w:val="00DE48BC"/>
    <w:rsid w:val="00DE56AA"/>
    <w:rsid w:val="00DE6460"/>
    <w:rsid w:val="00DF3743"/>
    <w:rsid w:val="00E00885"/>
    <w:rsid w:val="00E1627E"/>
    <w:rsid w:val="00E2158A"/>
    <w:rsid w:val="00E2469C"/>
    <w:rsid w:val="00E35E0D"/>
    <w:rsid w:val="00E36843"/>
    <w:rsid w:val="00E37519"/>
    <w:rsid w:val="00E40024"/>
    <w:rsid w:val="00E44E0D"/>
    <w:rsid w:val="00E46603"/>
    <w:rsid w:val="00E46DD9"/>
    <w:rsid w:val="00E56BC0"/>
    <w:rsid w:val="00E5755D"/>
    <w:rsid w:val="00E66EB8"/>
    <w:rsid w:val="00E740CD"/>
    <w:rsid w:val="00E82349"/>
    <w:rsid w:val="00E8413E"/>
    <w:rsid w:val="00E84B80"/>
    <w:rsid w:val="00E87336"/>
    <w:rsid w:val="00E95D04"/>
    <w:rsid w:val="00EA002D"/>
    <w:rsid w:val="00EB43DF"/>
    <w:rsid w:val="00EC00BE"/>
    <w:rsid w:val="00EC6106"/>
    <w:rsid w:val="00ED7953"/>
    <w:rsid w:val="00EE37C5"/>
    <w:rsid w:val="00EE4932"/>
    <w:rsid w:val="00EF060D"/>
    <w:rsid w:val="00EF5D05"/>
    <w:rsid w:val="00F14C90"/>
    <w:rsid w:val="00F168FD"/>
    <w:rsid w:val="00F24CB4"/>
    <w:rsid w:val="00F27C95"/>
    <w:rsid w:val="00F408C7"/>
    <w:rsid w:val="00F44F93"/>
    <w:rsid w:val="00F47F73"/>
    <w:rsid w:val="00F52F72"/>
    <w:rsid w:val="00F62C1E"/>
    <w:rsid w:val="00F67DE4"/>
    <w:rsid w:val="00F70B50"/>
    <w:rsid w:val="00F75454"/>
    <w:rsid w:val="00F7781F"/>
    <w:rsid w:val="00F77EAF"/>
    <w:rsid w:val="00F87A3D"/>
    <w:rsid w:val="00F9084A"/>
    <w:rsid w:val="00FA04FD"/>
    <w:rsid w:val="00FA24A0"/>
    <w:rsid w:val="00FA5E59"/>
    <w:rsid w:val="00FC0444"/>
    <w:rsid w:val="00FC063F"/>
    <w:rsid w:val="00FC12EA"/>
    <w:rsid w:val="00FE2729"/>
    <w:rsid w:val="00FF2ED8"/>
    <w:rsid w:val="00FF6617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B"/>
  </w:style>
  <w:style w:type="paragraph" w:styleId="Heading1">
    <w:name w:val="heading 1"/>
    <w:basedOn w:val="Normal"/>
    <w:next w:val="Normal"/>
    <w:link w:val="Heading1Char"/>
    <w:uiPriority w:val="9"/>
    <w:qFormat/>
    <w:rsid w:val="00C26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53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9C8"/>
  </w:style>
  <w:style w:type="character" w:customStyle="1" w:styleId="fontstyle01">
    <w:name w:val="fontstyle01"/>
    <w:basedOn w:val="DefaultParagraphFont"/>
    <w:rsid w:val="00445D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D726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fontstyle21">
    <w:name w:val="fontstyle21"/>
    <w:basedOn w:val="DefaultParagraphFont"/>
    <w:rsid w:val="001330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C61F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47F73"/>
    <w:rPr>
      <w:rFonts w:ascii="Calibri" w:hAnsi="Calibri" w:hint="default"/>
      <w:b/>
      <w:bCs/>
      <w:i/>
      <w:iCs/>
      <w:color w:val="000000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F67D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04"/>
  </w:style>
  <w:style w:type="paragraph" w:styleId="Footer">
    <w:name w:val="footer"/>
    <w:basedOn w:val="Normal"/>
    <w:link w:val="FooterChar"/>
    <w:uiPriority w:val="99"/>
    <w:unhideWhenUsed/>
    <w:rsid w:val="005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04"/>
  </w:style>
  <w:style w:type="character" w:styleId="Hyperlink">
    <w:name w:val="Hyperlink"/>
    <w:basedOn w:val="DefaultParagraphFont"/>
    <w:uiPriority w:val="99"/>
    <w:unhideWhenUsed/>
    <w:rsid w:val="00E46DD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3699"/>
  </w:style>
  <w:style w:type="paragraph" w:styleId="Subtitle">
    <w:name w:val="Subtitle"/>
    <w:basedOn w:val="Normal"/>
    <w:next w:val="Normal"/>
    <w:link w:val="SubtitleChar"/>
    <w:uiPriority w:val="11"/>
    <w:qFormat/>
    <w:rsid w:val="003B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E51E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E51E7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5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9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4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8911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uajy.ac.id/2011.%20Diakses%20pada%20tanggal%2012-10-2017" TargetMode="External"/><Relationship Id="rId13" Type="http://schemas.openxmlformats.org/officeDocument/2006/relationships/hyperlink" Target="http://jurnal.unej.ac.id/20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.uny.ac.id/2014.%20Diakses%20pada%20tanggal%2017-07-2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unair.ac.id/2012.%20Diakses%20pada%20tanggal%2011-10-2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journal.fisip-unmul.ac.id/2017.%20Diakses%20pada%20tanggal%2011-10-2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journal.ung.ac.id/2014.%20Diakses%20pada%20tanggal%2011-10-2017" TargetMode="External"/><Relationship Id="rId14" Type="http://schemas.openxmlformats.org/officeDocument/2006/relationships/hyperlink" Target="http://ejournal.unp.ac.id/2016.%20Diakses%20pada%20tanggal%2006-07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CC4D-13F0-46F0-9A2E-0C1AC3F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Satelite C640</dc:creator>
  <cp:lastModifiedBy>acer</cp:lastModifiedBy>
  <cp:revision>231</cp:revision>
  <cp:lastPrinted>2017-08-23T06:05:00Z</cp:lastPrinted>
  <dcterms:created xsi:type="dcterms:W3CDTF">2017-07-17T12:09:00Z</dcterms:created>
  <dcterms:modified xsi:type="dcterms:W3CDTF">2018-02-28T14:16:00Z</dcterms:modified>
</cp:coreProperties>
</file>