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1" w:rsidRDefault="00886EC1" w:rsidP="00886EC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ABSTRAK</w:t>
      </w:r>
    </w:p>
    <w:p w:rsidR="00886EC1" w:rsidRDefault="00886EC1" w:rsidP="00886EC1">
      <w:pPr>
        <w:jc w:val="both"/>
      </w:pPr>
      <w:r>
        <w:rPr>
          <w:b/>
        </w:rPr>
        <w:t>HALIMAH HASAN</w:t>
      </w:r>
      <w:r>
        <w:rPr>
          <w:b/>
          <w:i/>
        </w:rPr>
        <w:t>.</w:t>
      </w:r>
      <w:r>
        <w:rPr>
          <w:b/>
        </w:rPr>
        <w:t xml:space="preserve"> 2013.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Pelestarian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Di S</w:t>
      </w:r>
      <w:r>
        <w:rPr>
          <w:lang w:val="id-ID"/>
        </w:rPr>
        <w:t>e</w:t>
      </w:r>
      <w:proofErr w:type="spellStart"/>
      <w:r>
        <w:t>kitar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Kelimutu</w:t>
      </w:r>
      <w:proofErr w:type="spellEnd"/>
      <w:r>
        <w:t xml:space="preserve"> </w:t>
      </w:r>
      <w:proofErr w:type="spellStart"/>
      <w:r>
        <w:t>Kebupaten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Nusa Tenggara </w:t>
      </w:r>
      <w:proofErr w:type="spellStart"/>
      <w:r>
        <w:t>Timur.Jurusan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886EC1" w:rsidRDefault="00886EC1" w:rsidP="00886EC1">
      <w:pPr>
        <w:ind w:firstLine="720"/>
        <w:jc w:val="both"/>
        <w:rPr>
          <w:color w:val="000000" w:themeColor="text1"/>
          <w:lang w:val="id-ID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kesadaran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hukum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memelihara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pelestarian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  <w:r>
        <w:rPr>
          <w:color w:val="000000" w:themeColor="text1"/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rPr>
          <w:color w:val="000000" w:themeColor="text1"/>
        </w:rPr>
        <w:t>partisipasi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pemanfaatan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pelestarian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</w:p>
    <w:p w:rsidR="00886EC1" w:rsidRDefault="00886EC1" w:rsidP="00886EC1">
      <w:pPr>
        <w:ind w:firstLine="720"/>
        <w:jc w:val="both"/>
        <w:rPr>
          <w:lang w:val="en-US"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ex post facto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r>
        <w:rPr>
          <w:lang w:val="id-ID"/>
        </w:rPr>
        <w:t xml:space="preserve">anggota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proofErr w:type="gramStart"/>
      <w:r>
        <w:t>Koanara</w:t>
      </w:r>
      <w:proofErr w:type="spellEnd"/>
      <w:r>
        <w:t xml:space="preserve">  </w:t>
      </w:r>
      <w:proofErr w:type="spellStart"/>
      <w:r>
        <w:t>kecamatan</w:t>
      </w:r>
      <w:proofErr w:type="spellEnd"/>
      <w:proofErr w:type="gramEnd"/>
      <w:r>
        <w:t xml:space="preserve"> </w:t>
      </w:r>
      <w:proofErr w:type="spellStart"/>
      <w:r>
        <w:t>Kelimutu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r>
        <w:rPr>
          <w:lang w:val="id-ID"/>
        </w:rPr>
        <w:t>sebanyak</w:t>
      </w:r>
      <w:r>
        <w:t xml:space="preserve"> 2037 </w:t>
      </w:r>
      <w:proofErr w:type="spellStart"/>
      <w:r>
        <w:t>jiwa</w:t>
      </w:r>
      <w:proofErr w:type="spellEnd"/>
      <w:r>
        <w:t xml:space="preserve">. </w:t>
      </w:r>
      <w:proofErr w:type="spellStart"/>
      <w:proofErr w:type="gramStart"/>
      <w:r>
        <w:t>Sedangkan</w:t>
      </w:r>
      <w:proofErr w:type="spellEnd"/>
      <w:r>
        <w:rPr>
          <w:lang w:val="id-ID"/>
        </w:rP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sampling </w:t>
      </w:r>
      <w:proofErr w:type="spellStart"/>
      <w:r>
        <w:t>pertimbangan</w:t>
      </w:r>
      <w:proofErr w:type="spellEnd"/>
      <w:r>
        <w:t xml:space="preserve"> </w:t>
      </w:r>
      <w:r>
        <w:rPr>
          <w:i/>
        </w:rPr>
        <w:t>(purposive sampling)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r>
        <w:rPr>
          <w:lang w:val="id-ID"/>
        </w:rPr>
        <w:t xml:space="preserve">30 </w:t>
      </w:r>
      <w:proofErr w:type="spellStart"/>
      <w:r>
        <w:t>sampel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deskriftif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</w:p>
    <w:p w:rsidR="00886EC1" w:rsidRDefault="00886EC1" w:rsidP="00886EC1">
      <w:pPr>
        <w:ind w:firstLine="720"/>
        <w:jc w:val="both"/>
        <w:rPr>
          <w:color w:val="000000" w:themeColor="text1"/>
        </w:rPr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pelestarian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danau</w:t>
      </w:r>
      <w:proofErr w:type="spellEnd"/>
      <w:r>
        <w:t xml:space="preserve"> </w:t>
      </w:r>
      <w:proofErr w:type="spellStart"/>
      <w:r>
        <w:t>kelimutu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Nusa Tenggara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  <w:r>
        <w:rPr>
          <w:lang w:val="id-ID"/>
        </w:rPr>
        <w:t xml:space="preserve"> (1). </w:t>
      </w:r>
      <w:proofErr w:type="spellStart"/>
      <w:r>
        <w:rPr>
          <w:color w:val="000000" w:themeColor="text1"/>
        </w:rPr>
        <w:t>kesadaran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hukum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memelihara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pelestarian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  <w:r>
        <w:rPr>
          <w:color w:val="000000" w:themeColor="text1"/>
          <w:lang w:val="id-ID"/>
        </w:rPr>
        <w:t xml:space="preserve"> adalah memadai di mana </w:t>
      </w:r>
      <w:proofErr w:type="spellStart"/>
      <w:r>
        <w:rPr>
          <w:color w:val="000000" w:themeColor="text1"/>
        </w:rPr>
        <w:t>peran</w:t>
      </w:r>
      <w:proofErr w:type="spellEnd"/>
      <w:r>
        <w:rPr>
          <w:color w:val="000000" w:themeColor="text1"/>
          <w:lang w:val="id-ID"/>
        </w:rPr>
        <w:t>nya terhadap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</w:t>
      </w:r>
      <w:r>
        <w:rPr>
          <w:color w:val="000000" w:themeColor="text1"/>
        </w:rPr>
        <w:softHyphen/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berpartisipasi </w:t>
      </w:r>
      <w:proofErr w:type="spellStart"/>
      <w:r>
        <w:rPr>
          <w:color w:val="000000" w:themeColor="text1"/>
        </w:rPr>
        <w:t>me</w:t>
      </w:r>
      <w:r>
        <w:rPr>
          <w:color w:val="000000" w:themeColor="text1"/>
        </w:rPr>
        <w:softHyphen/>
        <w:t>lalui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penyuluhan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penerangan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pendi</w:t>
      </w:r>
      <w:r>
        <w:rPr>
          <w:color w:val="000000" w:themeColor="text1"/>
        </w:rPr>
        <w:softHyphen/>
        <w:t>dikan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penegakan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hukum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dan </w:t>
      </w:r>
      <w:proofErr w:type="spellStart"/>
      <w:r>
        <w:rPr>
          <w:color w:val="000000" w:themeColor="text1"/>
        </w:rPr>
        <w:t>menjaga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serta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kebersamaan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memelihara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kawasan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bergotong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royong</w:t>
      </w:r>
      <w:proofErr w:type="spellEnd"/>
      <w:r>
        <w:rPr>
          <w:color w:val="000000" w:themeColor="text1"/>
        </w:rPr>
        <w:t xml:space="preserve"> agar </w:t>
      </w:r>
      <w:proofErr w:type="spellStart"/>
      <w:r>
        <w:rPr>
          <w:color w:val="000000" w:themeColor="text1"/>
        </w:rPr>
        <w:t>bersama-sama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membersihkan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sesuai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disepakati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melaksanakan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jumat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bersih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sampah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tempatnya</w:t>
      </w:r>
      <w:proofErr w:type="spellEnd"/>
      <w:r>
        <w:rPr>
          <w:color w:val="000000" w:themeColor="text1"/>
          <w:lang w:val="id-ID"/>
        </w:rPr>
        <w:t xml:space="preserve">. (2). </w:t>
      </w:r>
      <w:proofErr w:type="spellStart"/>
      <w:r>
        <w:rPr>
          <w:color w:val="000000" w:themeColor="text1"/>
        </w:rPr>
        <w:t>partisipasi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pemanfaatan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pelestarian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  <w:r>
        <w:rPr>
          <w:color w:val="000000" w:themeColor="text1"/>
          <w:lang w:val="id-ID"/>
        </w:rPr>
        <w:t xml:space="preserve"> adalah </w:t>
      </w:r>
      <w:proofErr w:type="spellStart"/>
      <w:r>
        <w:rPr>
          <w:color w:val="000000" w:themeColor="text1"/>
        </w:rPr>
        <w:t>berupa</w:t>
      </w:r>
      <w:proofErr w:type="spellEnd"/>
      <w:r>
        <w:rPr>
          <w:color w:val="000000" w:themeColor="text1"/>
        </w:rPr>
        <w:t>,</w:t>
      </w:r>
      <w:r>
        <w:rPr>
          <w:color w:val="000000" w:themeColor="text1"/>
          <w:lang w:val="id-ID"/>
        </w:rPr>
        <w:t xml:space="preserve"> menanggulangi sampah, menanggulangi pencernaan, menjaga kelestarian ekosistem tanaman, bercocok tanam secara kelola dengan baik </w:t>
      </w:r>
      <w:proofErr w:type="spellStart"/>
      <w:r>
        <w:rPr>
          <w:color w:val="000000" w:themeColor="text1"/>
        </w:rPr>
        <w:t>penerimaan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mental </w:t>
      </w:r>
      <w:proofErr w:type="spellStart"/>
      <w:r>
        <w:rPr>
          <w:color w:val="000000" w:themeColor="text1"/>
        </w:rPr>
        <w:t>maupun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emosional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situasi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keberhasilan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bertanggung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jawab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tanggapan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ataupun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penolakan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program </w:t>
      </w:r>
      <w:proofErr w:type="spellStart"/>
      <w:r>
        <w:rPr>
          <w:color w:val="000000" w:themeColor="text1"/>
        </w:rPr>
        <w:t>penanganan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sampah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kebersihan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hidup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mutlak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kehidupan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manusia</w:t>
      </w:r>
      <w:proofErr w:type="spellEnd"/>
      <w:r>
        <w:rPr>
          <w:color w:val="000000" w:themeColor="text1"/>
          <w:lang w:val="id-ID"/>
        </w:rPr>
        <w:t xml:space="preserve"> dan </w:t>
      </w:r>
      <w:proofErr w:type="spellStart"/>
      <w:r>
        <w:rPr>
          <w:color w:val="000000" w:themeColor="text1"/>
        </w:rPr>
        <w:t>pemanfaatan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aspek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terlihat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sekitar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kelimutu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warga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bercocok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tanam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pemanfaatan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lainnya</w:t>
      </w:r>
      <w:proofErr w:type="spellEnd"/>
    </w:p>
    <w:p w:rsidR="00886EC1" w:rsidRDefault="00886EC1" w:rsidP="00886EC1">
      <w:pPr>
        <w:ind w:firstLine="720"/>
        <w:jc w:val="both"/>
        <w:rPr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</w:p>
    <w:p w:rsidR="00886EC1" w:rsidRDefault="00886EC1" w:rsidP="00886EC1">
      <w:pPr>
        <w:jc w:val="both"/>
        <w:rPr>
          <w:color w:val="000000" w:themeColor="text1"/>
          <w:lang w:val="id-ID"/>
        </w:rPr>
      </w:pPr>
      <w:r w:rsidRPr="006922E4">
        <w:rPr>
          <w:rFonts w:asciiTheme="minorHAnsi" w:hAnsiTheme="minorHAnsi" w:cstheme="minorBidi"/>
          <w:sz w:val="22"/>
          <w:szCs w:val="22"/>
          <w:lang w:val="en-US"/>
        </w:rPr>
        <w:pict>
          <v:rect id="_x0000_s1026" style="position:absolute;left:0;text-align:left;margin-left:209.9pt;margin-top:22.9pt;width:35.5pt;height:33.75pt;z-index:-251656192" wrapcoords="-254 -480 -254 21120 21854 21120 21854 -480 -254 -480" strokecolor="white [3212]">
            <v:textbox style="mso-next-textbox:#_x0000_s1026">
              <w:txbxContent>
                <w:p w:rsidR="00886EC1" w:rsidRDefault="00886EC1" w:rsidP="00886EC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iv</w:t>
                  </w:r>
                </w:p>
                <w:p w:rsidR="00886EC1" w:rsidRDefault="00886EC1" w:rsidP="00886EC1">
                  <w:pPr>
                    <w:rPr>
                      <w:lang w:val="en-US"/>
                    </w:rPr>
                  </w:pPr>
                </w:p>
              </w:txbxContent>
            </v:textbox>
            <w10:wrap type="tight"/>
          </v:rect>
        </w:pict>
      </w:r>
    </w:p>
    <w:p w:rsidR="0043524E" w:rsidRDefault="00314474"/>
    <w:sectPr w:rsidR="0043524E" w:rsidSect="0024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86EC1"/>
    <w:rsid w:val="001E5822"/>
    <w:rsid w:val="00213F7C"/>
    <w:rsid w:val="002453CB"/>
    <w:rsid w:val="00314474"/>
    <w:rsid w:val="008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multimedia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2016-04-13T19:53:00Z</dcterms:created>
  <dcterms:modified xsi:type="dcterms:W3CDTF">2016-04-13T19:53:00Z</dcterms:modified>
</cp:coreProperties>
</file>