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15" w:rsidRDefault="00417A15" w:rsidP="00417A1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:rsidR="00FE15C8" w:rsidRPr="0003776D" w:rsidRDefault="00FE15C8" w:rsidP="00417A15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76D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FE15C8" w:rsidRPr="002171F3" w:rsidRDefault="00E71DD3" w:rsidP="008C05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171F3">
        <w:rPr>
          <w:rFonts w:ascii="Times New Roman" w:hAnsi="Times New Roman" w:cs="Times New Roman"/>
          <w:b/>
          <w:bCs/>
          <w:sz w:val="24"/>
          <w:szCs w:val="24"/>
        </w:rPr>
        <w:t>Latar Belakang Masalah</w:t>
      </w:r>
    </w:p>
    <w:p w:rsidR="00FE15C8" w:rsidRPr="002171F3" w:rsidRDefault="00FE15C8" w:rsidP="008C05E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1F3">
        <w:rPr>
          <w:rFonts w:ascii="Times New Roman" w:hAnsi="Times New Roman" w:cs="Times New Roman"/>
          <w:sz w:val="24"/>
          <w:szCs w:val="24"/>
        </w:rPr>
        <w:t>Profesionalisme adalah paham yang mengajarkan bahwa setiap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pekerjaan harus dilakukan oleh orang yang profesional.</w:t>
      </w:r>
      <w:proofErr w:type="gramEnd"/>
      <w:r w:rsidRPr="00217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1F3">
        <w:rPr>
          <w:rFonts w:ascii="Times New Roman" w:hAnsi="Times New Roman" w:cs="Times New Roman"/>
          <w:sz w:val="24"/>
          <w:szCs w:val="24"/>
        </w:rPr>
        <w:t>Dalam rangka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mencapai tujuan Pendidikan Nasional yakni mencerdaskan kehidupan bangsa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dan mengembangkan manusia seutuhnya maka sangat dibutuhkan peran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pendidik yang profesional.</w:t>
      </w:r>
      <w:proofErr w:type="gramEnd"/>
      <w:r w:rsidRPr="002171F3">
        <w:rPr>
          <w:rFonts w:ascii="Times New Roman" w:hAnsi="Times New Roman" w:cs="Times New Roman"/>
          <w:sz w:val="24"/>
          <w:szCs w:val="24"/>
        </w:rPr>
        <w:t xml:space="preserve"> Sesuai dengan Undang-undang </w:t>
      </w:r>
      <w:r w:rsidR="00F10079" w:rsidRPr="002171F3">
        <w:rPr>
          <w:rFonts w:ascii="Times New Roman" w:hAnsi="Times New Roman" w:cs="Times New Roman"/>
          <w:sz w:val="24"/>
          <w:szCs w:val="24"/>
        </w:rPr>
        <w:t>No. 14 Tahun 2005 pasal 1 ayat 1 guru adalah pendidik profesional denga</w:t>
      </w:r>
      <w:r w:rsidR="003C39EA">
        <w:rPr>
          <w:rFonts w:ascii="Times New Roman" w:hAnsi="Times New Roman" w:cs="Times New Roman"/>
          <w:sz w:val="24"/>
          <w:szCs w:val="24"/>
        </w:rPr>
        <w:t>n tu</w:t>
      </w:r>
      <w:r w:rsidR="00F10079" w:rsidRPr="002171F3">
        <w:rPr>
          <w:rFonts w:ascii="Times New Roman" w:hAnsi="Times New Roman" w:cs="Times New Roman"/>
          <w:sz w:val="24"/>
          <w:szCs w:val="24"/>
        </w:rPr>
        <w:t>gas utama mendidik, mengajar, membim</w:t>
      </w:r>
      <w:r w:rsidR="00187E7F" w:rsidRPr="002171F3">
        <w:rPr>
          <w:rFonts w:ascii="Times New Roman" w:hAnsi="Times New Roman" w:cs="Times New Roman"/>
          <w:sz w:val="24"/>
          <w:szCs w:val="24"/>
        </w:rPr>
        <w:t>bing</w:t>
      </w:r>
      <w:r w:rsidR="00F10079" w:rsidRPr="002171F3">
        <w:rPr>
          <w:rFonts w:ascii="Times New Roman" w:hAnsi="Times New Roman" w:cs="Times New Roman"/>
          <w:sz w:val="24"/>
          <w:szCs w:val="24"/>
        </w:rPr>
        <w:t>, megarahkan, melatih, menilai, dan mengevaluasi peserta didik pada pendidikan anak usia dini jalur pendidikan forma</w:t>
      </w:r>
      <w:r w:rsidR="003C39EA">
        <w:rPr>
          <w:rFonts w:ascii="Times New Roman" w:hAnsi="Times New Roman" w:cs="Times New Roman"/>
          <w:sz w:val="24"/>
          <w:szCs w:val="24"/>
        </w:rPr>
        <w:t>l</w:t>
      </w:r>
      <w:r w:rsidR="00F10079" w:rsidRPr="002171F3">
        <w:rPr>
          <w:rFonts w:ascii="Times New Roman" w:hAnsi="Times New Roman" w:cs="Times New Roman"/>
          <w:sz w:val="24"/>
          <w:szCs w:val="24"/>
        </w:rPr>
        <w:t>, pendidikan dasar</w:t>
      </w:r>
      <w:r w:rsidR="00187E7F" w:rsidRPr="002171F3">
        <w:rPr>
          <w:rFonts w:ascii="Times New Roman" w:hAnsi="Times New Roman" w:cs="Times New Roman"/>
          <w:sz w:val="24"/>
          <w:szCs w:val="24"/>
        </w:rPr>
        <w:t xml:space="preserve"> dan pendidikan </w:t>
      </w:r>
      <w:r w:rsidR="003C39EA">
        <w:rPr>
          <w:rFonts w:ascii="Times New Roman" w:hAnsi="Times New Roman" w:cs="Times New Roman"/>
          <w:sz w:val="24"/>
          <w:szCs w:val="24"/>
        </w:rPr>
        <w:t>lanjutan</w:t>
      </w:r>
      <w:r w:rsidR="00187E7F" w:rsidRPr="002171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71F3">
        <w:rPr>
          <w:rFonts w:ascii="Times New Roman" w:hAnsi="Times New Roman" w:cs="Times New Roman"/>
          <w:sz w:val="24"/>
          <w:szCs w:val="24"/>
        </w:rPr>
        <w:t>Karena itu profesionalisme guru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dituntut agar terus berkembang sesuai dengan perkembangan jaman, ilmu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pengetahuan dan teknologi, serta kebutuhan masyarakat termasuk kebutuhan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terhadap sumber daya manusia yang berkualitas dan memiliki kapabilitas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untuk mampu bersaing baik di forum regional, nasional maupun internasional.</w:t>
      </w:r>
      <w:proofErr w:type="gramEnd"/>
    </w:p>
    <w:p w:rsidR="00275FE0" w:rsidRDefault="007347A8" w:rsidP="008C05E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75FE0">
        <w:rPr>
          <w:rFonts w:ascii="Times New Roman" w:hAnsi="Times New Roman" w:cs="Times New Roman"/>
          <w:sz w:val="24"/>
          <w:szCs w:val="24"/>
          <w:lang w:val="fi-FI"/>
        </w:rPr>
        <w:t>Guru merupakan bagian</w:t>
      </w:r>
      <w:r w:rsidRPr="00275FE0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dari sistem yang sangat menentukan keberhasilan pendidikan. Ini berarti bahwa sukses tidaknya pendidikan terletak pada mutu pengajaran, dan mutu pengajaran tergantung pada mutu guru. Kemerosotan pendidikan sudah dirasakan selama bertahun-tahun, untuk kesekian kalinya kurikulum dituding sebagai penyebabnya. Hal ini tercermin dengan adanya upaya mengubah kurikulum mulai kurikulum 1975 diganti dengan kurikulum 1984, diganti lagi dengan kurikulum 1994,</w:t>
      </w:r>
      <w:r w:rsidR="003C39EA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kemudian kurikulum 2004 dan kemudian </w:t>
      </w:r>
      <w:r w:rsidR="00B1065B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KBK </w:t>
      </w:r>
      <w:r w:rsidR="00B1065B" w:rsidRPr="00275FE0">
        <w:rPr>
          <w:rFonts w:ascii="Times New Roman" w:hAnsi="Times New Roman" w:cs="Times New Roman"/>
          <w:sz w:val="24"/>
          <w:szCs w:val="24"/>
          <w:lang w:val="fi-FI"/>
        </w:rPr>
        <w:lastRenderedPageBreak/>
        <w:t xml:space="preserve">(kurikulum berbasis Kompetensi)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dirubah menjadi KTSP (Kurikulum Tingkat Satuan Pendidikan) dan pada saat ini menjadi kurikulum 2013. </w:t>
      </w:r>
    </w:p>
    <w:p w:rsidR="00C06D24" w:rsidRPr="002171F3" w:rsidRDefault="007347A8" w:rsidP="008C05E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171F3">
        <w:rPr>
          <w:rFonts w:ascii="Times New Roman" w:hAnsi="Times New Roman" w:cs="Times New Roman"/>
          <w:sz w:val="24"/>
          <w:szCs w:val="24"/>
        </w:rPr>
        <w:t>Permasalahan y</w:t>
      </w:r>
      <w:r w:rsidR="00B73963" w:rsidRPr="002171F3">
        <w:rPr>
          <w:rFonts w:ascii="Times New Roman" w:hAnsi="Times New Roman" w:cs="Times New Roman"/>
          <w:sz w:val="24"/>
          <w:szCs w:val="24"/>
        </w:rPr>
        <w:t xml:space="preserve">ang paling sering diperbincangkan oleh para pakar pendidikan </w:t>
      </w:r>
      <w:r w:rsidR="00C06D24" w:rsidRPr="002171F3">
        <w:rPr>
          <w:rFonts w:ascii="Times New Roman" w:hAnsi="Times New Roman" w:cs="Times New Roman"/>
          <w:sz w:val="24"/>
          <w:szCs w:val="24"/>
        </w:rPr>
        <w:t>adalah masalah</w:t>
      </w:r>
      <w:r w:rsidR="00C06D24"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D24" w:rsidRPr="002171F3">
        <w:rPr>
          <w:rFonts w:ascii="Times New Roman" w:hAnsi="Times New Roman" w:cs="Times New Roman"/>
          <w:sz w:val="24"/>
          <w:szCs w:val="24"/>
        </w:rPr>
        <w:t>pengembangan profesionalisme guru.</w:t>
      </w:r>
      <w:proofErr w:type="gramEnd"/>
      <w:r w:rsidR="00C06D24" w:rsidRPr="00217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6D24" w:rsidRPr="002171F3">
        <w:rPr>
          <w:rFonts w:ascii="Times New Roman" w:hAnsi="Times New Roman" w:cs="Times New Roman"/>
          <w:sz w:val="24"/>
          <w:szCs w:val="24"/>
        </w:rPr>
        <w:t>Tuntutan sikap profesionalisme guru,</w:t>
      </w:r>
      <w:r w:rsidR="00C06D24"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D24" w:rsidRPr="002171F3">
        <w:rPr>
          <w:rFonts w:ascii="Times New Roman" w:hAnsi="Times New Roman" w:cs="Times New Roman"/>
          <w:sz w:val="24"/>
          <w:szCs w:val="24"/>
        </w:rPr>
        <w:t>merupakan sebuah perkembangan aktual, ketika tuntutan kerja</w:t>
      </w:r>
      <w:r w:rsidR="00C06D24"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D24" w:rsidRPr="002171F3">
        <w:rPr>
          <w:rFonts w:ascii="Times New Roman" w:hAnsi="Times New Roman" w:cs="Times New Roman"/>
          <w:sz w:val="24"/>
          <w:szCs w:val="24"/>
        </w:rPr>
        <w:t xml:space="preserve">profesionalisme tertuang </w:t>
      </w:r>
      <w:r w:rsidR="00C06D24" w:rsidRPr="002171F3">
        <w:rPr>
          <w:rFonts w:ascii="Times New Roman" w:hAnsi="Times New Roman" w:cs="Times New Roman"/>
          <w:color w:val="000000" w:themeColor="text1"/>
          <w:sz w:val="24"/>
          <w:szCs w:val="24"/>
        </w:rPr>
        <w:t>dalam Undang-Undang</w:t>
      </w:r>
      <w:r w:rsidR="00C06D24" w:rsidRPr="002171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6D24" w:rsidRPr="00217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6D24" w:rsidRPr="002171F3">
        <w:rPr>
          <w:rFonts w:ascii="Times New Roman" w:hAnsi="Times New Roman" w:cs="Times New Roman"/>
          <w:sz w:val="24"/>
          <w:szCs w:val="24"/>
        </w:rPr>
        <w:t>Ketetapan tersebut bersifat mengikat dan mengandung sanksi apabila dilanggar.</w:t>
      </w:r>
      <w:proofErr w:type="gramEnd"/>
      <w:r w:rsidR="00C06D24" w:rsidRPr="00217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6D24" w:rsidRPr="002171F3">
        <w:rPr>
          <w:rFonts w:ascii="Times New Roman" w:hAnsi="Times New Roman" w:cs="Times New Roman"/>
          <w:sz w:val="24"/>
          <w:szCs w:val="24"/>
        </w:rPr>
        <w:t>Seorang guru adalah</w:t>
      </w:r>
      <w:r w:rsidR="00C06D24"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D24" w:rsidRPr="002171F3">
        <w:rPr>
          <w:rFonts w:ascii="Times New Roman" w:hAnsi="Times New Roman" w:cs="Times New Roman"/>
          <w:sz w:val="24"/>
          <w:szCs w:val="24"/>
        </w:rPr>
        <w:t>seorang ahli dalam bidangnya, memiliki kecakapan pengetahuan akademis,</w:t>
      </w:r>
      <w:r w:rsidR="00C06D24"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D24" w:rsidRPr="002171F3">
        <w:rPr>
          <w:rFonts w:ascii="Times New Roman" w:hAnsi="Times New Roman" w:cs="Times New Roman"/>
          <w:sz w:val="24"/>
          <w:szCs w:val="24"/>
        </w:rPr>
        <w:t>juga kecakapan sosial, dan spiritual, sehingga bisa membawa murid ke arah</w:t>
      </w:r>
      <w:r w:rsidR="00C06D24"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D24" w:rsidRPr="002171F3">
        <w:rPr>
          <w:rFonts w:ascii="Times New Roman" w:hAnsi="Times New Roman" w:cs="Times New Roman"/>
          <w:sz w:val="24"/>
          <w:szCs w:val="24"/>
        </w:rPr>
        <w:t>perkembangan yang benar.</w:t>
      </w:r>
      <w:proofErr w:type="gramEnd"/>
    </w:p>
    <w:p w:rsidR="00B73963" w:rsidRPr="002171F3" w:rsidRDefault="00B73963" w:rsidP="008C05E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1F3">
        <w:rPr>
          <w:rFonts w:ascii="Times New Roman" w:hAnsi="Times New Roman" w:cs="Times New Roman"/>
          <w:sz w:val="24"/>
          <w:szCs w:val="24"/>
        </w:rPr>
        <w:t>Profesionalisme guru dituntut untuk bisa melayani peserta didik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sebagai subyek belajar dan memperlakukannya secara adil, melihat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B83" w:rsidRPr="002171F3">
        <w:rPr>
          <w:rFonts w:ascii="Times New Roman" w:hAnsi="Times New Roman" w:cs="Times New Roman"/>
          <w:sz w:val="24"/>
          <w:szCs w:val="24"/>
        </w:rPr>
        <w:t>p</w:t>
      </w:r>
      <w:r w:rsidRPr="002171F3">
        <w:rPr>
          <w:rFonts w:ascii="Times New Roman" w:hAnsi="Times New Roman" w:cs="Times New Roman"/>
          <w:sz w:val="24"/>
          <w:szCs w:val="24"/>
        </w:rPr>
        <w:t xml:space="preserve">erbedaan sebagai </w:t>
      </w:r>
      <w:r w:rsidRPr="002171F3">
        <w:rPr>
          <w:rFonts w:ascii="Times New Roman" w:hAnsi="Times New Roman" w:cs="Times New Roman"/>
          <w:color w:val="000000" w:themeColor="text1"/>
          <w:sz w:val="24"/>
          <w:szCs w:val="24"/>
        </w:rPr>
        <w:t>keberagaman</w:t>
      </w:r>
      <w:r w:rsidRPr="002171F3">
        <w:rPr>
          <w:rFonts w:ascii="Times New Roman" w:hAnsi="Times New Roman" w:cs="Times New Roman"/>
          <w:sz w:val="24"/>
          <w:szCs w:val="24"/>
        </w:rPr>
        <w:t xml:space="preserve"> pribadi dengan aneka potensi yang harus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dikembangkan.</w:t>
      </w:r>
      <w:proofErr w:type="gramEnd"/>
      <w:r w:rsidRPr="002171F3">
        <w:rPr>
          <w:rFonts w:ascii="Times New Roman" w:hAnsi="Times New Roman" w:cs="Times New Roman"/>
          <w:sz w:val="24"/>
          <w:szCs w:val="24"/>
        </w:rPr>
        <w:t xml:space="preserve"> Maka hubungan antara guru dengan murid merupakan pola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hubungan yang fleksibel, ada kalanya guru menempatkan diri sebagai partner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belajar siswa, saat yang lain sebagai pembimbing, dan berposisi sebagai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penerima informasi yang belum diketahuinya.</w:t>
      </w:r>
    </w:p>
    <w:p w:rsidR="00B73963" w:rsidRPr="002171F3" w:rsidRDefault="00B73963" w:rsidP="008C05E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171F3">
        <w:rPr>
          <w:rFonts w:ascii="Times New Roman" w:hAnsi="Times New Roman" w:cs="Times New Roman"/>
          <w:sz w:val="24"/>
          <w:szCs w:val="24"/>
        </w:rPr>
        <w:t>Disinilah pembelajaran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berlangsung dalam sebuah or</w:t>
      </w:r>
      <w:r w:rsidR="00275FE0">
        <w:rPr>
          <w:rFonts w:ascii="Times New Roman" w:hAnsi="Times New Roman" w:cs="Times New Roman"/>
          <w:sz w:val="24"/>
          <w:szCs w:val="24"/>
          <w:lang w:val="id-ID"/>
        </w:rPr>
        <w:t>ientas</w:t>
      </w:r>
      <w:r w:rsidRPr="002171F3">
        <w:rPr>
          <w:rFonts w:ascii="Times New Roman" w:hAnsi="Times New Roman" w:cs="Times New Roman"/>
          <w:sz w:val="24"/>
          <w:szCs w:val="24"/>
        </w:rPr>
        <w:t>i yang melihat segala sesuatu di sekitar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guru sebagai pembelajar dan sebagai potensi untuk mencapai kesuksesan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belajar.</w:t>
      </w:r>
      <w:proofErr w:type="gramEnd"/>
      <w:r w:rsidRPr="002171F3">
        <w:rPr>
          <w:rFonts w:ascii="Times New Roman" w:hAnsi="Times New Roman" w:cs="Times New Roman"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171F3">
        <w:rPr>
          <w:rFonts w:ascii="Times New Roman" w:hAnsi="Times New Roman" w:cs="Times New Roman"/>
          <w:sz w:val="24"/>
          <w:szCs w:val="24"/>
        </w:rPr>
        <w:t>Profesionalisme guru merupakan tuntutan kerja seiring dengan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perkembangan sains teknologi dan merebaknya globalisme dalam berbagai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sektor kehidupan.</w:t>
      </w:r>
      <w:proofErr w:type="gramEnd"/>
      <w:r w:rsidRPr="00217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1F3">
        <w:rPr>
          <w:rFonts w:ascii="Times New Roman" w:hAnsi="Times New Roman" w:cs="Times New Roman"/>
          <w:sz w:val="24"/>
          <w:szCs w:val="24"/>
        </w:rPr>
        <w:t>Suatu pola kerja yang diproyeksikan untuk terciptanya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pembelajaran yang kondusif dengan memperhatikan keberagaman sebagai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sumber inspirasi untuk melakukan perbaikan dan peningkatan mutu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 xml:space="preserve">pendidikan, untuk meningkatkan mutu </w:t>
      </w:r>
      <w:r w:rsidRPr="002171F3">
        <w:rPr>
          <w:rFonts w:ascii="Times New Roman" w:hAnsi="Times New Roman" w:cs="Times New Roman"/>
          <w:sz w:val="24"/>
          <w:szCs w:val="24"/>
        </w:rPr>
        <w:lastRenderedPageBreak/>
        <w:t>pendidikan salah satu yang menjadi</w:t>
      </w:r>
      <w:r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 xml:space="preserve">prasyarat utama adalah meningkatkan </w:t>
      </w:r>
      <w:r w:rsidR="007347A8" w:rsidRPr="002171F3">
        <w:rPr>
          <w:rFonts w:ascii="Times New Roman" w:hAnsi="Times New Roman" w:cs="Times New Roman"/>
          <w:sz w:val="24"/>
          <w:szCs w:val="24"/>
        </w:rPr>
        <w:t>kualitas guru.</w:t>
      </w:r>
      <w:proofErr w:type="gramEnd"/>
    </w:p>
    <w:p w:rsidR="00474414" w:rsidRPr="002171F3" w:rsidRDefault="00474414" w:rsidP="00275FE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71F3">
        <w:rPr>
          <w:rFonts w:ascii="Times New Roman" w:hAnsi="Times New Roman" w:cs="Times New Roman"/>
          <w:sz w:val="24"/>
          <w:szCs w:val="24"/>
        </w:rPr>
        <w:t>Pengembangan profesionalisme guru harus memenuhi standar</w:t>
      </w:r>
      <w:r w:rsidR="00A315A5" w:rsidRPr="002171F3">
        <w:rPr>
          <w:rFonts w:ascii="Times New Roman" w:hAnsi="Times New Roman" w:cs="Times New Roman"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seb</w:t>
      </w:r>
      <w:r w:rsidR="00A315A5" w:rsidRPr="002171F3">
        <w:rPr>
          <w:rFonts w:ascii="Times New Roman" w:hAnsi="Times New Roman" w:cs="Times New Roman"/>
          <w:sz w:val="24"/>
          <w:szCs w:val="24"/>
        </w:rPr>
        <w:t>a</w:t>
      </w:r>
      <w:r w:rsidRPr="002171F3">
        <w:rPr>
          <w:rFonts w:ascii="Times New Roman" w:hAnsi="Times New Roman" w:cs="Times New Roman"/>
          <w:sz w:val="24"/>
          <w:szCs w:val="24"/>
        </w:rPr>
        <w:t xml:space="preserve">gaimana yang dikemukakan </w:t>
      </w:r>
      <w:r w:rsidR="00333D8F" w:rsidRPr="0003776D">
        <w:rPr>
          <w:rFonts w:ascii="Times New Roman" w:hAnsi="Times New Roman" w:cs="Times New Roman"/>
          <w:color w:val="000000" w:themeColor="text1"/>
          <w:sz w:val="24"/>
          <w:szCs w:val="24"/>
        </w:rPr>
        <w:t>Stiles dan H</w:t>
      </w:r>
      <w:r w:rsidRPr="0003776D">
        <w:rPr>
          <w:rFonts w:ascii="Times New Roman" w:hAnsi="Times New Roman" w:cs="Times New Roman"/>
          <w:color w:val="000000" w:themeColor="text1"/>
          <w:sz w:val="24"/>
          <w:szCs w:val="24"/>
        </w:rPr>
        <w:t>orsley (1998</w:t>
      </w:r>
      <w:r w:rsidR="00333D8F" w:rsidRPr="0003776D">
        <w:rPr>
          <w:rFonts w:ascii="Times New Roman" w:hAnsi="Times New Roman" w:cs="Times New Roman"/>
          <w:color w:val="000000" w:themeColor="text1"/>
          <w:sz w:val="24"/>
          <w:szCs w:val="24"/>
        </w:rPr>
        <w:t>:27</w:t>
      </w:r>
      <w:r w:rsidRPr="000377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315A5" w:rsidRPr="0003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776D">
        <w:rPr>
          <w:rFonts w:ascii="Times New Roman" w:hAnsi="Times New Roman" w:cs="Times New Roman"/>
          <w:color w:val="000000" w:themeColor="text1"/>
          <w:sz w:val="24"/>
          <w:szCs w:val="24"/>
        </w:rPr>
        <w:t>bahwa ada 4 standar</w:t>
      </w:r>
      <w:r w:rsidRPr="002171F3">
        <w:rPr>
          <w:rFonts w:ascii="Times New Roman" w:hAnsi="Times New Roman" w:cs="Times New Roman"/>
          <w:sz w:val="24"/>
          <w:szCs w:val="24"/>
        </w:rPr>
        <w:t xml:space="preserve"> pengembangan profesi guru yaitu:</w:t>
      </w:r>
    </w:p>
    <w:p w:rsidR="00474414" w:rsidRPr="002171F3" w:rsidRDefault="00474414" w:rsidP="00417A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531"/>
        <w:jc w:val="both"/>
        <w:rPr>
          <w:rFonts w:ascii="Times New Roman" w:hAnsi="Times New Roman" w:cs="Times New Roman"/>
          <w:sz w:val="24"/>
          <w:szCs w:val="24"/>
        </w:rPr>
      </w:pPr>
      <w:r w:rsidRPr="002171F3">
        <w:rPr>
          <w:rFonts w:ascii="Times New Roman" w:hAnsi="Times New Roman" w:cs="Times New Roman"/>
          <w:sz w:val="24"/>
          <w:szCs w:val="24"/>
        </w:rPr>
        <w:t>Standar pengembangan profesi A adalah pengembangan profesi untuk para guru sains memerlukan pembelajaran isi sains yang diperlukan melalui perspektif- perspektif dan metode-metode inquiri</w:t>
      </w:r>
      <w:r w:rsidR="00A315A5" w:rsidRPr="002171F3">
        <w:rPr>
          <w:rFonts w:ascii="Times New Roman" w:hAnsi="Times New Roman" w:cs="Times New Roman"/>
          <w:sz w:val="24"/>
          <w:szCs w:val="24"/>
        </w:rPr>
        <w:t>;</w:t>
      </w:r>
    </w:p>
    <w:p w:rsidR="00A315A5" w:rsidRPr="002171F3" w:rsidRDefault="00A315A5" w:rsidP="00275F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21"/>
        <w:jc w:val="both"/>
        <w:rPr>
          <w:rFonts w:ascii="Times New Roman" w:hAnsi="Times New Roman" w:cs="Times New Roman"/>
          <w:sz w:val="24"/>
          <w:szCs w:val="24"/>
        </w:rPr>
      </w:pPr>
      <w:r w:rsidRPr="002171F3">
        <w:rPr>
          <w:rFonts w:ascii="Times New Roman" w:hAnsi="Times New Roman" w:cs="Times New Roman"/>
          <w:sz w:val="24"/>
          <w:szCs w:val="24"/>
        </w:rPr>
        <w:t>Standar pengemban</w:t>
      </w:r>
      <w:r w:rsidR="003F2B83" w:rsidRPr="002171F3">
        <w:rPr>
          <w:rFonts w:ascii="Times New Roman" w:hAnsi="Times New Roman" w:cs="Times New Roman"/>
          <w:sz w:val="24"/>
          <w:szCs w:val="24"/>
        </w:rPr>
        <w:t>gan profesi B adalah pengembang</w:t>
      </w:r>
      <w:r w:rsidRPr="002171F3">
        <w:rPr>
          <w:rFonts w:ascii="Times New Roman" w:hAnsi="Times New Roman" w:cs="Times New Roman"/>
          <w:sz w:val="24"/>
          <w:szCs w:val="24"/>
        </w:rPr>
        <w:t>a</w:t>
      </w:r>
      <w:r w:rsidR="003F2B83" w:rsidRPr="002171F3">
        <w:rPr>
          <w:rFonts w:ascii="Times New Roman" w:hAnsi="Times New Roman" w:cs="Times New Roman"/>
          <w:sz w:val="24"/>
          <w:szCs w:val="24"/>
        </w:rPr>
        <w:t>n</w:t>
      </w:r>
      <w:r w:rsidRPr="002171F3">
        <w:rPr>
          <w:rFonts w:ascii="Times New Roman" w:hAnsi="Times New Roman" w:cs="Times New Roman"/>
          <w:sz w:val="24"/>
          <w:szCs w:val="24"/>
        </w:rPr>
        <w:t xml:space="preserve"> profesi untuk guru sains memerlukan pengintegrasian pengetahuan sains, pembelajaran, pendidikan dan siswa, juga menerapkan pengetahuan tersebut ke pengajaran sains;</w:t>
      </w:r>
    </w:p>
    <w:p w:rsidR="00A315A5" w:rsidRPr="002171F3" w:rsidRDefault="00A315A5" w:rsidP="00417A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21"/>
        <w:jc w:val="both"/>
        <w:rPr>
          <w:rFonts w:ascii="Times New Roman" w:hAnsi="Times New Roman" w:cs="Times New Roman"/>
          <w:sz w:val="24"/>
          <w:szCs w:val="24"/>
        </w:rPr>
      </w:pPr>
      <w:r w:rsidRPr="002171F3">
        <w:rPr>
          <w:rFonts w:ascii="Times New Roman" w:hAnsi="Times New Roman" w:cs="Times New Roman"/>
          <w:sz w:val="24"/>
          <w:szCs w:val="24"/>
        </w:rPr>
        <w:t>Standar pengembangan profesi C adalah pengmbangan profesi untuk para guru sains memerlukan pembentukan pemahaman dan kemampuan untuk pembelajaran sepanjang masa;</w:t>
      </w:r>
    </w:p>
    <w:p w:rsidR="00A315A5" w:rsidRPr="00275FE0" w:rsidRDefault="00A315A5" w:rsidP="00275FE0">
      <w:pPr>
        <w:pStyle w:val="ListParagraph"/>
        <w:numPr>
          <w:ilvl w:val="0"/>
          <w:numId w:val="7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right="711"/>
        <w:jc w:val="both"/>
        <w:rPr>
          <w:rFonts w:ascii="Times New Roman" w:hAnsi="Times New Roman" w:cs="Times New Roman"/>
          <w:sz w:val="24"/>
          <w:szCs w:val="24"/>
        </w:rPr>
      </w:pPr>
      <w:r w:rsidRPr="002171F3">
        <w:rPr>
          <w:rFonts w:ascii="Times New Roman" w:hAnsi="Times New Roman" w:cs="Times New Roman"/>
          <w:sz w:val="24"/>
          <w:szCs w:val="24"/>
        </w:rPr>
        <w:t>Standar pengembangan profesi D adalah program-program profesi untuk guru sains harus koheren (berkaitan) dan terpadu</w:t>
      </w:r>
      <w:r w:rsidR="00B10D20" w:rsidRPr="002171F3">
        <w:rPr>
          <w:rFonts w:ascii="Times New Roman" w:hAnsi="Times New Roman" w:cs="Times New Roman"/>
          <w:sz w:val="24"/>
          <w:szCs w:val="24"/>
        </w:rPr>
        <w:t>.</w:t>
      </w:r>
    </w:p>
    <w:p w:rsidR="00275FE0" w:rsidRPr="002171F3" w:rsidRDefault="00275FE0" w:rsidP="00275FE0">
      <w:pPr>
        <w:pStyle w:val="ListParagraph"/>
        <w:tabs>
          <w:tab w:val="left" w:pos="7560"/>
        </w:tabs>
        <w:autoSpaceDE w:val="0"/>
        <w:autoSpaceDN w:val="0"/>
        <w:adjustRightInd w:val="0"/>
        <w:spacing w:after="0" w:line="240" w:lineRule="auto"/>
        <w:ind w:left="1080" w:right="711"/>
        <w:jc w:val="both"/>
        <w:rPr>
          <w:rFonts w:ascii="Times New Roman" w:hAnsi="Times New Roman" w:cs="Times New Roman"/>
          <w:sz w:val="24"/>
          <w:szCs w:val="24"/>
        </w:rPr>
      </w:pPr>
    </w:p>
    <w:p w:rsidR="000334DC" w:rsidRPr="00275FE0" w:rsidRDefault="00B10D20" w:rsidP="00275FE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gramStart"/>
      <w:r w:rsidRPr="002171F3">
        <w:rPr>
          <w:rFonts w:ascii="Times New Roman" w:hAnsi="Times New Roman" w:cs="Times New Roman"/>
          <w:sz w:val="24"/>
          <w:szCs w:val="24"/>
        </w:rPr>
        <w:t>Tuntutan memenuhi standar profesionalisme bagi guru sebagai wujud dari keinginan menghasilkan guru-guru yang mampu membina peserta didik sesuai dengan tuntutan masyarakat, disamping sebagai tuntutan yang harus dipenuhi guru dalam meraih predikat guru yang profesional.</w:t>
      </w:r>
      <w:proofErr w:type="gramEnd"/>
      <w:r w:rsidR="000334DC" w:rsidRPr="002171F3">
        <w:rPr>
          <w:rFonts w:ascii="Times New Roman" w:hAnsi="Times New Roman" w:cs="Times New Roman"/>
          <w:sz w:val="24"/>
          <w:szCs w:val="24"/>
        </w:rPr>
        <w:t xml:space="preserve"> </w:t>
      </w:r>
      <w:r w:rsidR="000334DC" w:rsidRPr="00275FE0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Menurut (Supriadi D. 1998) Untuk</w:t>
      </w:r>
      <w:r w:rsidR="000334DC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menjadi guru professional, seorang guru dituntut untuk memiliki lima hal, yaitu:</w:t>
      </w:r>
    </w:p>
    <w:p w:rsidR="000334DC" w:rsidRPr="00275FE0" w:rsidRDefault="000334DC" w:rsidP="008C05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75FE0">
        <w:rPr>
          <w:rFonts w:ascii="Times New Roman" w:hAnsi="Times New Roman" w:cs="Times New Roman"/>
          <w:sz w:val="24"/>
          <w:szCs w:val="24"/>
          <w:lang w:val="fi-FI"/>
        </w:rPr>
        <w:t>Guru mempunyai komitmen pada siswa dan proses belajarnya,</w:t>
      </w:r>
    </w:p>
    <w:p w:rsidR="000334DC" w:rsidRPr="00275FE0" w:rsidRDefault="000334DC" w:rsidP="008C05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75FE0">
        <w:rPr>
          <w:rFonts w:ascii="Times New Roman" w:hAnsi="Times New Roman" w:cs="Times New Roman"/>
          <w:sz w:val="24"/>
          <w:szCs w:val="24"/>
          <w:lang w:val="fi-FI"/>
        </w:rPr>
        <w:t>Guru menguasai secara mendalam bahan/mata pelajaran yang di ajarkan serta cara mengajarnya kepada siswa,</w:t>
      </w:r>
    </w:p>
    <w:p w:rsidR="000334DC" w:rsidRPr="00275FE0" w:rsidRDefault="000334DC" w:rsidP="008C05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75FE0">
        <w:rPr>
          <w:rFonts w:ascii="Times New Roman" w:hAnsi="Times New Roman" w:cs="Times New Roman"/>
          <w:sz w:val="24"/>
          <w:szCs w:val="24"/>
          <w:lang w:val="fi-FI"/>
        </w:rPr>
        <w:t>Guru bertanggung jawab memantau hasil belajar siswa melalui berbagai cara evaluasi,</w:t>
      </w:r>
    </w:p>
    <w:p w:rsidR="000334DC" w:rsidRPr="00275FE0" w:rsidRDefault="000334DC" w:rsidP="008C05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75FE0">
        <w:rPr>
          <w:rFonts w:ascii="Times New Roman" w:hAnsi="Times New Roman" w:cs="Times New Roman"/>
          <w:sz w:val="24"/>
          <w:szCs w:val="24"/>
          <w:lang w:val="fi-FI"/>
        </w:rPr>
        <w:lastRenderedPageBreak/>
        <w:t>Guru mampu berpikir sistematis tentang apa yang dilakukannyadan belajar dari pengalamannya</w:t>
      </w:r>
    </w:p>
    <w:p w:rsidR="000334DC" w:rsidRPr="00275FE0" w:rsidRDefault="000334DC" w:rsidP="008C05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75FE0">
        <w:rPr>
          <w:rFonts w:ascii="Times New Roman" w:hAnsi="Times New Roman" w:cs="Times New Roman"/>
          <w:sz w:val="24"/>
          <w:szCs w:val="24"/>
          <w:lang w:val="fi-FI"/>
        </w:rPr>
        <w:t>Guru seyogyanya merupakan bagian dari masyarakat belajar dalam lingkungan profesinya.</w:t>
      </w:r>
    </w:p>
    <w:p w:rsidR="003F2B83" w:rsidRPr="00275FE0" w:rsidRDefault="00275FE0" w:rsidP="008C05E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C06D24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ealitanya </w:t>
      </w:r>
      <w:r w:rsidR="000D4DBA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masih ditemukan </w:t>
      </w:r>
      <w:r w:rsidR="00C06D24" w:rsidRPr="00275FE0">
        <w:rPr>
          <w:rFonts w:ascii="Times New Roman" w:hAnsi="Times New Roman" w:cs="Times New Roman"/>
          <w:sz w:val="24"/>
          <w:szCs w:val="24"/>
          <w:lang w:val="fi-FI"/>
        </w:rPr>
        <w:t>berbagai</w:t>
      </w:r>
      <w:r w:rsidR="00FE15C8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masalah yang berkaitan dengan kondisi guru</w:t>
      </w:r>
      <w:r w:rsidR="00C06D24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pada saat ini</w:t>
      </w:r>
      <w:r w:rsidR="00FE15C8" w:rsidRPr="00275FE0">
        <w:rPr>
          <w:rFonts w:ascii="Times New Roman" w:hAnsi="Times New Roman" w:cs="Times New Roman"/>
          <w:sz w:val="24"/>
          <w:szCs w:val="24"/>
          <w:lang w:val="fi-FI"/>
        </w:rPr>
        <w:t>, antara lain</w:t>
      </w:r>
      <w:r w:rsidR="003F2B83" w:rsidRPr="00275FE0">
        <w:rPr>
          <w:rFonts w:ascii="Times New Roman" w:hAnsi="Times New Roman" w:cs="Times New Roman"/>
          <w:sz w:val="24"/>
          <w:szCs w:val="24"/>
          <w:lang w:val="fi-FI"/>
        </w:rPr>
        <w:t>:</w:t>
      </w:r>
    </w:p>
    <w:p w:rsidR="003F2B83" w:rsidRPr="00275FE0" w:rsidRDefault="00FE15C8" w:rsidP="008C05E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75FE0">
        <w:rPr>
          <w:rFonts w:ascii="Times New Roman" w:hAnsi="Times New Roman" w:cs="Times New Roman"/>
          <w:sz w:val="24"/>
          <w:szCs w:val="24"/>
          <w:lang w:val="fi-FI"/>
        </w:rPr>
        <w:t>adanya keberagaman kemampuan guru dalam proses pembelajaran dan</w:t>
      </w:r>
      <w:r w:rsidRPr="00275FE0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r w:rsidR="003F2B83" w:rsidRPr="00275FE0">
        <w:rPr>
          <w:rFonts w:ascii="Times New Roman" w:hAnsi="Times New Roman" w:cs="Times New Roman"/>
          <w:sz w:val="24"/>
          <w:szCs w:val="24"/>
          <w:lang w:val="fi-FI"/>
        </w:rPr>
        <w:t>penguasaan pengetahuan</w:t>
      </w:r>
    </w:p>
    <w:p w:rsidR="003F2B83" w:rsidRPr="00275FE0" w:rsidRDefault="003F2B83" w:rsidP="008C05E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Belum </w:t>
      </w:r>
      <w:r w:rsidR="00FE15C8" w:rsidRPr="00275FE0">
        <w:rPr>
          <w:rFonts w:ascii="Times New Roman" w:hAnsi="Times New Roman" w:cs="Times New Roman"/>
          <w:sz w:val="24"/>
          <w:szCs w:val="24"/>
          <w:lang w:val="fi-FI"/>
        </w:rPr>
        <w:t>adanya alat ukur yang akurat untuk</w:t>
      </w:r>
      <w:r w:rsidR="00FE15C8" w:rsidRPr="00275FE0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mengetahui kemampuan guru</w:t>
      </w:r>
    </w:p>
    <w:p w:rsidR="003F2B83" w:rsidRPr="00275FE0" w:rsidRDefault="003F2B83" w:rsidP="008C05E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75FE0">
        <w:rPr>
          <w:rFonts w:ascii="Times New Roman" w:hAnsi="Times New Roman" w:cs="Times New Roman"/>
          <w:sz w:val="24"/>
          <w:szCs w:val="24"/>
          <w:lang w:val="fi-FI"/>
        </w:rPr>
        <w:t>P</w:t>
      </w:r>
      <w:r w:rsidR="00FE15C8" w:rsidRPr="00275FE0">
        <w:rPr>
          <w:rFonts w:ascii="Times New Roman" w:hAnsi="Times New Roman" w:cs="Times New Roman"/>
          <w:sz w:val="24"/>
          <w:szCs w:val="24"/>
          <w:lang w:val="fi-FI"/>
        </w:rPr>
        <w:t>embinaan yang dilakukan belum</w:t>
      </w:r>
      <w:r w:rsidR="00FE15C8" w:rsidRPr="00275FE0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mencerminkan kebutuhan</w:t>
      </w:r>
    </w:p>
    <w:p w:rsidR="003F2B83" w:rsidRPr="002171F3" w:rsidRDefault="003F2B83" w:rsidP="008C05E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1F3">
        <w:rPr>
          <w:rFonts w:ascii="Times New Roman" w:hAnsi="Times New Roman" w:cs="Times New Roman"/>
          <w:sz w:val="24"/>
          <w:szCs w:val="24"/>
        </w:rPr>
        <w:t>K</w:t>
      </w:r>
      <w:r w:rsidR="00FE15C8" w:rsidRPr="002171F3">
        <w:rPr>
          <w:rFonts w:ascii="Times New Roman" w:hAnsi="Times New Roman" w:cs="Times New Roman"/>
          <w:sz w:val="24"/>
          <w:szCs w:val="24"/>
        </w:rPr>
        <w:t>esejahteraan guru yang belum memadai</w:t>
      </w:r>
    </w:p>
    <w:p w:rsidR="003F2B83" w:rsidRPr="002171F3" w:rsidRDefault="00275FE0" w:rsidP="008C05E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Melihat hal di atas j</w:t>
      </w:r>
      <w:r w:rsidR="00FE15C8" w:rsidRPr="002171F3">
        <w:rPr>
          <w:rFonts w:ascii="Times New Roman" w:hAnsi="Times New Roman" w:cs="Times New Roman"/>
          <w:sz w:val="24"/>
          <w:szCs w:val="24"/>
        </w:rPr>
        <w:t>ika tidak segera diatasi, maka akan berdampak pada rendahnya</w:t>
      </w:r>
      <w:r w:rsidR="00FE15C8" w:rsidRPr="00217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15C8" w:rsidRPr="002171F3">
        <w:rPr>
          <w:rFonts w:ascii="Times New Roman" w:hAnsi="Times New Roman" w:cs="Times New Roman"/>
          <w:sz w:val="24"/>
          <w:szCs w:val="24"/>
        </w:rPr>
        <w:t>kualitas pendidikan. Rendahnya kualitas pendidikan dimaksud antara lain:</w:t>
      </w:r>
    </w:p>
    <w:p w:rsidR="003F2B83" w:rsidRPr="00275FE0" w:rsidRDefault="003F2B83" w:rsidP="008C05E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75FE0">
        <w:rPr>
          <w:rFonts w:ascii="Times New Roman" w:hAnsi="Times New Roman" w:cs="Times New Roman"/>
          <w:sz w:val="24"/>
          <w:szCs w:val="24"/>
          <w:lang w:val="fi-FI"/>
        </w:rPr>
        <w:t>K</w:t>
      </w:r>
      <w:r w:rsidR="00FE15C8" w:rsidRPr="00275FE0">
        <w:rPr>
          <w:rFonts w:ascii="Times New Roman" w:hAnsi="Times New Roman" w:cs="Times New Roman"/>
          <w:sz w:val="24"/>
          <w:szCs w:val="24"/>
          <w:lang w:val="fi-FI"/>
        </w:rPr>
        <w:t>emampuan siswa dalam menyerap mata pelajaran yang diajarkan guru tidak</w:t>
      </w:r>
      <w:r w:rsidR="00FE15C8" w:rsidRPr="00275FE0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maksimal,</w:t>
      </w:r>
    </w:p>
    <w:p w:rsidR="003F2B83" w:rsidRPr="00275FE0" w:rsidRDefault="003F2B83" w:rsidP="008C05E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75FE0">
        <w:rPr>
          <w:rFonts w:ascii="Times New Roman" w:hAnsi="Times New Roman" w:cs="Times New Roman"/>
          <w:sz w:val="24"/>
          <w:szCs w:val="24"/>
          <w:lang w:val="fi-FI"/>
        </w:rPr>
        <w:t>K</w:t>
      </w:r>
      <w:r w:rsidR="00FE15C8" w:rsidRPr="00275FE0">
        <w:rPr>
          <w:rFonts w:ascii="Times New Roman" w:hAnsi="Times New Roman" w:cs="Times New Roman"/>
          <w:sz w:val="24"/>
          <w:szCs w:val="24"/>
          <w:lang w:val="fi-FI"/>
        </w:rPr>
        <w:t>urang sempurnanya pembentukan karakter yang tercermin</w:t>
      </w:r>
      <w:r w:rsidR="00FE15C8" w:rsidRPr="00275FE0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r w:rsidR="00FE15C8" w:rsidRPr="00275FE0">
        <w:rPr>
          <w:rFonts w:ascii="Times New Roman" w:hAnsi="Times New Roman" w:cs="Times New Roman"/>
          <w:sz w:val="24"/>
          <w:szCs w:val="24"/>
          <w:lang w:val="fi-FI"/>
        </w:rPr>
        <w:t>dalam sikap dan kecakapan hidup yang dimiliki oleh setiap siswa,</w:t>
      </w:r>
    </w:p>
    <w:p w:rsidR="00FE15C8" w:rsidRPr="00275FE0" w:rsidRDefault="003F2B83" w:rsidP="008C05E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75FE0">
        <w:rPr>
          <w:rFonts w:ascii="Times New Roman" w:hAnsi="Times New Roman" w:cs="Times New Roman"/>
          <w:sz w:val="24"/>
          <w:szCs w:val="24"/>
          <w:lang w:val="fi-FI"/>
        </w:rPr>
        <w:t>R</w:t>
      </w:r>
      <w:r w:rsidR="00FE15C8" w:rsidRPr="00275FE0">
        <w:rPr>
          <w:rFonts w:ascii="Times New Roman" w:hAnsi="Times New Roman" w:cs="Times New Roman"/>
          <w:sz w:val="24"/>
          <w:szCs w:val="24"/>
          <w:lang w:val="fi-FI"/>
        </w:rPr>
        <w:t>endahnya kemampuan membaca, menulis dan berhitung siswa terutama di</w:t>
      </w:r>
      <w:r w:rsidR="00FE15C8" w:rsidRPr="00275FE0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r w:rsidR="00FE15C8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tingkat dasar. </w:t>
      </w:r>
    </w:p>
    <w:p w:rsidR="00BD7F6F" w:rsidRPr="00275FE0" w:rsidRDefault="00FE15C8" w:rsidP="008C05E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75FE0">
        <w:rPr>
          <w:rFonts w:ascii="Times New Roman" w:hAnsi="Times New Roman" w:cs="Times New Roman"/>
          <w:sz w:val="24"/>
          <w:szCs w:val="24"/>
          <w:lang w:val="fi-FI"/>
        </w:rPr>
        <w:t>Memang jumlah tenaga pendidik secara kuantitatif sudah cukup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banyak, tetapi mutu dan profesionalisme belum sesuai dengan harapan.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Berkaitan </w:t>
      </w:r>
      <w:r w:rsidR="00275FE0">
        <w:rPr>
          <w:rFonts w:ascii="Times New Roman" w:hAnsi="Times New Roman" w:cs="Times New Roman"/>
          <w:sz w:val="24"/>
          <w:szCs w:val="24"/>
          <w:lang w:val="fi-FI"/>
        </w:rPr>
        <w:t xml:space="preserve">dengan </w:t>
      </w:r>
      <w:r w:rsidR="00275FE0">
        <w:rPr>
          <w:rFonts w:ascii="Times New Roman" w:hAnsi="Times New Roman" w:cs="Times New Roman"/>
          <w:sz w:val="24"/>
          <w:szCs w:val="24"/>
          <w:lang w:val="id-ID"/>
        </w:rPr>
        <w:t>usaha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dan penyelenggaraan satu sistem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pendidikan nasional, pemerintah membuat semua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lastRenderedPageBreak/>
        <w:t>kebijakan yang mengatur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proses </w:t>
      </w:r>
      <w:r w:rsidRPr="00275FE0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atau sistem pendidikan nasional tahun 2003 ini dijelaskan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bahwa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pendidikan adalah usaha sadar dan terencana untuk mewujudkan suasana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belajar dan proses pembelajaran agar peserta didik secara aktif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mengembangkan potensi dirinya untuk memiliki kekuatan spiritual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keagamaan, pengendalian diri, kepribadian, kecerdasan akhlak mulia serta</w:t>
      </w:r>
      <w:r w:rsidR="00BD7F6F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keterampilan yang diperlukan dirinya, bangsa dan negara.</w:t>
      </w:r>
    </w:p>
    <w:p w:rsidR="00F4581D" w:rsidRPr="00275FE0" w:rsidRDefault="00275FE0" w:rsidP="008C05E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FE15C8" w:rsidRPr="00275FE0">
        <w:rPr>
          <w:rFonts w:ascii="Times New Roman" w:hAnsi="Times New Roman" w:cs="Times New Roman"/>
          <w:sz w:val="24"/>
          <w:szCs w:val="24"/>
          <w:lang w:val="fi-FI"/>
        </w:rPr>
        <w:t>endidikan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E15C8" w:rsidRPr="00275FE0">
        <w:rPr>
          <w:rFonts w:ascii="Times New Roman" w:hAnsi="Times New Roman" w:cs="Times New Roman"/>
          <w:sz w:val="24"/>
          <w:szCs w:val="24"/>
          <w:lang w:val="fi-FI"/>
        </w:rPr>
        <w:t>adalah sebuah usaha sadar dan terencana untuk mewujudkan suasana belajar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E15C8" w:rsidRPr="00275FE0">
        <w:rPr>
          <w:rFonts w:ascii="Times New Roman" w:hAnsi="Times New Roman" w:cs="Times New Roman"/>
          <w:sz w:val="24"/>
          <w:szCs w:val="24"/>
          <w:lang w:val="fi-FI"/>
        </w:rPr>
        <w:t>dan proses pembelajaran yang berorentasi keaktifan peserta didik dalam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E15C8" w:rsidRPr="00275FE0">
        <w:rPr>
          <w:rFonts w:ascii="Times New Roman" w:hAnsi="Times New Roman" w:cs="Times New Roman"/>
          <w:sz w:val="24"/>
          <w:szCs w:val="24"/>
          <w:lang w:val="fi-FI"/>
        </w:rPr>
        <w:t>mengembangkan potensi dirinya maka diperlukan sebuah sistem yang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E15C8" w:rsidRPr="00275FE0">
        <w:rPr>
          <w:rFonts w:ascii="Times New Roman" w:hAnsi="Times New Roman" w:cs="Times New Roman"/>
          <w:sz w:val="24"/>
          <w:szCs w:val="24"/>
          <w:lang w:val="fi-FI"/>
        </w:rPr>
        <w:t>melibatkan seluruh komponen pendidikan dalam pelaksanaannya.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Menurut Agustang, K, S.Pdi salah seorang guru di Madrasah Aliyah Yapit taretta w</w:t>
      </w:r>
      <w:r w:rsidR="00FE15C8" w:rsidRPr="00275FE0">
        <w:rPr>
          <w:rFonts w:ascii="Times New Roman" w:hAnsi="Times New Roman" w:cs="Times New Roman"/>
          <w:sz w:val="24"/>
          <w:szCs w:val="24"/>
          <w:lang w:val="fi-FI"/>
        </w:rPr>
        <w:t>ibawa guru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E15C8" w:rsidRPr="00275FE0">
        <w:rPr>
          <w:rFonts w:ascii="Times New Roman" w:hAnsi="Times New Roman" w:cs="Times New Roman"/>
          <w:sz w:val="24"/>
          <w:szCs w:val="24"/>
          <w:lang w:val="fi-FI"/>
        </w:rPr>
        <w:t>khususnya guru agama dimata siswa semakin jatuh. Sehingga kadang kala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E15C8" w:rsidRPr="00275FE0">
        <w:rPr>
          <w:rFonts w:ascii="Times New Roman" w:hAnsi="Times New Roman" w:cs="Times New Roman"/>
          <w:sz w:val="24"/>
          <w:szCs w:val="24"/>
          <w:lang w:val="fi-FI"/>
        </w:rPr>
        <w:t>guru harus berlapang dada menerima cibiran terhadap hasil pembelajaran yang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E15C8" w:rsidRPr="00275FE0">
        <w:rPr>
          <w:rFonts w:ascii="Times New Roman" w:hAnsi="Times New Roman" w:cs="Times New Roman"/>
          <w:sz w:val="24"/>
          <w:szCs w:val="24"/>
          <w:lang w:val="fi-FI"/>
        </w:rPr>
        <w:t>terjadi. Hal ini dikarenakan kelemahan yang dimiliki guru antara lain adalah</w:t>
      </w:r>
      <w:r w:rsidR="00BD7F6F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E15C8" w:rsidRPr="00275FE0">
        <w:rPr>
          <w:rFonts w:ascii="Times New Roman" w:hAnsi="Times New Roman" w:cs="Times New Roman"/>
          <w:sz w:val="24"/>
          <w:szCs w:val="24"/>
          <w:lang w:val="fi-FI"/>
        </w:rPr>
        <w:t>kerendahan tingkat kompetensi profesionalisme mereka. Penguasaan materi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E15C8" w:rsidRPr="00275FE0">
        <w:rPr>
          <w:rFonts w:ascii="Times New Roman" w:hAnsi="Times New Roman" w:cs="Times New Roman"/>
          <w:sz w:val="24"/>
          <w:szCs w:val="24"/>
          <w:lang w:val="fi-FI"/>
        </w:rPr>
        <w:t>dan metode pengajaran masih kurang dan masih dibawah standar.</w:t>
      </w:r>
    </w:p>
    <w:p w:rsidR="00F4581D" w:rsidRPr="00275FE0" w:rsidRDefault="00FE15C8" w:rsidP="008C05E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75FE0">
        <w:rPr>
          <w:rFonts w:ascii="Times New Roman" w:hAnsi="Times New Roman" w:cs="Times New Roman"/>
          <w:sz w:val="24"/>
          <w:szCs w:val="24"/>
          <w:lang w:val="fi-FI"/>
        </w:rPr>
        <w:t>Profesionalisme guru merupakan faktor penting dalam kegiatan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pembelajaran. Oleh kar</w:t>
      </w:r>
      <w:r w:rsidR="00F4581D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ena itu, dalam pembelajaran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di sekolah guru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dituntut untuk dapat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mengaplikasikan 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teori yang telah diperoleh dalam 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lembaga pendidikan keguruan kedalam proses pembelajaran baik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dilingkungan formal maupun non formal agar tujuan pembelajaran yang telah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ditetapkan dapat ter</w:t>
      </w:r>
      <w:r w:rsidR="00F4581D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capai sehingga pembelajaran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bukan hanya sebagai</w:t>
      </w:r>
      <w:r w:rsidR="00F4581D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proses penyampaian materi saja tetapi juga sebuah proses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lastRenderedPageBreak/>
        <w:t>penanaman nilai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yang dapat direalisasikan dalam kehidupan peserta didik di lingkungannya.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Keadaan pendidikan sebagaimana diatas merupakan sebuah tantangan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bagi lembaga pendidikan untuk dapat melaksanakan suatu sistem</w:t>
      </w:r>
      <w:r w:rsidR="00F4581D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pembelajaran sehingga tujuan pembelajaran atau hasil belajar yang telah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ditetapkan menjadi relevan dengan perkembangan dan kebutuhan masyarakat.</w:t>
      </w:r>
    </w:p>
    <w:p w:rsidR="00407305" w:rsidRPr="00812177" w:rsidRDefault="00FE15C8" w:rsidP="008C05E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Demikian juga dengan </w:t>
      </w:r>
      <w:r w:rsidR="00407305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Madrasah Aliyah Yapit Taretta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sebagai salah satu lembaga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4581D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pendidikan yang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diharapkan dapat menunjukkan keberhasilannya dalam</w:t>
      </w:r>
      <w:r w:rsidR="00F4581D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proses belajar mengajar. Oleh karena itu, setiap komponen atau pelaksana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pendidikan, terutama guru dituntut untuk dapat menciptakan suasana belajar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mengajar yang kondusif sehingga tujuan yang telah ditetapkan dapat tercapai.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634427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Guru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juga dituntut untuk dapat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men</w:t>
      </w:r>
      <w:r w:rsidR="00634427" w:rsidRPr="00275FE0">
        <w:rPr>
          <w:rFonts w:ascii="Times New Roman" w:hAnsi="Times New Roman" w:cs="Times New Roman"/>
          <w:sz w:val="24"/>
          <w:szCs w:val="24"/>
          <w:lang w:val="fi-FI"/>
        </w:rPr>
        <w:t>jalankan profesinya dengan baik,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Artinya guru diharapkan bersikap</w:t>
      </w:r>
      <w:r w:rsidR="00F4581D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profesional dalam profesinya yaitu dengan mempunyai kompetensi keguruan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sebagai syarat profesionalismenya.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634427" w:rsidRPr="00275FE0">
        <w:rPr>
          <w:rFonts w:ascii="Times New Roman" w:hAnsi="Times New Roman" w:cs="Times New Roman"/>
          <w:sz w:val="24"/>
          <w:szCs w:val="24"/>
          <w:lang w:val="fi-FI"/>
        </w:rPr>
        <w:t>Dalam hal ini Kepala Sekolah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yang dianggap paling</w:t>
      </w:r>
      <w:r w:rsidR="00F4581D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634427" w:rsidRPr="00275FE0">
        <w:rPr>
          <w:rFonts w:ascii="Times New Roman" w:hAnsi="Times New Roman" w:cs="Times New Roman"/>
          <w:sz w:val="24"/>
          <w:szCs w:val="24"/>
          <w:lang w:val="fi-FI"/>
        </w:rPr>
        <w:t>bertanggung j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awab atas keberhasilan pelaksanaan pendidikan di </w:t>
      </w:r>
      <w:r w:rsidR="00812177">
        <w:rPr>
          <w:rFonts w:ascii="Times New Roman" w:hAnsi="Times New Roman" w:cs="Times New Roman"/>
          <w:sz w:val="24"/>
          <w:szCs w:val="24"/>
          <w:lang w:val="fi-FI"/>
        </w:rPr>
        <w:t>Madrasah Aliyah Yapit Taretta</w:t>
      </w:r>
      <w:r w:rsidR="0081217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Kepala sekolah mengatakan langkah kongkrit yang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dilakukan pihak sekolah dalam pengembangan profesionalisme </w:t>
      </w:r>
      <w:r w:rsidR="00F4581D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dan kinerja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guru antara lain: mengikut sertakan guru pada pelatihan-pelatihan, penataran guru,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melal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u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>i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organisasi guru</w:t>
      </w:r>
      <w:r w:rsidR="00CF1AF4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PKG (pusat kegiatan guru) , KKG (kelompok kerja guru)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MGMP</w:t>
      </w:r>
      <w:r w:rsidR="00634427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(Musyawarah guru Mata Pelajaran)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maka dalam penulisan skripsi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i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>ni penulis tertarik untuk membahas tentang pengembangan profesionalisme</w:t>
      </w:r>
      <w:r w:rsidR="00C63EB6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4581D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terhadap kinerja 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guru di </w:t>
      </w:r>
      <w:r w:rsidR="004B4593" w:rsidRPr="00275FE0">
        <w:rPr>
          <w:rFonts w:ascii="Times New Roman" w:hAnsi="Times New Roman" w:cs="Times New Roman"/>
          <w:sz w:val="24"/>
          <w:szCs w:val="24"/>
          <w:lang w:val="fi-FI"/>
        </w:rPr>
        <w:t>Madrasah Aliyah Yapit Taretta Kabupaten Bone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812177">
        <w:rPr>
          <w:rFonts w:ascii="Times New Roman" w:hAnsi="Times New Roman" w:cs="Times New Roman"/>
          <w:sz w:val="24"/>
          <w:szCs w:val="24"/>
          <w:lang w:val="fi-FI"/>
        </w:rPr>
        <w:t>Dengan harapan</w:t>
      </w:r>
      <w:r w:rsidR="00BD7F6F" w:rsidRPr="00812177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812177">
        <w:rPr>
          <w:rFonts w:ascii="Times New Roman" w:hAnsi="Times New Roman" w:cs="Times New Roman"/>
          <w:sz w:val="24"/>
          <w:szCs w:val="24"/>
          <w:lang w:val="fi-FI"/>
        </w:rPr>
        <w:lastRenderedPageBreak/>
        <w:t>hasil penelitian ini dapat menjawab real</w:t>
      </w:r>
      <w:r w:rsidR="00BD7F6F" w:rsidRPr="00812177">
        <w:rPr>
          <w:rFonts w:ascii="Times New Roman" w:hAnsi="Times New Roman" w:cs="Times New Roman"/>
          <w:sz w:val="24"/>
          <w:szCs w:val="24"/>
          <w:lang w:val="fi-FI"/>
        </w:rPr>
        <w:t>itas permasalahan</w:t>
      </w:r>
      <w:r w:rsidR="003F2B83" w:rsidRPr="00812177">
        <w:rPr>
          <w:rFonts w:ascii="Times New Roman" w:hAnsi="Times New Roman" w:cs="Times New Roman"/>
          <w:sz w:val="24"/>
          <w:szCs w:val="24"/>
          <w:lang w:val="fi-FI"/>
        </w:rPr>
        <w:t>-</w:t>
      </w:r>
      <w:r w:rsidRPr="00812177">
        <w:rPr>
          <w:rFonts w:ascii="Times New Roman" w:hAnsi="Times New Roman" w:cs="Times New Roman"/>
          <w:sz w:val="24"/>
          <w:szCs w:val="24"/>
          <w:lang w:val="fi-FI"/>
        </w:rPr>
        <w:t>permasalahan yang</w:t>
      </w:r>
      <w:r w:rsidR="00BD7F6F" w:rsidRPr="00812177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812177">
        <w:rPr>
          <w:rFonts w:ascii="Times New Roman" w:hAnsi="Times New Roman" w:cs="Times New Roman"/>
          <w:sz w:val="24"/>
          <w:szCs w:val="24"/>
          <w:lang w:val="fi-FI"/>
        </w:rPr>
        <w:t>ada di dunia pendidikan.</w:t>
      </w:r>
    </w:p>
    <w:p w:rsidR="00FE15C8" w:rsidRPr="002171F3" w:rsidRDefault="00FE15C8" w:rsidP="008C05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71F3">
        <w:rPr>
          <w:rFonts w:ascii="Times New Roman" w:hAnsi="Times New Roman" w:cs="Times New Roman"/>
          <w:b/>
          <w:bCs/>
          <w:sz w:val="24"/>
          <w:szCs w:val="24"/>
        </w:rPr>
        <w:t>Rumusan Masalah</w:t>
      </w:r>
    </w:p>
    <w:p w:rsidR="00F4581D" w:rsidRPr="002171F3" w:rsidRDefault="00FE15C8" w:rsidP="008C05E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71F3">
        <w:rPr>
          <w:rFonts w:ascii="Times New Roman" w:hAnsi="Times New Roman" w:cs="Times New Roman"/>
          <w:sz w:val="24"/>
          <w:szCs w:val="24"/>
        </w:rPr>
        <w:t>Berdasarkan jabaran latar belakang masalah diatas, maka penulis dapat</w:t>
      </w:r>
      <w:r w:rsidR="00BD7F6F" w:rsidRPr="002171F3">
        <w:rPr>
          <w:rFonts w:ascii="Times New Roman" w:hAnsi="Times New Roman" w:cs="Times New Roman"/>
          <w:sz w:val="24"/>
          <w:szCs w:val="24"/>
        </w:rPr>
        <w:t xml:space="preserve"> </w:t>
      </w:r>
      <w:r w:rsidR="00F4581D" w:rsidRPr="002171F3">
        <w:rPr>
          <w:rFonts w:ascii="Times New Roman" w:hAnsi="Times New Roman" w:cs="Times New Roman"/>
          <w:sz w:val="24"/>
          <w:szCs w:val="24"/>
        </w:rPr>
        <w:t xml:space="preserve">menarik beberapa </w:t>
      </w:r>
      <w:r w:rsidRPr="002171F3">
        <w:rPr>
          <w:rFonts w:ascii="Times New Roman" w:hAnsi="Times New Roman" w:cs="Times New Roman"/>
          <w:sz w:val="24"/>
          <w:szCs w:val="24"/>
        </w:rPr>
        <w:t xml:space="preserve">rumusan masalah yang </w:t>
      </w:r>
      <w:proofErr w:type="gramStart"/>
      <w:r w:rsidRPr="002171F3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2171F3">
        <w:rPr>
          <w:rFonts w:ascii="Times New Roman" w:hAnsi="Times New Roman" w:cs="Times New Roman"/>
          <w:sz w:val="24"/>
          <w:szCs w:val="24"/>
        </w:rPr>
        <w:t xml:space="preserve"> digunakan sebagai acuan</w:t>
      </w:r>
      <w:r w:rsidR="00BD7F6F" w:rsidRPr="002171F3">
        <w:rPr>
          <w:rFonts w:ascii="Times New Roman" w:hAnsi="Times New Roman" w:cs="Times New Roman"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dalam pembahasan selanjutnya. Adapun rumusan masalah tersebut adalah</w:t>
      </w:r>
      <w:r w:rsidR="00BD7F6F" w:rsidRPr="002171F3">
        <w:rPr>
          <w:rFonts w:ascii="Times New Roman" w:hAnsi="Times New Roman" w:cs="Times New Roman"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 xml:space="preserve">sebagai </w:t>
      </w:r>
      <w:proofErr w:type="gramStart"/>
      <w:r w:rsidRPr="002171F3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BD7F6F" w:rsidRPr="002171F3" w:rsidRDefault="00FE15C8" w:rsidP="008C05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1F3">
        <w:rPr>
          <w:rFonts w:ascii="Times New Roman" w:hAnsi="Times New Roman" w:cs="Times New Roman"/>
          <w:sz w:val="24"/>
          <w:szCs w:val="24"/>
        </w:rPr>
        <w:t>Bagaimana</w:t>
      </w:r>
      <w:r w:rsidR="00812177">
        <w:rPr>
          <w:rFonts w:ascii="Times New Roman" w:hAnsi="Times New Roman" w:cs="Times New Roman"/>
          <w:sz w:val="24"/>
          <w:szCs w:val="24"/>
          <w:lang w:val="id-ID"/>
        </w:rPr>
        <w:t>kah</w:t>
      </w:r>
      <w:r w:rsidR="00812177">
        <w:rPr>
          <w:rFonts w:ascii="Times New Roman" w:hAnsi="Times New Roman" w:cs="Times New Roman"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 xml:space="preserve"> pengembangan</w:t>
      </w:r>
      <w:proofErr w:type="gramEnd"/>
      <w:r w:rsidRPr="002171F3">
        <w:rPr>
          <w:rFonts w:ascii="Times New Roman" w:hAnsi="Times New Roman" w:cs="Times New Roman"/>
          <w:sz w:val="24"/>
          <w:szCs w:val="24"/>
        </w:rPr>
        <w:t xml:space="preserve"> profesionalisme </w:t>
      </w:r>
      <w:r w:rsidR="00634427" w:rsidRPr="002171F3">
        <w:rPr>
          <w:rFonts w:ascii="Times New Roman" w:hAnsi="Times New Roman" w:cs="Times New Roman"/>
          <w:sz w:val="24"/>
          <w:szCs w:val="24"/>
        </w:rPr>
        <w:t>Guru di</w:t>
      </w:r>
      <w:r w:rsidRPr="002171F3">
        <w:rPr>
          <w:rFonts w:ascii="Times New Roman" w:hAnsi="Times New Roman" w:cs="Times New Roman"/>
          <w:sz w:val="24"/>
          <w:szCs w:val="24"/>
        </w:rPr>
        <w:t xml:space="preserve"> </w:t>
      </w:r>
      <w:r w:rsidR="00634427" w:rsidRPr="002171F3">
        <w:rPr>
          <w:rFonts w:ascii="Times New Roman" w:hAnsi="Times New Roman" w:cs="Times New Roman"/>
          <w:sz w:val="24"/>
          <w:szCs w:val="24"/>
        </w:rPr>
        <w:t>Madrasah Aliyah Yapit Taretta</w:t>
      </w:r>
      <w:r w:rsidR="00984BA8" w:rsidRPr="002171F3">
        <w:rPr>
          <w:rFonts w:ascii="Times New Roman" w:hAnsi="Times New Roman" w:cs="Times New Roman"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?</w:t>
      </w:r>
    </w:p>
    <w:p w:rsidR="00634427" w:rsidRPr="00275FE0" w:rsidRDefault="00634427" w:rsidP="008C05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75FE0">
        <w:rPr>
          <w:rFonts w:ascii="Times New Roman" w:hAnsi="Times New Roman" w:cs="Times New Roman"/>
          <w:sz w:val="24"/>
          <w:szCs w:val="24"/>
          <w:lang w:val="fi-FI"/>
        </w:rPr>
        <w:t>Bagaimana</w:t>
      </w:r>
      <w:r w:rsidR="00812177">
        <w:rPr>
          <w:rFonts w:ascii="Times New Roman" w:hAnsi="Times New Roman" w:cs="Times New Roman"/>
          <w:sz w:val="24"/>
          <w:szCs w:val="24"/>
          <w:lang w:val="id-ID"/>
        </w:rPr>
        <w:t>kah</w:t>
      </w:r>
      <w:r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Kinerja guru Madrasah Aliyah Yapit Taretta</w:t>
      </w:r>
    </w:p>
    <w:p w:rsidR="00634427" w:rsidRPr="00275FE0" w:rsidRDefault="00B904B9" w:rsidP="008C05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75FE0">
        <w:rPr>
          <w:rFonts w:ascii="Times New Roman" w:hAnsi="Times New Roman" w:cs="Times New Roman"/>
          <w:sz w:val="24"/>
          <w:szCs w:val="24"/>
          <w:lang w:val="fi-FI"/>
        </w:rPr>
        <w:t>Adakah</w:t>
      </w:r>
      <w:r w:rsidR="00634427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pengaruh pengembangan profesionalisme terhadap kinerja guru</w:t>
      </w:r>
      <w:r w:rsidR="00B10D20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Madrasah Aliyah Yapit Taretta?</w:t>
      </w:r>
      <w:r w:rsidR="00634427" w:rsidRPr="00275FE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="00F4581D" w:rsidRPr="002171F3" w:rsidRDefault="00812177" w:rsidP="008C05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</w:p>
    <w:p w:rsidR="00F4581D" w:rsidRPr="002171F3" w:rsidRDefault="00FE15C8" w:rsidP="008C05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1F3">
        <w:rPr>
          <w:rFonts w:ascii="Times New Roman" w:hAnsi="Times New Roman" w:cs="Times New Roman"/>
          <w:sz w:val="24"/>
          <w:szCs w:val="24"/>
        </w:rPr>
        <w:t>Tujuan Penelitian</w:t>
      </w:r>
    </w:p>
    <w:p w:rsidR="00F4581D" w:rsidRPr="002171F3" w:rsidRDefault="00FE15C8" w:rsidP="008C05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1F3">
        <w:rPr>
          <w:rFonts w:ascii="Times New Roman" w:hAnsi="Times New Roman" w:cs="Times New Roman"/>
          <w:sz w:val="24"/>
          <w:szCs w:val="24"/>
        </w:rPr>
        <w:t>Untuk memperoleh gambaran umum dari bentuk pengembangan</w:t>
      </w:r>
      <w:r w:rsidR="00BD7F6F" w:rsidRPr="002171F3">
        <w:rPr>
          <w:rFonts w:ascii="Times New Roman" w:hAnsi="Times New Roman" w:cs="Times New Roman"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 xml:space="preserve">profesionalisme </w:t>
      </w:r>
      <w:r w:rsidR="00BB3B11" w:rsidRPr="002171F3">
        <w:rPr>
          <w:rFonts w:ascii="Times New Roman" w:hAnsi="Times New Roman" w:cs="Times New Roman"/>
          <w:sz w:val="24"/>
          <w:szCs w:val="24"/>
        </w:rPr>
        <w:t xml:space="preserve">kinerja </w:t>
      </w:r>
      <w:r w:rsidRPr="002171F3">
        <w:rPr>
          <w:rFonts w:ascii="Times New Roman" w:hAnsi="Times New Roman" w:cs="Times New Roman"/>
          <w:sz w:val="24"/>
          <w:szCs w:val="24"/>
        </w:rPr>
        <w:t xml:space="preserve">guru </w:t>
      </w:r>
      <w:r w:rsidR="004B4593" w:rsidRPr="002171F3">
        <w:rPr>
          <w:rFonts w:ascii="Times New Roman" w:hAnsi="Times New Roman" w:cs="Times New Roman"/>
          <w:sz w:val="24"/>
          <w:szCs w:val="24"/>
        </w:rPr>
        <w:t>Madrasah Aliyah Yapit Taretta</w:t>
      </w:r>
      <w:r w:rsidR="004B4593">
        <w:rPr>
          <w:rFonts w:ascii="Times New Roman" w:hAnsi="Times New Roman" w:cs="Times New Roman"/>
          <w:sz w:val="24"/>
          <w:szCs w:val="24"/>
        </w:rPr>
        <w:t xml:space="preserve"> Kabupaten Bone</w:t>
      </w:r>
      <w:r w:rsidR="004B4593" w:rsidRPr="002171F3">
        <w:rPr>
          <w:rFonts w:ascii="Times New Roman" w:hAnsi="Times New Roman" w:cs="Times New Roman"/>
          <w:sz w:val="24"/>
          <w:szCs w:val="24"/>
        </w:rPr>
        <w:t>.</w:t>
      </w:r>
    </w:p>
    <w:p w:rsidR="00502EE2" w:rsidRPr="00812177" w:rsidRDefault="00502EE2" w:rsidP="00812177">
      <w:p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2177">
        <w:rPr>
          <w:rFonts w:ascii="Times New Roman" w:hAnsi="Times New Roman" w:cs="Times New Roman"/>
          <w:sz w:val="24"/>
          <w:szCs w:val="24"/>
        </w:rPr>
        <w:t xml:space="preserve">Untuk memperoleh gambaran umum dari kinerja guru </w:t>
      </w:r>
      <w:r w:rsidR="004B4593" w:rsidRPr="00812177">
        <w:rPr>
          <w:rFonts w:ascii="Times New Roman" w:hAnsi="Times New Roman" w:cs="Times New Roman"/>
          <w:sz w:val="24"/>
          <w:szCs w:val="24"/>
        </w:rPr>
        <w:t>Madrasah Aliyah Yapit Taretta Kabupaten Bone.</w:t>
      </w:r>
      <w:proofErr w:type="gramEnd"/>
    </w:p>
    <w:p w:rsidR="00502EE2" w:rsidRPr="002171F3" w:rsidRDefault="00502EE2" w:rsidP="00502E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1F3">
        <w:rPr>
          <w:rFonts w:ascii="Times New Roman" w:hAnsi="Times New Roman" w:cs="Times New Roman"/>
          <w:sz w:val="24"/>
          <w:szCs w:val="24"/>
        </w:rPr>
        <w:t xml:space="preserve">Untuk memperoleh informasi ada atau tidaknya pengaruh pengembangan profesionalisme terhadap kinerja guru di </w:t>
      </w:r>
      <w:r w:rsidR="004B4593" w:rsidRPr="002171F3">
        <w:rPr>
          <w:rFonts w:ascii="Times New Roman" w:hAnsi="Times New Roman" w:cs="Times New Roman"/>
          <w:sz w:val="24"/>
          <w:szCs w:val="24"/>
        </w:rPr>
        <w:t>Madrasah Aliyah Yapit Taretta</w:t>
      </w:r>
      <w:r w:rsidR="004B4593">
        <w:rPr>
          <w:rFonts w:ascii="Times New Roman" w:hAnsi="Times New Roman" w:cs="Times New Roman"/>
          <w:sz w:val="24"/>
          <w:szCs w:val="24"/>
        </w:rPr>
        <w:t xml:space="preserve"> Kabupaten Bone</w:t>
      </w:r>
      <w:r w:rsidR="004B4593" w:rsidRPr="002171F3">
        <w:rPr>
          <w:rFonts w:ascii="Times New Roman" w:hAnsi="Times New Roman" w:cs="Times New Roman"/>
          <w:sz w:val="24"/>
          <w:szCs w:val="24"/>
        </w:rPr>
        <w:t>.</w:t>
      </w:r>
    </w:p>
    <w:p w:rsidR="00812177" w:rsidRDefault="00812177" w:rsidP="0081217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581D" w:rsidRPr="00812177" w:rsidRDefault="00812177" w:rsidP="00812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17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Manfaat Penelitian</w:t>
      </w:r>
    </w:p>
    <w:p w:rsidR="00812177" w:rsidRPr="00812177" w:rsidRDefault="00812177" w:rsidP="0081217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177">
        <w:rPr>
          <w:rFonts w:ascii="Times New Roman" w:hAnsi="Times New Roman" w:cs="Times New Roman"/>
          <w:bCs/>
          <w:sz w:val="24"/>
          <w:szCs w:val="24"/>
          <w:lang w:val="id-ID"/>
        </w:rPr>
        <w:t>Manfaat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teoritis</w:t>
      </w:r>
    </w:p>
    <w:p w:rsidR="00812177" w:rsidRDefault="00812177" w:rsidP="004A0EF4">
      <w:pPr>
        <w:pStyle w:val="ListParagraph"/>
        <w:autoSpaceDE w:val="0"/>
        <w:autoSpaceDN w:val="0"/>
        <w:adjustRightInd w:val="0"/>
        <w:spacing w:after="0" w:line="480" w:lineRule="auto"/>
        <w:ind w:left="0" w:firstLine="78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Secara teoritis penelitian ini berguna  untuk mengembangkan ilmu administrasi pendidikan terutama yang berkaitan dengan pengembangan profesionalisme dan kinerja guru, serta menjadi </w:t>
      </w:r>
      <w:r w:rsidR="004A0EF4">
        <w:rPr>
          <w:rFonts w:ascii="Times New Roman" w:hAnsi="Times New Roman" w:cs="Times New Roman"/>
          <w:bCs/>
          <w:sz w:val="24"/>
          <w:szCs w:val="24"/>
          <w:lang w:val="id-ID"/>
        </w:rPr>
        <w:t>referensi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untuk penelitian selanjutnya.</w:t>
      </w:r>
    </w:p>
    <w:p w:rsidR="004A0EF4" w:rsidRDefault="004A0EF4" w:rsidP="004A0E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Manfaat Praktis</w:t>
      </w:r>
    </w:p>
    <w:p w:rsidR="004A0EF4" w:rsidRDefault="004A0EF4" w:rsidP="004A0EF4">
      <w:pPr>
        <w:pStyle w:val="ListParagraph"/>
        <w:numPr>
          <w:ilvl w:val="0"/>
          <w:numId w:val="17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C6A2A">
        <w:rPr>
          <w:rFonts w:ascii="Times New Roman" w:hAnsi="Times New Roman" w:cs="Times New Roman"/>
          <w:sz w:val="24"/>
          <w:szCs w:val="24"/>
          <w:lang w:val="sv-SE"/>
        </w:rPr>
        <w:t xml:space="preserve">Bagi kepala sekolah, sebagai bahan masukan dalam melaksanakan tanggung jawab dan perannya terkait </w:t>
      </w:r>
      <w:r w:rsidR="00B357AB">
        <w:rPr>
          <w:rFonts w:ascii="Times New Roman" w:hAnsi="Times New Roman" w:cs="Times New Roman"/>
          <w:sz w:val="24"/>
          <w:szCs w:val="24"/>
          <w:lang w:val="id-ID"/>
        </w:rPr>
        <w:t>pengembangan profesionalisme dan kinerja guru.</w:t>
      </w:r>
    </w:p>
    <w:p w:rsidR="004A0EF4" w:rsidRDefault="004A0EF4" w:rsidP="004A0EF4">
      <w:pPr>
        <w:pStyle w:val="ListParagraph"/>
        <w:numPr>
          <w:ilvl w:val="0"/>
          <w:numId w:val="17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A42F5">
        <w:rPr>
          <w:rFonts w:ascii="Times New Roman" w:hAnsi="Times New Roman" w:cs="Times New Roman"/>
          <w:sz w:val="24"/>
          <w:szCs w:val="24"/>
          <w:lang w:val="sv-SE"/>
        </w:rPr>
        <w:t xml:space="preserve">Bagi guru, sebagai bahan masukan dalam </w:t>
      </w:r>
      <w:r w:rsidR="00B357AB">
        <w:rPr>
          <w:rFonts w:ascii="Times New Roman" w:hAnsi="Times New Roman" w:cs="Times New Roman"/>
          <w:sz w:val="24"/>
          <w:szCs w:val="24"/>
          <w:lang w:val="id-ID"/>
        </w:rPr>
        <w:t xml:space="preserve">pengembangan profesional dan </w:t>
      </w:r>
      <w:r w:rsidRPr="00CA42F5">
        <w:rPr>
          <w:rFonts w:ascii="Times New Roman" w:hAnsi="Times New Roman" w:cs="Times New Roman"/>
          <w:sz w:val="24"/>
          <w:szCs w:val="24"/>
          <w:lang w:val="sv-SE"/>
        </w:rPr>
        <w:t>peningkatan kinerjanya demi peningkatan kualitas pendidikan.</w:t>
      </w:r>
    </w:p>
    <w:p w:rsidR="004A0EF4" w:rsidRPr="00CA42F5" w:rsidRDefault="004A0EF4" w:rsidP="004A0EF4">
      <w:pPr>
        <w:pStyle w:val="ListParagraph"/>
        <w:numPr>
          <w:ilvl w:val="0"/>
          <w:numId w:val="17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A42F5">
        <w:rPr>
          <w:rFonts w:ascii="Times New Roman" w:hAnsi="Times New Roman" w:cs="Times New Roman"/>
          <w:sz w:val="24"/>
          <w:szCs w:val="24"/>
          <w:lang w:val="sv-SE"/>
        </w:rPr>
        <w:t xml:space="preserve">Bagi peneliti, agar dapat memahami bagaimana </w:t>
      </w:r>
      <w:r w:rsidR="00B357AB">
        <w:rPr>
          <w:rFonts w:ascii="Times New Roman" w:hAnsi="Times New Roman" w:cs="Times New Roman"/>
          <w:sz w:val="24"/>
          <w:szCs w:val="24"/>
          <w:lang w:val="id-ID"/>
        </w:rPr>
        <w:t>pengembangan profesionalisme</w:t>
      </w:r>
      <w:r w:rsidRPr="00CA42F5">
        <w:rPr>
          <w:rFonts w:ascii="Times New Roman" w:hAnsi="Times New Roman" w:cs="Times New Roman"/>
          <w:sz w:val="24"/>
          <w:szCs w:val="24"/>
          <w:lang w:val="sv-SE"/>
        </w:rPr>
        <w:t xml:space="preserve"> dan kinerja guru itu sendiri.</w:t>
      </w:r>
    </w:p>
    <w:p w:rsidR="00F4581D" w:rsidRPr="004A0EF4" w:rsidRDefault="00F4581D" w:rsidP="004A0EF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sectPr w:rsidR="00F4581D" w:rsidRPr="004A0EF4" w:rsidSect="00F21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02" w:rsidRDefault="00E10E02" w:rsidP="004B4593">
      <w:pPr>
        <w:spacing w:after="0" w:line="240" w:lineRule="auto"/>
      </w:pPr>
      <w:r>
        <w:separator/>
      </w:r>
    </w:p>
  </w:endnote>
  <w:endnote w:type="continuationSeparator" w:id="0">
    <w:p w:rsidR="00E10E02" w:rsidRDefault="00E10E02" w:rsidP="004B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E3" w:rsidRDefault="003553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93" w:rsidRDefault="004B45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E3" w:rsidRDefault="003553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02" w:rsidRDefault="00E10E02" w:rsidP="004B4593">
      <w:pPr>
        <w:spacing w:after="0" w:line="240" w:lineRule="auto"/>
      </w:pPr>
      <w:r>
        <w:separator/>
      </w:r>
    </w:p>
  </w:footnote>
  <w:footnote w:type="continuationSeparator" w:id="0">
    <w:p w:rsidR="00E10E02" w:rsidRDefault="00E10E02" w:rsidP="004B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E3" w:rsidRDefault="003553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8653"/>
      <w:docPartObj>
        <w:docPartGallery w:val="Page Numbers (Top of Page)"/>
        <w:docPartUnique/>
      </w:docPartObj>
    </w:sdtPr>
    <w:sdtContent>
      <w:p w:rsidR="003553E3" w:rsidRDefault="00680CCF">
        <w:pPr>
          <w:pStyle w:val="Header"/>
          <w:jc w:val="right"/>
        </w:pPr>
        <w:fldSimple w:instr=" PAGE   \* MERGEFORMAT ">
          <w:r w:rsidR="00B357AB">
            <w:rPr>
              <w:noProof/>
            </w:rPr>
            <w:t>8</w:t>
          </w:r>
        </w:fldSimple>
      </w:p>
    </w:sdtContent>
  </w:sdt>
  <w:p w:rsidR="003553E3" w:rsidRDefault="003553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E3" w:rsidRDefault="003553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B3F"/>
    <w:multiLevelType w:val="hybridMultilevel"/>
    <w:tmpl w:val="7AD22B0C"/>
    <w:lvl w:ilvl="0" w:tplc="3CCCE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521C7"/>
    <w:multiLevelType w:val="hybridMultilevel"/>
    <w:tmpl w:val="EE1A0C64"/>
    <w:lvl w:ilvl="0" w:tplc="7CAAFF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A969E1"/>
    <w:multiLevelType w:val="hybridMultilevel"/>
    <w:tmpl w:val="B472EE04"/>
    <w:lvl w:ilvl="0" w:tplc="3C9A570A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86F5C"/>
    <w:multiLevelType w:val="hybridMultilevel"/>
    <w:tmpl w:val="BC4C51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2669E"/>
    <w:multiLevelType w:val="hybridMultilevel"/>
    <w:tmpl w:val="6CDE21F4"/>
    <w:lvl w:ilvl="0" w:tplc="02E8C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C7802"/>
    <w:multiLevelType w:val="hybridMultilevel"/>
    <w:tmpl w:val="854C4C9C"/>
    <w:lvl w:ilvl="0" w:tplc="0076F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3F5230"/>
    <w:multiLevelType w:val="hybridMultilevel"/>
    <w:tmpl w:val="0F885872"/>
    <w:lvl w:ilvl="0" w:tplc="2B4A2D44">
      <w:start w:val="1"/>
      <w:numFmt w:val="lowerLetter"/>
      <w:lvlText w:val="%1."/>
      <w:lvlJc w:val="left"/>
      <w:pPr>
        <w:ind w:left="144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0563FC"/>
    <w:multiLevelType w:val="hybridMultilevel"/>
    <w:tmpl w:val="8D14A156"/>
    <w:lvl w:ilvl="0" w:tplc="CA4C7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94C76"/>
    <w:multiLevelType w:val="hybridMultilevel"/>
    <w:tmpl w:val="8808327C"/>
    <w:lvl w:ilvl="0" w:tplc="0EBA4B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C1314"/>
    <w:multiLevelType w:val="hybridMultilevel"/>
    <w:tmpl w:val="129684FC"/>
    <w:lvl w:ilvl="0" w:tplc="54968A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22C08C6"/>
    <w:multiLevelType w:val="hybridMultilevel"/>
    <w:tmpl w:val="A48ACDC8"/>
    <w:lvl w:ilvl="0" w:tplc="89E6D72E">
      <w:start w:val="1"/>
      <w:numFmt w:val="decimal"/>
      <w:lvlText w:val="%1."/>
      <w:lvlJc w:val="left"/>
      <w:pPr>
        <w:ind w:left="108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AC0B87"/>
    <w:multiLevelType w:val="hybridMultilevel"/>
    <w:tmpl w:val="943C2458"/>
    <w:lvl w:ilvl="0" w:tplc="01EC06AE">
      <w:start w:val="1"/>
      <w:numFmt w:val="lowerLetter"/>
      <w:lvlText w:val="%1."/>
      <w:lvlJc w:val="left"/>
      <w:pPr>
        <w:ind w:left="144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A70253"/>
    <w:multiLevelType w:val="hybridMultilevel"/>
    <w:tmpl w:val="3CC4B584"/>
    <w:lvl w:ilvl="0" w:tplc="477024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68113F"/>
    <w:multiLevelType w:val="hybridMultilevel"/>
    <w:tmpl w:val="2CB43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93463"/>
    <w:multiLevelType w:val="hybridMultilevel"/>
    <w:tmpl w:val="C2C0D996"/>
    <w:lvl w:ilvl="0" w:tplc="09568BD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8C4E2C"/>
    <w:multiLevelType w:val="hybridMultilevel"/>
    <w:tmpl w:val="4DA4FE00"/>
    <w:lvl w:ilvl="0" w:tplc="2B98E19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52C5AB4"/>
    <w:multiLevelType w:val="hybridMultilevel"/>
    <w:tmpl w:val="58449BCE"/>
    <w:lvl w:ilvl="0" w:tplc="7CD4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14"/>
  </w:num>
  <w:num w:numId="8">
    <w:abstractNumId w:val="16"/>
  </w:num>
  <w:num w:numId="9">
    <w:abstractNumId w:val="0"/>
  </w:num>
  <w:num w:numId="10">
    <w:abstractNumId w:val="5"/>
  </w:num>
  <w:num w:numId="11">
    <w:abstractNumId w:val="12"/>
  </w:num>
  <w:num w:numId="12">
    <w:abstractNumId w:val="4"/>
  </w:num>
  <w:num w:numId="13">
    <w:abstractNumId w:val="3"/>
  </w:num>
  <w:num w:numId="14">
    <w:abstractNumId w:val="9"/>
  </w:num>
  <w:num w:numId="15">
    <w:abstractNumId w:val="15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E15C8"/>
    <w:rsid w:val="00013C87"/>
    <w:rsid w:val="000320F0"/>
    <w:rsid w:val="000334DC"/>
    <w:rsid w:val="0003776D"/>
    <w:rsid w:val="00047EE0"/>
    <w:rsid w:val="00071D68"/>
    <w:rsid w:val="000D4DBA"/>
    <w:rsid w:val="00104B38"/>
    <w:rsid w:val="00187E7F"/>
    <w:rsid w:val="001F585E"/>
    <w:rsid w:val="002171F3"/>
    <w:rsid w:val="002242FC"/>
    <w:rsid w:val="002408B0"/>
    <w:rsid w:val="00275FE0"/>
    <w:rsid w:val="00316820"/>
    <w:rsid w:val="00333D8F"/>
    <w:rsid w:val="003553E3"/>
    <w:rsid w:val="003B2024"/>
    <w:rsid w:val="003C39EA"/>
    <w:rsid w:val="003F2B83"/>
    <w:rsid w:val="003F7BF4"/>
    <w:rsid w:val="00407305"/>
    <w:rsid w:val="00417A15"/>
    <w:rsid w:val="0044141B"/>
    <w:rsid w:val="00457450"/>
    <w:rsid w:val="00474414"/>
    <w:rsid w:val="004A0EF4"/>
    <w:rsid w:val="004B4593"/>
    <w:rsid w:val="004F0093"/>
    <w:rsid w:val="00502EE2"/>
    <w:rsid w:val="005331A6"/>
    <w:rsid w:val="00593C88"/>
    <w:rsid w:val="005C1FF5"/>
    <w:rsid w:val="00630910"/>
    <w:rsid w:val="00634427"/>
    <w:rsid w:val="00660AF4"/>
    <w:rsid w:val="006641E8"/>
    <w:rsid w:val="006800AC"/>
    <w:rsid w:val="00680CCF"/>
    <w:rsid w:val="007347A8"/>
    <w:rsid w:val="007655A9"/>
    <w:rsid w:val="00812177"/>
    <w:rsid w:val="008506A9"/>
    <w:rsid w:val="008C05E5"/>
    <w:rsid w:val="0093752F"/>
    <w:rsid w:val="00984BA8"/>
    <w:rsid w:val="009E2760"/>
    <w:rsid w:val="00A315A5"/>
    <w:rsid w:val="00B03BEF"/>
    <w:rsid w:val="00B1065B"/>
    <w:rsid w:val="00B10D20"/>
    <w:rsid w:val="00B357AB"/>
    <w:rsid w:val="00B73963"/>
    <w:rsid w:val="00B85E3B"/>
    <w:rsid w:val="00B904B9"/>
    <w:rsid w:val="00BA40C9"/>
    <w:rsid w:val="00BB3B11"/>
    <w:rsid w:val="00BD7F6F"/>
    <w:rsid w:val="00C06D24"/>
    <w:rsid w:val="00C376FD"/>
    <w:rsid w:val="00C63EB6"/>
    <w:rsid w:val="00C75F9A"/>
    <w:rsid w:val="00CF1AF4"/>
    <w:rsid w:val="00D12124"/>
    <w:rsid w:val="00D24B53"/>
    <w:rsid w:val="00D85D09"/>
    <w:rsid w:val="00E10E02"/>
    <w:rsid w:val="00E41A06"/>
    <w:rsid w:val="00E71DD3"/>
    <w:rsid w:val="00F10079"/>
    <w:rsid w:val="00F214CE"/>
    <w:rsid w:val="00F4581D"/>
    <w:rsid w:val="00F56636"/>
    <w:rsid w:val="00F968E2"/>
    <w:rsid w:val="00FE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0"/>
    <w:basedOn w:val="Normal"/>
    <w:uiPriority w:val="34"/>
    <w:qFormat/>
    <w:rsid w:val="00FE1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93"/>
  </w:style>
  <w:style w:type="paragraph" w:styleId="Footer">
    <w:name w:val="footer"/>
    <w:basedOn w:val="Normal"/>
    <w:link w:val="FooterChar"/>
    <w:uiPriority w:val="99"/>
    <w:unhideWhenUsed/>
    <w:rsid w:val="004B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1A18-A1E6-458C-A33F-7F42DDFF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gooode</dc:creator>
  <cp:lastModifiedBy>samsung</cp:lastModifiedBy>
  <cp:revision>11</cp:revision>
  <cp:lastPrinted>2014-11-18T23:48:00Z</cp:lastPrinted>
  <dcterms:created xsi:type="dcterms:W3CDTF">2014-10-16T04:07:00Z</dcterms:created>
  <dcterms:modified xsi:type="dcterms:W3CDTF">2015-05-22T11:52:00Z</dcterms:modified>
</cp:coreProperties>
</file>