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7C" w:rsidRPr="00EC1134" w:rsidRDefault="00E4247C" w:rsidP="00E4247C">
      <w:pPr>
        <w:spacing w:after="0" w:line="48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27" style="position:absolute;left:0;text-align:left;margin-left:378.2pt;margin-top:-33.3pt;width:46.6pt;height:27.1pt;z-index:251661312" stroked="f"/>
        </w:pict>
      </w:r>
      <w:r w:rsidRPr="00EC1134">
        <w:rPr>
          <w:rFonts w:ascii="Times New Roman" w:hAnsi="Times New Roman" w:cs="Times New Roman"/>
          <w:b/>
          <w:bCs/>
          <w:snapToGrid w:val="0"/>
          <w:sz w:val="24"/>
          <w:szCs w:val="24"/>
          <w:lang w:val="sv-SE"/>
        </w:rPr>
        <w:t>BAB I</w:t>
      </w:r>
    </w:p>
    <w:p w:rsidR="00E4247C" w:rsidRPr="00EC1134" w:rsidRDefault="00E4247C" w:rsidP="00E4247C">
      <w:pPr>
        <w:spacing w:after="0" w:line="48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sv-SE"/>
        </w:rPr>
      </w:pPr>
      <w:r w:rsidRPr="00EC1134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E4247C" w:rsidRPr="00EC1134" w:rsidRDefault="00E4247C" w:rsidP="00E4247C">
      <w:pPr>
        <w:pStyle w:val="ListParagraph"/>
        <w:numPr>
          <w:ilvl w:val="0"/>
          <w:numId w:val="2"/>
        </w:numPr>
        <w:spacing w:after="0" w:line="480" w:lineRule="auto"/>
        <w:ind w:left="426" w:hanging="43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1134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EC11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E4247C" w:rsidRDefault="00E4247C" w:rsidP="00E4247C">
      <w:pPr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113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113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proofErr w:type="gramEnd"/>
      <w:r w:rsidRPr="00EC11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menempati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sentral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C113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seyogyanya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sungguh-sungguh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pengambil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1134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mengisyaratkan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efektifitas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>.</w:t>
      </w:r>
    </w:p>
    <w:p w:rsidR="00E4247C" w:rsidRDefault="00E4247C" w:rsidP="00E4247C">
      <w:pPr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1134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tertuang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No. 23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2002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berhak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berprestasi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harkat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martabat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kemanusiaan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diskriminasi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C1134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berhak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pribadinya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kecerdasannya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bakatnya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247C" w:rsidRDefault="00E4247C" w:rsidP="00E4247C">
      <w:pPr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dasarnya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usia</w:t>
      </w:r>
      <w:proofErr w:type="spellEnd"/>
      <w:proofErr w:type="gram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0-5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masa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kritis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kehidupan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seorang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Masa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sangat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menentukan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perkembanngan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selanjutnya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karenamasa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masa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keemasan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bagi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belajar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masa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peka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meletakkan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dasar-dasar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perkembangan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seluruh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potensi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harus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dimulai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agar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pertumbuhan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perkembangannya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tercapai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optimal.</w:t>
      </w:r>
    </w:p>
    <w:p w:rsidR="00E4247C" w:rsidRDefault="00E4247C" w:rsidP="00E4247C">
      <w:pPr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Undang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undang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(UU)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nomor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2003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nasional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luar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sekolah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non formal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jalur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diluar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formal (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sekolah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yang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dilaksanakan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terstruktur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berjenjang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4247C" w:rsidRDefault="00E4247C" w:rsidP="00E4247C">
      <w:pPr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non formal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meliputi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kecakapan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hidup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usia</w:t>
      </w:r>
      <w:proofErr w:type="spellEnd"/>
      <w:proofErr w:type="gram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dini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pemberdayaan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perempuan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keaksaraan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keterampilan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pelatihan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kerja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Sedangkan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Satuan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non formal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terdiri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atas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lembaga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kursus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lembaga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pelatihan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kelompok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bermain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pusat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belajar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4247C" w:rsidRDefault="00E4247C" w:rsidP="00E4247C">
      <w:pPr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landasan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konstitusional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maka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simpulkan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kelompok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bermain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TPA yang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menyelenggarakan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Paud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jenis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berbeda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salah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EC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non formal.</w:t>
      </w:r>
      <w:proofErr w:type="gramEnd"/>
    </w:p>
    <w:p w:rsidR="00E4247C" w:rsidRDefault="00E4247C" w:rsidP="00E4247C">
      <w:pPr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1134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(UU)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1134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EC1134">
        <w:rPr>
          <w:rFonts w:ascii="Times New Roman" w:hAnsi="Times New Roman" w:cs="Times New Roman"/>
          <w:sz w:val="24"/>
          <w:szCs w:val="24"/>
        </w:rPr>
        <w:t xml:space="preserve"> PAUD)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tujukan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rangsangan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rohani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kesiapan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 “(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butir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14).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lastRenderedPageBreak/>
        <w:t>Disebutkan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4 UU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PAUD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selenggarakan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PAUD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selenggarakan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formal, non formal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dasn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informal.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1134">
        <w:rPr>
          <w:rFonts w:ascii="Times New Roman" w:hAnsi="Times New Roman" w:cs="Times New Roman"/>
          <w:sz w:val="24"/>
          <w:szCs w:val="24"/>
        </w:rPr>
        <w:t xml:space="preserve">PAUD 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jalur</w:t>
      </w:r>
      <w:proofErr w:type="spellEnd"/>
      <w:proofErr w:type="gram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non formal.”</w:t>
      </w:r>
    </w:p>
    <w:p w:rsidR="00E4247C" w:rsidRDefault="00E4247C" w:rsidP="00E4247C">
      <w:pPr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1134">
        <w:rPr>
          <w:rFonts w:ascii="Times New Roman" w:eastAsia="Times New Roman" w:hAnsi="Times New Roman" w:cs="Times New Roman"/>
          <w:bCs/>
          <w:sz w:val="24"/>
          <w:szCs w:val="24"/>
        </w:rPr>
        <w:t>DirjenPAUD</w:t>
      </w:r>
      <w:proofErr w:type="spellEnd"/>
      <w:r w:rsidRPr="00EC1134">
        <w:rPr>
          <w:rFonts w:ascii="Times New Roman" w:eastAsia="Times New Roman" w:hAnsi="Times New Roman" w:cs="Times New Roman"/>
          <w:bCs/>
          <w:sz w:val="24"/>
          <w:szCs w:val="24"/>
        </w:rPr>
        <w:t xml:space="preserve"> (2011:5) </w:t>
      </w:r>
      <w:proofErr w:type="spellStart"/>
      <w:r w:rsidRPr="00EC1134">
        <w:rPr>
          <w:rFonts w:ascii="Times New Roman" w:eastAsia="Times New Roman" w:hAnsi="Times New Roman" w:cs="Times New Roman"/>
          <w:bCs/>
          <w:sz w:val="24"/>
          <w:szCs w:val="24"/>
        </w:rPr>
        <w:t>Mengemukakan</w:t>
      </w:r>
      <w:proofErr w:type="spellEnd"/>
      <w:r w:rsidRPr="00EC11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bCs/>
          <w:sz w:val="24"/>
          <w:szCs w:val="24"/>
        </w:rPr>
        <w:t>bahwa</w:t>
      </w:r>
      <w:proofErr w:type="spellEnd"/>
      <w:r w:rsidRPr="00EC11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C1134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Pendidikan anak usia dini</w:t>
      </w:r>
      <w:r w:rsidRPr="00EC113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(PAUD) </w:t>
      </w:r>
      <w:r w:rsidRPr="00EC1134">
        <w:rPr>
          <w:rFonts w:ascii="Times New Roman" w:eastAsia="Times New Roman" w:hAnsi="Times New Roman" w:cs="Times New Roman"/>
          <w:iCs/>
          <w:sz w:val="24"/>
          <w:szCs w:val="24"/>
          <w:lang w:val="id-ID"/>
        </w:rPr>
        <w:t>adalah</w:t>
      </w:r>
      <w:r w:rsidRPr="00EC113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EC1134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EC113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jenjang pendidikan sebelum jenjang </w:t>
      </w:r>
      <w:r>
        <w:fldChar w:fldCharType="begin"/>
      </w:r>
      <w:r>
        <w:instrText>HYPERLINK "http://id.wikipedia.org/wiki/Pendidikan_dasar"</w:instrText>
      </w:r>
      <w:r>
        <w:fldChar w:fldCharType="separate"/>
      </w:r>
      <w:r w:rsidRPr="00EC1134">
        <w:rPr>
          <w:rFonts w:ascii="Times New Roman" w:eastAsia="Times New Roman" w:hAnsi="Times New Roman" w:cs="Times New Roman"/>
          <w:sz w:val="24"/>
          <w:szCs w:val="24"/>
          <w:lang w:val="id-ID"/>
        </w:rPr>
        <w:t>pendidikandasar</w:t>
      </w:r>
      <w:r>
        <w:fldChar w:fldCharType="end"/>
      </w:r>
      <w:r w:rsidRPr="00EC113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yang merupakan suatu upaya </w:t>
      </w:r>
      <w:r>
        <w:fldChar w:fldCharType="begin"/>
      </w:r>
      <w:r>
        <w:instrText>HYPERLINK "http://id.wikipedia.org/w/index.php?title=Pembinaan&amp;action=edit&amp;redlink=1"</w:instrText>
      </w:r>
      <w:r>
        <w:fldChar w:fldCharType="separate"/>
      </w:r>
      <w:r w:rsidRPr="00EC1134">
        <w:rPr>
          <w:rFonts w:ascii="Times New Roman" w:eastAsia="Times New Roman" w:hAnsi="Times New Roman" w:cs="Times New Roman"/>
          <w:sz w:val="24"/>
          <w:szCs w:val="24"/>
          <w:lang w:val="id-ID"/>
        </w:rPr>
        <w:t>pembinaan</w:t>
      </w:r>
      <w:r>
        <w:fldChar w:fldCharType="end"/>
      </w:r>
      <w:r w:rsidRPr="00EC113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yang ditujukan bagi </w:t>
      </w:r>
      <w:r>
        <w:fldChar w:fldCharType="begin"/>
      </w:r>
      <w:r>
        <w:instrText>HYPERLINK "http://id.wikipedia.org/wiki/Anak"</w:instrText>
      </w:r>
      <w:r>
        <w:fldChar w:fldCharType="separate"/>
      </w:r>
      <w:r w:rsidRPr="00EC1134">
        <w:rPr>
          <w:rFonts w:ascii="Times New Roman" w:eastAsia="Times New Roman" w:hAnsi="Times New Roman" w:cs="Times New Roman"/>
          <w:sz w:val="24"/>
          <w:szCs w:val="24"/>
          <w:lang w:val="id-ID"/>
        </w:rPr>
        <w:t>anak</w:t>
      </w:r>
      <w:r>
        <w:fldChar w:fldCharType="end"/>
      </w:r>
      <w:r w:rsidRPr="00EC113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sejak lahir sampai dengan usia enam tahun yang dilakukan melalui pemberian </w:t>
      </w:r>
      <w:r>
        <w:fldChar w:fldCharType="begin"/>
      </w:r>
      <w:r>
        <w:instrText>HYPERLINK "http://id.wikipedia.org/w/index.php?title=Rangsangan_pendidikan&amp;action=edit&amp;redlink=1"</w:instrText>
      </w:r>
      <w:r>
        <w:fldChar w:fldCharType="separate"/>
      </w:r>
      <w:r w:rsidRPr="00EC1134">
        <w:rPr>
          <w:rFonts w:ascii="Times New Roman" w:eastAsia="Times New Roman" w:hAnsi="Times New Roman" w:cs="Times New Roman"/>
          <w:sz w:val="24"/>
          <w:szCs w:val="24"/>
          <w:lang w:val="id-ID"/>
        </w:rPr>
        <w:t>rangsangan pendidikan</w:t>
      </w:r>
      <w:r>
        <w:fldChar w:fldCharType="end"/>
      </w:r>
      <w:r w:rsidRPr="00EC113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untuk membantu pertumbuhan dan perkembangan </w:t>
      </w:r>
      <w:r>
        <w:fldChar w:fldCharType="begin"/>
      </w:r>
      <w:r>
        <w:instrText>HYPERLINK "http://id.wikipedia.org/w/index.php?title=Jasmani&amp;action=edit&amp;redlink=1"</w:instrText>
      </w:r>
      <w:r>
        <w:fldChar w:fldCharType="separate"/>
      </w:r>
      <w:r w:rsidRPr="00EC1134">
        <w:rPr>
          <w:rFonts w:ascii="Times New Roman" w:eastAsia="Times New Roman" w:hAnsi="Times New Roman" w:cs="Times New Roman"/>
          <w:sz w:val="24"/>
          <w:szCs w:val="24"/>
          <w:lang w:val="id-ID"/>
        </w:rPr>
        <w:t>jasmani</w:t>
      </w:r>
      <w:r>
        <w:fldChar w:fldCharType="end"/>
      </w:r>
      <w:r w:rsidRPr="00EC113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dan </w:t>
      </w:r>
      <w:r>
        <w:fldChar w:fldCharType="begin"/>
      </w:r>
      <w:r>
        <w:instrText>HYPERLINK "http://id.wikipedia.org/wiki/Rohani"</w:instrText>
      </w:r>
      <w:r>
        <w:fldChar w:fldCharType="separate"/>
      </w:r>
      <w:r w:rsidRPr="00EC1134">
        <w:rPr>
          <w:rFonts w:ascii="Times New Roman" w:eastAsia="Times New Roman" w:hAnsi="Times New Roman" w:cs="Times New Roman"/>
          <w:sz w:val="24"/>
          <w:szCs w:val="24"/>
          <w:lang w:val="id-ID"/>
        </w:rPr>
        <w:t>rohani</w:t>
      </w:r>
      <w:r>
        <w:fldChar w:fldCharType="end"/>
      </w:r>
      <w:r w:rsidRPr="00EC113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agar anak memiliki kesiapan dalam memasuki pendidikan lebih lanjut, yang diselenggarakan pada jalur formal, nonformal,dan informal</w:t>
      </w:r>
      <w:r w:rsidRPr="00EC1134">
        <w:rPr>
          <w:rFonts w:ascii="Times New Roman" w:hAnsi="Times New Roman" w:cs="Times New Roman"/>
          <w:sz w:val="24"/>
          <w:szCs w:val="24"/>
        </w:rPr>
        <w:t>.”</w:t>
      </w:r>
    </w:p>
    <w:p w:rsidR="00E4247C" w:rsidRDefault="00E4247C" w:rsidP="00E4247C">
      <w:pPr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1134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1134"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sz w:val="24"/>
          <w:szCs w:val="24"/>
        </w:rPr>
        <w:t>dini</w:t>
      </w:r>
      <w:proofErr w:type="spellEnd"/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 (PAUD) </w:t>
      </w:r>
      <w:proofErr w:type="spellStart"/>
      <w:r w:rsidRPr="00EC1134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sz w:val="24"/>
          <w:szCs w:val="24"/>
        </w:rPr>
        <w:t>langkah</w:t>
      </w:r>
      <w:proofErr w:type="spellEnd"/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sz w:val="24"/>
          <w:szCs w:val="24"/>
        </w:rPr>
        <w:t>awal</w:t>
      </w:r>
      <w:proofErr w:type="spellEnd"/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sz w:val="24"/>
          <w:szCs w:val="24"/>
        </w:rPr>
        <w:t>memulai</w:t>
      </w:r>
      <w:proofErr w:type="spellEnd"/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C1134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1134"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sz w:val="24"/>
          <w:szCs w:val="24"/>
        </w:rPr>
        <w:t>dini</w:t>
      </w:r>
      <w:proofErr w:type="spellEnd"/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sz w:val="24"/>
          <w:szCs w:val="24"/>
        </w:rPr>
        <w:t>berguna</w:t>
      </w:r>
      <w:proofErr w:type="spellEnd"/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sz w:val="24"/>
          <w:szCs w:val="24"/>
        </w:rPr>
        <w:t>mengembangkan</w:t>
      </w:r>
      <w:proofErr w:type="spellEnd"/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EC11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247C" w:rsidRDefault="00E4247C" w:rsidP="00E4247C">
      <w:pPr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1134">
        <w:rPr>
          <w:rFonts w:ascii="Times New Roman" w:eastAsia="Times New Roman" w:hAnsi="Times New Roman" w:cs="Times New Roman"/>
          <w:sz w:val="24"/>
          <w:szCs w:val="24"/>
        </w:rPr>
        <w:t>Depdiknas</w:t>
      </w:r>
      <w:proofErr w:type="spellEnd"/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 (2007: 1) </w:t>
      </w:r>
      <w:proofErr w:type="spellStart"/>
      <w:r w:rsidRPr="00EC1134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1134"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sz w:val="24"/>
          <w:szCs w:val="24"/>
        </w:rPr>
        <w:t>Dini</w:t>
      </w:r>
      <w:proofErr w:type="spellEnd"/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 (PAUD) </w:t>
      </w:r>
      <w:proofErr w:type="spellStart"/>
      <w:r w:rsidRPr="00EC1134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sz w:val="24"/>
          <w:szCs w:val="24"/>
        </w:rPr>
        <w:t>lembaga</w:t>
      </w:r>
      <w:proofErr w:type="spellEnd"/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sz w:val="24"/>
          <w:szCs w:val="24"/>
        </w:rPr>
        <w:t>pra-skolastik</w:t>
      </w:r>
      <w:proofErr w:type="spellEnd"/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C1134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sz w:val="24"/>
          <w:szCs w:val="24"/>
        </w:rPr>
        <w:t>artinya</w:t>
      </w:r>
      <w:proofErr w:type="spellEnd"/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C1134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1134"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sz w:val="24"/>
          <w:szCs w:val="24"/>
        </w:rPr>
        <w:t>Dini</w:t>
      </w:r>
      <w:proofErr w:type="spellEnd"/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sz w:val="24"/>
          <w:szCs w:val="24"/>
        </w:rPr>
        <w:t>mengemban</w:t>
      </w:r>
      <w:proofErr w:type="spellEnd"/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sz w:val="24"/>
          <w:szCs w:val="24"/>
        </w:rPr>
        <w:t>tanggung</w:t>
      </w:r>
      <w:proofErr w:type="spellEnd"/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sz w:val="24"/>
          <w:szCs w:val="24"/>
        </w:rPr>
        <w:t>jawab</w:t>
      </w:r>
      <w:proofErr w:type="spellEnd"/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sz w:val="24"/>
          <w:szCs w:val="24"/>
        </w:rPr>
        <w:t>membelajarkan</w:t>
      </w:r>
      <w:proofErr w:type="spellEnd"/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sz w:val="24"/>
          <w:szCs w:val="24"/>
        </w:rPr>
        <w:t>keterampilan</w:t>
      </w:r>
      <w:proofErr w:type="spellEnd"/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sz w:val="24"/>
          <w:szCs w:val="24"/>
        </w:rPr>
        <w:t>menulis</w:t>
      </w:r>
      <w:proofErr w:type="spellEnd"/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C1134">
        <w:rPr>
          <w:rFonts w:ascii="Times New Roman" w:eastAsia="Times New Roman" w:hAnsi="Times New Roman" w:cs="Times New Roman"/>
          <w:sz w:val="24"/>
          <w:szCs w:val="24"/>
        </w:rPr>
        <w:t>Subtansi</w:t>
      </w:r>
      <w:proofErr w:type="spellEnd"/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sz w:val="24"/>
          <w:szCs w:val="24"/>
        </w:rPr>
        <w:t>pembinaan</w:t>
      </w:r>
      <w:proofErr w:type="spellEnd"/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sz w:val="24"/>
          <w:szCs w:val="24"/>
        </w:rPr>
        <w:t>skolastik</w:t>
      </w:r>
      <w:proofErr w:type="spellEnd"/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sz w:val="24"/>
          <w:szCs w:val="24"/>
        </w:rPr>
        <w:t>haruslah</w:t>
      </w:r>
      <w:proofErr w:type="spellEnd"/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sz w:val="24"/>
          <w:szCs w:val="24"/>
        </w:rPr>
        <w:t>tanggungjawab</w:t>
      </w:r>
      <w:proofErr w:type="spellEnd"/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sz w:val="24"/>
          <w:szCs w:val="24"/>
        </w:rPr>
        <w:t>lembaga</w:t>
      </w:r>
      <w:proofErr w:type="spellEnd"/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EC113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4247C" w:rsidRDefault="00E4247C" w:rsidP="00E4247C">
      <w:pPr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134">
        <w:rPr>
          <w:rFonts w:ascii="Times New Roman" w:eastAsia="Times New Roman" w:hAnsi="Times New Roman" w:cs="Times New Roman"/>
          <w:sz w:val="24"/>
          <w:szCs w:val="24"/>
          <w:lang w:val="sv-SE"/>
        </w:rPr>
        <w:lastRenderedPageBreak/>
        <w:t>Guru/tutor sebagai ujung tombak pendidikan anak usia dini harus mampu mengembangkan pendekatan, model dan metode pembelajaran yang mampu mengembangkan seluruh aspek perkembangan anak, baik perkembangan intelektual, fisik, maupun perkembangan mental-emosionalnya. Dalam hal ini, pemilihan dan penyusunan model dan metode pembelajaran harus disesuaikan dengan tujuan pembelajaran dan sarana belajar yang tersedia.</w:t>
      </w:r>
    </w:p>
    <w:p w:rsidR="00E4247C" w:rsidRDefault="00E4247C" w:rsidP="00E4247C">
      <w:pPr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studi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pendahuluan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21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desember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2015 yang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Kelompok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Bermain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Al-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Muhajirin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terdapat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permasalahan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terkait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kemampuan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mengenal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huruf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belum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berkembang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Diantaranya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sebagian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besar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belum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mengenal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semua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huruf-huruf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nampak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kesulitan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menyebutkan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huruf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juga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terbalik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saat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menyebutkan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huruf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lafal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ataupun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bentuknya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mirip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juga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kesulitan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saat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diminta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menyebutkan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kata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sebuah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huruf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begitu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pula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sebaliknya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saat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diminta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menyebutkan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huruf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depan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sebuah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kata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hal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terlihat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saat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mengalami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kesulitan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awal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peningkatan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kemampuan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mengenal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huruf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masih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kategori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kurang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Dari 17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subjek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terdapat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usia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dini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memperoleh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nilai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kategori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sebanyak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usia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dini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memperoleh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kategori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cukup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sebanyak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usia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dini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memperoleh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kategori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kurang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Permasalahan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atas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disebabkan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faktor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diantaranya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: 1)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faktor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Tutor,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kurangnya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kejelasan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materi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disampaikan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kurangnya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metode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diterapkan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; 2).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Faktor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usia</w:t>
      </w:r>
      <w:proofErr w:type="spellEnd"/>
      <w:proofErr w:type="gram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dini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kurangnya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fokus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perhatian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disebabkan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karena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keadaan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lastRenderedPageBreak/>
        <w:t>sekitarnya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3). </w:t>
      </w:r>
      <w:proofErr w:type="spellStart"/>
      <w:proofErr w:type="gram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Faktor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lingkungan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sekolah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sarana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prasarana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kurang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memadai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suasana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kurang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nyaman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4247C" w:rsidRDefault="00E4247C" w:rsidP="00E4247C">
      <w:pPr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alasan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dianggap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perlu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metode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meningkatkan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kemampuan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mengenal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huruf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para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didik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bermain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sambil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melalui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permainan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kartu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huruf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4247C" w:rsidRDefault="00E4247C" w:rsidP="00E4247C">
      <w:pPr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Slamet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Suyanto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(2005: 25)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mengungkapkan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“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proofErr w:type="gram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dasarnya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Usia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Dini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menekankan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bermain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sambil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mengandung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arti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setiap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harus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menyenangkan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”. </w:t>
      </w:r>
      <w:proofErr w:type="spellStart"/>
      <w:proofErr w:type="gram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Melalui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bermain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banyak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konsep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dasar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pengetahuan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diperoleh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seperti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konsep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dasar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warna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ukuran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bentuk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arah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dasar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perkembangan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karena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mengatasi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permasalahan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peneliti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proofErr w:type="gram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berkolaborasi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metode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bermain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Metode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bermain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berbentuk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permainan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kartu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huruf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4247C" w:rsidRDefault="00E4247C" w:rsidP="00E4247C">
      <w:pPr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Slamet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Suyanto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(2005: 4)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Permainan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kartu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huruf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salah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metode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bermain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cukup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efektif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mengembangkan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kemampuan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mengenal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huruf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karena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usia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sampai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6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masih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tahap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pra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operasional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melalui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benda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konkret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kartu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huruf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media/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benda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konkret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saat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mengenal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huruf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membantu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mengenal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memahami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lafal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huruf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color w:val="000000"/>
          <w:sz w:val="24"/>
          <w:szCs w:val="24"/>
        </w:rPr>
        <w:t>bentuknya</w:t>
      </w:r>
      <w:proofErr w:type="spellEnd"/>
      <w:r w:rsidRPr="00EC113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4247C" w:rsidRPr="00EC1134" w:rsidRDefault="00E4247C" w:rsidP="00E4247C">
      <w:pPr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113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dijabarkan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dikaji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lastRenderedPageBreak/>
        <w:t>Melalui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Al-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Muhajirin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Tamalanrea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Jaya Kota Makassar.</w:t>
      </w:r>
    </w:p>
    <w:p w:rsidR="00E4247C" w:rsidRPr="00EC1134" w:rsidRDefault="00E4247C" w:rsidP="00E4247C">
      <w:pPr>
        <w:pStyle w:val="ListParagraph"/>
        <w:numPr>
          <w:ilvl w:val="0"/>
          <w:numId w:val="2"/>
        </w:numPr>
        <w:spacing w:after="0" w:line="480" w:lineRule="auto"/>
        <w:ind w:left="425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1134">
        <w:rPr>
          <w:rFonts w:ascii="Times New Roman" w:hAnsi="Times New Roman" w:cs="Times New Roman"/>
          <w:b/>
          <w:sz w:val="24"/>
          <w:szCs w:val="24"/>
        </w:rPr>
        <w:t>Fokus</w:t>
      </w:r>
      <w:proofErr w:type="spellEnd"/>
      <w:r w:rsidRPr="00EC11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E4247C" w:rsidRDefault="00E4247C" w:rsidP="00E4247C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113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Al-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Muhajirin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Tamalanrea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Jaya Kota Makassar?</w:t>
      </w:r>
    </w:p>
    <w:p w:rsidR="00E4247C" w:rsidRPr="00EC1134" w:rsidRDefault="00E4247C" w:rsidP="00E4247C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47C" w:rsidRPr="00EC1134" w:rsidRDefault="00E4247C" w:rsidP="00E4247C">
      <w:pPr>
        <w:pStyle w:val="ListParagraph"/>
        <w:numPr>
          <w:ilvl w:val="0"/>
          <w:numId w:val="2"/>
        </w:numPr>
        <w:tabs>
          <w:tab w:val="left" w:pos="360"/>
        </w:tabs>
        <w:spacing w:after="0" w:line="48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1134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EC11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E4247C" w:rsidRPr="00EC1134" w:rsidRDefault="00E4247C" w:rsidP="00E4247C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1134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Al-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Muhajirin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Tamalanrea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Jaya Kota Makassar</w:t>
      </w:r>
    </w:p>
    <w:p w:rsidR="00E4247C" w:rsidRPr="00EC1134" w:rsidRDefault="00E4247C" w:rsidP="00E4247C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1134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EC11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E4247C" w:rsidRPr="00EC1134" w:rsidRDefault="00E4247C" w:rsidP="00E4247C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113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konstribusi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kelembagaan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Konstribusi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>:</w:t>
      </w:r>
    </w:p>
    <w:p w:rsidR="00E4247C" w:rsidRPr="00EC1134" w:rsidRDefault="00E4247C" w:rsidP="00E4247C">
      <w:pPr>
        <w:pStyle w:val="ListParagraph"/>
        <w:numPr>
          <w:ilvl w:val="0"/>
          <w:numId w:val="3"/>
        </w:numPr>
        <w:spacing w:after="0" w:line="48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1134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Teoritis</w:t>
      </w:r>
      <w:proofErr w:type="spellEnd"/>
    </w:p>
    <w:p w:rsidR="00E4247C" w:rsidRPr="00EC1134" w:rsidRDefault="00E4247C" w:rsidP="00E4247C">
      <w:pPr>
        <w:pStyle w:val="ListParagraph"/>
        <w:numPr>
          <w:ilvl w:val="0"/>
          <w:numId w:val="4"/>
        </w:numPr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1134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EC1134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EC1134">
        <w:rPr>
          <w:rFonts w:ascii="Times New Roman" w:hAnsi="Times New Roman" w:cs="Times New Roman"/>
          <w:sz w:val="24"/>
          <w:szCs w:val="24"/>
        </w:rPr>
        <w:t>.</w:t>
      </w:r>
    </w:p>
    <w:p w:rsidR="00E4247C" w:rsidRPr="00EC1134" w:rsidRDefault="00E4247C" w:rsidP="00E4247C">
      <w:pPr>
        <w:pStyle w:val="ListParagraph"/>
        <w:numPr>
          <w:ilvl w:val="0"/>
          <w:numId w:val="4"/>
        </w:numPr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1134">
        <w:rPr>
          <w:rFonts w:ascii="Times New Roman" w:hAnsi="Times New Roman" w:cs="Times New Roman"/>
          <w:sz w:val="24"/>
          <w:szCs w:val="24"/>
        </w:rPr>
        <w:lastRenderedPageBreak/>
        <w:t>Bermanfaat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memperkaya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perbendaharaan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buku-buku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>.</w:t>
      </w:r>
    </w:p>
    <w:p w:rsidR="00E4247C" w:rsidRPr="00EC1134" w:rsidRDefault="00E4247C" w:rsidP="00E4247C">
      <w:pPr>
        <w:pStyle w:val="ListParagraph"/>
        <w:numPr>
          <w:ilvl w:val="0"/>
          <w:numId w:val="3"/>
        </w:numPr>
        <w:spacing w:after="0" w:line="48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1134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:rsidR="00E4247C" w:rsidRPr="00EC1134" w:rsidRDefault="00E4247C" w:rsidP="00E4247C">
      <w:pPr>
        <w:pStyle w:val="ListParagraph"/>
        <w:numPr>
          <w:ilvl w:val="0"/>
          <w:numId w:val="1"/>
        </w:numPr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1134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input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menitipkan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>.</w:t>
      </w:r>
    </w:p>
    <w:p w:rsidR="00E4247C" w:rsidRPr="00F93BE9" w:rsidRDefault="00E4247C" w:rsidP="00E4247C">
      <w:pPr>
        <w:pStyle w:val="ListParagraph"/>
        <w:numPr>
          <w:ilvl w:val="0"/>
          <w:numId w:val="1"/>
        </w:numPr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1134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penyelenggara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1134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E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134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EC1134">
        <w:rPr>
          <w:rFonts w:ascii="Times New Roman" w:hAnsi="Times New Roman" w:cs="Times New Roman"/>
          <w:sz w:val="24"/>
          <w:szCs w:val="24"/>
        </w:rPr>
        <w:t>.</w:t>
      </w:r>
    </w:p>
    <w:p w:rsidR="00D52400" w:rsidRPr="00E4247C" w:rsidRDefault="00D52400" w:rsidP="00E424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2400" w:rsidRPr="00E4247C" w:rsidSect="00E4247C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B07E1"/>
    <w:multiLevelType w:val="hybridMultilevel"/>
    <w:tmpl w:val="493AA256"/>
    <w:lvl w:ilvl="0" w:tplc="AB626B84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C222881"/>
    <w:multiLevelType w:val="hybridMultilevel"/>
    <w:tmpl w:val="2082728C"/>
    <w:lvl w:ilvl="0" w:tplc="202A6E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2C1C3E"/>
    <w:multiLevelType w:val="hybridMultilevel"/>
    <w:tmpl w:val="335A6D60"/>
    <w:lvl w:ilvl="0" w:tplc="0466258E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0404CE2"/>
    <w:multiLevelType w:val="hybridMultilevel"/>
    <w:tmpl w:val="AA8C65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247C"/>
    <w:rsid w:val="00902B33"/>
    <w:rsid w:val="00D52400"/>
    <w:rsid w:val="00E4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1353</Words>
  <Characters>7717</Characters>
  <Application>Microsoft Office Word</Application>
  <DocSecurity>0</DocSecurity>
  <Lines>64</Lines>
  <Paragraphs>18</Paragraphs>
  <ScaleCrop>false</ScaleCrop>
  <Company/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2016-07-16T11:42:00Z</dcterms:created>
  <dcterms:modified xsi:type="dcterms:W3CDTF">2016-07-16T11:43:00Z</dcterms:modified>
</cp:coreProperties>
</file>