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62" w:rsidRPr="007D7731" w:rsidRDefault="00466D62" w:rsidP="00466D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3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66D62" w:rsidRPr="000F546E" w:rsidRDefault="00466D62" w:rsidP="00466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D62" w:rsidRDefault="00466D62" w:rsidP="00466D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2002. Prosedur Penelitian Suatu Pendekatan Praktek. Jakarta: </w:t>
      </w:r>
    </w:p>
    <w:p w:rsidR="00466D62" w:rsidRDefault="00466D62" w:rsidP="00466D6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Rineka Cipta.</w:t>
      </w:r>
    </w:p>
    <w:p w:rsidR="00466D62" w:rsidRDefault="00466D62" w:rsidP="00466D6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Dewey. 1992. </w:t>
      </w:r>
      <w:r w:rsidRPr="005332FE">
        <w:rPr>
          <w:rFonts w:ascii="Times New Roman" w:hAnsi="Times New Roman" w:cs="Times New Roman"/>
          <w:i/>
          <w:sz w:val="24"/>
          <w:szCs w:val="24"/>
        </w:rPr>
        <w:t>Kurikulum Pendidikan Anak Usia Dini</w:t>
      </w:r>
      <w:r>
        <w:rPr>
          <w:rFonts w:ascii="Times New Roman" w:hAnsi="Times New Roman" w:cs="Times New Roman"/>
          <w:sz w:val="24"/>
          <w:szCs w:val="24"/>
        </w:rPr>
        <w:t>. Jakarta:Merill Publ</w:t>
      </w:r>
    </w:p>
    <w:p w:rsidR="00466D62" w:rsidRDefault="00466D62" w:rsidP="00466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Djamarah, S. B. 2002. Psikologi Belajar. Jakarta: Rineka Cipta</w:t>
      </w:r>
    </w:p>
    <w:p w:rsidR="00466D62" w:rsidRPr="007D7731" w:rsidRDefault="00466D62" w:rsidP="00466D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6A6D">
        <w:rPr>
          <w:rFonts w:ascii="Times New Roman" w:hAnsi="Times New Roman" w:cs="Times New Roman"/>
          <w:sz w:val="24"/>
          <w:szCs w:val="24"/>
          <w:lang w:val="id-ID"/>
        </w:rPr>
        <w:t>Dogawa. 2013. peran tutor meningkatkan  motivasi belajar anak (online)</w:t>
      </w:r>
      <w:hyperlink r:id="rId4" w:history="1">
        <w:r w:rsidRPr="00347B83">
          <w:rPr>
            <w:rStyle w:val="Hyperlink"/>
            <w:rFonts w:ascii="Times New Roman" w:hAnsi="Times New Roman" w:cs="Times New Roman"/>
            <w:sz w:val="24"/>
            <w:szCs w:val="24"/>
          </w:rPr>
          <w:t>Https://uviedogawa.blogspot.co.id/</w:t>
        </w:r>
        <w:r w:rsidRPr="00347B8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.</w:t>
        </w:r>
      </w:hyperlink>
      <w:r w:rsidRPr="00256A6D">
        <w:rPr>
          <w:rFonts w:ascii="Times New Roman" w:hAnsi="Times New Roman" w:cs="Times New Roman"/>
          <w:sz w:val="24"/>
          <w:szCs w:val="24"/>
          <w:lang w:val="id-ID"/>
        </w:rPr>
        <w:t>Diak</w:t>
      </w:r>
      <w:r>
        <w:rPr>
          <w:rFonts w:ascii="Times New Roman" w:hAnsi="Times New Roman" w:cs="Times New Roman"/>
          <w:sz w:val="24"/>
          <w:szCs w:val="24"/>
          <w:lang w:val="id-ID"/>
        </w:rPr>
        <w:t>ses 16</w:t>
      </w:r>
      <w:r w:rsidRPr="00256A6D">
        <w:rPr>
          <w:rFonts w:ascii="Times New Roman" w:hAnsi="Times New Roman" w:cs="Times New Roman"/>
          <w:sz w:val="24"/>
          <w:szCs w:val="24"/>
          <w:lang w:val="id-ID"/>
        </w:rPr>
        <w:t xml:space="preserve"> april 2016</w:t>
      </w:r>
    </w:p>
    <w:p w:rsidR="00466D62" w:rsidRDefault="00466D62" w:rsidP="00466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Halig Abdul. 2007. Belajar dan Pembelajaran. Makassar: Penerbit UNM</w:t>
      </w:r>
    </w:p>
    <w:p w:rsidR="00466D62" w:rsidRPr="007D7731" w:rsidRDefault="00466D62" w:rsidP="00466D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Hesron.</w:t>
      </w:r>
      <w:r w:rsidRPr="00267835">
        <w:rPr>
          <w:rFonts w:ascii="Times New Roman" w:hAnsi="Times New Roman" w:cs="Times New Roman"/>
          <w:sz w:val="24"/>
          <w:szCs w:val="24"/>
          <w:lang w:val="id-ID"/>
        </w:rPr>
        <w:t xml:space="preserve">2011. peranan motivasi dalam belajar (online) </w:t>
      </w:r>
      <w:hyperlink r:id="rId5" w:history="1">
        <w:r w:rsidRPr="00347B83">
          <w:rPr>
            <w:rStyle w:val="Hyperlink"/>
            <w:rFonts w:ascii="Times New Roman" w:hAnsi="Times New Roman" w:cs="Times New Roman"/>
            <w:sz w:val="24"/>
            <w:szCs w:val="24"/>
          </w:rPr>
          <w:t>Https://hesronfree.wordpress.com/</w:t>
        </w:r>
        <w:r w:rsidRPr="00347B8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.</w:t>
        </w:r>
      </w:hyperlink>
      <w:r w:rsidRPr="00256A6D">
        <w:rPr>
          <w:rFonts w:ascii="Times New Roman" w:hAnsi="Times New Roman" w:cs="Times New Roman"/>
          <w:sz w:val="24"/>
          <w:szCs w:val="24"/>
          <w:lang w:val="id-ID"/>
        </w:rPr>
        <w:t>Diak</w:t>
      </w:r>
      <w:r>
        <w:rPr>
          <w:rFonts w:ascii="Times New Roman" w:hAnsi="Times New Roman" w:cs="Times New Roman"/>
          <w:sz w:val="24"/>
          <w:szCs w:val="24"/>
          <w:lang w:val="id-ID"/>
        </w:rPr>
        <w:t>ses 16</w:t>
      </w:r>
      <w:r w:rsidRPr="00256A6D">
        <w:rPr>
          <w:rFonts w:ascii="Times New Roman" w:hAnsi="Times New Roman" w:cs="Times New Roman"/>
          <w:sz w:val="24"/>
          <w:szCs w:val="24"/>
          <w:lang w:val="id-ID"/>
        </w:rPr>
        <w:t xml:space="preserve"> april 2016</w:t>
      </w:r>
    </w:p>
    <w:p w:rsidR="00466D62" w:rsidRDefault="00466D62" w:rsidP="00466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Langeverd. 1992. </w:t>
      </w:r>
      <w:r w:rsidRPr="005332FE">
        <w:rPr>
          <w:rFonts w:ascii="Times New Roman" w:hAnsi="Times New Roman" w:cs="Times New Roman"/>
          <w:i/>
          <w:sz w:val="24"/>
          <w:szCs w:val="24"/>
        </w:rPr>
        <w:t>Kurikulum Pendidika Anak Usia Dini</w:t>
      </w:r>
      <w:r>
        <w:rPr>
          <w:rFonts w:ascii="Times New Roman" w:hAnsi="Times New Roman" w:cs="Times New Roman"/>
          <w:sz w:val="24"/>
          <w:szCs w:val="24"/>
        </w:rPr>
        <w:t>. PulbJakarta: Meril</w:t>
      </w:r>
    </w:p>
    <w:p w:rsidR="00466D62" w:rsidRDefault="00466D62" w:rsidP="00466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Marimba. 1992. </w:t>
      </w:r>
      <w:r w:rsidRPr="005332FE">
        <w:rPr>
          <w:rFonts w:ascii="Times New Roman" w:hAnsi="Times New Roman" w:cs="Times New Roman"/>
          <w:i/>
          <w:sz w:val="24"/>
          <w:szCs w:val="24"/>
        </w:rPr>
        <w:t>Perkembangan dan Pengembangan Anak</w:t>
      </w:r>
      <w:r>
        <w:rPr>
          <w:rFonts w:ascii="Times New Roman" w:hAnsi="Times New Roman" w:cs="Times New Roman"/>
          <w:sz w:val="24"/>
          <w:szCs w:val="24"/>
        </w:rPr>
        <w:t>. Jakarta: PT.Grasindo</w:t>
      </w:r>
    </w:p>
    <w:p w:rsidR="00466D62" w:rsidRPr="007D7731" w:rsidRDefault="00466D62" w:rsidP="00466D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7835">
        <w:rPr>
          <w:rFonts w:ascii="Times New Roman" w:hAnsi="Times New Roman" w:cs="Times New Roman"/>
          <w:sz w:val="24"/>
          <w:szCs w:val="24"/>
          <w:lang w:val="id-ID"/>
        </w:rPr>
        <w:t>Noorfoatih. 2011. motivator dalam proses pembelajaran</w:t>
      </w:r>
      <w:r w:rsidRPr="00256A6D">
        <w:rPr>
          <w:rFonts w:ascii="Times New Roman" w:hAnsi="Times New Roman" w:cs="Times New Roman"/>
          <w:sz w:val="24"/>
          <w:szCs w:val="24"/>
          <w:lang w:val="id-ID"/>
        </w:rPr>
        <w:t>(online)</w:t>
      </w:r>
      <w:hyperlink r:id="rId6" w:history="1">
        <w:r w:rsidRPr="00347B83">
          <w:rPr>
            <w:rStyle w:val="Hyperlink"/>
            <w:rFonts w:ascii="Times New Roman" w:hAnsi="Times New Roman" w:cs="Times New Roman"/>
            <w:sz w:val="24"/>
            <w:szCs w:val="24"/>
          </w:rPr>
          <w:t>Https://noorfoatih.wordpress.com/</w:t>
        </w:r>
        <w:r w:rsidRPr="00347B8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.</w:t>
        </w:r>
      </w:hyperlink>
      <w:r w:rsidRPr="00256A6D">
        <w:rPr>
          <w:rFonts w:ascii="Times New Roman" w:hAnsi="Times New Roman" w:cs="Times New Roman"/>
          <w:sz w:val="24"/>
          <w:szCs w:val="24"/>
          <w:lang w:val="id-ID"/>
        </w:rPr>
        <w:t>Diak</w:t>
      </w:r>
      <w:r>
        <w:rPr>
          <w:rFonts w:ascii="Times New Roman" w:hAnsi="Times New Roman" w:cs="Times New Roman"/>
          <w:sz w:val="24"/>
          <w:szCs w:val="24"/>
          <w:lang w:val="id-ID"/>
        </w:rPr>
        <w:t>ses 16</w:t>
      </w:r>
      <w:r w:rsidRPr="00256A6D">
        <w:rPr>
          <w:rFonts w:ascii="Times New Roman" w:hAnsi="Times New Roman" w:cs="Times New Roman"/>
          <w:sz w:val="24"/>
          <w:szCs w:val="24"/>
          <w:lang w:val="id-ID"/>
        </w:rPr>
        <w:t xml:space="preserve"> april 2016</w:t>
      </w:r>
    </w:p>
    <w:p w:rsidR="00466D62" w:rsidRDefault="00466D62" w:rsidP="00466D6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Ronnie Dam. 2005. Seni Mengajar dengan Hati. Jakarta: Alex Media Komputindo.</w:t>
      </w:r>
    </w:p>
    <w:p w:rsidR="00466D62" w:rsidRDefault="00466D62" w:rsidP="00466D6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Rosadi, 2004.Teori-Teori Sosial Budaya. Jakarta: Dirjen Pendidikan Tinggi Depdikbud</w:t>
      </w:r>
    </w:p>
    <w:p w:rsidR="00466D62" w:rsidRDefault="00466D62" w:rsidP="00466D6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Sardiman.2006 Interaksi dan Memotivasi Belajar Mengajar. Jakarta: Raja Walipers</w:t>
      </w:r>
    </w:p>
    <w:p w:rsidR="00466D62" w:rsidRDefault="00466D62" w:rsidP="00466D6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Sahabuddin. 1997. Mengajar dan Belajar. Makassar: UNM</w:t>
      </w:r>
    </w:p>
    <w:p w:rsidR="00466D62" w:rsidRDefault="00466D62" w:rsidP="00466D6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Umar, Alimin. 2012. </w:t>
      </w:r>
      <w:r w:rsidRPr="00800D60">
        <w:rPr>
          <w:rFonts w:ascii="Times New Roman" w:hAnsi="Times New Roman" w:cs="Times New Roman"/>
          <w:i/>
          <w:sz w:val="24"/>
          <w:szCs w:val="24"/>
        </w:rPr>
        <w:t>Statistika(PengantarDalamPemahamanKonsepdanAplikasi)</w:t>
      </w:r>
      <w:r>
        <w:rPr>
          <w:rFonts w:ascii="Times New Roman" w:hAnsi="Times New Roman" w:cs="Times New Roman"/>
          <w:sz w:val="24"/>
          <w:szCs w:val="24"/>
        </w:rPr>
        <w:t>. Makasaar: BadanPenerbit UNM</w:t>
      </w:r>
    </w:p>
    <w:p w:rsidR="00466D62" w:rsidRDefault="00466D62" w:rsidP="00466D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RI Nomor 20 Tahun 2003 Tentang Sistem Pendidikan Nasional. Jakarta: Fokus Media.</w:t>
      </w:r>
    </w:p>
    <w:p w:rsidR="00466D62" w:rsidRDefault="00466D62" w:rsidP="004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D62" w:rsidRDefault="00466D62" w:rsidP="00466D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Yuliana Umrah. 2008. Meningkatkan Minat Belajar Anak melalui Model Pembelajaran Simulasi. Skripsi, Makasaar FIP: UNM </w:t>
      </w:r>
    </w:p>
    <w:p w:rsidR="00466D62" w:rsidRPr="007D7731" w:rsidRDefault="00466D62" w:rsidP="00466D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6D62" w:rsidRPr="007D7731" w:rsidRDefault="00466D62" w:rsidP="00466D6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56A6D">
        <w:rPr>
          <w:rFonts w:ascii="Times New Roman" w:hAnsi="Times New Roman" w:cs="Times New Roman"/>
          <w:sz w:val="24"/>
          <w:szCs w:val="24"/>
          <w:lang w:val="id-ID"/>
        </w:rPr>
        <w:t>Yu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listiana. 2012. peranan pendidikan anak usia dini (online) </w:t>
      </w:r>
      <w:hyperlink r:id="rId7" w:history="1">
        <w:r w:rsidRPr="00347B83">
          <w:rPr>
            <w:rStyle w:val="Hyperlink"/>
            <w:rFonts w:ascii="Times New Roman" w:hAnsi="Times New Roman" w:cs="Times New Roman"/>
            <w:sz w:val="24"/>
            <w:szCs w:val="24"/>
          </w:rPr>
          <w:t>Https://warmayulistiana9a.wordpress.com</w:t>
        </w:r>
        <w:r w:rsidRPr="00347B83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/.</w:t>
        </w:r>
      </w:hyperlink>
      <w:r w:rsidRPr="00256A6D">
        <w:rPr>
          <w:rFonts w:ascii="Times New Roman" w:hAnsi="Times New Roman" w:cs="Times New Roman"/>
          <w:sz w:val="24"/>
          <w:szCs w:val="24"/>
          <w:lang w:val="id-ID"/>
        </w:rPr>
        <w:t>Diakses 20 april 2016</w:t>
      </w:r>
    </w:p>
    <w:p w:rsidR="00466D62" w:rsidRDefault="00466D62" w:rsidP="00466D6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66D62" w:rsidRDefault="00466D62" w:rsidP="00466D62">
      <w:pPr>
        <w:tabs>
          <w:tab w:val="left" w:pos="-26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05EF">
        <w:rPr>
          <w:rFonts w:ascii="Times New Roman" w:hAnsi="Times New Roman" w:cs="Times New Roman"/>
          <w:sz w:val="24"/>
          <w:szCs w:val="24"/>
          <w:u w:val="single"/>
        </w:rPr>
        <w:t xml:space="preserve">http://id.wordpress.com/tag/metode-pembelajaran-bcct </w:t>
      </w:r>
      <w:r w:rsidRPr="00E205EF">
        <w:rPr>
          <w:rFonts w:ascii="Times New Roman" w:hAnsi="Times New Roman" w:cs="Times New Roman"/>
          <w:sz w:val="24"/>
          <w:szCs w:val="24"/>
        </w:rPr>
        <w:t xml:space="preserve">(diakses tanggal </w:t>
      </w:r>
      <w:r>
        <w:rPr>
          <w:rFonts w:ascii="Times New Roman" w:hAnsi="Times New Roman" w:cs="Times New Roman"/>
          <w:sz w:val="24"/>
          <w:szCs w:val="24"/>
        </w:rPr>
        <w:t>19 Mei 2011</w:t>
      </w:r>
      <w:r w:rsidRPr="00E205EF">
        <w:rPr>
          <w:rFonts w:ascii="Times New Roman" w:hAnsi="Times New Roman" w:cs="Times New Roman"/>
          <w:sz w:val="24"/>
          <w:szCs w:val="24"/>
        </w:rPr>
        <w:t>).</w:t>
      </w:r>
    </w:p>
    <w:p w:rsidR="00466D62" w:rsidRPr="00267835" w:rsidRDefault="00466D62" w:rsidP="00466D62">
      <w:pPr>
        <w:tabs>
          <w:tab w:val="left" w:pos="-261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205EF">
        <w:rPr>
          <w:rFonts w:ascii="Times New Roman" w:hAnsi="Times New Roman" w:cs="Times New Roman"/>
          <w:sz w:val="24"/>
          <w:szCs w:val="24"/>
          <w:u w:val="single"/>
        </w:rPr>
        <w:t xml:space="preserve">http://id.wordpress.com/tag/metode-pembelajaran-bcct </w:t>
      </w:r>
      <w:r w:rsidRPr="00E205EF">
        <w:rPr>
          <w:rFonts w:ascii="Times New Roman" w:hAnsi="Times New Roman" w:cs="Times New Roman"/>
          <w:sz w:val="24"/>
          <w:szCs w:val="24"/>
        </w:rPr>
        <w:t xml:space="preserve">(diakses tanggal </w:t>
      </w:r>
      <w:r>
        <w:rPr>
          <w:rFonts w:ascii="Times New Roman" w:hAnsi="Times New Roman" w:cs="Times New Roman"/>
          <w:sz w:val="24"/>
          <w:szCs w:val="24"/>
        </w:rPr>
        <w:t>19 Mei 2011</w:t>
      </w:r>
      <w:r w:rsidRPr="00E205EF">
        <w:rPr>
          <w:rFonts w:ascii="Times New Roman" w:hAnsi="Times New Roman" w:cs="Times New Roman"/>
          <w:sz w:val="24"/>
          <w:szCs w:val="24"/>
        </w:rPr>
        <w:t>).</w:t>
      </w:r>
    </w:p>
    <w:p w:rsidR="00466D62" w:rsidRDefault="00466D62" w:rsidP="00466D62">
      <w:pPr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041228" w:rsidRDefault="00041228"/>
    <w:sectPr w:rsidR="00041228" w:rsidSect="005A250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6D62"/>
    <w:rsid w:val="00041228"/>
    <w:rsid w:val="00466D62"/>
    <w:rsid w:val="005A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62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D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rmayulistiana9a.wordpress.com/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orfoatih.wordpress.com/." TargetMode="External"/><Relationship Id="rId5" Type="http://schemas.openxmlformats.org/officeDocument/2006/relationships/hyperlink" Target="Https://hesronfree.wordpress.com/." TargetMode="External"/><Relationship Id="rId4" Type="http://schemas.openxmlformats.org/officeDocument/2006/relationships/hyperlink" Target="Https://uviedogawa.blogspot.co.id/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ODEX</dc:creator>
  <cp:lastModifiedBy>ODEX</cp:lastModifiedBy>
  <cp:revision>1</cp:revision>
  <dcterms:created xsi:type="dcterms:W3CDTF">2011-12-15T20:13:00Z</dcterms:created>
  <dcterms:modified xsi:type="dcterms:W3CDTF">2011-12-15T20:13:00Z</dcterms:modified>
</cp:coreProperties>
</file>