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16" w:rsidRPr="00142938" w:rsidRDefault="00E35A16" w:rsidP="00E35A1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2938">
        <w:rPr>
          <w:rFonts w:ascii="Times New Roman" w:hAnsi="Times New Roman"/>
          <w:b/>
          <w:sz w:val="24"/>
          <w:szCs w:val="24"/>
        </w:rPr>
        <w:t>DAFTAR PUSTAKA</w:t>
      </w:r>
    </w:p>
    <w:p w:rsidR="00E35A16" w:rsidRDefault="00E35A16" w:rsidP="00E35A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A4C">
        <w:rPr>
          <w:rFonts w:ascii="Times New Roman" w:hAnsi="Times New Roman"/>
          <w:sz w:val="24"/>
          <w:szCs w:val="24"/>
        </w:rPr>
        <w:t xml:space="preserve">Adam, I.I. 1991. </w:t>
      </w:r>
      <w:r w:rsidRPr="00D73A4C">
        <w:rPr>
          <w:rFonts w:ascii="Times New Roman" w:hAnsi="Times New Roman"/>
          <w:i/>
          <w:sz w:val="24"/>
          <w:szCs w:val="24"/>
        </w:rPr>
        <w:t>Perilaku Organisasi</w:t>
      </w:r>
      <w:r w:rsidRPr="00D73A4C">
        <w:rPr>
          <w:rFonts w:ascii="Times New Roman" w:hAnsi="Times New Roman"/>
          <w:sz w:val="24"/>
          <w:szCs w:val="24"/>
        </w:rPr>
        <w:t>. Bandung: Sinar Baru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2002. </w:t>
      </w:r>
      <w:r w:rsidRPr="00463438">
        <w:rPr>
          <w:rFonts w:ascii="Times New Roman" w:hAnsi="Times New Roman"/>
          <w:i/>
          <w:sz w:val="24"/>
          <w:szCs w:val="24"/>
        </w:rPr>
        <w:t>Prosedur Penelitian Suatu Pendekatan Praktek</w:t>
      </w:r>
      <w:r w:rsidRPr="00D73A4C">
        <w:rPr>
          <w:rFonts w:ascii="Times New Roman" w:hAnsi="Times New Roman"/>
          <w:sz w:val="24"/>
          <w:szCs w:val="24"/>
        </w:rPr>
        <w:t>. Jakarta: Rineka Cipta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A4C">
        <w:rPr>
          <w:rFonts w:ascii="Times New Roman" w:hAnsi="Times New Roman"/>
          <w:sz w:val="24"/>
          <w:szCs w:val="24"/>
        </w:rPr>
        <w:t xml:space="preserve">Davidoff, L.L. 1981. </w:t>
      </w:r>
      <w:r w:rsidRPr="00D73A4C">
        <w:rPr>
          <w:rFonts w:ascii="Times New Roman" w:hAnsi="Times New Roman"/>
          <w:i/>
          <w:sz w:val="24"/>
          <w:szCs w:val="24"/>
        </w:rPr>
        <w:t>Introduction to Psychology</w:t>
      </w:r>
      <w:r w:rsidRPr="00D73A4C">
        <w:rPr>
          <w:rFonts w:ascii="Times New Roman" w:hAnsi="Times New Roman"/>
          <w:sz w:val="24"/>
          <w:szCs w:val="24"/>
        </w:rPr>
        <w:t>. Tokyo: International Book Company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Depdiknas.</w:t>
      </w:r>
      <w:r w:rsidRPr="00D73A4C">
        <w:rPr>
          <w:rFonts w:ascii="Times New Roman" w:hAnsi="Times New Roman"/>
          <w:sz w:val="24"/>
          <w:szCs w:val="24"/>
          <w:lang w:val="it-IT"/>
        </w:rPr>
        <w:t xml:space="preserve"> 2004. </w:t>
      </w:r>
      <w:r w:rsidRPr="00463438">
        <w:rPr>
          <w:rFonts w:ascii="Times New Roman" w:hAnsi="Times New Roman"/>
          <w:i/>
          <w:sz w:val="24"/>
          <w:szCs w:val="24"/>
          <w:lang w:val="it-IT"/>
        </w:rPr>
        <w:t xml:space="preserve">Apa, Mengapa dan Siapa yang Bertanggungjawab terhadap Program Pendidikan </w:t>
      </w:r>
      <w:r>
        <w:rPr>
          <w:rFonts w:ascii="Times New Roman" w:hAnsi="Times New Roman"/>
          <w:i/>
          <w:sz w:val="24"/>
          <w:szCs w:val="24"/>
          <w:lang w:val="it-IT"/>
        </w:rPr>
        <w:t>Anak Usia Dini</w:t>
      </w:r>
      <w:r>
        <w:rPr>
          <w:rFonts w:ascii="Times New Roman" w:hAnsi="Times New Roman"/>
          <w:sz w:val="24"/>
          <w:szCs w:val="24"/>
        </w:rPr>
        <w:t>.</w:t>
      </w:r>
      <w:r w:rsidRPr="00D73A4C">
        <w:rPr>
          <w:rFonts w:ascii="Times New Roman" w:hAnsi="Times New Roman"/>
          <w:sz w:val="24"/>
          <w:szCs w:val="24"/>
          <w:lang w:val="it-IT"/>
        </w:rPr>
        <w:t xml:space="preserve"> Jakarta: Direktorat Jenderal Pendidikan Luar Sekolah dan Pemuda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0F4CD2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7486">
        <w:rPr>
          <w:rFonts w:ascii="Times New Roman" w:hAnsi="Times New Roman"/>
          <w:sz w:val="24"/>
          <w:szCs w:val="24"/>
        </w:rPr>
        <w:t>-----------</w:t>
      </w:r>
      <w:r w:rsidRPr="00D73A4C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A4C">
        <w:rPr>
          <w:rFonts w:ascii="Times New Roman" w:hAnsi="Times New Roman"/>
          <w:sz w:val="24"/>
          <w:szCs w:val="24"/>
          <w:lang w:val="sv-SE"/>
        </w:rPr>
        <w:t xml:space="preserve">2006. </w:t>
      </w:r>
      <w:r w:rsidRPr="00463438">
        <w:rPr>
          <w:rFonts w:ascii="Times New Roman" w:hAnsi="Times New Roman"/>
          <w:i/>
          <w:sz w:val="24"/>
          <w:szCs w:val="24"/>
          <w:lang w:val="sv-SE"/>
        </w:rPr>
        <w:t>Pedoman Teknis Penyelenggaraan Pos PAUD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A4C">
        <w:rPr>
          <w:rFonts w:ascii="Times New Roman" w:hAnsi="Times New Roman"/>
          <w:sz w:val="24"/>
          <w:szCs w:val="24"/>
          <w:lang w:val="sv-SE"/>
        </w:rPr>
        <w:t>Jakarta</w:t>
      </w:r>
      <w:r>
        <w:rPr>
          <w:rFonts w:ascii="Times New Roman" w:hAnsi="Times New Roman"/>
          <w:sz w:val="24"/>
          <w:szCs w:val="24"/>
        </w:rPr>
        <w:t>: Direktorat Pendidikan Anak Usia Dini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t-IT"/>
        </w:rPr>
      </w:pPr>
      <w:r w:rsidRPr="009D7486">
        <w:rPr>
          <w:rFonts w:ascii="Times New Roman" w:hAnsi="Times New Roman"/>
          <w:sz w:val="24"/>
          <w:szCs w:val="24"/>
        </w:rPr>
        <w:t>-----------</w:t>
      </w:r>
      <w:r w:rsidRPr="00D73A4C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A4C">
        <w:rPr>
          <w:rFonts w:ascii="Times New Roman" w:hAnsi="Times New Roman"/>
          <w:sz w:val="24"/>
          <w:szCs w:val="24"/>
          <w:lang w:val="it-IT"/>
        </w:rPr>
        <w:t>2005.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A4C">
        <w:rPr>
          <w:rFonts w:ascii="Times New Roman" w:hAnsi="Times New Roman"/>
          <w:i/>
          <w:sz w:val="24"/>
          <w:szCs w:val="24"/>
          <w:lang w:val="it-IT"/>
        </w:rPr>
        <w:t xml:space="preserve">Peran Tenaga Pendidik dalam Penyelenggaraan </w:t>
      </w:r>
      <w:r>
        <w:rPr>
          <w:rFonts w:ascii="Times New Roman" w:hAnsi="Times New Roman"/>
          <w:i/>
          <w:sz w:val="24"/>
          <w:szCs w:val="24"/>
        </w:rPr>
        <w:t>P</w:t>
      </w:r>
      <w:r w:rsidRPr="00D73A4C">
        <w:rPr>
          <w:rFonts w:ascii="Times New Roman" w:hAnsi="Times New Roman"/>
          <w:i/>
          <w:sz w:val="24"/>
          <w:szCs w:val="24"/>
          <w:lang w:val="it-IT"/>
        </w:rPr>
        <w:t>rogram PAUD</w:t>
      </w:r>
      <w:r w:rsidRPr="00D73A4C">
        <w:rPr>
          <w:rFonts w:ascii="Times New Roman" w:hAnsi="Times New Roman"/>
          <w:sz w:val="24"/>
          <w:szCs w:val="24"/>
          <w:lang w:val="it-IT"/>
        </w:rPr>
        <w:t xml:space="preserve">. Jakarta: Direktorat </w:t>
      </w:r>
      <w:r>
        <w:rPr>
          <w:rFonts w:ascii="Times New Roman" w:hAnsi="Times New Roman"/>
          <w:sz w:val="24"/>
          <w:szCs w:val="24"/>
        </w:rPr>
        <w:t xml:space="preserve">Jenderal </w:t>
      </w:r>
      <w:r w:rsidRPr="00D73A4C">
        <w:rPr>
          <w:rFonts w:ascii="Times New Roman" w:hAnsi="Times New Roman"/>
          <w:sz w:val="24"/>
          <w:szCs w:val="24"/>
          <w:lang w:val="it-IT"/>
        </w:rPr>
        <w:t>Pendidikan Luar Sekolah dan Pemuda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A4C">
        <w:rPr>
          <w:rFonts w:ascii="Times New Roman" w:hAnsi="Times New Roman"/>
          <w:sz w:val="24"/>
          <w:szCs w:val="24"/>
        </w:rPr>
        <w:t xml:space="preserve">Direktorat Pendidikan </w:t>
      </w:r>
      <w:r>
        <w:rPr>
          <w:rFonts w:ascii="Times New Roman" w:hAnsi="Times New Roman"/>
          <w:sz w:val="24"/>
          <w:szCs w:val="24"/>
        </w:rPr>
        <w:t>Anak Usia Dini</w:t>
      </w:r>
      <w:r w:rsidRPr="00D73A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A4C">
        <w:rPr>
          <w:rFonts w:ascii="Times New Roman" w:hAnsi="Times New Roman"/>
          <w:sz w:val="24"/>
          <w:szCs w:val="24"/>
        </w:rPr>
        <w:t xml:space="preserve">2011.  </w:t>
      </w:r>
      <w:r w:rsidRPr="00D73A4C">
        <w:rPr>
          <w:rFonts w:ascii="Times New Roman" w:hAnsi="Times New Roman"/>
          <w:i/>
          <w:sz w:val="24"/>
          <w:szCs w:val="24"/>
        </w:rPr>
        <w:t>Pedoman Teknis Penyelenggaraan Kelompok Bermain</w:t>
      </w:r>
      <w:r w:rsidRPr="00D73A4C">
        <w:rPr>
          <w:rFonts w:ascii="Times New Roman" w:hAnsi="Times New Roman"/>
          <w:sz w:val="24"/>
          <w:szCs w:val="24"/>
        </w:rPr>
        <w:t xml:space="preserve">. Jakarta:  Direktorat Jenderal Pendidikan </w:t>
      </w:r>
      <w:r>
        <w:rPr>
          <w:rFonts w:ascii="Times New Roman" w:hAnsi="Times New Roman"/>
          <w:sz w:val="24"/>
          <w:szCs w:val="24"/>
        </w:rPr>
        <w:t>Nonformal</w:t>
      </w:r>
      <w:r w:rsidRPr="00D73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73A4C">
        <w:rPr>
          <w:rFonts w:ascii="Times New Roman" w:hAnsi="Times New Roman"/>
          <w:sz w:val="24"/>
          <w:szCs w:val="24"/>
        </w:rPr>
        <w:t>an Informal.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t-IT"/>
        </w:rPr>
      </w:pPr>
      <w:r w:rsidRPr="00D73A4C">
        <w:rPr>
          <w:rFonts w:ascii="Times New Roman" w:hAnsi="Times New Roman"/>
          <w:sz w:val="24"/>
          <w:szCs w:val="24"/>
          <w:lang w:val="it-IT"/>
        </w:rPr>
        <w:t xml:space="preserve">Hariwijaya &amp; Sukaca, E.B. 2009. </w:t>
      </w:r>
      <w:r w:rsidRPr="00D73A4C">
        <w:rPr>
          <w:rFonts w:ascii="Times New Roman" w:hAnsi="Times New Roman"/>
          <w:i/>
          <w:sz w:val="24"/>
          <w:szCs w:val="24"/>
          <w:lang w:val="it-IT"/>
        </w:rPr>
        <w:t xml:space="preserve">Melejitkan Potensi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Anak </w:t>
      </w:r>
      <w:r w:rsidRPr="00D73A4C">
        <w:rPr>
          <w:rFonts w:ascii="Times New Roman" w:hAnsi="Times New Roman"/>
          <w:i/>
          <w:sz w:val="24"/>
          <w:szCs w:val="24"/>
          <w:lang w:val="it-IT"/>
        </w:rPr>
        <w:t>Sejak Dini</w:t>
      </w:r>
      <w:r w:rsidRPr="00D73A4C">
        <w:rPr>
          <w:rFonts w:ascii="Times New Roman" w:hAnsi="Times New Roman"/>
          <w:sz w:val="24"/>
          <w:szCs w:val="24"/>
          <w:lang w:val="it-IT"/>
        </w:rPr>
        <w:t>. Yogyakarta: Mahadika Publishing.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i-FI"/>
        </w:rPr>
      </w:pPr>
      <w:r w:rsidRPr="00D73A4C">
        <w:rPr>
          <w:rFonts w:ascii="Times New Roman" w:hAnsi="Times New Roman"/>
          <w:sz w:val="24"/>
          <w:szCs w:val="24"/>
          <w:lang w:val="fi-FI"/>
        </w:rPr>
        <w:t>Jalal, F</w:t>
      </w:r>
      <w:r>
        <w:rPr>
          <w:rFonts w:ascii="Times New Roman" w:hAnsi="Times New Roman"/>
          <w:sz w:val="24"/>
          <w:szCs w:val="24"/>
          <w:lang w:val="fi-FI"/>
        </w:rPr>
        <w:t xml:space="preserve">. (2002). </w:t>
      </w:r>
      <w:r w:rsidRPr="00463438">
        <w:rPr>
          <w:rFonts w:ascii="Times New Roman" w:hAnsi="Times New Roman"/>
          <w:i/>
          <w:sz w:val="24"/>
          <w:szCs w:val="24"/>
          <w:lang w:val="fi-FI"/>
        </w:rPr>
        <w:t>Meningkatkan Kesadaran Masyarakat Akan Pentingnya  PA</w:t>
      </w:r>
      <w:r>
        <w:rPr>
          <w:rFonts w:ascii="Times New Roman" w:hAnsi="Times New Roman"/>
          <w:i/>
          <w:sz w:val="24"/>
          <w:szCs w:val="24"/>
        </w:rPr>
        <w:t>UD</w:t>
      </w:r>
      <w:r w:rsidRPr="00D73A4C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463438">
        <w:rPr>
          <w:rFonts w:ascii="Times New Roman" w:hAnsi="Times New Roman"/>
          <w:sz w:val="24"/>
          <w:szCs w:val="24"/>
          <w:lang w:val="fi-FI"/>
        </w:rPr>
        <w:t>Buletin PA</w:t>
      </w:r>
      <w:r>
        <w:rPr>
          <w:rFonts w:ascii="Times New Roman" w:hAnsi="Times New Roman"/>
          <w:sz w:val="24"/>
          <w:szCs w:val="24"/>
        </w:rPr>
        <w:t>UD</w:t>
      </w:r>
      <w:r w:rsidRPr="00463438">
        <w:rPr>
          <w:rFonts w:ascii="Times New Roman" w:hAnsi="Times New Roman"/>
          <w:sz w:val="24"/>
          <w:szCs w:val="24"/>
          <w:lang w:val="fi-FI"/>
        </w:rPr>
        <w:t xml:space="preserve"> Jurnal Ilmiah </w:t>
      </w:r>
      <w:r>
        <w:rPr>
          <w:rFonts w:ascii="Times New Roman" w:hAnsi="Times New Roman"/>
          <w:sz w:val="24"/>
          <w:szCs w:val="24"/>
          <w:lang w:val="fi-FI"/>
        </w:rPr>
        <w:t xml:space="preserve">Anak </w:t>
      </w:r>
      <w:r w:rsidRPr="00463438">
        <w:rPr>
          <w:rFonts w:ascii="Times New Roman" w:hAnsi="Times New Roman"/>
          <w:sz w:val="24"/>
          <w:szCs w:val="24"/>
          <w:lang w:val="fi-FI"/>
        </w:rPr>
        <w:t>Dini Usia.</w:t>
      </w:r>
      <w:r w:rsidRPr="00D73A4C">
        <w:rPr>
          <w:rFonts w:ascii="Times New Roman" w:hAnsi="Times New Roman"/>
          <w:sz w:val="24"/>
          <w:szCs w:val="24"/>
          <w:u w:val="single"/>
          <w:lang w:val="fi-FI"/>
        </w:rPr>
        <w:t>03</w:t>
      </w:r>
      <w:r w:rsidRPr="00D73A4C">
        <w:rPr>
          <w:rFonts w:ascii="Times New Roman" w:hAnsi="Times New Roman"/>
          <w:sz w:val="24"/>
          <w:szCs w:val="24"/>
          <w:lang w:val="fi-FI"/>
        </w:rPr>
        <w:t>. 9 – 18.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Kementerian Pendidikan dan Kebudayaan. 2015. </w:t>
      </w:r>
      <w:r>
        <w:rPr>
          <w:rFonts w:ascii="Times New Roman" w:hAnsi="Times New Roman"/>
          <w:i/>
          <w:sz w:val="24"/>
          <w:szCs w:val="24"/>
        </w:rPr>
        <w:t>Peraturan Menteri Pendidikan dan Kebudayaan Republik Indonesia Nomor 137 Tahun 2014 tentang  Standar Nasional Pendidikan Anak Usia Dini. Kemdikbud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785848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Kementerian Pendidikan dan Kebudayaan. 2015. </w:t>
      </w:r>
      <w:r>
        <w:rPr>
          <w:rFonts w:ascii="Times New Roman" w:hAnsi="Times New Roman"/>
          <w:i/>
          <w:sz w:val="24"/>
          <w:szCs w:val="24"/>
        </w:rPr>
        <w:t>Peraturan Menteri Pendidikan dan Kebudayaan Republik Indonesia Nomor 84 Tahun 2014 tentang  Pendirian Satuan Pendidikan Anak Usia Dini. Kemdikbud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Latif Amri, Ali M. 2012. </w:t>
      </w:r>
      <w:r w:rsidRPr="00AF3405">
        <w:rPr>
          <w:rFonts w:ascii="Times New Roman" w:hAnsi="Times New Roman"/>
          <w:i/>
          <w:sz w:val="24"/>
          <w:szCs w:val="24"/>
        </w:rPr>
        <w:t>Satuan dan Program PLS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3405">
        <w:rPr>
          <w:rFonts w:ascii="Times New Roman" w:hAnsi="Times New Roman"/>
          <w:i/>
          <w:sz w:val="24"/>
          <w:szCs w:val="24"/>
        </w:rPr>
        <w:t>Modul Jurusan PLS FIP UNM</w:t>
      </w:r>
      <w:r>
        <w:rPr>
          <w:rFonts w:ascii="Times New Roman" w:hAnsi="Times New Roman"/>
          <w:sz w:val="24"/>
          <w:szCs w:val="24"/>
        </w:rPr>
        <w:t>. Makassar: Badan Penerbit UNM.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A4C">
        <w:rPr>
          <w:rFonts w:ascii="Times New Roman" w:hAnsi="Times New Roman"/>
          <w:sz w:val="24"/>
          <w:szCs w:val="24"/>
        </w:rPr>
        <w:t>Rahmat</w:t>
      </w:r>
      <w:r>
        <w:rPr>
          <w:rFonts w:ascii="Times New Roman" w:hAnsi="Times New Roman"/>
          <w:sz w:val="24"/>
          <w:szCs w:val="24"/>
        </w:rPr>
        <w:t>,</w:t>
      </w:r>
      <w:r w:rsidRPr="00D73A4C">
        <w:rPr>
          <w:rFonts w:ascii="Times New Roman" w:hAnsi="Times New Roman"/>
          <w:sz w:val="24"/>
          <w:szCs w:val="24"/>
        </w:rPr>
        <w:t xml:space="preserve"> Jalaluddin.  1985. </w:t>
      </w:r>
      <w:r w:rsidRPr="00D73A4C">
        <w:rPr>
          <w:rFonts w:ascii="Times New Roman" w:hAnsi="Times New Roman"/>
          <w:i/>
          <w:sz w:val="24"/>
          <w:szCs w:val="24"/>
        </w:rPr>
        <w:t>Psikologi Komunikasi</w:t>
      </w:r>
      <w:r w:rsidRPr="00D73A4C">
        <w:rPr>
          <w:rFonts w:ascii="Times New Roman" w:hAnsi="Times New Roman"/>
          <w:sz w:val="24"/>
          <w:szCs w:val="24"/>
        </w:rPr>
        <w:t>. Bandung: CV</w:t>
      </w:r>
      <w:r>
        <w:rPr>
          <w:rFonts w:ascii="Times New Roman" w:hAnsi="Times New Roman"/>
          <w:sz w:val="24"/>
          <w:szCs w:val="24"/>
        </w:rPr>
        <w:t>.</w:t>
      </w:r>
      <w:r w:rsidRPr="00D73A4C">
        <w:rPr>
          <w:rFonts w:ascii="Times New Roman" w:hAnsi="Times New Roman"/>
          <w:sz w:val="24"/>
          <w:szCs w:val="24"/>
        </w:rPr>
        <w:t xml:space="preserve"> Remaja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C7314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Soelaksono. 1992. </w:t>
      </w:r>
      <w:r w:rsidRPr="00DC7314">
        <w:rPr>
          <w:rFonts w:ascii="Times New Roman" w:hAnsi="Times New Roman"/>
          <w:i/>
          <w:sz w:val="24"/>
          <w:szCs w:val="24"/>
        </w:rPr>
        <w:t>Pengertian Kelompok Bermain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(online) </w:t>
      </w:r>
      <w:hyperlink r:id="rId6" w:history="1">
        <w:r w:rsidRPr="00A31549">
          <w:rPr>
            <w:rStyle w:val="Hyperlink"/>
            <w:rFonts w:ascii="Times New Roman" w:hAnsi="Times New Roman"/>
            <w:sz w:val="24"/>
            <w:szCs w:val="24"/>
          </w:rPr>
          <w:t>http://minamini.wordpress.com/tag/pengertian-kelompok-bermain/</w:t>
        </w:r>
      </w:hyperlink>
      <w:r w:rsidRPr="00DC73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314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akses 2 september 2015. 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Soepeno, B. 1997. </w:t>
      </w:r>
      <w:r w:rsidRPr="00463438">
        <w:rPr>
          <w:rFonts w:ascii="Times New Roman" w:hAnsi="Times New Roman"/>
          <w:i/>
          <w:sz w:val="24"/>
          <w:szCs w:val="24"/>
        </w:rPr>
        <w:t>Statistik Terapan</w:t>
      </w:r>
      <w:r>
        <w:rPr>
          <w:rFonts w:ascii="Times New Roman" w:hAnsi="Times New Roman"/>
          <w:sz w:val="24"/>
          <w:szCs w:val="24"/>
        </w:rPr>
        <w:t>. (Dalam Penelitian Ilmu-Ilmu Sosial dan Pendidikan). Jakarta: Rineka Cipta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Style w:val="HTMLCite"/>
          <w:rFonts w:ascii="Times New Roman" w:hAnsi="Times New Roman"/>
          <w:i w:val="0"/>
          <w:sz w:val="24"/>
          <w:szCs w:val="24"/>
        </w:rPr>
      </w:pPr>
    </w:p>
    <w:p w:rsidR="00E35A16" w:rsidRPr="003A636A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64DE8">
        <w:rPr>
          <w:rStyle w:val="HTMLCite"/>
          <w:rFonts w:ascii="Times New Roman" w:hAnsi="Times New Roman"/>
          <w:sz w:val="24"/>
          <w:szCs w:val="24"/>
        </w:rPr>
        <w:t>Sugiyono</w:t>
      </w:r>
      <w:r>
        <w:rPr>
          <w:rStyle w:val="HTMLCite"/>
          <w:rFonts w:ascii="Times New Roman" w:hAnsi="Times New Roman"/>
          <w:sz w:val="24"/>
          <w:szCs w:val="24"/>
        </w:rPr>
        <w:t>.</w:t>
      </w:r>
      <w:r w:rsidRPr="00D73A4C">
        <w:rPr>
          <w:rStyle w:val="HTMLCite"/>
          <w:rFonts w:ascii="Times New Roman" w:hAnsi="Times New Roman"/>
          <w:sz w:val="24"/>
          <w:szCs w:val="24"/>
        </w:rPr>
        <w:t xml:space="preserve"> 2007. Metodologi Penelitian Kuantitatif, Kualitatif, dan R &amp; D. </w:t>
      </w:r>
      <w:r>
        <w:rPr>
          <w:rStyle w:val="HTMLCite"/>
          <w:rFonts w:ascii="Times New Roman" w:hAnsi="Times New Roman"/>
          <w:sz w:val="24"/>
          <w:szCs w:val="24"/>
        </w:rPr>
        <w:t>Bandung: Alfabeta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Style w:val="HTMLCite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Suparyanto.</w:t>
      </w:r>
      <w:r w:rsidRPr="00D73A4C">
        <w:rPr>
          <w:rFonts w:ascii="Times New Roman" w:hAnsi="Times New Roman"/>
          <w:sz w:val="24"/>
          <w:szCs w:val="24"/>
        </w:rPr>
        <w:t xml:space="preserve"> 2011. </w:t>
      </w:r>
      <w:r w:rsidRPr="00D73A4C">
        <w:rPr>
          <w:rFonts w:ascii="Times New Roman" w:hAnsi="Times New Roman"/>
          <w:i/>
          <w:sz w:val="24"/>
          <w:szCs w:val="24"/>
        </w:rPr>
        <w:t xml:space="preserve">Konsep Pendidikan </w:t>
      </w:r>
      <w:r>
        <w:rPr>
          <w:rFonts w:ascii="Times New Roman" w:hAnsi="Times New Roman"/>
          <w:i/>
          <w:sz w:val="24"/>
          <w:szCs w:val="24"/>
        </w:rPr>
        <w:t xml:space="preserve">Anak usia dini </w:t>
      </w:r>
      <w:r w:rsidRPr="00D73A4C">
        <w:rPr>
          <w:rFonts w:ascii="Times New Roman" w:hAnsi="Times New Roman"/>
          <w:sz w:val="24"/>
          <w:szCs w:val="24"/>
        </w:rPr>
        <w:t xml:space="preserve">(Online)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b/>
          <w:bCs/>
        </w:rPr>
        <w:t>Error! Hyperlink reference not valid.</w:t>
      </w:r>
      <w:r>
        <w:fldChar w:fldCharType="end"/>
      </w:r>
      <w:r w:rsidRPr="00D73A4C">
        <w:rPr>
          <w:rStyle w:val="HTMLCite"/>
          <w:rFonts w:ascii="Times New Roman" w:hAnsi="Times New Roman"/>
          <w:sz w:val="24"/>
          <w:szCs w:val="24"/>
        </w:rPr>
        <w:t>. Diakses 08 Juni 20</w:t>
      </w:r>
      <w:r>
        <w:rPr>
          <w:rStyle w:val="HTMLCite"/>
          <w:rFonts w:ascii="Times New Roman" w:hAnsi="Times New Roman"/>
          <w:sz w:val="24"/>
          <w:szCs w:val="24"/>
        </w:rPr>
        <w:t>15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Umar, Alimin. 2010. </w:t>
      </w:r>
      <w:r w:rsidRPr="00C713D0">
        <w:rPr>
          <w:rFonts w:ascii="Times New Roman" w:hAnsi="Times New Roman"/>
          <w:i/>
          <w:sz w:val="24"/>
          <w:szCs w:val="24"/>
        </w:rPr>
        <w:t>Evaluasi Program Pendidikan Luar Sekolah</w:t>
      </w:r>
      <w:r>
        <w:rPr>
          <w:rFonts w:ascii="Times New Roman" w:hAnsi="Times New Roman"/>
          <w:sz w:val="24"/>
          <w:szCs w:val="24"/>
        </w:rPr>
        <w:t>. Makassar: Badan Penerbit UNM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----------. 1990. </w:t>
      </w:r>
      <w:r>
        <w:rPr>
          <w:rFonts w:ascii="Times New Roman" w:hAnsi="Times New Roman"/>
          <w:i/>
          <w:sz w:val="24"/>
          <w:szCs w:val="24"/>
        </w:rPr>
        <w:t>Metodologi Penelitian PLS, Modul 5. Cetakan I</w:t>
      </w:r>
      <w:r>
        <w:rPr>
          <w:rFonts w:ascii="Times New Roman" w:hAnsi="Times New Roman"/>
          <w:sz w:val="24"/>
          <w:szCs w:val="24"/>
        </w:rPr>
        <w:t>. Jakarta: P2 LPN Kemdikbud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Pr="00D73A4C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A4C">
        <w:rPr>
          <w:rFonts w:ascii="Times New Roman" w:hAnsi="Times New Roman"/>
          <w:sz w:val="24"/>
          <w:szCs w:val="24"/>
        </w:rPr>
        <w:t xml:space="preserve">Walgito,B.  2002. </w:t>
      </w:r>
      <w:r w:rsidRPr="00D73A4C">
        <w:rPr>
          <w:rFonts w:ascii="Times New Roman" w:hAnsi="Times New Roman"/>
          <w:i/>
          <w:sz w:val="24"/>
          <w:szCs w:val="24"/>
        </w:rPr>
        <w:t>Psikologi Sosial Suatu Pengantar</w:t>
      </w:r>
      <w:r w:rsidRPr="00D73A4C">
        <w:rPr>
          <w:rFonts w:ascii="Times New Roman" w:hAnsi="Times New Roman"/>
          <w:sz w:val="24"/>
          <w:szCs w:val="24"/>
        </w:rPr>
        <w:t>. Yogyakarta: Andi</w:t>
      </w: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A16" w:rsidRDefault="00E35A16" w:rsidP="00E35A1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7486">
        <w:rPr>
          <w:rFonts w:ascii="Times New Roman" w:hAnsi="Times New Roman"/>
          <w:sz w:val="24"/>
          <w:szCs w:val="24"/>
        </w:rPr>
        <w:t>-----------</w:t>
      </w:r>
      <w:r w:rsidRPr="00D73A4C">
        <w:rPr>
          <w:rFonts w:ascii="Times New Roman" w:hAnsi="Times New Roman"/>
          <w:sz w:val="24"/>
          <w:szCs w:val="24"/>
        </w:rPr>
        <w:t xml:space="preserve">. 2004. </w:t>
      </w:r>
      <w:r w:rsidRPr="00D73A4C">
        <w:rPr>
          <w:rFonts w:ascii="Times New Roman" w:hAnsi="Times New Roman"/>
          <w:i/>
          <w:sz w:val="24"/>
          <w:szCs w:val="24"/>
        </w:rPr>
        <w:t>Pengantar Psikologi Umum</w:t>
      </w:r>
      <w:r w:rsidRPr="00D73A4C">
        <w:rPr>
          <w:rFonts w:ascii="Times New Roman" w:hAnsi="Times New Roman"/>
          <w:sz w:val="24"/>
          <w:szCs w:val="24"/>
        </w:rPr>
        <w:t>. Yogyakarta: Andi</w:t>
      </w:r>
    </w:p>
    <w:p w:rsidR="003E3D96" w:rsidRDefault="00E35A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3692525</wp:posOffset>
                </wp:positionV>
                <wp:extent cx="523875" cy="46672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D8E5FE" id="Rounded Rectangle 1" o:spid="_x0000_s1026" style="position:absolute;margin-left:172.35pt;margin-top:290.75pt;width:41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" fillcolor="white [3201]" stroked="f" strokeweight="1pt">
                <v:stroke joinstyle="miter"/>
              </v:roundrect>
            </w:pict>
          </mc:Fallback>
        </mc:AlternateContent>
      </w:r>
    </w:p>
    <w:sectPr w:rsidR="003E3D96" w:rsidSect="00E35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16" w:rsidRDefault="00E35A16" w:rsidP="00E35A16">
      <w:pPr>
        <w:spacing w:after="0" w:line="240" w:lineRule="auto"/>
      </w:pPr>
      <w:r>
        <w:separator/>
      </w:r>
    </w:p>
  </w:endnote>
  <w:endnote w:type="continuationSeparator" w:id="0">
    <w:p w:rsidR="00E35A16" w:rsidRDefault="00E35A16" w:rsidP="00E3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16" w:rsidRDefault="00E35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96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A16" w:rsidRDefault="00E35A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E35A16" w:rsidRDefault="00E35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16" w:rsidRDefault="00E35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16" w:rsidRDefault="00E35A16" w:rsidP="00E35A16">
      <w:pPr>
        <w:spacing w:after="0" w:line="240" w:lineRule="auto"/>
      </w:pPr>
      <w:r>
        <w:separator/>
      </w:r>
    </w:p>
  </w:footnote>
  <w:footnote w:type="continuationSeparator" w:id="0">
    <w:p w:rsidR="00E35A16" w:rsidRDefault="00E35A16" w:rsidP="00E3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16" w:rsidRDefault="00E35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1202978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5A16" w:rsidRDefault="00E35A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E35A16" w:rsidRDefault="00E35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16" w:rsidRDefault="00E35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16"/>
    <w:rsid w:val="003E3D96"/>
    <w:rsid w:val="00E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A171E-46BB-4634-B74C-B7FD649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16"/>
    <w:pPr>
      <w:spacing w:after="200" w:line="276" w:lineRule="auto"/>
      <w:ind w:hanging="522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A16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35A1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E3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1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1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amini.wordpress.com/tag/pengertian-kelompok-bermai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2016-07-21T07:46:00Z</dcterms:created>
  <dcterms:modified xsi:type="dcterms:W3CDTF">2016-07-21T07:47:00Z</dcterms:modified>
</cp:coreProperties>
</file>