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E5" w:rsidRDefault="00B46023" w:rsidP="00D64DE5">
      <w:pPr>
        <w:spacing w:after="0" w:line="480" w:lineRule="auto"/>
        <w:jc w:val="center"/>
        <w:rPr>
          <w:rFonts w:ascii="Times New Roman" w:hAnsi="Times New Roman" w:cs="Times New Roman"/>
          <w:b/>
          <w:bCs/>
          <w:sz w:val="24"/>
          <w:szCs w:val="24"/>
        </w:rPr>
      </w:pPr>
      <w:r w:rsidRPr="00B46023">
        <w:rPr>
          <w:noProof/>
        </w:rPr>
        <w:pict>
          <v:rect id="Rectangle 15" o:spid="_x0000_s1081" style="position:absolute;left:0;text-align:left;margin-left:386.85pt;margin-top:-84.15pt;width:36pt;height:27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" fillcolor="white [3212]" strokecolor="white [3212]" strokeweight="2pt">
            <v:path arrowok="t"/>
          </v:rect>
        </w:pict>
      </w:r>
      <w:r w:rsidRPr="00B46023">
        <w:rPr>
          <w:noProof/>
        </w:rPr>
        <w:pict>
          <v:rect id="Rectangle 45" o:spid="_x0000_s1080" style="position:absolute;left:0;text-align:left;margin-left:404.1pt;margin-top:-78.15pt;width:17.25pt;height:17.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" fillcolor="white [3212]" strokecolor="white [3212]" strokeweight="2pt">
            <v:path arrowok="t"/>
          </v:rect>
        </w:pict>
      </w:r>
      <w:r w:rsidRPr="00B46023">
        <w:rPr>
          <w:noProof/>
        </w:rPr>
        <w:pict>
          <v:rect id="Rectangle 19" o:spid="_x0000_s1076" style="position:absolute;left:0;text-align:left;margin-left:431.45pt;margin-top:-82.65pt;width:22.9pt;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" strokecolor="white"/>
        </w:pict>
      </w:r>
      <w:r w:rsidR="00D64DE5">
        <w:rPr>
          <w:rFonts w:ascii="Times New Roman" w:hAnsi="Times New Roman" w:cs="Times New Roman"/>
          <w:b/>
          <w:bCs/>
          <w:sz w:val="24"/>
          <w:szCs w:val="24"/>
        </w:rPr>
        <w:t>BAB II</w:t>
      </w:r>
    </w:p>
    <w:p w:rsidR="00D64DE5" w:rsidRPr="000A1F02" w:rsidRDefault="00D64DE5" w:rsidP="00D64DE5">
      <w:pPr>
        <w:spacing w:after="0" w:line="480" w:lineRule="auto"/>
        <w:ind w:left="426"/>
        <w:jc w:val="center"/>
        <w:rPr>
          <w:rFonts w:ascii="Times New Roman" w:hAnsi="Times New Roman" w:cs="Times New Roman"/>
          <w:b/>
          <w:bCs/>
          <w:sz w:val="24"/>
          <w:szCs w:val="24"/>
        </w:rPr>
      </w:pPr>
      <w:r w:rsidRPr="000A1F02">
        <w:rPr>
          <w:rFonts w:ascii="Times New Roman" w:hAnsi="Times New Roman" w:cs="Times New Roman"/>
          <w:b/>
          <w:bCs/>
          <w:sz w:val="24"/>
          <w:szCs w:val="24"/>
        </w:rPr>
        <w:t>KAJIAN PUSTAKA</w:t>
      </w:r>
      <w:r w:rsidR="00C114EF">
        <w:rPr>
          <w:rFonts w:ascii="Times New Roman" w:hAnsi="Times New Roman" w:cs="Times New Roman"/>
          <w:b/>
          <w:bCs/>
          <w:sz w:val="24"/>
          <w:szCs w:val="24"/>
          <w:lang w:val="id-ID"/>
        </w:rPr>
        <w:t xml:space="preserve"> DAN </w:t>
      </w:r>
      <w:r w:rsidRPr="000A1F02">
        <w:rPr>
          <w:rFonts w:ascii="Times New Roman" w:hAnsi="Times New Roman" w:cs="Times New Roman"/>
          <w:b/>
          <w:bCs/>
          <w:sz w:val="24"/>
          <w:szCs w:val="24"/>
        </w:rPr>
        <w:t>KERANGKA PIKIR</w:t>
      </w:r>
      <w:r w:rsidR="00C114EF">
        <w:rPr>
          <w:rFonts w:ascii="Times New Roman" w:hAnsi="Times New Roman" w:cs="Times New Roman"/>
          <w:b/>
          <w:bCs/>
          <w:sz w:val="24"/>
          <w:szCs w:val="24"/>
          <w:lang w:val="id-ID"/>
        </w:rPr>
        <w:t xml:space="preserve"> </w:t>
      </w:r>
    </w:p>
    <w:p w:rsidR="00D64DE5" w:rsidRPr="000A1F02" w:rsidRDefault="00D64DE5" w:rsidP="00D64DE5">
      <w:pPr>
        <w:autoSpaceDE w:val="0"/>
        <w:autoSpaceDN w:val="0"/>
        <w:adjustRightInd w:val="0"/>
        <w:spacing w:after="0" w:line="360" w:lineRule="auto"/>
        <w:jc w:val="both"/>
        <w:rPr>
          <w:rFonts w:ascii="Times New Roman" w:hAnsi="Times New Roman" w:cs="Times New Roman"/>
          <w:b/>
          <w:bCs/>
          <w:sz w:val="24"/>
          <w:szCs w:val="24"/>
        </w:rPr>
      </w:pPr>
    </w:p>
    <w:p w:rsidR="00D64DE5" w:rsidRPr="00202DB5" w:rsidRDefault="00D64DE5" w:rsidP="00202DB5">
      <w:pPr>
        <w:pStyle w:val="ListParagraph"/>
        <w:numPr>
          <w:ilvl w:val="0"/>
          <w:numId w:val="39"/>
        </w:numPr>
        <w:tabs>
          <w:tab w:val="left" w:pos="6630"/>
        </w:tabs>
        <w:autoSpaceDE w:val="0"/>
        <w:autoSpaceDN w:val="0"/>
        <w:adjustRightInd w:val="0"/>
        <w:spacing w:after="0" w:line="480" w:lineRule="auto"/>
        <w:ind w:left="284" w:hanging="284"/>
        <w:jc w:val="both"/>
        <w:rPr>
          <w:rFonts w:ascii="Times New Roman" w:hAnsi="Times New Roman" w:cs="Times New Roman"/>
          <w:b/>
          <w:bCs/>
          <w:sz w:val="24"/>
          <w:szCs w:val="24"/>
        </w:rPr>
      </w:pPr>
      <w:r w:rsidRPr="00202DB5">
        <w:rPr>
          <w:rFonts w:ascii="Times New Roman" w:hAnsi="Times New Roman" w:cs="Times New Roman"/>
          <w:b/>
          <w:bCs/>
          <w:sz w:val="24"/>
          <w:szCs w:val="24"/>
        </w:rPr>
        <w:t>K</w:t>
      </w:r>
      <w:r w:rsidR="008908D8" w:rsidRPr="00202DB5">
        <w:rPr>
          <w:rFonts w:ascii="Times New Roman" w:hAnsi="Times New Roman" w:cs="Times New Roman"/>
          <w:b/>
          <w:bCs/>
          <w:sz w:val="24"/>
          <w:szCs w:val="24"/>
        </w:rPr>
        <w:t>ajian Pustaka</w:t>
      </w:r>
      <w:r w:rsidRPr="00202DB5">
        <w:rPr>
          <w:rFonts w:ascii="Times New Roman" w:hAnsi="Times New Roman" w:cs="Times New Roman"/>
          <w:bCs/>
          <w:sz w:val="24"/>
          <w:szCs w:val="24"/>
        </w:rPr>
        <w:tab/>
      </w:r>
    </w:p>
    <w:p w:rsidR="00CE1B1C" w:rsidRPr="00202DB5" w:rsidRDefault="00D62A28" w:rsidP="00202DB5">
      <w:pPr>
        <w:pStyle w:val="ListParagraph"/>
        <w:numPr>
          <w:ilvl w:val="0"/>
          <w:numId w:val="40"/>
        </w:numPr>
        <w:autoSpaceDE w:val="0"/>
        <w:autoSpaceDN w:val="0"/>
        <w:adjustRightInd w:val="0"/>
        <w:spacing w:after="0" w:line="480" w:lineRule="auto"/>
        <w:ind w:left="567" w:hanging="283"/>
        <w:jc w:val="both"/>
        <w:rPr>
          <w:rFonts w:ascii="Times New Roman" w:hAnsi="Times New Roman" w:cs="Times New Roman"/>
          <w:b/>
          <w:bCs/>
          <w:sz w:val="24"/>
          <w:szCs w:val="24"/>
        </w:rPr>
      </w:pPr>
      <w:r w:rsidRPr="00202DB5">
        <w:rPr>
          <w:rFonts w:ascii="Times New Roman" w:hAnsi="Times New Roman" w:cs="Times New Roman"/>
          <w:b/>
          <w:bCs/>
          <w:sz w:val="24"/>
          <w:szCs w:val="24"/>
        </w:rPr>
        <w:t>Konse</w:t>
      </w:r>
      <w:r w:rsidR="00C114EF" w:rsidRPr="00202DB5">
        <w:rPr>
          <w:rFonts w:ascii="Times New Roman" w:hAnsi="Times New Roman" w:cs="Times New Roman"/>
          <w:b/>
          <w:bCs/>
          <w:sz w:val="24"/>
          <w:szCs w:val="24"/>
        </w:rPr>
        <w:t>p Dasar Pemberdayaan Masyarakat</w:t>
      </w:r>
    </w:p>
    <w:p w:rsidR="00C64A43" w:rsidRPr="00C64A43" w:rsidRDefault="00C64A43" w:rsidP="00202DB5">
      <w:pPr>
        <w:spacing w:after="0" w:line="480" w:lineRule="auto"/>
        <w:ind w:left="284" w:right="49" w:firstLine="567"/>
        <w:jc w:val="both"/>
        <w:rPr>
          <w:rFonts w:ascii="Times New Roman" w:hAnsi="Times New Roman" w:cs="Times New Roman"/>
          <w:sz w:val="24"/>
          <w:szCs w:val="24"/>
        </w:rPr>
      </w:pPr>
      <w:r w:rsidRPr="00C64A43">
        <w:rPr>
          <w:rFonts w:ascii="Times New Roman" w:hAnsi="Times New Roman" w:cs="Times New Roman"/>
          <w:sz w:val="24"/>
          <w:szCs w:val="24"/>
        </w:rPr>
        <w:t>Secara konseptual, pemberdayaan atau pemberkuasaan (</w:t>
      </w:r>
      <w:r w:rsidRPr="00C64A43">
        <w:rPr>
          <w:rFonts w:ascii="Times New Roman" w:hAnsi="Times New Roman" w:cs="Times New Roman"/>
          <w:i/>
          <w:sz w:val="24"/>
          <w:szCs w:val="24"/>
        </w:rPr>
        <w:t>empowerment</w:t>
      </w:r>
      <w:r w:rsidRPr="00C64A43">
        <w:rPr>
          <w:rFonts w:ascii="Times New Roman" w:hAnsi="Times New Roman" w:cs="Times New Roman"/>
          <w:sz w:val="24"/>
          <w:szCs w:val="24"/>
        </w:rPr>
        <w:t xml:space="preserve">), berasal dari kata ‘power’ (kekuasaan atau keberdayaan). Karenanya, ide utama pemberdayaan bersentuhan dengan konsep mengenai kekuasaan. Kekuasaan seringkali dikaitkan dengan kemampuan kita untuk membuat orang lain melakukan apa yang kita inginkan, terlepas dari keinginan dan minat mereka. Pemberdayaan erat kaitannya dengan konsep mandiri, partisipasi, jaringan kerja dan keadilan. </w:t>
      </w:r>
    </w:p>
    <w:p w:rsidR="00C64A43" w:rsidRPr="00C64A43" w:rsidRDefault="00C64A43" w:rsidP="00202DB5">
      <w:pPr>
        <w:spacing w:after="0" w:line="480" w:lineRule="auto"/>
        <w:ind w:left="284" w:right="49" w:firstLine="567"/>
        <w:jc w:val="both"/>
        <w:rPr>
          <w:rFonts w:ascii="Times New Roman" w:hAnsi="Times New Roman" w:cs="Times New Roman"/>
          <w:sz w:val="24"/>
          <w:szCs w:val="24"/>
        </w:rPr>
      </w:pPr>
      <w:r w:rsidRPr="00C64A43">
        <w:rPr>
          <w:rFonts w:ascii="Times New Roman" w:hAnsi="Times New Roman" w:cs="Times New Roman"/>
          <w:sz w:val="24"/>
          <w:szCs w:val="24"/>
        </w:rPr>
        <w:t>Suharto (2009:58) me</w:t>
      </w:r>
      <w:r w:rsidR="00AA5CDB">
        <w:rPr>
          <w:rFonts w:ascii="Times New Roman" w:hAnsi="Times New Roman" w:cs="Times New Roman"/>
          <w:sz w:val="24"/>
          <w:szCs w:val="24"/>
        </w:rPr>
        <w:t>n</w:t>
      </w:r>
      <w:r w:rsidRPr="00C64A43">
        <w:rPr>
          <w:rFonts w:ascii="Times New Roman" w:hAnsi="Times New Roman" w:cs="Times New Roman"/>
          <w:sz w:val="24"/>
          <w:szCs w:val="24"/>
        </w:rPr>
        <w:t>gatakan bahwa pemberdayaan menunjuk pada kemampuan orang khususnya kelompok rentan dan lemah sehingga mereka memiliki kekuatan atau kemampuan dalam:</w:t>
      </w:r>
    </w:p>
    <w:p w:rsidR="00C64A43" w:rsidRPr="00C64A43" w:rsidRDefault="00C64A43" w:rsidP="00202DB5">
      <w:pPr>
        <w:pStyle w:val="ListParagraph"/>
        <w:numPr>
          <w:ilvl w:val="0"/>
          <w:numId w:val="30"/>
        </w:numPr>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M</w:t>
      </w:r>
      <w:r w:rsidRPr="00C64A43">
        <w:rPr>
          <w:rFonts w:ascii="Times New Roman" w:hAnsi="Times New Roman" w:cs="Times New Roman"/>
          <w:sz w:val="24"/>
          <w:szCs w:val="24"/>
        </w:rPr>
        <w:t>emenuhi kebutuhan dasarnya sehingga mereka memiliki kebebasan (</w:t>
      </w:r>
      <w:r w:rsidRPr="00C64A43">
        <w:rPr>
          <w:rFonts w:ascii="Times New Roman" w:hAnsi="Times New Roman" w:cs="Times New Roman"/>
          <w:i/>
          <w:sz w:val="24"/>
          <w:szCs w:val="24"/>
        </w:rPr>
        <w:t>freedom</w:t>
      </w:r>
      <w:r w:rsidRPr="00C64A43">
        <w:rPr>
          <w:rFonts w:ascii="Times New Roman" w:hAnsi="Times New Roman" w:cs="Times New Roman"/>
          <w:sz w:val="24"/>
          <w:szCs w:val="24"/>
        </w:rPr>
        <w:t xml:space="preserve">), dalam arti bukan saja bebas mengemukakan pendapat, melainkan bebas dari kelaparan, bebas dari kebodohan, </w:t>
      </w:r>
      <w:r w:rsidRPr="00C64A43">
        <w:rPr>
          <w:rFonts w:ascii="Times New Roman" w:hAnsi="Times New Roman" w:cs="Times New Roman"/>
          <w:sz w:val="24"/>
          <w:szCs w:val="24"/>
          <w:lang w:val="en-US"/>
        </w:rPr>
        <w:t xml:space="preserve">dan </w:t>
      </w:r>
      <w:r w:rsidRPr="00C64A43">
        <w:rPr>
          <w:rFonts w:ascii="Times New Roman" w:hAnsi="Times New Roman" w:cs="Times New Roman"/>
          <w:sz w:val="24"/>
          <w:szCs w:val="24"/>
        </w:rPr>
        <w:t xml:space="preserve">bebas dari kesakitan. </w:t>
      </w:r>
    </w:p>
    <w:p w:rsidR="00C64A43" w:rsidRPr="00C64A43" w:rsidRDefault="00C64A43" w:rsidP="00202DB5">
      <w:pPr>
        <w:pStyle w:val="ListParagraph"/>
        <w:numPr>
          <w:ilvl w:val="0"/>
          <w:numId w:val="30"/>
        </w:numPr>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M</w:t>
      </w:r>
      <w:r w:rsidRPr="00C64A43">
        <w:rPr>
          <w:rFonts w:ascii="Times New Roman" w:hAnsi="Times New Roman" w:cs="Times New Roman"/>
          <w:sz w:val="24"/>
          <w:szCs w:val="24"/>
        </w:rPr>
        <w:t>e</w:t>
      </w:r>
      <w:r w:rsidRPr="00C64A43">
        <w:rPr>
          <w:rFonts w:ascii="Times New Roman" w:hAnsi="Times New Roman" w:cs="Times New Roman"/>
          <w:sz w:val="24"/>
          <w:szCs w:val="24"/>
          <w:lang w:val="en-US"/>
        </w:rPr>
        <w:t>n</w:t>
      </w:r>
      <w:r w:rsidRPr="00C64A43">
        <w:rPr>
          <w:rFonts w:ascii="Times New Roman" w:hAnsi="Times New Roman" w:cs="Times New Roman"/>
          <w:sz w:val="24"/>
          <w:szCs w:val="24"/>
        </w:rPr>
        <w:t>jangkau sumber-sumber produktif yang memungkinkan mereka dapat meningkatkan pendapatannya dan memperoleh barang-barang dan jasa-jasa yang mereka perlukan</w:t>
      </w:r>
    </w:p>
    <w:p w:rsidR="00C64A43" w:rsidRPr="00C64A43" w:rsidRDefault="00C64A43" w:rsidP="00202DB5">
      <w:pPr>
        <w:pStyle w:val="ListParagraph"/>
        <w:numPr>
          <w:ilvl w:val="0"/>
          <w:numId w:val="30"/>
        </w:numPr>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B</w:t>
      </w:r>
      <w:r w:rsidRPr="00C64A43">
        <w:rPr>
          <w:rFonts w:ascii="Times New Roman" w:hAnsi="Times New Roman" w:cs="Times New Roman"/>
          <w:sz w:val="24"/>
          <w:szCs w:val="24"/>
        </w:rPr>
        <w:t>erpartisipasi dalam proses pembangunan dan keputusan-keputusan yang mempengaruhi mereka.</w:t>
      </w:r>
    </w:p>
    <w:p w:rsidR="00C64A43" w:rsidRPr="00C64A43" w:rsidRDefault="00C64A43" w:rsidP="00C64A43">
      <w:pPr>
        <w:pStyle w:val="ListParagraph"/>
        <w:spacing w:line="240" w:lineRule="auto"/>
        <w:ind w:right="891"/>
        <w:jc w:val="both"/>
        <w:rPr>
          <w:rFonts w:ascii="Times New Roman" w:hAnsi="Times New Roman" w:cs="Times New Roman"/>
          <w:sz w:val="24"/>
          <w:szCs w:val="24"/>
          <w:lang w:val="en-US"/>
        </w:rPr>
      </w:pPr>
      <w:r w:rsidRPr="00C64A43">
        <w:rPr>
          <w:rFonts w:ascii="Times New Roman" w:hAnsi="Times New Roman" w:cs="Times New Roman"/>
          <w:sz w:val="24"/>
          <w:szCs w:val="24"/>
        </w:rPr>
        <w:t xml:space="preserve"> </w:t>
      </w:r>
    </w:p>
    <w:p w:rsidR="00C64A43" w:rsidRPr="00C64A43" w:rsidRDefault="00C64A43" w:rsidP="00202DB5">
      <w:pPr>
        <w:spacing w:after="0" w:line="480" w:lineRule="auto"/>
        <w:ind w:left="284" w:right="49" w:firstLine="578"/>
        <w:jc w:val="both"/>
        <w:rPr>
          <w:rFonts w:ascii="Times New Roman" w:hAnsi="Times New Roman" w:cs="Times New Roman"/>
          <w:sz w:val="24"/>
          <w:szCs w:val="24"/>
        </w:rPr>
      </w:pPr>
      <w:r w:rsidRPr="00C64A43">
        <w:rPr>
          <w:rFonts w:ascii="Times New Roman" w:hAnsi="Times New Roman" w:cs="Times New Roman"/>
          <w:sz w:val="24"/>
          <w:szCs w:val="24"/>
        </w:rPr>
        <w:lastRenderedPageBreak/>
        <w:t>Pada masa sekarang, pemberdayaan telah menebus berbagai disiplin ilmu, sehingga banyak definisi pemberdayaan yang diberikan oleh para ahli sesuai dengan bidang ilmu kajiannya.</w:t>
      </w:r>
    </w:p>
    <w:p w:rsidR="00C64A43" w:rsidRPr="00C64A43" w:rsidRDefault="00C64A43" w:rsidP="00202DB5">
      <w:pPr>
        <w:spacing w:after="0" w:line="480" w:lineRule="auto"/>
        <w:ind w:left="284" w:right="49" w:firstLine="578"/>
        <w:jc w:val="both"/>
        <w:rPr>
          <w:rFonts w:ascii="Times New Roman" w:hAnsi="Times New Roman" w:cs="Times New Roman"/>
          <w:sz w:val="24"/>
          <w:szCs w:val="24"/>
        </w:rPr>
      </w:pPr>
      <w:r w:rsidRPr="00C64A43">
        <w:rPr>
          <w:rFonts w:ascii="Times New Roman" w:hAnsi="Times New Roman" w:cs="Times New Roman"/>
          <w:sz w:val="24"/>
          <w:szCs w:val="24"/>
        </w:rPr>
        <w:t>Rukminto (2001:78) mengatakan bahwa “</w:t>
      </w:r>
      <w:r w:rsidR="00D86DD5" w:rsidRPr="00C64A43">
        <w:rPr>
          <w:rFonts w:ascii="Times New Roman" w:hAnsi="Times New Roman" w:cs="Times New Roman"/>
          <w:sz w:val="24"/>
          <w:szCs w:val="24"/>
        </w:rPr>
        <w:t xml:space="preserve">Pada </w:t>
      </w:r>
      <w:r w:rsidRPr="00C64A43">
        <w:rPr>
          <w:rFonts w:ascii="Times New Roman" w:hAnsi="Times New Roman" w:cs="Times New Roman"/>
          <w:sz w:val="24"/>
          <w:szCs w:val="24"/>
        </w:rPr>
        <w:t>intinya pengertian pemberdayaan membahas bagaimana individu, kelompok ataupun komunitas berusaha mengontrol kehidupan mereka sendiri dan mengusahakan untuk membentuk masa depan sesuai dengan keinginan mereka”</w:t>
      </w:r>
    </w:p>
    <w:p w:rsidR="00C64A43" w:rsidRPr="00C64A43" w:rsidRDefault="00C64A43" w:rsidP="00202DB5">
      <w:pPr>
        <w:spacing w:after="0" w:line="480" w:lineRule="auto"/>
        <w:ind w:left="284" w:right="49" w:firstLine="578"/>
        <w:jc w:val="both"/>
        <w:rPr>
          <w:rFonts w:ascii="Times New Roman" w:hAnsi="Times New Roman" w:cs="Times New Roman"/>
          <w:sz w:val="24"/>
          <w:szCs w:val="24"/>
        </w:rPr>
      </w:pPr>
      <w:r w:rsidRPr="00C64A43">
        <w:rPr>
          <w:rFonts w:ascii="Times New Roman" w:hAnsi="Times New Roman" w:cs="Times New Roman"/>
          <w:sz w:val="24"/>
          <w:szCs w:val="24"/>
        </w:rPr>
        <w:t>Menurut Jhohani (Anwas 2013:49) “pemberdayaan adalah suatu proses untuk memberikan daya/kekuasaan (</w:t>
      </w:r>
      <w:r w:rsidRPr="00C64A43">
        <w:rPr>
          <w:rFonts w:ascii="Times New Roman" w:hAnsi="Times New Roman" w:cs="Times New Roman"/>
          <w:i/>
          <w:sz w:val="24"/>
          <w:szCs w:val="24"/>
        </w:rPr>
        <w:t>power</w:t>
      </w:r>
      <w:r w:rsidRPr="00C64A43">
        <w:rPr>
          <w:rFonts w:ascii="Times New Roman" w:hAnsi="Times New Roman" w:cs="Times New Roman"/>
          <w:sz w:val="24"/>
          <w:szCs w:val="24"/>
        </w:rPr>
        <w:t>) pada pihak yang lemah (</w:t>
      </w:r>
      <w:r w:rsidRPr="00C64A43">
        <w:rPr>
          <w:rFonts w:ascii="Times New Roman" w:hAnsi="Times New Roman" w:cs="Times New Roman"/>
          <w:i/>
          <w:sz w:val="24"/>
          <w:szCs w:val="24"/>
        </w:rPr>
        <w:t>powerless</w:t>
      </w:r>
      <w:r w:rsidRPr="00C64A43">
        <w:rPr>
          <w:rFonts w:ascii="Times New Roman" w:hAnsi="Times New Roman" w:cs="Times New Roman"/>
          <w:sz w:val="24"/>
          <w:szCs w:val="24"/>
        </w:rPr>
        <w:t>), dan mengurangi kekuasaan (</w:t>
      </w:r>
      <w:r w:rsidRPr="00C64A43">
        <w:rPr>
          <w:rFonts w:ascii="Times New Roman" w:hAnsi="Times New Roman" w:cs="Times New Roman"/>
          <w:i/>
          <w:sz w:val="24"/>
          <w:szCs w:val="24"/>
        </w:rPr>
        <w:t>disempowerd</w:t>
      </w:r>
      <w:r w:rsidRPr="00C64A43">
        <w:rPr>
          <w:rFonts w:ascii="Times New Roman" w:hAnsi="Times New Roman" w:cs="Times New Roman"/>
          <w:sz w:val="24"/>
          <w:szCs w:val="24"/>
        </w:rPr>
        <w:t>) kepada pihak yang terlalu berkuasa (</w:t>
      </w:r>
      <w:r w:rsidRPr="00C64A43">
        <w:rPr>
          <w:rFonts w:ascii="Times New Roman" w:hAnsi="Times New Roman" w:cs="Times New Roman"/>
          <w:i/>
          <w:sz w:val="24"/>
          <w:szCs w:val="24"/>
        </w:rPr>
        <w:t>powerfull</w:t>
      </w:r>
      <w:r w:rsidRPr="00C64A43">
        <w:rPr>
          <w:rFonts w:ascii="Times New Roman" w:hAnsi="Times New Roman" w:cs="Times New Roman"/>
          <w:sz w:val="24"/>
          <w:szCs w:val="24"/>
        </w:rPr>
        <w:t xml:space="preserve">) sehingga terjadi keseimbangan”. </w:t>
      </w:r>
    </w:p>
    <w:p w:rsidR="00C64A43" w:rsidRPr="00C64A43" w:rsidRDefault="00C64A43" w:rsidP="00202DB5">
      <w:pPr>
        <w:spacing w:after="0" w:line="480" w:lineRule="auto"/>
        <w:ind w:left="284" w:right="49" w:firstLine="578"/>
        <w:jc w:val="both"/>
        <w:rPr>
          <w:rFonts w:ascii="Times New Roman" w:hAnsi="Times New Roman" w:cs="Times New Roman"/>
          <w:sz w:val="24"/>
          <w:szCs w:val="24"/>
        </w:rPr>
      </w:pPr>
      <w:r w:rsidRPr="00C64A43">
        <w:rPr>
          <w:rFonts w:ascii="Times New Roman" w:hAnsi="Times New Roman" w:cs="Times New Roman"/>
          <w:sz w:val="24"/>
          <w:szCs w:val="24"/>
        </w:rPr>
        <w:t>Pengertian pemberdayaan tersebut menekankan pada aspek pendelegasian kekuasaan, member wewenang, atau pengalihan kekuasaan kepada individu kepada masyarakat sehingga mampu menatur diri dan lingkungannya sesuai dengan keinginan, potensi dan kemampuan yang dimilikinya.</w:t>
      </w:r>
    </w:p>
    <w:p w:rsidR="00C64A43" w:rsidRPr="00C64A43" w:rsidRDefault="00C64A43" w:rsidP="00202DB5">
      <w:pPr>
        <w:spacing w:after="0" w:line="480" w:lineRule="auto"/>
        <w:ind w:left="284" w:right="49" w:firstLine="567"/>
        <w:jc w:val="both"/>
        <w:rPr>
          <w:rFonts w:ascii="Times New Roman" w:hAnsi="Times New Roman" w:cs="Times New Roman"/>
          <w:sz w:val="24"/>
          <w:szCs w:val="24"/>
        </w:rPr>
      </w:pPr>
      <w:r w:rsidRPr="00C64A43">
        <w:rPr>
          <w:rFonts w:ascii="Times New Roman" w:hAnsi="Times New Roman" w:cs="Times New Roman"/>
          <w:sz w:val="24"/>
          <w:szCs w:val="24"/>
        </w:rPr>
        <w:t xml:space="preserve">Secara lebih rinci Slamet (Anwas 2013:49) menekankan bahwa hakikat pemberdayaan adalah </w:t>
      </w:r>
    </w:p>
    <w:p w:rsidR="00C64A43" w:rsidRPr="00C64A43" w:rsidRDefault="00C64A43" w:rsidP="00202DB5">
      <w:pPr>
        <w:spacing w:after="0" w:line="240" w:lineRule="auto"/>
        <w:ind w:left="851" w:right="616"/>
        <w:jc w:val="both"/>
        <w:rPr>
          <w:rFonts w:ascii="Times New Roman" w:hAnsi="Times New Roman" w:cs="Times New Roman"/>
          <w:sz w:val="24"/>
          <w:szCs w:val="24"/>
        </w:rPr>
      </w:pPr>
      <w:r w:rsidRPr="00C64A43">
        <w:rPr>
          <w:rFonts w:ascii="Times New Roman" w:hAnsi="Times New Roman" w:cs="Times New Roman"/>
          <w:sz w:val="24"/>
          <w:szCs w:val="24"/>
        </w:rPr>
        <w:t>Bagaimana membuat masyarakat mampu memban</w:t>
      </w:r>
      <w:r w:rsidR="00B876ED">
        <w:rPr>
          <w:rFonts w:ascii="Times New Roman" w:hAnsi="Times New Roman" w:cs="Times New Roman"/>
          <w:sz w:val="24"/>
          <w:szCs w:val="24"/>
        </w:rPr>
        <w:t>gun dirinya dan memperbaiki keh</w:t>
      </w:r>
      <w:r w:rsidRPr="00C64A43">
        <w:rPr>
          <w:rFonts w:ascii="Times New Roman" w:hAnsi="Times New Roman" w:cs="Times New Roman"/>
          <w:sz w:val="24"/>
          <w:szCs w:val="24"/>
        </w:rPr>
        <w:t>idupannya sendiri. Istilah mampu disini mengandung makna: berdaya, paham, termotivasi, memiliki kesempatan, dan memanfaatkan peluang, berenergi, mampu bekerja sama, tahu sebagai alternative, mampu mengambil keputusan, berani mengambil resiko, mampu mencari dan mengakap informasi serta mampu bertindak sesuai inisiatif.</w:t>
      </w:r>
    </w:p>
    <w:p w:rsidR="00C64A43" w:rsidRPr="00C64A43" w:rsidRDefault="00C64A43" w:rsidP="00202DB5">
      <w:pPr>
        <w:pStyle w:val="ListParagraph"/>
        <w:spacing w:line="480" w:lineRule="auto"/>
        <w:ind w:left="284" w:right="49" w:firstLine="567"/>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lastRenderedPageBreak/>
        <w:t>Menurut Suharto (Anwas 2013:50)</w:t>
      </w:r>
      <w:r w:rsidRPr="00C64A43">
        <w:rPr>
          <w:rFonts w:ascii="Times New Roman" w:hAnsi="Times New Roman" w:cs="Times New Roman"/>
          <w:b/>
          <w:sz w:val="24"/>
          <w:szCs w:val="24"/>
          <w:lang w:val="en-US"/>
        </w:rPr>
        <w:t xml:space="preserve"> </w:t>
      </w:r>
      <w:r w:rsidRPr="00C64A43">
        <w:rPr>
          <w:rFonts w:ascii="Times New Roman" w:hAnsi="Times New Roman" w:cs="Times New Roman"/>
          <w:sz w:val="24"/>
          <w:szCs w:val="24"/>
          <w:lang w:val="en-US"/>
        </w:rPr>
        <w:t>pemberdayaan paling tidak memiliki empat hal, yaitu:</w:t>
      </w:r>
    </w:p>
    <w:p w:rsidR="00C64A43" w:rsidRPr="00C64A43" w:rsidRDefault="00C64A43" w:rsidP="006A4A98">
      <w:pPr>
        <w:pStyle w:val="ListParagraph"/>
        <w:numPr>
          <w:ilvl w:val="0"/>
          <w:numId w:val="31"/>
        </w:numPr>
        <w:tabs>
          <w:tab w:val="left" w:pos="567"/>
          <w:tab w:val="left" w:pos="7088"/>
          <w:tab w:val="left" w:pos="7230"/>
          <w:tab w:val="left" w:pos="7513"/>
          <w:tab w:val="left" w:pos="7655"/>
        </w:tabs>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Merupakan kegiatan yang terencana dan kolektif.</w:t>
      </w:r>
    </w:p>
    <w:p w:rsidR="00C64A43" w:rsidRPr="00C64A43" w:rsidRDefault="00C64A43" w:rsidP="006A4A98">
      <w:pPr>
        <w:pStyle w:val="ListParagraph"/>
        <w:numPr>
          <w:ilvl w:val="0"/>
          <w:numId w:val="31"/>
        </w:numPr>
        <w:tabs>
          <w:tab w:val="left" w:pos="567"/>
          <w:tab w:val="left" w:pos="7088"/>
          <w:tab w:val="left" w:pos="7230"/>
          <w:tab w:val="left" w:pos="7513"/>
          <w:tab w:val="left" w:pos="7655"/>
        </w:tabs>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Memperbaiki kehidupan masyarakat.</w:t>
      </w:r>
    </w:p>
    <w:p w:rsidR="00C64A43" w:rsidRPr="00C64A43" w:rsidRDefault="00C64A43" w:rsidP="006A4A98">
      <w:pPr>
        <w:pStyle w:val="ListParagraph"/>
        <w:numPr>
          <w:ilvl w:val="0"/>
          <w:numId w:val="31"/>
        </w:numPr>
        <w:tabs>
          <w:tab w:val="left" w:pos="567"/>
          <w:tab w:val="left" w:pos="7088"/>
          <w:tab w:val="left" w:pos="7230"/>
          <w:tab w:val="left" w:pos="7513"/>
          <w:tab w:val="left" w:pos="7655"/>
        </w:tabs>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Prioritas bagi kelompok lemah atau kurang beruntung.</w:t>
      </w:r>
    </w:p>
    <w:p w:rsidR="00C64A43" w:rsidRPr="00C64A43" w:rsidRDefault="00C64A43" w:rsidP="006A4A98">
      <w:pPr>
        <w:pStyle w:val="ListParagraph"/>
        <w:numPr>
          <w:ilvl w:val="0"/>
          <w:numId w:val="31"/>
        </w:numPr>
        <w:tabs>
          <w:tab w:val="left" w:pos="567"/>
          <w:tab w:val="left" w:pos="7088"/>
          <w:tab w:val="left" w:pos="7230"/>
          <w:tab w:val="left" w:pos="7513"/>
          <w:tab w:val="left" w:pos="7655"/>
        </w:tabs>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Dilakukan melalui program peningkatan kapasitas.</w:t>
      </w:r>
    </w:p>
    <w:p w:rsidR="00C64A43" w:rsidRPr="00C64A43" w:rsidRDefault="00C64A43" w:rsidP="00C64A43">
      <w:pPr>
        <w:pStyle w:val="ListParagraph"/>
        <w:tabs>
          <w:tab w:val="left" w:pos="567"/>
          <w:tab w:val="left" w:pos="7088"/>
          <w:tab w:val="left" w:pos="7230"/>
          <w:tab w:val="left" w:pos="7513"/>
          <w:tab w:val="left" w:pos="7655"/>
        </w:tabs>
        <w:spacing w:line="240" w:lineRule="auto"/>
        <w:ind w:right="49"/>
        <w:jc w:val="both"/>
        <w:rPr>
          <w:rFonts w:ascii="Times New Roman" w:hAnsi="Times New Roman" w:cs="Times New Roman"/>
          <w:sz w:val="24"/>
          <w:szCs w:val="24"/>
          <w:lang w:val="en-US"/>
        </w:rPr>
      </w:pPr>
    </w:p>
    <w:p w:rsidR="00C64A43" w:rsidRPr="00C64A43" w:rsidRDefault="00C64A43" w:rsidP="006A4A98">
      <w:pPr>
        <w:pStyle w:val="ListParagraph"/>
        <w:spacing w:line="480" w:lineRule="auto"/>
        <w:ind w:left="284" w:right="49" w:firstLine="567"/>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Menurut Ife (Suharto 20</w:t>
      </w:r>
      <w:r w:rsidRPr="00C64A43">
        <w:rPr>
          <w:rFonts w:ascii="Times New Roman" w:hAnsi="Times New Roman" w:cs="Times New Roman"/>
          <w:sz w:val="24"/>
          <w:szCs w:val="24"/>
        </w:rPr>
        <w:t>09</w:t>
      </w:r>
      <w:r w:rsidRPr="00C64A43">
        <w:rPr>
          <w:rFonts w:ascii="Times New Roman" w:hAnsi="Times New Roman" w:cs="Times New Roman"/>
          <w:sz w:val="24"/>
          <w:szCs w:val="24"/>
          <w:lang w:val="en-US"/>
        </w:rPr>
        <w:t xml:space="preserve">:59), pemberdayaan memuat dua pengertian </w:t>
      </w:r>
      <w:r w:rsidR="003416FE">
        <w:rPr>
          <w:rFonts w:ascii="Times New Roman" w:hAnsi="Times New Roman" w:cs="Times New Roman"/>
          <w:sz w:val="24"/>
          <w:szCs w:val="24"/>
          <w:lang w:val="en-US"/>
        </w:rPr>
        <w:t xml:space="preserve">     </w:t>
      </w:r>
      <w:r w:rsidRPr="00C64A43">
        <w:rPr>
          <w:rFonts w:ascii="Times New Roman" w:hAnsi="Times New Roman" w:cs="Times New Roman"/>
          <w:sz w:val="24"/>
          <w:szCs w:val="24"/>
          <w:lang w:val="en-US"/>
        </w:rPr>
        <w:t>kunci yakni kekuasaan kelompok lemah. Kekuasaan di sini di artikan bukan hanya menyangkut kekuasaan politik dalam arti sempit, melainkan kekuasaan atau penguasaan klien atas:</w:t>
      </w:r>
    </w:p>
    <w:p w:rsidR="00C64A43" w:rsidRPr="00C64A43" w:rsidRDefault="00C64A43" w:rsidP="006A4A98">
      <w:pPr>
        <w:pStyle w:val="ListParagraph"/>
        <w:numPr>
          <w:ilvl w:val="0"/>
          <w:numId w:val="29"/>
        </w:numPr>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Pilihan-pilihan personal dan kesemptan-kesempatan hidup: kemampuan dalam membuat keputusan-keputusan mengenai gaya hidup, tempat tinggal, pekerjaan.</w:t>
      </w:r>
    </w:p>
    <w:p w:rsidR="00C64A43" w:rsidRPr="00C64A43" w:rsidRDefault="00C64A43" w:rsidP="006A4A98">
      <w:pPr>
        <w:pStyle w:val="ListParagraph"/>
        <w:numPr>
          <w:ilvl w:val="0"/>
          <w:numId w:val="29"/>
        </w:numPr>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Pendefinisian kebutuhan : kemampuan menentukan kebutuhan selaras dengan aspirasi dan keinginannya.</w:t>
      </w:r>
    </w:p>
    <w:p w:rsidR="00C64A43" w:rsidRPr="00C64A43" w:rsidRDefault="00C64A43" w:rsidP="006A4A98">
      <w:pPr>
        <w:pStyle w:val="ListParagraph"/>
        <w:numPr>
          <w:ilvl w:val="0"/>
          <w:numId w:val="29"/>
        </w:numPr>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Ide atau gagasan: kemampuan mengekspresikan dan menyumbangkan gagasan dalam suatu forum atau diskusi secara bebas dan tanpa tekanan</w:t>
      </w:r>
    </w:p>
    <w:p w:rsidR="00C64A43" w:rsidRPr="00C64A43" w:rsidRDefault="00C64A43" w:rsidP="006A4A98">
      <w:pPr>
        <w:pStyle w:val="ListParagraph"/>
        <w:numPr>
          <w:ilvl w:val="0"/>
          <w:numId w:val="29"/>
        </w:numPr>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Lembaga-lembaga: kemampuan menjangkau, menggunakan dan mempengaruhi pranata-pranata masyarakat, seperti lembaga kesejahtraan sosial, pendidikan, kesehatan.</w:t>
      </w:r>
    </w:p>
    <w:p w:rsidR="00C64A43" w:rsidRPr="00C64A43" w:rsidRDefault="00C64A43" w:rsidP="006A4A98">
      <w:pPr>
        <w:pStyle w:val="ListParagraph"/>
        <w:numPr>
          <w:ilvl w:val="0"/>
          <w:numId w:val="29"/>
        </w:numPr>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Sumber-sumber: kemampuan memobilisasi sumber-sumber formal, informal dan kemasyarakatan.</w:t>
      </w:r>
    </w:p>
    <w:p w:rsidR="00C64A43" w:rsidRPr="00C64A43" w:rsidRDefault="00C64A43" w:rsidP="006A4A98">
      <w:pPr>
        <w:pStyle w:val="ListParagraph"/>
        <w:numPr>
          <w:ilvl w:val="0"/>
          <w:numId w:val="29"/>
        </w:numPr>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Aktivitas ekonomi: kemampuan memanfaatkan dan mengelola mekanisme produksi, distribusi, dan pertukaran barang serta jasa.</w:t>
      </w:r>
    </w:p>
    <w:p w:rsidR="00C64A43" w:rsidRPr="00C64A43" w:rsidRDefault="00C64A43" w:rsidP="006A4A98">
      <w:pPr>
        <w:pStyle w:val="ListParagraph"/>
        <w:numPr>
          <w:ilvl w:val="0"/>
          <w:numId w:val="29"/>
        </w:numPr>
        <w:spacing w:after="0" w:line="240" w:lineRule="auto"/>
        <w:ind w:left="1134" w:right="616" w:hanging="283"/>
        <w:contextualSpacing/>
        <w:jc w:val="both"/>
        <w:rPr>
          <w:rFonts w:ascii="Times New Roman" w:hAnsi="Times New Roman" w:cs="Times New Roman"/>
          <w:sz w:val="24"/>
          <w:szCs w:val="24"/>
          <w:lang w:val="en-US"/>
        </w:rPr>
      </w:pPr>
      <w:r w:rsidRPr="00C64A43">
        <w:rPr>
          <w:rFonts w:ascii="Times New Roman" w:hAnsi="Times New Roman" w:cs="Times New Roman"/>
          <w:sz w:val="24"/>
          <w:szCs w:val="24"/>
          <w:lang w:val="en-US"/>
        </w:rPr>
        <w:t>Reproduksi: kemampuan dalam kaitannya dengan proses kelahiran, perwatakan anak, pendidikan dan sosialisasi.</w:t>
      </w:r>
    </w:p>
    <w:p w:rsidR="006A4A98" w:rsidRDefault="006A4A98" w:rsidP="003416FE">
      <w:pPr>
        <w:tabs>
          <w:tab w:val="left" w:pos="993"/>
          <w:tab w:val="left" w:pos="6946"/>
          <w:tab w:val="left" w:pos="7088"/>
          <w:tab w:val="left" w:pos="7230"/>
          <w:tab w:val="left" w:pos="7513"/>
          <w:tab w:val="left" w:pos="7655"/>
        </w:tabs>
        <w:spacing w:after="0" w:line="480" w:lineRule="auto"/>
        <w:ind w:left="633"/>
        <w:jc w:val="both"/>
        <w:rPr>
          <w:rFonts w:ascii="Times New Roman" w:hAnsi="Times New Roman" w:cs="Times New Roman"/>
          <w:sz w:val="24"/>
          <w:szCs w:val="24"/>
          <w:lang w:val="id-ID"/>
        </w:rPr>
      </w:pPr>
    </w:p>
    <w:p w:rsidR="00C64A43" w:rsidRPr="00C64A43" w:rsidRDefault="003416FE" w:rsidP="006A4A98">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w:t>
      </w:r>
      <w:r w:rsidR="00C64A43" w:rsidRPr="00C64A43">
        <w:rPr>
          <w:rFonts w:ascii="Times New Roman" w:hAnsi="Times New Roman" w:cs="Times New Roman"/>
          <w:sz w:val="24"/>
          <w:szCs w:val="24"/>
        </w:rPr>
        <w:t xml:space="preserve">emikian, pemberdayaan adalah sebuah proses dan tujuan. Sebagai proses, pemberdayaan adalah serangkaian kegiatan untuk memperkuat kekuasaan atau </w:t>
      </w:r>
      <w:r w:rsidR="00C64A43" w:rsidRPr="00C64A43">
        <w:rPr>
          <w:rFonts w:ascii="Times New Roman" w:hAnsi="Times New Roman" w:cs="Times New Roman"/>
          <w:sz w:val="24"/>
          <w:szCs w:val="24"/>
        </w:rPr>
        <w:lastRenderedPageBreak/>
        <w:t xml:space="preserve">keberdayaan kelompok lemah dalam masyarakat, termasuk individu-individu  yang mengalami masalah kemiskinan. Sebagai tujuan, maka pemberdayaan menunjuk pada keadaan atau hasil yang ingin dicapai oleh sebuah perubahan sosial, yaitu masyarakat yang berdaya, memiliki kekuasaan atau mempunyai pengetahuan dan kemampuan dalam memenuhi kebutuhan hidupnya baik yang bersifat fisik, ekonomi, maupun sosial seperti memiliki keparcayaan diri , maupun menyampaikan aspirasi, mempunyai mata pencaharian, berpartisipasi dalam kegiatan sosial, dan mandiri dalam melaksanakan tugas-tugas kehidupannya. Pengertian pemberdayaan sebagai tujuan seringkali digunakan sebagai indikator keberhasilan pemberdayaan sebagi sebuah proses.  </w:t>
      </w:r>
    </w:p>
    <w:p w:rsidR="00C64A43" w:rsidRPr="00C64A43" w:rsidRDefault="00C64A43" w:rsidP="006A4A98">
      <w:pPr>
        <w:spacing w:after="0" w:line="480" w:lineRule="auto"/>
        <w:ind w:left="284" w:right="49" w:firstLine="567"/>
        <w:jc w:val="both"/>
        <w:rPr>
          <w:rFonts w:ascii="Times New Roman" w:hAnsi="Times New Roman" w:cs="Times New Roman"/>
          <w:sz w:val="24"/>
          <w:szCs w:val="24"/>
        </w:rPr>
      </w:pPr>
      <w:r w:rsidRPr="00C64A43">
        <w:rPr>
          <w:rFonts w:ascii="Times New Roman" w:hAnsi="Times New Roman" w:cs="Times New Roman"/>
          <w:sz w:val="24"/>
          <w:szCs w:val="24"/>
        </w:rPr>
        <w:t>Is</w:t>
      </w:r>
      <w:r w:rsidR="00AA5CDB">
        <w:rPr>
          <w:rFonts w:ascii="Times New Roman" w:hAnsi="Times New Roman" w:cs="Times New Roman"/>
          <w:sz w:val="24"/>
          <w:szCs w:val="24"/>
        </w:rPr>
        <w:t>tilah pem</w:t>
      </w:r>
      <w:r w:rsidRPr="00C64A43">
        <w:rPr>
          <w:rFonts w:ascii="Times New Roman" w:hAnsi="Times New Roman" w:cs="Times New Roman"/>
          <w:sz w:val="24"/>
          <w:szCs w:val="24"/>
        </w:rPr>
        <w:t xml:space="preserve">berdayaan dalam konteks masyarakat adalah kemampuan individu yang bersenyawa dengan individu lainnya dalam masyarakat untuk membangun keberdayaan masyarakat yang bersangkutan. Pemberdayaan sering diterjemahkan sebagai upaya memberikan kekuatan kepada orang lain atau kelompok yang lemah atau miskin agar mereka menyadari keadaan dirinya dan akhirnya mampu melakukan aksi untuk ke luar dari lingkaran kemisikinan tersebut. </w:t>
      </w:r>
    </w:p>
    <w:p w:rsidR="00C64A43" w:rsidRPr="00C64A43" w:rsidRDefault="00C64A43" w:rsidP="006A4A98">
      <w:pPr>
        <w:pStyle w:val="ListParagraph"/>
        <w:spacing w:line="480" w:lineRule="auto"/>
        <w:ind w:left="284" w:right="49" w:firstLine="567"/>
        <w:jc w:val="both"/>
        <w:rPr>
          <w:rFonts w:ascii="Times New Roman" w:hAnsi="Times New Roman" w:cs="Times New Roman"/>
          <w:sz w:val="24"/>
          <w:szCs w:val="24"/>
          <w:lang w:val="en-US"/>
        </w:rPr>
      </w:pPr>
      <w:r w:rsidRPr="00C64A43">
        <w:rPr>
          <w:rFonts w:ascii="Times New Roman" w:hAnsi="Times New Roman" w:cs="Times New Roman"/>
          <w:sz w:val="24"/>
          <w:szCs w:val="24"/>
        </w:rPr>
        <w:t>Lebih lanjut,</w:t>
      </w:r>
      <w:r w:rsidRPr="00C64A43">
        <w:rPr>
          <w:rFonts w:ascii="Times New Roman" w:hAnsi="Times New Roman" w:cs="Times New Roman"/>
          <w:sz w:val="24"/>
          <w:szCs w:val="24"/>
          <w:lang w:val="en-US"/>
        </w:rPr>
        <w:t xml:space="preserve"> </w:t>
      </w:r>
      <w:r w:rsidRPr="00C64A43">
        <w:rPr>
          <w:rFonts w:ascii="Times New Roman" w:hAnsi="Times New Roman" w:cs="Times New Roman"/>
          <w:sz w:val="24"/>
          <w:szCs w:val="24"/>
        </w:rPr>
        <w:t>Spance dan Shepherd (Anwar, 2007:78) menyatakan bahw</w:t>
      </w:r>
      <w:r w:rsidRPr="00C64A43">
        <w:rPr>
          <w:rFonts w:ascii="Times New Roman" w:hAnsi="Times New Roman" w:cs="Times New Roman"/>
          <w:sz w:val="24"/>
          <w:szCs w:val="24"/>
          <w:lang w:val="en-US"/>
        </w:rPr>
        <w:t>a “</w:t>
      </w:r>
      <w:r w:rsidRPr="00C64A43">
        <w:rPr>
          <w:rFonts w:ascii="Times New Roman" w:hAnsi="Times New Roman" w:cs="Times New Roman"/>
          <w:sz w:val="24"/>
          <w:szCs w:val="24"/>
        </w:rPr>
        <w:t>pemberdayan diri dan kelompok dapat menjadi lebih berdaya dengan</w:t>
      </w:r>
      <w:r w:rsidRPr="00C64A43">
        <w:rPr>
          <w:rFonts w:ascii="Times New Roman" w:hAnsi="Times New Roman" w:cs="Times New Roman"/>
          <w:sz w:val="24"/>
          <w:szCs w:val="24"/>
          <w:lang w:val="en-US"/>
        </w:rPr>
        <w:t xml:space="preserve"> </w:t>
      </w:r>
      <w:r w:rsidRPr="00C64A43">
        <w:rPr>
          <w:rFonts w:ascii="Times New Roman" w:hAnsi="Times New Roman" w:cs="Times New Roman"/>
          <w:sz w:val="24"/>
          <w:szCs w:val="24"/>
        </w:rPr>
        <w:t xml:space="preserve">mempelajari/pelatihan keterampilan hidup </w:t>
      </w:r>
      <w:r w:rsidRPr="00C64A43">
        <w:rPr>
          <w:rFonts w:ascii="Times New Roman" w:hAnsi="Times New Roman" w:cs="Times New Roman"/>
          <w:sz w:val="24"/>
          <w:szCs w:val="24"/>
          <w:lang w:val="en-US"/>
        </w:rPr>
        <w:t>meningkatkan minat bakat”.</w:t>
      </w:r>
    </w:p>
    <w:p w:rsidR="00C64A43" w:rsidRPr="00C64A43" w:rsidRDefault="00C64A43" w:rsidP="006A4A98">
      <w:pPr>
        <w:spacing w:after="0" w:line="480" w:lineRule="auto"/>
        <w:ind w:left="284" w:right="49" w:firstLine="567"/>
        <w:jc w:val="both"/>
        <w:rPr>
          <w:rFonts w:ascii="Times New Roman" w:hAnsi="Times New Roman" w:cs="Times New Roman"/>
          <w:sz w:val="24"/>
          <w:szCs w:val="24"/>
        </w:rPr>
      </w:pPr>
      <w:r w:rsidRPr="00C64A43">
        <w:rPr>
          <w:rFonts w:ascii="Times New Roman" w:hAnsi="Times New Roman" w:cs="Times New Roman"/>
          <w:sz w:val="24"/>
          <w:szCs w:val="24"/>
        </w:rPr>
        <w:lastRenderedPageBreak/>
        <w:t>Secara esensial, pemberdayaan memiliki dua ciri: pertama, sebagai refleksi kepentingan emansipatoris yang mendorong masyarakat berpartisipasi secara kolektif dalam pembangunan. Kedua pemberdayaan merupakan proses pelibatan diri individu atau masyarakat dalam proses pencerahan, penyadaran, dan pengorganisasian kolektif sehingga mereka dapat berpartisipasi.</w:t>
      </w:r>
    </w:p>
    <w:p w:rsidR="00C64A43" w:rsidRPr="00C64A43" w:rsidRDefault="00C64A43" w:rsidP="006A4A98">
      <w:pPr>
        <w:spacing w:after="0" w:line="480" w:lineRule="auto"/>
        <w:ind w:left="284" w:right="49" w:firstLine="567"/>
        <w:jc w:val="both"/>
        <w:rPr>
          <w:rFonts w:ascii="Times New Roman" w:hAnsi="Times New Roman" w:cs="Times New Roman"/>
          <w:sz w:val="24"/>
          <w:szCs w:val="24"/>
        </w:rPr>
      </w:pPr>
      <w:r w:rsidRPr="00C64A43">
        <w:rPr>
          <w:rFonts w:ascii="Times New Roman" w:hAnsi="Times New Roman" w:cs="Times New Roman"/>
          <w:sz w:val="24"/>
          <w:szCs w:val="24"/>
        </w:rPr>
        <w:t>Konsep pemberdayaan dalam wacana pembangunan masyarakat selalu dihubungkan dengan sikap mandiri dan  berpartisipasi dalam pembanguanan. Pada dasarnya, pemberdayaan diletakkan pada kekuatan tingkat individu dan sosial. Partisipasi merupakan komponen penting dalam membangkitkan kemandirian dan proses pemberdayaan. Sebaiknya orang-orang harus terlibat dalam proses tersebut sehingga dapat lebih memperhatikan hidupnya untuk memperoleh penghargaan diri dan pengetahuan untuk mengembangkan keahlian baru. Sehingga semakin banyak keterampilan yang dimiliki seseorang semakin baik pula kemampuan partisipasinya.</w:t>
      </w:r>
    </w:p>
    <w:p w:rsidR="00CB217B" w:rsidRPr="00CB217B" w:rsidRDefault="00C64A43" w:rsidP="006A4A98">
      <w:pPr>
        <w:spacing w:after="0" w:line="480" w:lineRule="auto"/>
        <w:ind w:left="284" w:right="49" w:firstLine="567"/>
        <w:jc w:val="both"/>
        <w:rPr>
          <w:rFonts w:ascii="Times New Roman" w:hAnsi="Times New Roman" w:cs="Times New Roman"/>
          <w:sz w:val="24"/>
          <w:szCs w:val="24"/>
          <w:lang w:val="id-ID"/>
        </w:rPr>
      </w:pPr>
      <w:r w:rsidRPr="00C64A43">
        <w:rPr>
          <w:rFonts w:ascii="Times New Roman" w:hAnsi="Times New Roman" w:cs="Times New Roman"/>
          <w:sz w:val="24"/>
          <w:szCs w:val="24"/>
        </w:rPr>
        <w:t>Dari berbagai pendapat para ahli di atas dapat disimpulkan bahwa pemberdayaan adalah suatu proses dalam memaksimalkan potensi-potensi yang ada pada diri individu, kelompok ataupun komunitas sehingga dapat menolong dirinya sendiri dan berpartisipasi serta berfungsi secara sosial sehingga lepas dari ketergantungan.</w:t>
      </w:r>
    </w:p>
    <w:p w:rsidR="00C64A43" w:rsidRPr="006A4A98" w:rsidRDefault="00C64A43" w:rsidP="006A4A98">
      <w:pPr>
        <w:pStyle w:val="ListParagraph"/>
        <w:numPr>
          <w:ilvl w:val="0"/>
          <w:numId w:val="42"/>
        </w:numPr>
        <w:spacing w:after="0" w:line="480" w:lineRule="auto"/>
        <w:ind w:left="567" w:hanging="283"/>
        <w:contextualSpacing/>
        <w:jc w:val="both"/>
        <w:rPr>
          <w:rFonts w:ascii="Times New Roman" w:hAnsi="Times New Roman" w:cs="Times New Roman"/>
          <w:sz w:val="24"/>
          <w:szCs w:val="24"/>
        </w:rPr>
      </w:pPr>
      <w:r w:rsidRPr="006A4A98">
        <w:rPr>
          <w:rFonts w:ascii="Times New Roman" w:hAnsi="Times New Roman" w:cs="Times New Roman"/>
          <w:sz w:val="24"/>
          <w:szCs w:val="24"/>
        </w:rPr>
        <w:t xml:space="preserve">Tujuan </w:t>
      </w:r>
      <w:r w:rsidR="00A21A49" w:rsidRPr="006A4A98">
        <w:rPr>
          <w:rFonts w:ascii="Times New Roman" w:hAnsi="Times New Roman" w:cs="Times New Roman"/>
          <w:sz w:val="24"/>
          <w:szCs w:val="24"/>
        </w:rPr>
        <w:t>pemberdayaan masyarakat</w:t>
      </w:r>
    </w:p>
    <w:p w:rsidR="00C64A43" w:rsidRPr="00C64A43" w:rsidRDefault="00C64A43" w:rsidP="006A4A98">
      <w:pPr>
        <w:spacing w:line="480" w:lineRule="auto"/>
        <w:ind w:left="284" w:firstLine="567"/>
        <w:jc w:val="both"/>
        <w:rPr>
          <w:rFonts w:ascii="Times New Roman" w:hAnsi="Times New Roman" w:cs="Times New Roman"/>
          <w:sz w:val="24"/>
          <w:szCs w:val="24"/>
        </w:rPr>
      </w:pPr>
      <w:r w:rsidRPr="00C64A43">
        <w:rPr>
          <w:rFonts w:ascii="Times New Roman" w:hAnsi="Times New Roman" w:cs="Times New Roman"/>
          <w:sz w:val="24"/>
          <w:szCs w:val="24"/>
        </w:rPr>
        <w:t xml:space="preserve"> (Sulistiyani 2009:79) mengatakan Tujuan pemberdayaan masyarakat membantu pengembangan dari masyarakat lemah, renta, miskin, marjinal dan </w:t>
      </w:r>
      <w:r w:rsidRPr="00C64A43">
        <w:rPr>
          <w:rFonts w:ascii="Times New Roman" w:hAnsi="Times New Roman" w:cs="Times New Roman"/>
          <w:sz w:val="24"/>
          <w:szCs w:val="24"/>
        </w:rPr>
        <w:lastRenderedPageBreak/>
        <w:t>kelompok wanita yang didiskriminasi atau dikesampingkan. Memberdayakan  kelompok masyarakat tersebut secara sosial ekonomi sehingga mereka dapat lebih mandiri dan dapat memenuhi kebutuhan dasar hidup mereka, namun sanggup berperan dalam pengembangan masyarakat.</w:t>
      </w:r>
    </w:p>
    <w:p w:rsidR="00C64A43" w:rsidRPr="00C64A43" w:rsidRDefault="00C64A43" w:rsidP="006A4A98">
      <w:pPr>
        <w:spacing w:line="480" w:lineRule="auto"/>
        <w:ind w:left="284" w:firstLine="567"/>
        <w:jc w:val="both"/>
        <w:rPr>
          <w:rFonts w:ascii="Times New Roman" w:hAnsi="Times New Roman" w:cs="Times New Roman"/>
          <w:sz w:val="24"/>
          <w:szCs w:val="24"/>
        </w:rPr>
      </w:pPr>
      <w:r w:rsidRPr="00C64A43">
        <w:rPr>
          <w:rFonts w:ascii="Times New Roman" w:hAnsi="Times New Roman" w:cs="Times New Roman"/>
          <w:sz w:val="24"/>
          <w:szCs w:val="24"/>
        </w:rPr>
        <w:t xml:space="preserve">Menurut Sulistiyani (2009:80) </w:t>
      </w:r>
      <w:r w:rsidR="008D58B4">
        <w:rPr>
          <w:rFonts w:ascii="Times New Roman" w:hAnsi="Times New Roman" w:cs="Times New Roman"/>
          <w:sz w:val="24"/>
          <w:szCs w:val="24"/>
          <w:lang w:val="id-ID"/>
        </w:rPr>
        <w:t>mengemukakan</w:t>
      </w:r>
      <w:r w:rsidRPr="00C64A43">
        <w:rPr>
          <w:rFonts w:ascii="Times New Roman" w:hAnsi="Times New Roman" w:cs="Times New Roman"/>
          <w:sz w:val="24"/>
          <w:szCs w:val="24"/>
        </w:rPr>
        <w:t xml:space="preserve">  tujuan pemberdayaan adalah sebagai berikut:</w:t>
      </w:r>
    </w:p>
    <w:p w:rsidR="00C64A43" w:rsidRPr="00C64A43" w:rsidRDefault="00C64A43" w:rsidP="006A4A98">
      <w:pPr>
        <w:spacing w:line="240" w:lineRule="auto"/>
        <w:ind w:left="851" w:right="616"/>
        <w:jc w:val="both"/>
        <w:rPr>
          <w:rFonts w:ascii="Times New Roman" w:hAnsi="Times New Roman" w:cs="Times New Roman"/>
          <w:sz w:val="24"/>
          <w:szCs w:val="24"/>
        </w:rPr>
      </w:pPr>
      <w:r w:rsidRPr="00C64A43">
        <w:rPr>
          <w:rFonts w:ascii="Times New Roman" w:hAnsi="Times New Roman" w:cs="Times New Roman"/>
          <w:sz w:val="24"/>
          <w:szCs w:val="24"/>
        </w:rPr>
        <w:t>Yang ingin dicapai dari pemberdayaan adalah untuk membentuk individu dan masyarakat menjadi mandiri. Kemandirian tersebut meliputi kemandirian berpikir, berpikir dan mengendalikan apa yang mereka lakukan tersebut. Lebih lanjut perlu ditelusuri apa yang sesungguhnya dimaknai sebagai suatu masyarakat yang mandiri. Kemandirian masyarakat adalah suatu kondisi yang dialami masyarakat yang ditandai oleh kemanpuan untuk memikirkan, memutuskan serta melakukan sesuatu yang di pandang tepat demi mencapai pemecahan masalah-masalah yang dihadapi dengan mempergunakan daya kemanpuan yang terdiri atas kemanpuan kognitif,efektif dan psikomotorik dengan pengerahan sumber daya yang dimiliki oleh lingkungan internal masyarakat tersebut.</w:t>
      </w:r>
    </w:p>
    <w:p w:rsidR="006A4A98" w:rsidRDefault="00C64A43" w:rsidP="006A4A98">
      <w:pPr>
        <w:spacing w:line="480" w:lineRule="auto"/>
        <w:ind w:left="284" w:right="-1" w:firstLine="567"/>
        <w:jc w:val="both"/>
        <w:rPr>
          <w:rFonts w:ascii="Times New Roman" w:hAnsi="Times New Roman" w:cs="Times New Roman"/>
          <w:sz w:val="24"/>
          <w:szCs w:val="24"/>
          <w:lang w:val="id-ID"/>
        </w:rPr>
      </w:pPr>
      <w:r w:rsidRPr="00C64A43">
        <w:rPr>
          <w:rFonts w:ascii="Times New Roman" w:hAnsi="Times New Roman" w:cs="Times New Roman"/>
          <w:sz w:val="24"/>
          <w:szCs w:val="24"/>
        </w:rPr>
        <w:t xml:space="preserve">Pemberdayaan masayarakat hendaklah mengarah pada pembentukan kognitif  masyarakat yang lebih baik. Kondisi kognitif pada hakekatnya merupakan kemanpuan berpikir yang dilandasi oleh pengetahuan dan wawasan seseorang atau masyarakat dalam rangka  mencari solusi atau permasalahan yang dihadapi. Kondisi konatif merupakan suatu sikap perilaku masyarkat yang diharapkan pada perilaku sensitif terhadap nilai-nilai pembangunan dan pemberdayaan. Kondisi afektif  adalah merupakan sense yang dimiliki oleh masyarakat  yang diharapkan dapat diintervensi untuk mencapai keberdayaan dalam sikap dan perilaku. </w:t>
      </w:r>
      <w:r w:rsidRPr="00C64A43">
        <w:rPr>
          <w:rFonts w:ascii="Times New Roman" w:hAnsi="Times New Roman" w:cs="Times New Roman"/>
          <w:sz w:val="24"/>
          <w:szCs w:val="24"/>
        </w:rPr>
        <w:lastRenderedPageBreak/>
        <w:t>Kemanpuan psikomotorik merupakan kecakapan keterampilan yang dimiliki masyarakat sebagai upaya pendukung masyarakat dalam rangka melakukan aktivitas pembangunan.</w:t>
      </w:r>
    </w:p>
    <w:p w:rsidR="00C64A43" w:rsidRPr="006A4A98" w:rsidRDefault="00C64A43" w:rsidP="006A4A98">
      <w:pPr>
        <w:pStyle w:val="ListParagraph"/>
        <w:numPr>
          <w:ilvl w:val="0"/>
          <w:numId w:val="42"/>
        </w:numPr>
        <w:spacing w:line="360" w:lineRule="auto"/>
        <w:ind w:left="567" w:right="-1" w:hanging="283"/>
        <w:jc w:val="both"/>
        <w:rPr>
          <w:rFonts w:ascii="Times New Roman" w:hAnsi="Times New Roman" w:cs="Times New Roman"/>
          <w:sz w:val="24"/>
          <w:szCs w:val="24"/>
        </w:rPr>
      </w:pPr>
      <w:r w:rsidRPr="006A4A98">
        <w:rPr>
          <w:rFonts w:ascii="Times New Roman" w:hAnsi="Times New Roman" w:cs="Times New Roman"/>
          <w:sz w:val="24"/>
          <w:szCs w:val="24"/>
        </w:rPr>
        <w:t xml:space="preserve">Tahap-tahap </w:t>
      </w:r>
      <w:r w:rsidR="00A21A49" w:rsidRPr="006A4A98">
        <w:rPr>
          <w:rFonts w:ascii="Times New Roman" w:hAnsi="Times New Roman" w:cs="Times New Roman"/>
          <w:sz w:val="24"/>
          <w:szCs w:val="24"/>
        </w:rPr>
        <w:t>pemberdayaan masyaraka</w:t>
      </w:r>
      <w:r w:rsidRPr="006A4A98">
        <w:rPr>
          <w:rFonts w:ascii="Times New Roman" w:hAnsi="Times New Roman" w:cs="Times New Roman"/>
          <w:sz w:val="24"/>
          <w:szCs w:val="24"/>
        </w:rPr>
        <w:t>t</w:t>
      </w:r>
    </w:p>
    <w:p w:rsidR="00C64A43" w:rsidRPr="00C64A43" w:rsidRDefault="00C64A43" w:rsidP="002050F8">
      <w:pPr>
        <w:pStyle w:val="ListParagraph"/>
        <w:spacing w:after="0" w:line="480" w:lineRule="auto"/>
        <w:ind w:left="284" w:firstLine="567"/>
        <w:jc w:val="both"/>
        <w:rPr>
          <w:rFonts w:ascii="Times New Roman" w:hAnsi="Times New Roman" w:cs="Times New Roman"/>
          <w:sz w:val="24"/>
          <w:szCs w:val="24"/>
        </w:rPr>
      </w:pPr>
      <w:r w:rsidRPr="00C64A43">
        <w:rPr>
          <w:rFonts w:ascii="Times New Roman" w:hAnsi="Times New Roman" w:cs="Times New Roman"/>
          <w:sz w:val="24"/>
          <w:szCs w:val="24"/>
        </w:rPr>
        <w:t xml:space="preserve">Berdasarkan pendapat Sulistiyani (2009:83) proses belajar dalam pemberdayaan masyarakat akan berlangsung secara bertahap. Tahap-tahap yang harus dilalui yaitu </w:t>
      </w:r>
      <w:r w:rsidR="002050F8">
        <w:rPr>
          <w:rFonts w:ascii="Times New Roman" w:hAnsi="Times New Roman" w:cs="Times New Roman"/>
          <w:sz w:val="24"/>
          <w:szCs w:val="24"/>
        </w:rPr>
        <w:t>“tahap penyadaran, tahap transformasi, dan tahap pengayaan”. Selaunjtnya diuraikan sebagai berikut:</w:t>
      </w:r>
    </w:p>
    <w:p w:rsidR="00C64A43" w:rsidRPr="00C64A43" w:rsidRDefault="00C64A43" w:rsidP="002050F8">
      <w:pPr>
        <w:pStyle w:val="ListParagraph"/>
        <w:numPr>
          <w:ilvl w:val="0"/>
          <w:numId w:val="33"/>
        </w:numPr>
        <w:spacing w:after="0" w:line="480" w:lineRule="auto"/>
        <w:ind w:left="567" w:right="49" w:hanging="283"/>
        <w:contextualSpacing/>
        <w:jc w:val="both"/>
        <w:rPr>
          <w:rFonts w:ascii="Times New Roman" w:hAnsi="Times New Roman" w:cs="Times New Roman"/>
          <w:sz w:val="24"/>
          <w:szCs w:val="24"/>
        </w:rPr>
      </w:pPr>
      <w:r w:rsidRPr="00C64A43">
        <w:rPr>
          <w:rFonts w:ascii="Times New Roman" w:hAnsi="Times New Roman" w:cs="Times New Roman"/>
          <w:sz w:val="24"/>
          <w:szCs w:val="24"/>
        </w:rPr>
        <w:t>Tahap penyadaran dan pembentukan perilaku menuju perilaku  sadar dan peduli sehingga merasa membutuhkan peningkatan kapasitas diri. Pada tahap ini pihak pemberdaya berusaha menciptakan prakondisi, supaya dapat menfasilitasi berlangsung proses pemberdayaan yang efektif. Sentuhan penyadaran akan lebih membuka keinginan dan kesadaran masyarakat tentang kondisinya saat itu, dengan demikian akan dapat berlangsung kesadaran mereka tentang perlunya memperbaiki kondisi untuk masa depan yang lebih baik.</w:t>
      </w:r>
    </w:p>
    <w:p w:rsidR="00C64A43" w:rsidRPr="00C64A43" w:rsidRDefault="00C64A43" w:rsidP="002050F8">
      <w:pPr>
        <w:pStyle w:val="ListParagraph"/>
        <w:numPr>
          <w:ilvl w:val="0"/>
          <w:numId w:val="33"/>
        </w:numPr>
        <w:spacing w:after="0" w:line="480" w:lineRule="auto"/>
        <w:ind w:left="567" w:right="49" w:hanging="283"/>
        <w:contextualSpacing/>
        <w:jc w:val="both"/>
        <w:rPr>
          <w:rFonts w:ascii="Times New Roman" w:hAnsi="Times New Roman" w:cs="Times New Roman"/>
          <w:sz w:val="24"/>
          <w:szCs w:val="24"/>
        </w:rPr>
      </w:pPr>
      <w:r w:rsidRPr="00C64A43">
        <w:rPr>
          <w:rFonts w:ascii="Times New Roman" w:hAnsi="Times New Roman" w:cs="Times New Roman"/>
          <w:sz w:val="24"/>
          <w:szCs w:val="24"/>
        </w:rPr>
        <w:t xml:space="preserve">Tahap transformasi kemanpuan berupa wawasan pengetahuan, kecakapan keterampilan agar terbuka wawasan dan memberikan  keterampilan dasar sehingga dapat mengambil peran didalam pembangunan. Masyarakat akan menjalani proses belajar tentang pengetahuan dan kecakapan keterampilan yang memiliki relevansi dengan apa yang menjadi tuntutan kebutuhan tersebut. </w:t>
      </w:r>
      <w:r w:rsidRPr="00C64A43">
        <w:rPr>
          <w:rFonts w:ascii="Times New Roman" w:hAnsi="Times New Roman" w:cs="Times New Roman"/>
          <w:sz w:val="24"/>
          <w:szCs w:val="24"/>
        </w:rPr>
        <w:lastRenderedPageBreak/>
        <w:t>Keadaan ini akan menstimulasi terjadinya keterbukaan wawasan dan menguasai kecakapan keterampilan dasar yang mereka butuhkan. Pada tahap ini masyarakat hanya dapat memberikan peran partisipasi pada tingkat yang rendah, yaitu sekedar menjadi</w:t>
      </w:r>
      <w:r w:rsidR="0061245A">
        <w:rPr>
          <w:rFonts w:ascii="Times New Roman" w:hAnsi="Times New Roman" w:cs="Times New Roman"/>
          <w:sz w:val="24"/>
          <w:szCs w:val="24"/>
        </w:rPr>
        <w:t xml:space="preserve"> </w:t>
      </w:r>
      <w:r w:rsidRPr="00C64A43">
        <w:rPr>
          <w:rFonts w:ascii="Times New Roman" w:hAnsi="Times New Roman" w:cs="Times New Roman"/>
          <w:sz w:val="24"/>
          <w:szCs w:val="24"/>
        </w:rPr>
        <w:t>pengikut atau objek pembangunan saja, belum mampu menjadi subjek dalam pembangunan.</w:t>
      </w:r>
    </w:p>
    <w:p w:rsidR="00C64A43" w:rsidRDefault="00C64A43" w:rsidP="002050F8">
      <w:pPr>
        <w:pStyle w:val="ListParagraph"/>
        <w:numPr>
          <w:ilvl w:val="0"/>
          <w:numId w:val="33"/>
        </w:numPr>
        <w:spacing w:after="0" w:line="480" w:lineRule="auto"/>
        <w:ind w:left="567" w:right="49" w:hanging="283"/>
        <w:contextualSpacing/>
        <w:jc w:val="both"/>
        <w:rPr>
          <w:rFonts w:ascii="Times New Roman" w:hAnsi="Times New Roman" w:cs="Times New Roman"/>
          <w:sz w:val="24"/>
          <w:szCs w:val="24"/>
        </w:rPr>
      </w:pPr>
      <w:r w:rsidRPr="00C64A43">
        <w:rPr>
          <w:rFonts w:ascii="Times New Roman" w:hAnsi="Times New Roman" w:cs="Times New Roman"/>
          <w:sz w:val="24"/>
          <w:szCs w:val="24"/>
        </w:rPr>
        <w:t>Tahap pengayaan/peningkatan kemanpuan intelektual , kecakapan keterampilan sehingga terbentuklah inisiatif dan kemanpuan inovatif untuk mengantarkan pada kemandirian. Kemandirian tersebut akan ditandai oleh kemanpuan masyarakat didalam membetuk inisiatif, melahirkan kreasi-kreasi dan melakukan inovasi-inovasi dalam lingkungannya. Apabila masyarakat telah mencapai tahap ketiga ini maka masyarakat dapat secara mandiri melakukan pembangunan dan pemeran utama. Pemerintah tinggal menjadi fasilitator saja.</w:t>
      </w:r>
    </w:p>
    <w:p w:rsidR="00DF5640" w:rsidRPr="00C64A43" w:rsidRDefault="00DF5640" w:rsidP="006A4A98">
      <w:pPr>
        <w:pStyle w:val="ListParagraph"/>
        <w:spacing w:after="0" w:line="240" w:lineRule="auto"/>
        <w:ind w:left="1134" w:right="616" w:hanging="283"/>
        <w:contextualSpacing/>
        <w:jc w:val="both"/>
        <w:rPr>
          <w:rFonts w:ascii="Times New Roman" w:hAnsi="Times New Roman" w:cs="Times New Roman"/>
          <w:sz w:val="24"/>
          <w:szCs w:val="24"/>
        </w:rPr>
      </w:pPr>
    </w:p>
    <w:p w:rsidR="00C64A43" w:rsidRPr="0050672E" w:rsidRDefault="00C64A43" w:rsidP="00263D6C">
      <w:pPr>
        <w:spacing w:after="0" w:line="480" w:lineRule="auto"/>
        <w:ind w:left="284" w:right="616" w:firstLine="567"/>
        <w:jc w:val="both"/>
        <w:rPr>
          <w:rFonts w:ascii="Times New Roman" w:hAnsi="Times New Roman" w:cs="Times New Roman"/>
          <w:sz w:val="24"/>
          <w:szCs w:val="24"/>
        </w:rPr>
      </w:pPr>
      <w:r w:rsidRPr="00C64A43">
        <w:rPr>
          <w:rFonts w:ascii="Times New Roman" w:hAnsi="Times New Roman" w:cs="Times New Roman"/>
          <w:sz w:val="24"/>
          <w:szCs w:val="24"/>
        </w:rPr>
        <w:t>Menurut Hogan (Adi Isbandi 2001:173) menggambarkan proses pemberdayaan yang berkesinambungan terdiri dari lima tahap utama, yaitu menghadirkan kembali pengalaman yang memberdayakan dan tidak memberdayakan, mendiskusikan alasan mengapa terjadi pemberdayaan dan ketidakberdayaan, mengidentifikasikan suatu masalah ataupun proyek, mengidentifikasikan basis adanya daya yang bermakna dan mengembangkan rencana-rencana aksi dan mengimplementasikannya.</w:t>
      </w:r>
      <w:r w:rsidR="00D85C29">
        <w:rPr>
          <w:rFonts w:ascii="Times New Roman" w:hAnsi="Times New Roman" w:cs="Times New Roman"/>
          <w:sz w:val="24"/>
          <w:szCs w:val="24"/>
        </w:rPr>
        <w:t xml:space="preserve"> </w:t>
      </w:r>
      <w:r w:rsidRPr="00321394">
        <w:rPr>
          <w:rFonts w:ascii="Times New Roman" w:hAnsi="Times New Roman" w:cs="Times New Roman"/>
          <w:sz w:val="24"/>
          <w:szCs w:val="24"/>
        </w:rPr>
        <w:t xml:space="preserve">Sumodiningrat (Suryana,2009:24) berpendapat bahwa masyarakat yang </w:t>
      </w:r>
      <w:r w:rsidRPr="00321394">
        <w:rPr>
          <w:rFonts w:ascii="Times New Roman" w:hAnsi="Times New Roman" w:cs="Times New Roman"/>
          <w:sz w:val="24"/>
          <w:szCs w:val="24"/>
        </w:rPr>
        <w:lastRenderedPageBreak/>
        <w:t xml:space="preserve">sudah mandiri tidak dapat dibiarkan begitu saja. Masyarakat tersebut tetap memerlukan perlindungan supaya dengan kemandirian yang dimiliki dapat melakukan dan mengambil tindakan nyata dalam pembangunan.disamping itu kemandirian mereka perlu  dilindungi  supaya dapat terpupuk dan terpelihara dengan baik dan selanjutnya dapat membentuk kedewasaan sikap masyarakat. </w:t>
      </w:r>
    </w:p>
    <w:p w:rsidR="00C64A43" w:rsidRPr="006A1BEB" w:rsidRDefault="00C64A43" w:rsidP="006A4A98">
      <w:pPr>
        <w:pStyle w:val="ListParagraph"/>
        <w:numPr>
          <w:ilvl w:val="0"/>
          <w:numId w:val="42"/>
        </w:numPr>
        <w:spacing w:after="0" w:line="480" w:lineRule="auto"/>
        <w:ind w:left="567" w:hanging="283"/>
        <w:contextualSpacing/>
        <w:jc w:val="both"/>
        <w:rPr>
          <w:rFonts w:ascii="Times New Roman" w:hAnsi="Times New Roman" w:cs="Times New Roman"/>
          <w:sz w:val="24"/>
          <w:szCs w:val="24"/>
        </w:rPr>
      </w:pPr>
      <w:r w:rsidRPr="006A1BEB">
        <w:rPr>
          <w:rFonts w:ascii="Times New Roman" w:hAnsi="Times New Roman" w:cs="Times New Roman"/>
          <w:sz w:val="24"/>
          <w:szCs w:val="24"/>
        </w:rPr>
        <w:t xml:space="preserve">Sasaran </w:t>
      </w:r>
      <w:r w:rsidR="00A21A49" w:rsidRPr="006A1BEB">
        <w:rPr>
          <w:rFonts w:ascii="Times New Roman" w:hAnsi="Times New Roman" w:cs="Times New Roman"/>
          <w:sz w:val="24"/>
          <w:szCs w:val="24"/>
        </w:rPr>
        <w:t>pemberdayaan masyarakat</w:t>
      </w:r>
    </w:p>
    <w:p w:rsidR="00C64A43" w:rsidRPr="00C64A43" w:rsidRDefault="00C64A43" w:rsidP="004D5F54">
      <w:pPr>
        <w:pStyle w:val="ListParagraph"/>
        <w:spacing w:after="0" w:line="480" w:lineRule="auto"/>
        <w:ind w:left="284" w:firstLine="567"/>
        <w:jc w:val="both"/>
        <w:rPr>
          <w:rFonts w:ascii="Times New Roman" w:hAnsi="Times New Roman" w:cs="Times New Roman"/>
          <w:sz w:val="24"/>
          <w:szCs w:val="24"/>
        </w:rPr>
      </w:pPr>
      <w:r w:rsidRPr="00C64A43">
        <w:rPr>
          <w:rFonts w:ascii="Times New Roman" w:hAnsi="Times New Roman" w:cs="Times New Roman"/>
          <w:sz w:val="24"/>
          <w:szCs w:val="24"/>
        </w:rPr>
        <w:t>Perlu dipikirkan siapa yang sesungguhnya menjadi sasaran pemberdayaan. Schumacher (Suryana 2009:29) memiliki pandangan pemberdayaan sebagai “suatu bagian dari masyarakat miskin yang tidak harus menghilangkan  ketimpangan strukturalterlebih dahulu. Masyarakat miskin sesungguhnya memiliki daya untuk membangun”.</w:t>
      </w:r>
    </w:p>
    <w:p w:rsidR="00C64A43" w:rsidRPr="00C64A43" w:rsidRDefault="00C64A43" w:rsidP="004D5F54">
      <w:pPr>
        <w:pStyle w:val="ListParagraph"/>
        <w:spacing w:after="0" w:line="480" w:lineRule="auto"/>
        <w:ind w:left="284" w:firstLine="567"/>
        <w:jc w:val="both"/>
        <w:rPr>
          <w:rFonts w:ascii="Times New Roman" w:hAnsi="Times New Roman" w:cs="Times New Roman"/>
          <w:sz w:val="24"/>
          <w:szCs w:val="24"/>
        </w:rPr>
      </w:pPr>
      <w:r w:rsidRPr="00C64A43">
        <w:rPr>
          <w:rFonts w:ascii="Times New Roman" w:hAnsi="Times New Roman" w:cs="Times New Roman"/>
          <w:sz w:val="24"/>
          <w:szCs w:val="24"/>
        </w:rPr>
        <w:t>Secara umum masyarakat yang harus diberdayakan ( Suryana:2009) yaitu sebagai berikut:</w:t>
      </w:r>
    </w:p>
    <w:p w:rsidR="00C64A43" w:rsidRPr="00C64A43" w:rsidRDefault="00C64A43" w:rsidP="006A4A98">
      <w:pPr>
        <w:pStyle w:val="ListParagraph"/>
        <w:numPr>
          <w:ilvl w:val="0"/>
          <w:numId w:val="34"/>
        </w:numPr>
        <w:spacing w:after="0" w:line="240" w:lineRule="auto"/>
        <w:ind w:left="1134" w:right="616" w:hanging="283"/>
        <w:contextualSpacing/>
        <w:jc w:val="both"/>
        <w:rPr>
          <w:rFonts w:ascii="Times New Roman" w:hAnsi="Times New Roman" w:cs="Times New Roman"/>
          <w:sz w:val="24"/>
          <w:szCs w:val="24"/>
        </w:rPr>
      </w:pPr>
      <w:r w:rsidRPr="00C64A43">
        <w:rPr>
          <w:rFonts w:ascii="Times New Roman" w:hAnsi="Times New Roman" w:cs="Times New Roman"/>
          <w:sz w:val="24"/>
          <w:szCs w:val="24"/>
        </w:rPr>
        <w:t xml:space="preserve">Masyarakat yang belum mandiri </w:t>
      </w:r>
    </w:p>
    <w:p w:rsidR="00C64A43" w:rsidRPr="00C64A43" w:rsidRDefault="00C64A43" w:rsidP="006A4A98">
      <w:pPr>
        <w:pStyle w:val="ListParagraph"/>
        <w:numPr>
          <w:ilvl w:val="0"/>
          <w:numId w:val="34"/>
        </w:numPr>
        <w:spacing w:after="0" w:line="240" w:lineRule="auto"/>
        <w:ind w:left="1134" w:right="616" w:hanging="283"/>
        <w:contextualSpacing/>
        <w:jc w:val="both"/>
        <w:rPr>
          <w:rFonts w:ascii="Times New Roman" w:hAnsi="Times New Roman" w:cs="Times New Roman"/>
          <w:sz w:val="24"/>
          <w:szCs w:val="24"/>
        </w:rPr>
      </w:pPr>
      <w:r w:rsidRPr="00C64A43">
        <w:rPr>
          <w:rFonts w:ascii="Times New Roman" w:hAnsi="Times New Roman" w:cs="Times New Roman"/>
          <w:sz w:val="24"/>
          <w:szCs w:val="24"/>
        </w:rPr>
        <w:t>Masyarkat dengan ekonomi rendah, yaitu mereka yang memang hidup secara nyata berkekurangan, setelah berusaha secara maksimal memperoleh penghasilan, namun penghasilan yang didapatkan masih belum mencukupi kebutuhan hidupnya.</w:t>
      </w:r>
    </w:p>
    <w:p w:rsidR="00C64A43" w:rsidRDefault="00C64A43" w:rsidP="006A4A98">
      <w:pPr>
        <w:pStyle w:val="ListParagraph"/>
        <w:numPr>
          <w:ilvl w:val="0"/>
          <w:numId w:val="34"/>
        </w:numPr>
        <w:spacing w:after="0" w:line="240" w:lineRule="auto"/>
        <w:ind w:left="1134" w:right="616" w:hanging="283"/>
        <w:contextualSpacing/>
        <w:jc w:val="both"/>
        <w:rPr>
          <w:rFonts w:ascii="Times New Roman" w:hAnsi="Times New Roman" w:cs="Times New Roman"/>
          <w:sz w:val="24"/>
          <w:szCs w:val="24"/>
        </w:rPr>
      </w:pPr>
      <w:r w:rsidRPr="00C64A43">
        <w:rPr>
          <w:rFonts w:ascii="Times New Roman" w:hAnsi="Times New Roman" w:cs="Times New Roman"/>
          <w:sz w:val="24"/>
          <w:szCs w:val="24"/>
        </w:rPr>
        <w:t xml:space="preserve">Mereka yang sebenarnya mempunyai kesempatan dalam melakukan upaya untuk menperoleh rezeki namun dalam menjalani pekerjaan atau usahanya, seringkali mengeluh ketika penghasilan diperolehnya tidak manpu mencukupi kebutuhan </w:t>
      </w:r>
      <w:r w:rsidR="00CB217B">
        <w:rPr>
          <w:rFonts w:ascii="Times New Roman" w:hAnsi="Times New Roman" w:cs="Times New Roman"/>
          <w:sz w:val="24"/>
          <w:szCs w:val="24"/>
        </w:rPr>
        <w:t>dasar hidupnya dan keluarganya.</w:t>
      </w:r>
    </w:p>
    <w:p w:rsidR="006A4A98" w:rsidRDefault="006A4A98" w:rsidP="006A4A98">
      <w:pPr>
        <w:spacing w:after="0" w:line="240" w:lineRule="auto"/>
        <w:ind w:right="616"/>
        <w:contextualSpacing/>
        <w:jc w:val="both"/>
        <w:rPr>
          <w:rFonts w:ascii="Times New Roman" w:hAnsi="Times New Roman" w:cs="Times New Roman"/>
          <w:sz w:val="24"/>
          <w:szCs w:val="24"/>
          <w:lang w:val="id-ID"/>
        </w:rPr>
      </w:pPr>
    </w:p>
    <w:p w:rsidR="00263D6C" w:rsidRDefault="00263D6C" w:rsidP="006A4A98">
      <w:pPr>
        <w:spacing w:after="0" w:line="240" w:lineRule="auto"/>
        <w:ind w:right="616"/>
        <w:contextualSpacing/>
        <w:jc w:val="both"/>
        <w:rPr>
          <w:rFonts w:ascii="Times New Roman" w:hAnsi="Times New Roman" w:cs="Times New Roman"/>
          <w:sz w:val="24"/>
          <w:szCs w:val="24"/>
          <w:lang w:val="id-ID"/>
        </w:rPr>
      </w:pPr>
    </w:p>
    <w:p w:rsidR="00263D6C" w:rsidRDefault="00263D6C" w:rsidP="006A4A98">
      <w:pPr>
        <w:spacing w:after="0" w:line="240" w:lineRule="auto"/>
        <w:ind w:right="616"/>
        <w:contextualSpacing/>
        <w:jc w:val="both"/>
        <w:rPr>
          <w:rFonts w:ascii="Times New Roman" w:hAnsi="Times New Roman" w:cs="Times New Roman"/>
          <w:sz w:val="24"/>
          <w:szCs w:val="24"/>
          <w:lang w:val="id-ID"/>
        </w:rPr>
      </w:pPr>
    </w:p>
    <w:p w:rsidR="00263D6C" w:rsidRDefault="00263D6C" w:rsidP="006A4A98">
      <w:pPr>
        <w:spacing w:after="0" w:line="240" w:lineRule="auto"/>
        <w:ind w:right="616"/>
        <w:contextualSpacing/>
        <w:jc w:val="both"/>
        <w:rPr>
          <w:rFonts w:ascii="Times New Roman" w:hAnsi="Times New Roman" w:cs="Times New Roman"/>
          <w:sz w:val="24"/>
          <w:szCs w:val="24"/>
          <w:lang w:val="id-ID"/>
        </w:rPr>
      </w:pPr>
    </w:p>
    <w:p w:rsidR="00263D6C" w:rsidRPr="006A4A98" w:rsidRDefault="00263D6C" w:rsidP="006A4A98">
      <w:pPr>
        <w:spacing w:after="0" w:line="240" w:lineRule="auto"/>
        <w:ind w:right="616"/>
        <w:contextualSpacing/>
        <w:jc w:val="both"/>
        <w:rPr>
          <w:rFonts w:ascii="Times New Roman" w:hAnsi="Times New Roman" w:cs="Times New Roman"/>
          <w:sz w:val="24"/>
          <w:szCs w:val="24"/>
          <w:lang w:val="id-ID"/>
        </w:rPr>
      </w:pPr>
    </w:p>
    <w:p w:rsidR="00C64A43" w:rsidRPr="006A1BEB" w:rsidRDefault="00C64A43" w:rsidP="006A4A98">
      <w:pPr>
        <w:pStyle w:val="ListParagraph"/>
        <w:numPr>
          <w:ilvl w:val="0"/>
          <w:numId w:val="42"/>
        </w:numPr>
        <w:spacing w:after="0" w:line="480" w:lineRule="auto"/>
        <w:ind w:left="567" w:hanging="283"/>
        <w:contextualSpacing/>
        <w:jc w:val="both"/>
        <w:rPr>
          <w:rFonts w:ascii="Times New Roman" w:hAnsi="Times New Roman" w:cs="Times New Roman"/>
          <w:sz w:val="24"/>
          <w:szCs w:val="24"/>
        </w:rPr>
      </w:pPr>
      <w:r w:rsidRPr="006A1BEB">
        <w:rPr>
          <w:rFonts w:ascii="Times New Roman" w:hAnsi="Times New Roman" w:cs="Times New Roman"/>
          <w:sz w:val="24"/>
          <w:szCs w:val="24"/>
        </w:rPr>
        <w:lastRenderedPageBreak/>
        <w:t xml:space="preserve">Strategi pemberdayaan </w:t>
      </w:r>
      <w:r w:rsidR="00A21A49" w:rsidRPr="006A1BEB">
        <w:rPr>
          <w:rFonts w:ascii="Times New Roman" w:hAnsi="Times New Roman" w:cs="Times New Roman"/>
          <w:sz w:val="24"/>
          <w:szCs w:val="24"/>
        </w:rPr>
        <w:t xml:space="preserve">masyarakat </w:t>
      </w:r>
    </w:p>
    <w:p w:rsidR="00C64A43" w:rsidRPr="00C64A43" w:rsidRDefault="00C64A43" w:rsidP="006A4A98">
      <w:pPr>
        <w:pStyle w:val="ListParagraph"/>
        <w:spacing w:line="480" w:lineRule="auto"/>
        <w:ind w:left="284" w:firstLine="567"/>
        <w:jc w:val="both"/>
        <w:rPr>
          <w:rFonts w:ascii="Times New Roman" w:hAnsi="Times New Roman" w:cs="Times New Roman"/>
          <w:sz w:val="24"/>
          <w:szCs w:val="24"/>
        </w:rPr>
      </w:pPr>
      <w:r w:rsidRPr="00C64A43">
        <w:rPr>
          <w:rFonts w:ascii="Times New Roman" w:hAnsi="Times New Roman" w:cs="Times New Roman"/>
          <w:sz w:val="24"/>
          <w:szCs w:val="24"/>
        </w:rPr>
        <w:t xml:space="preserve">Strategi pemberdayaan adalah suatu cara dalam mengoptimalkan upaya-upaya pemberdayaan yaitu dengan cara mengangkat dan mengembangkan kemampuan masyarakat dalam memanfaatkan pengetahuan dan keterampilan lebih lanjut dalam rangka memperbaiki taraf kehidupan. </w:t>
      </w:r>
    </w:p>
    <w:p w:rsidR="00C64A43" w:rsidRPr="00321394" w:rsidRDefault="00C64A43" w:rsidP="006A4A98">
      <w:pPr>
        <w:spacing w:line="480" w:lineRule="auto"/>
        <w:ind w:left="284" w:firstLine="567"/>
        <w:jc w:val="both"/>
        <w:rPr>
          <w:rFonts w:ascii="Times New Roman" w:hAnsi="Times New Roman" w:cs="Times New Roman"/>
          <w:b/>
          <w:sz w:val="24"/>
          <w:szCs w:val="24"/>
        </w:rPr>
      </w:pPr>
      <w:r w:rsidRPr="00321394">
        <w:rPr>
          <w:rFonts w:ascii="Times New Roman" w:hAnsi="Times New Roman" w:cs="Times New Roman"/>
          <w:iCs/>
          <w:sz w:val="24"/>
          <w:szCs w:val="24"/>
        </w:rPr>
        <w:t>Menurut Kindervatter (1983:140) “pada dasarnya dalam mendesain pemberdayaan masyarakat perlu adanya penggabungan antara konsep, strategi, dan teknik, sehingga pemberdayaan masyarakat berjalan secara optimal”. Sedangkan A.rex (1990:39) “lebih menegaskan bahwa dalam mengoptimalkan program pemberdayaan dibutuhkan: 1) perencanaan, 2) pelaksanaan, dan 3) evaluasi.</w:t>
      </w:r>
    </w:p>
    <w:p w:rsidR="00C64A43" w:rsidRPr="00C64A43" w:rsidRDefault="00C64A43" w:rsidP="006A4A98">
      <w:pPr>
        <w:autoSpaceDE w:val="0"/>
        <w:autoSpaceDN w:val="0"/>
        <w:adjustRightInd w:val="0"/>
        <w:spacing w:after="0" w:line="480" w:lineRule="auto"/>
        <w:ind w:left="284" w:right="49" w:firstLine="567"/>
        <w:jc w:val="both"/>
        <w:rPr>
          <w:rFonts w:ascii="Times New Roman" w:hAnsi="Times New Roman" w:cs="Times New Roman"/>
          <w:iCs/>
          <w:sz w:val="24"/>
          <w:szCs w:val="24"/>
        </w:rPr>
      </w:pPr>
      <w:r w:rsidRPr="00C64A43">
        <w:rPr>
          <w:rFonts w:ascii="Times New Roman" w:hAnsi="Times New Roman" w:cs="Times New Roman"/>
          <w:iCs/>
          <w:sz w:val="24"/>
          <w:szCs w:val="24"/>
        </w:rPr>
        <w:t xml:space="preserve">Strategi dasar dalam pemberdayaan (pendekatan pelayanan masyarakat/ Community Service Approach) pada umumnya dilandasi pada upaya mengoptimalkan  strategi Pendidikan luar Sekolah. Menurut Sudjana (2010:165) strategi pemberdayaan Luar sekolah dapat diuraikan sebagai berikut: “ 1) tahap persiapan/perencanaan, 2) Tahap pelaksanaan, dan 3) Tahap evaluasi. Selanjutnya dapat diuraikan sebagai berikut: </w:t>
      </w:r>
    </w:p>
    <w:p w:rsidR="00C64A43" w:rsidRPr="00C64A43" w:rsidRDefault="00C64A43" w:rsidP="006A4A98">
      <w:pPr>
        <w:pStyle w:val="ListParagraph"/>
        <w:numPr>
          <w:ilvl w:val="0"/>
          <w:numId w:val="43"/>
        </w:numPr>
        <w:autoSpaceDE w:val="0"/>
        <w:autoSpaceDN w:val="0"/>
        <w:adjustRightInd w:val="0"/>
        <w:spacing w:after="0" w:line="480" w:lineRule="auto"/>
        <w:ind w:left="851" w:right="49" w:hanging="284"/>
        <w:contextualSpacing/>
        <w:jc w:val="both"/>
        <w:rPr>
          <w:rFonts w:ascii="Times New Roman" w:hAnsi="Times New Roman" w:cs="Times New Roman"/>
          <w:iCs/>
          <w:sz w:val="24"/>
          <w:szCs w:val="24"/>
        </w:rPr>
      </w:pPr>
      <w:r w:rsidRPr="00C64A43">
        <w:rPr>
          <w:rFonts w:ascii="Times New Roman" w:hAnsi="Times New Roman" w:cs="Times New Roman"/>
          <w:iCs/>
          <w:sz w:val="24"/>
          <w:szCs w:val="24"/>
        </w:rPr>
        <w:t>Tahap persiapan / perencanaan</w:t>
      </w:r>
    </w:p>
    <w:p w:rsidR="00C64A43" w:rsidRPr="00C64A43" w:rsidRDefault="00CB217B" w:rsidP="006A4A98">
      <w:pPr>
        <w:pStyle w:val="ListParagraph"/>
        <w:autoSpaceDE w:val="0"/>
        <w:autoSpaceDN w:val="0"/>
        <w:adjustRightInd w:val="0"/>
        <w:spacing w:line="480" w:lineRule="auto"/>
        <w:ind w:left="567" w:right="49" w:firstLine="567"/>
        <w:jc w:val="both"/>
        <w:rPr>
          <w:rFonts w:ascii="Times New Roman" w:hAnsi="Times New Roman" w:cs="Times New Roman"/>
          <w:iCs/>
          <w:sz w:val="24"/>
          <w:szCs w:val="24"/>
        </w:rPr>
      </w:pPr>
      <w:r>
        <w:rPr>
          <w:rFonts w:ascii="Times New Roman" w:hAnsi="Times New Roman" w:cs="Times New Roman"/>
          <w:sz w:val="24"/>
          <w:szCs w:val="24"/>
        </w:rPr>
        <w:t xml:space="preserve"> P</w:t>
      </w:r>
      <w:r w:rsidRPr="00C64A43">
        <w:rPr>
          <w:rFonts w:ascii="Times New Roman" w:hAnsi="Times New Roman" w:cs="Times New Roman"/>
          <w:sz w:val="24"/>
          <w:szCs w:val="24"/>
        </w:rPr>
        <w:t xml:space="preserve">elaksanakan </w:t>
      </w:r>
      <w:r w:rsidR="00C64A43" w:rsidRPr="00C64A43">
        <w:rPr>
          <w:rFonts w:ascii="Times New Roman" w:hAnsi="Times New Roman" w:cs="Times New Roman"/>
          <w:sz w:val="24"/>
          <w:szCs w:val="24"/>
        </w:rPr>
        <w:t xml:space="preserve">kegiatan/program tentunya harus ada tahap perencanaan. Suharto (2009: 73), menjelaskan bahwa “perencanaan program sangat tergantung pada asumsi dan tujuan dari perencanaan sosial itu sendiri. Dalam tahap perencanaan terdapat empat bagian yaitu perekrutan sasaran </w:t>
      </w:r>
      <w:r w:rsidR="00C64A43" w:rsidRPr="00C64A43">
        <w:rPr>
          <w:rFonts w:ascii="Times New Roman" w:hAnsi="Times New Roman" w:cs="Times New Roman"/>
          <w:sz w:val="24"/>
          <w:szCs w:val="24"/>
        </w:rPr>
        <w:lastRenderedPageBreak/>
        <w:t>pemberdayaan, sasaran pemberdayaan, tujuan pemberdayaan dan program-program pemberdayaan”.</w:t>
      </w:r>
    </w:p>
    <w:p w:rsidR="00C64A43" w:rsidRPr="00C64A43" w:rsidRDefault="00C64A43" w:rsidP="006A4A98">
      <w:pPr>
        <w:autoSpaceDE w:val="0"/>
        <w:autoSpaceDN w:val="0"/>
        <w:adjustRightInd w:val="0"/>
        <w:spacing w:after="0" w:line="480" w:lineRule="auto"/>
        <w:ind w:left="567" w:right="49" w:firstLine="567"/>
        <w:jc w:val="both"/>
        <w:rPr>
          <w:rFonts w:ascii="Times New Roman" w:hAnsi="Times New Roman" w:cs="Times New Roman"/>
          <w:iCs/>
          <w:sz w:val="24"/>
          <w:szCs w:val="24"/>
        </w:rPr>
      </w:pPr>
      <w:r w:rsidRPr="00C64A43">
        <w:rPr>
          <w:rFonts w:ascii="Times New Roman" w:hAnsi="Times New Roman" w:cs="Times New Roman"/>
          <w:iCs/>
          <w:sz w:val="24"/>
          <w:szCs w:val="24"/>
        </w:rPr>
        <w:t>A.</w:t>
      </w:r>
      <w:r w:rsidR="00CB217B">
        <w:rPr>
          <w:rFonts w:ascii="Times New Roman" w:hAnsi="Times New Roman" w:cs="Times New Roman"/>
          <w:iCs/>
          <w:sz w:val="24"/>
          <w:szCs w:val="24"/>
          <w:lang w:val="id-ID"/>
        </w:rPr>
        <w:t xml:space="preserve"> </w:t>
      </w:r>
      <w:r w:rsidR="00CB217B" w:rsidRPr="00C64A43">
        <w:rPr>
          <w:rFonts w:ascii="Times New Roman" w:hAnsi="Times New Roman" w:cs="Times New Roman"/>
          <w:iCs/>
          <w:sz w:val="24"/>
          <w:szCs w:val="24"/>
        </w:rPr>
        <w:t xml:space="preserve">Rex  </w:t>
      </w:r>
      <w:r w:rsidRPr="00C64A43">
        <w:rPr>
          <w:rFonts w:ascii="Times New Roman" w:hAnsi="Times New Roman" w:cs="Times New Roman"/>
          <w:iCs/>
          <w:sz w:val="24"/>
          <w:szCs w:val="24"/>
        </w:rPr>
        <w:t>(1990:42) menyatakan bahwa suatu persiapan diperlukan oleh lembaga atas dasar beberapa alasan,yaitu :</w:t>
      </w:r>
    </w:p>
    <w:p w:rsidR="00C64A43" w:rsidRPr="00C64A43" w:rsidRDefault="00C64A43" w:rsidP="006A4A98">
      <w:pPr>
        <w:pStyle w:val="ListParagraph"/>
        <w:numPr>
          <w:ilvl w:val="0"/>
          <w:numId w:val="35"/>
        </w:numPr>
        <w:autoSpaceDE w:val="0"/>
        <w:autoSpaceDN w:val="0"/>
        <w:adjustRightInd w:val="0"/>
        <w:spacing w:after="0" w:line="240" w:lineRule="auto"/>
        <w:ind w:right="616" w:hanging="306"/>
        <w:contextualSpacing/>
        <w:jc w:val="both"/>
        <w:rPr>
          <w:rFonts w:ascii="Times New Roman" w:hAnsi="Times New Roman" w:cs="Times New Roman"/>
          <w:sz w:val="24"/>
          <w:szCs w:val="24"/>
        </w:rPr>
      </w:pPr>
      <w:r w:rsidRPr="00C64A43">
        <w:rPr>
          <w:rFonts w:ascii="Times New Roman" w:hAnsi="Times New Roman" w:cs="Times New Roman"/>
          <w:sz w:val="24"/>
          <w:szCs w:val="24"/>
        </w:rPr>
        <w:t xml:space="preserve">Efisiensi </w:t>
      </w:r>
      <w:r w:rsidRPr="00C64A43">
        <w:rPr>
          <w:rFonts w:ascii="Times New Roman" w:hAnsi="Times New Roman" w:cs="Times New Roman"/>
          <w:i/>
          <w:sz w:val="24"/>
          <w:szCs w:val="24"/>
        </w:rPr>
        <w:t>(efficiency)</w:t>
      </w:r>
      <w:r w:rsidRPr="00C64A43">
        <w:rPr>
          <w:rFonts w:ascii="Times New Roman" w:hAnsi="Times New Roman" w:cs="Times New Roman"/>
          <w:sz w:val="24"/>
          <w:szCs w:val="24"/>
        </w:rPr>
        <w:t>, tujuan dasar dari suatu efissiensi adalah usaha untuk mencapai tujuan dengan biaya dan upaya  yang minimum tetapi  mendapatkan hasil yang sama baiknya.Skidmore meyakini bahwa ha ini baru bisa terjadi bila dilakukan perencanaan secara seksama dan juga merupakan suatu proses antisipasi (anticipatory process) terhadap berbagai masalah.</w:t>
      </w:r>
    </w:p>
    <w:p w:rsidR="00C64A43" w:rsidRPr="00C64A43" w:rsidRDefault="00C64A43" w:rsidP="006A4A98">
      <w:pPr>
        <w:pStyle w:val="ListParagraph"/>
        <w:numPr>
          <w:ilvl w:val="0"/>
          <w:numId w:val="35"/>
        </w:numPr>
        <w:autoSpaceDE w:val="0"/>
        <w:autoSpaceDN w:val="0"/>
        <w:adjustRightInd w:val="0"/>
        <w:spacing w:after="0" w:line="240" w:lineRule="auto"/>
        <w:ind w:right="616" w:hanging="306"/>
        <w:contextualSpacing/>
        <w:jc w:val="both"/>
        <w:rPr>
          <w:rFonts w:ascii="Times New Roman" w:hAnsi="Times New Roman" w:cs="Times New Roman"/>
          <w:i/>
          <w:sz w:val="24"/>
          <w:szCs w:val="24"/>
        </w:rPr>
      </w:pPr>
      <w:r w:rsidRPr="00C64A43">
        <w:rPr>
          <w:rFonts w:ascii="Times New Roman" w:hAnsi="Times New Roman" w:cs="Times New Roman"/>
          <w:sz w:val="24"/>
          <w:szCs w:val="24"/>
        </w:rPr>
        <w:t xml:space="preserve">Keefektifan </w:t>
      </w:r>
      <w:r w:rsidRPr="00C64A43">
        <w:rPr>
          <w:rFonts w:ascii="Times New Roman" w:hAnsi="Times New Roman" w:cs="Times New Roman"/>
          <w:i/>
          <w:sz w:val="24"/>
          <w:szCs w:val="24"/>
        </w:rPr>
        <w:t>(effectiveness)</w:t>
      </w:r>
      <w:r w:rsidRPr="00C64A43">
        <w:rPr>
          <w:rFonts w:ascii="Times New Roman" w:hAnsi="Times New Roman" w:cs="Times New Roman"/>
          <w:sz w:val="24"/>
          <w:szCs w:val="24"/>
        </w:rPr>
        <w:t xml:space="preserve">, melihat bahwa keefektifan diukur berdasarkan variable-variabel kriteria </w:t>
      </w:r>
      <w:r w:rsidRPr="00C64A43">
        <w:rPr>
          <w:rFonts w:ascii="Times New Roman" w:hAnsi="Times New Roman" w:cs="Times New Roman"/>
          <w:i/>
          <w:sz w:val="24"/>
          <w:szCs w:val="24"/>
        </w:rPr>
        <w:t>(criterion variable)</w:t>
      </w:r>
      <w:r w:rsidRPr="00C64A43">
        <w:rPr>
          <w:rFonts w:ascii="Times New Roman" w:hAnsi="Times New Roman" w:cs="Times New Roman"/>
          <w:sz w:val="24"/>
          <w:szCs w:val="24"/>
        </w:rPr>
        <w:t xml:space="preserve"> yang diciptakan dalam hubungan dengan pencapaian tujuan.Berdasarkan criteria-kriteria ini petugas dapat menilai apakah program yang telah mreka jalankan dapat dikategorikan sebagai hasil ataukah tidak. Akan tetapi,hasil yang diinginkan mungkin tidak dapat dicapai apabila tidak dilakukan perencanaan terlebih dahulu.</w:t>
      </w:r>
    </w:p>
    <w:p w:rsidR="00C64A43" w:rsidRPr="00C64A43" w:rsidRDefault="00C64A43" w:rsidP="006A4A98">
      <w:pPr>
        <w:pStyle w:val="ListParagraph"/>
        <w:numPr>
          <w:ilvl w:val="0"/>
          <w:numId w:val="35"/>
        </w:numPr>
        <w:autoSpaceDE w:val="0"/>
        <w:autoSpaceDN w:val="0"/>
        <w:adjustRightInd w:val="0"/>
        <w:spacing w:after="0" w:line="240" w:lineRule="auto"/>
        <w:ind w:right="616" w:hanging="306"/>
        <w:contextualSpacing/>
        <w:jc w:val="both"/>
        <w:rPr>
          <w:rFonts w:ascii="Times New Roman" w:hAnsi="Times New Roman" w:cs="Times New Roman"/>
          <w:i/>
          <w:sz w:val="24"/>
          <w:szCs w:val="24"/>
        </w:rPr>
      </w:pPr>
      <w:r w:rsidRPr="00C64A43">
        <w:rPr>
          <w:rFonts w:ascii="Times New Roman" w:hAnsi="Times New Roman" w:cs="Times New Roman"/>
          <w:sz w:val="24"/>
          <w:szCs w:val="24"/>
        </w:rPr>
        <w:t xml:space="preserve">Akuntabilitas </w:t>
      </w:r>
      <w:r w:rsidRPr="00C64A43">
        <w:rPr>
          <w:rFonts w:ascii="Times New Roman" w:hAnsi="Times New Roman" w:cs="Times New Roman"/>
          <w:i/>
          <w:sz w:val="24"/>
          <w:szCs w:val="24"/>
        </w:rPr>
        <w:t>(accountability)</w:t>
      </w:r>
      <w:r w:rsidRPr="00C64A43">
        <w:rPr>
          <w:rFonts w:ascii="Times New Roman" w:hAnsi="Times New Roman" w:cs="Times New Roman"/>
          <w:sz w:val="24"/>
          <w:szCs w:val="24"/>
        </w:rPr>
        <w:t>,ada dua akuntabilitas yang perlu diperhatikan yaitu akuntabilitas lembaga dan akuntabiitas individu.Dimanapun akuntabilitas itu mengarah,suatu perencanaan yang seksama dapat mengarahkan para tenaga professional untuk mengoperasionalkan pekerjaan mereka.</w:t>
      </w:r>
    </w:p>
    <w:p w:rsidR="00C64A43" w:rsidRPr="00D85C29" w:rsidRDefault="00C64A43" w:rsidP="006A4A98">
      <w:pPr>
        <w:pStyle w:val="ListParagraph"/>
        <w:numPr>
          <w:ilvl w:val="0"/>
          <w:numId w:val="35"/>
        </w:numPr>
        <w:autoSpaceDE w:val="0"/>
        <w:autoSpaceDN w:val="0"/>
        <w:adjustRightInd w:val="0"/>
        <w:spacing w:before="240" w:after="0" w:line="240" w:lineRule="auto"/>
        <w:ind w:right="616" w:hanging="306"/>
        <w:contextualSpacing/>
        <w:jc w:val="both"/>
        <w:rPr>
          <w:rFonts w:ascii="Times New Roman" w:hAnsi="Times New Roman" w:cs="Times New Roman"/>
          <w:i/>
          <w:sz w:val="24"/>
          <w:szCs w:val="24"/>
        </w:rPr>
      </w:pPr>
      <w:r w:rsidRPr="00C64A43">
        <w:rPr>
          <w:rFonts w:ascii="Times New Roman" w:hAnsi="Times New Roman" w:cs="Times New Roman"/>
          <w:sz w:val="24"/>
          <w:szCs w:val="24"/>
        </w:rPr>
        <w:t xml:space="preserve">Moral </w:t>
      </w:r>
      <w:r w:rsidRPr="00C64A43">
        <w:rPr>
          <w:rFonts w:ascii="Times New Roman" w:hAnsi="Times New Roman" w:cs="Times New Roman"/>
          <w:i/>
          <w:sz w:val="24"/>
          <w:szCs w:val="24"/>
        </w:rPr>
        <w:t>(morale),</w:t>
      </w:r>
      <w:r w:rsidRPr="00C64A43">
        <w:rPr>
          <w:rFonts w:ascii="Times New Roman" w:hAnsi="Times New Roman" w:cs="Times New Roman"/>
          <w:sz w:val="24"/>
          <w:szCs w:val="24"/>
        </w:rPr>
        <w:t xml:space="preserve"> percaya bahwa perencanaan yang dilakukan merupakan hal yang sangat pentinguntuk meningkatkan moral lembaga.para staf organisasi embutuhkan penyaluran kreatifitas, perasaan dapat mencapai suatu </w:t>
      </w:r>
      <w:r w:rsidRPr="00C64A43">
        <w:rPr>
          <w:rFonts w:ascii="Times New Roman" w:hAnsi="Times New Roman" w:cs="Times New Roman"/>
          <w:i/>
          <w:sz w:val="24"/>
          <w:szCs w:val="24"/>
        </w:rPr>
        <w:t>(being of achievement)</w:t>
      </w:r>
      <w:r w:rsidRPr="00C64A43">
        <w:rPr>
          <w:rFonts w:ascii="Times New Roman" w:hAnsi="Times New Roman" w:cs="Times New Roman"/>
          <w:sz w:val="24"/>
          <w:szCs w:val="24"/>
        </w:rPr>
        <w:t>,dan kepuasan dalam upaya meningkatkan kinerja mereka.</w:t>
      </w:r>
      <w:r w:rsidRPr="00D85C29">
        <w:rPr>
          <w:rFonts w:ascii="Times New Roman" w:hAnsi="Times New Roman" w:cs="Times New Roman"/>
          <w:i/>
          <w:sz w:val="24"/>
          <w:szCs w:val="24"/>
        </w:rPr>
        <w:tab/>
      </w:r>
    </w:p>
    <w:p w:rsidR="00C64A43" w:rsidRPr="00C64A43" w:rsidRDefault="00C64A43" w:rsidP="006A4A98">
      <w:pPr>
        <w:pStyle w:val="ListParagraph"/>
        <w:autoSpaceDE w:val="0"/>
        <w:autoSpaceDN w:val="0"/>
        <w:adjustRightInd w:val="0"/>
        <w:spacing w:before="240" w:line="480" w:lineRule="auto"/>
        <w:ind w:left="567" w:right="616" w:firstLine="567"/>
        <w:jc w:val="both"/>
        <w:rPr>
          <w:rFonts w:ascii="Times New Roman" w:hAnsi="Times New Roman" w:cs="Times New Roman"/>
          <w:sz w:val="24"/>
          <w:szCs w:val="24"/>
        </w:rPr>
      </w:pPr>
      <w:r w:rsidRPr="00C64A43">
        <w:rPr>
          <w:rFonts w:ascii="Times New Roman" w:hAnsi="Times New Roman" w:cs="Times New Roman"/>
          <w:sz w:val="24"/>
          <w:szCs w:val="24"/>
        </w:rPr>
        <w:t xml:space="preserve">Dari teori di atas maka penulis dapat menarik kesimpulan bahwa dalam setiap melakukan kegiatan apapun itu diperlukan tahap perencanaan, karena didalam tahap  perencanaan terdapat empat hal yang </w:t>
      </w:r>
      <w:r w:rsidRPr="00C64A43">
        <w:rPr>
          <w:rFonts w:ascii="Times New Roman" w:hAnsi="Times New Roman" w:cs="Times New Roman"/>
          <w:sz w:val="24"/>
          <w:szCs w:val="24"/>
        </w:rPr>
        <w:lastRenderedPageBreak/>
        <w:t>sangat penting yang dapat dijadikan sebagai pedoman kegiatan dalam pencapaian keberhasilan suatu kegiatan yang akan dilaksanakan.</w:t>
      </w:r>
    </w:p>
    <w:p w:rsidR="00CB217B" w:rsidRDefault="00C64A43" w:rsidP="005E1343">
      <w:pPr>
        <w:pStyle w:val="ListParagraph"/>
        <w:numPr>
          <w:ilvl w:val="0"/>
          <w:numId w:val="43"/>
        </w:numPr>
        <w:autoSpaceDE w:val="0"/>
        <w:autoSpaceDN w:val="0"/>
        <w:adjustRightInd w:val="0"/>
        <w:spacing w:before="240" w:after="0" w:line="480" w:lineRule="auto"/>
        <w:ind w:left="851" w:right="49" w:hanging="284"/>
        <w:contextualSpacing/>
        <w:jc w:val="both"/>
        <w:rPr>
          <w:rFonts w:ascii="Times New Roman" w:hAnsi="Times New Roman" w:cs="Times New Roman"/>
          <w:sz w:val="24"/>
          <w:szCs w:val="24"/>
        </w:rPr>
      </w:pPr>
      <w:r w:rsidRPr="00C64A43">
        <w:rPr>
          <w:rFonts w:ascii="Times New Roman" w:hAnsi="Times New Roman" w:cs="Times New Roman"/>
          <w:sz w:val="24"/>
          <w:szCs w:val="24"/>
        </w:rPr>
        <w:t>Tahap pelaksanaan</w:t>
      </w:r>
    </w:p>
    <w:p w:rsidR="00CB217B" w:rsidRDefault="00C64A43" w:rsidP="005E1343">
      <w:pPr>
        <w:pStyle w:val="ListParagraph"/>
        <w:autoSpaceDE w:val="0"/>
        <w:autoSpaceDN w:val="0"/>
        <w:adjustRightInd w:val="0"/>
        <w:spacing w:before="240" w:after="0" w:line="480" w:lineRule="auto"/>
        <w:ind w:left="567" w:right="49" w:firstLine="567"/>
        <w:contextualSpacing/>
        <w:jc w:val="both"/>
        <w:rPr>
          <w:rFonts w:ascii="Times New Roman" w:hAnsi="Times New Roman" w:cs="Times New Roman"/>
          <w:sz w:val="24"/>
          <w:szCs w:val="24"/>
        </w:rPr>
      </w:pPr>
      <w:r w:rsidRPr="00CB217B">
        <w:rPr>
          <w:rFonts w:ascii="Times New Roman" w:hAnsi="Times New Roman" w:cs="Times New Roman"/>
          <w:sz w:val="24"/>
          <w:szCs w:val="24"/>
          <w:lang w:val="en-US"/>
        </w:rPr>
        <w:t>Suharto (20</w:t>
      </w:r>
      <w:r w:rsidRPr="00CB217B">
        <w:rPr>
          <w:rFonts w:ascii="Times New Roman" w:hAnsi="Times New Roman" w:cs="Times New Roman"/>
          <w:sz w:val="24"/>
          <w:szCs w:val="24"/>
        </w:rPr>
        <w:t>09</w:t>
      </w:r>
      <w:r w:rsidRPr="00CB217B">
        <w:rPr>
          <w:rFonts w:ascii="Times New Roman" w:hAnsi="Times New Roman" w:cs="Times New Roman"/>
          <w:sz w:val="24"/>
          <w:szCs w:val="24"/>
          <w:lang w:val="en-US"/>
        </w:rPr>
        <w:t>: 80) menjelaskan,“p</w:t>
      </w:r>
      <w:r w:rsidRPr="00CB217B">
        <w:rPr>
          <w:rFonts w:ascii="Times New Roman" w:hAnsi="Times New Roman" w:cs="Times New Roman"/>
          <w:sz w:val="24"/>
          <w:szCs w:val="24"/>
        </w:rPr>
        <w:t xml:space="preserve">elaksanaan adalah proses dari langkah-langkah yang dilakukan dalam melaksanakan </w:t>
      </w:r>
      <w:r w:rsidRPr="00CB217B">
        <w:rPr>
          <w:rFonts w:ascii="Times New Roman" w:hAnsi="Times New Roman" w:cs="Times New Roman"/>
          <w:sz w:val="24"/>
          <w:szCs w:val="24"/>
          <w:lang w:val="en-US"/>
        </w:rPr>
        <w:t>pemberdayaan masyarakat”.</w:t>
      </w:r>
      <w:r w:rsidRPr="00CB217B">
        <w:rPr>
          <w:rFonts w:ascii="Times New Roman" w:hAnsi="Times New Roman" w:cs="Times New Roman"/>
          <w:sz w:val="24"/>
          <w:szCs w:val="24"/>
        </w:rPr>
        <w:t xml:space="preserve"> Langkah-langkah yang dilakukan dalam pelaksanaan merupakan implementasi dari aksi sosial yang prakteknya dapat dirasakan secara langsung oleh masyarakat dalam penanganan masalah so</w:t>
      </w:r>
      <w:r w:rsidRPr="00CB217B">
        <w:rPr>
          <w:rFonts w:ascii="Times New Roman" w:hAnsi="Times New Roman" w:cs="Times New Roman"/>
          <w:sz w:val="24"/>
          <w:szCs w:val="24"/>
          <w:lang w:val="en-US"/>
        </w:rPr>
        <w:t>s</w:t>
      </w:r>
      <w:r w:rsidRPr="00CB217B">
        <w:rPr>
          <w:rFonts w:ascii="Times New Roman" w:hAnsi="Times New Roman" w:cs="Times New Roman"/>
          <w:sz w:val="24"/>
          <w:szCs w:val="24"/>
        </w:rPr>
        <w:t>ial.</w:t>
      </w:r>
    </w:p>
    <w:p w:rsidR="00C64A43" w:rsidRPr="00CB217B" w:rsidRDefault="00C64A43" w:rsidP="005E1343">
      <w:pPr>
        <w:pStyle w:val="ListParagraph"/>
        <w:autoSpaceDE w:val="0"/>
        <w:autoSpaceDN w:val="0"/>
        <w:adjustRightInd w:val="0"/>
        <w:spacing w:before="240" w:after="0" w:line="480" w:lineRule="auto"/>
        <w:ind w:left="567" w:right="49" w:firstLine="567"/>
        <w:contextualSpacing/>
        <w:jc w:val="both"/>
        <w:rPr>
          <w:rFonts w:ascii="Times New Roman" w:hAnsi="Times New Roman" w:cs="Times New Roman"/>
          <w:sz w:val="24"/>
          <w:szCs w:val="24"/>
        </w:rPr>
      </w:pPr>
      <w:r w:rsidRPr="00CB217B">
        <w:rPr>
          <w:rFonts w:ascii="Times New Roman" w:hAnsi="Times New Roman" w:cs="Times New Roman"/>
          <w:sz w:val="24"/>
          <w:szCs w:val="24"/>
        </w:rPr>
        <w:t xml:space="preserve">Kegiatan pelaksanaan program merupakan suatu proses yang dimulai dari implementasi awal atau pre-implementasi, implementasi dan implementasi akhir. Implementasi awal mencakup kegiatan-kegiatan persiapan sebelum program kegiatan dilakukan. Implementasi kegiatan merupakan semua aspek kegiatan teknis yang dilakukan pada sesi kegiatan termasuk koordinasi administratif, dokumentasi, dan dukungan financial sedangkan implementasi akhir </w:t>
      </w:r>
      <w:r w:rsidRPr="00CB217B">
        <w:rPr>
          <w:rFonts w:ascii="Times New Roman" w:hAnsi="Times New Roman" w:cs="Times New Roman"/>
          <w:i/>
          <w:sz w:val="24"/>
          <w:szCs w:val="24"/>
        </w:rPr>
        <w:t>(postimplementation)</w:t>
      </w:r>
      <w:r w:rsidRPr="00CB217B">
        <w:rPr>
          <w:rFonts w:ascii="Times New Roman" w:hAnsi="Times New Roman" w:cs="Times New Roman"/>
          <w:sz w:val="24"/>
          <w:szCs w:val="24"/>
        </w:rPr>
        <w:t xml:space="preserve"> mencakup kegiatan-kegiatan administratif dan financial yang diperlukan sesudah program dilaksanakan, termasuk kegiatan pelaporan, proses, dan hasil program kegiatan.</w:t>
      </w:r>
    </w:p>
    <w:p w:rsidR="00D85C29" w:rsidRDefault="00C64A43" w:rsidP="005E1343">
      <w:pPr>
        <w:pStyle w:val="ListParagraph"/>
        <w:autoSpaceDE w:val="0"/>
        <w:autoSpaceDN w:val="0"/>
        <w:adjustRightInd w:val="0"/>
        <w:spacing w:before="240" w:line="480" w:lineRule="auto"/>
        <w:ind w:left="567" w:right="49" w:firstLine="567"/>
        <w:jc w:val="both"/>
        <w:rPr>
          <w:rFonts w:ascii="Times New Roman" w:hAnsi="Times New Roman" w:cs="Times New Roman"/>
          <w:sz w:val="24"/>
          <w:szCs w:val="24"/>
          <w:lang w:val="en-US"/>
        </w:rPr>
      </w:pPr>
      <w:r w:rsidRPr="00C64A43">
        <w:rPr>
          <w:rFonts w:ascii="Times New Roman" w:hAnsi="Times New Roman" w:cs="Times New Roman"/>
          <w:sz w:val="24"/>
          <w:szCs w:val="24"/>
        </w:rPr>
        <w:t xml:space="preserve">Dari teori di atas maka penulis dapat menarik kesimpulan bahwa dalam setiap tahap  pelaksanaa terdapat tiga aspek yang sangat penting yang dapat dijadikan sebagai pedoman kegiatan dalam pencapaian keberhasilan suatu program pelaksanaan pemberdayaan </w:t>
      </w:r>
      <w:r w:rsidR="00D85C29">
        <w:rPr>
          <w:rFonts w:ascii="Times New Roman" w:hAnsi="Times New Roman" w:cs="Times New Roman"/>
          <w:sz w:val="24"/>
          <w:szCs w:val="24"/>
          <w:lang w:val="en-US"/>
        </w:rPr>
        <w:t>masyarakat.</w:t>
      </w:r>
    </w:p>
    <w:p w:rsidR="00C64A43" w:rsidRPr="005E1343" w:rsidRDefault="00C64A43" w:rsidP="005E1343">
      <w:pPr>
        <w:pStyle w:val="ListParagraph"/>
        <w:numPr>
          <w:ilvl w:val="0"/>
          <w:numId w:val="43"/>
        </w:numPr>
        <w:autoSpaceDE w:val="0"/>
        <w:autoSpaceDN w:val="0"/>
        <w:adjustRightInd w:val="0"/>
        <w:spacing w:before="240" w:line="240" w:lineRule="auto"/>
        <w:ind w:left="851" w:right="49" w:hanging="284"/>
        <w:jc w:val="both"/>
        <w:rPr>
          <w:rFonts w:ascii="Times New Roman" w:hAnsi="Times New Roman" w:cs="Times New Roman"/>
          <w:sz w:val="24"/>
          <w:szCs w:val="24"/>
        </w:rPr>
      </w:pPr>
      <w:r w:rsidRPr="005E1343">
        <w:rPr>
          <w:rFonts w:ascii="Times New Roman" w:hAnsi="Times New Roman" w:cs="Times New Roman"/>
          <w:sz w:val="24"/>
          <w:szCs w:val="24"/>
        </w:rPr>
        <w:lastRenderedPageBreak/>
        <w:t xml:space="preserve">Tahap </w:t>
      </w:r>
      <w:r w:rsidR="00A21A49" w:rsidRPr="005E1343">
        <w:rPr>
          <w:rFonts w:ascii="Times New Roman" w:hAnsi="Times New Roman" w:cs="Times New Roman"/>
          <w:sz w:val="24"/>
          <w:szCs w:val="24"/>
        </w:rPr>
        <w:t>evaluasi</w:t>
      </w:r>
    </w:p>
    <w:p w:rsidR="00C64A43" w:rsidRPr="00C64A43" w:rsidRDefault="00C64A43" w:rsidP="005E1343">
      <w:pPr>
        <w:pStyle w:val="ListParagraph"/>
        <w:autoSpaceDE w:val="0"/>
        <w:autoSpaceDN w:val="0"/>
        <w:adjustRightInd w:val="0"/>
        <w:spacing w:before="240" w:line="480" w:lineRule="auto"/>
        <w:ind w:left="567" w:right="49" w:firstLine="567"/>
        <w:jc w:val="both"/>
        <w:rPr>
          <w:rFonts w:ascii="Times New Roman" w:hAnsi="Times New Roman" w:cs="Times New Roman"/>
          <w:sz w:val="24"/>
          <w:szCs w:val="24"/>
        </w:rPr>
      </w:pPr>
      <w:r w:rsidRPr="00C64A43">
        <w:rPr>
          <w:rFonts w:ascii="Times New Roman" w:hAnsi="Times New Roman" w:cs="Times New Roman"/>
          <w:sz w:val="24"/>
          <w:szCs w:val="24"/>
        </w:rPr>
        <w:t xml:space="preserve">Evaluasi menunjukkan suatu usaha untuk memperoleh informasi atau keterangan dari hasil suatu program dalam menentukan nilai </w:t>
      </w:r>
      <w:r w:rsidRPr="00C64A43">
        <w:rPr>
          <w:rFonts w:ascii="Times New Roman" w:hAnsi="Times New Roman" w:cs="Times New Roman"/>
          <w:i/>
          <w:sz w:val="24"/>
          <w:szCs w:val="24"/>
        </w:rPr>
        <w:t>(value)</w:t>
      </w:r>
      <w:r w:rsidRPr="00C64A43">
        <w:rPr>
          <w:rFonts w:ascii="Times New Roman" w:hAnsi="Times New Roman" w:cs="Times New Roman"/>
          <w:sz w:val="24"/>
          <w:szCs w:val="24"/>
        </w:rPr>
        <w:t xml:space="preserve"> yang dipandang dari sudut informasi tersebut. Evaluasi dari setiap kegiatan sangatlah penting,  karena dalam evaluasi orang berusaha menentukan nilai atau manfaat dari pada kegiatan, dengan menggunakan informasi yang tersedia. Setiap penyelenggaraan suatu program kegiatan  diperlukan biaya yang cukup besar, agar biaya yang dikeluarkan tidak sia-sia dan program kegiatan yang diselenggarakan itu dapat mencapai sasarannya, maka program kegiatan perlu dinilai atau dievaluasi. </w:t>
      </w:r>
    </w:p>
    <w:p w:rsidR="00C64A43" w:rsidRPr="00C64A43" w:rsidRDefault="00C64A43" w:rsidP="005E1343">
      <w:pPr>
        <w:pStyle w:val="ListParagraph"/>
        <w:spacing w:line="480" w:lineRule="auto"/>
        <w:ind w:left="567" w:firstLine="567"/>
        <w:jc w:val="both"/>
        <w:rPr>
          <w:rFonts w:ascii="Times New Roman" w:hAnsi="Times New Roman" w:cs="Times New Roman"/>
          <w:sz w:val="24"/>
          <w:szCs w:val="24"/>
        </w:rPr>
      </w:pPr>
      <w:r w:rsidRPr="00C64A43">
        <w:rPr>
          <w:rFonts w:ascii="Times New Roman" w:hAnsi="Times New Roman" w:cs="Times New Roman"/>
          <w:sz w:val="24"/>
          <w:szCs w:val="24"/>
        </w:rPr>
        <w:t>Suharto (2010:119) menjelaskan bahwa “evaluasi adalah pengidentifikasian keberhasilan dan atau kegagalan suatu rencana kegiatan atau program. Evaluasi lebih difokuskan pada pengidentifikasian kualitas program”.</w:t>
      </w:r>
    </w:p>
    <w:p w:rsidR="00C64A43" w:rsidRPr="00C64A43" w:rsidRDefault="00C64A43" w:rsidP="005E1343">
      <w:pPr>
        <w:pStyle w:val="ListParagraph"/>
        <w:spacing w:line="480" w:lineRule="auto"/>
        <w:ind w:left="567" w:firstLine="567"/>
        <w:jc w:val="both"/>
        <w:rPr>
          <w:rFonts w:ascii="Times New Roman" w:hAnsi="Times New Roman" w:cs="Times New Roman"/>
          <w:sz w:val="24"/>
          <w:szCs w:val="24"/>
          <w:lang w:val="en-US"/>
        </w:rPr>
      </w:pPr>
      <w:r w:rsidRPr="00C64A43">
        <w:rPr>
          <w:rFonts w:ascii="Times New Roman" w:hAnsi="Times New Roman" w:cs="Times New Roman"/>
          <w:sz w:val="24"/>
          <w:szCs w:val="24"/>
        </w:rPr>
        <w:t>Penulis dapat menyimpulkan bahwa evaluasi merupakan suatu kegiatan yang menentukan keberhasilan suatu  program.</w:t>
      </w:r>
    </w:p>
    <w:p w:rsidR="00E52C64" w:rsidRPr="005E1343" w:rsidRDefault="00E52C64" w:rsidP="005E1343">
      <w:pPr>
        <w:pStyle w:val="ListParagraph"/>
        <w:numPr>
          <w:ilvl w:val="0"/>
          <w:numId w:val="40"/>
        </w:numPr>
        <w:spacing w:after="0" w:line="480" w:lineRule="auto"/>
        <w:ind w:left="567" w:hanging="283"/>
        <w:contextualSpacing/>
        <w:jc w:val="both"/>
        <w:rPr>
          <w:rFonts w:ascii="Times New Roman" w:hAnsi="Times New Roman" w:cs="Times New Roman"/>
          <w:b/>
          <w:sz w:val="24"/>
          <w:szCs w:val="24"/>
        </w:rPr>
      </w:pPr>
      <w:r w:rsidRPr="005E1343">
        <w:rPr>
          <w:rFonts w:ascii="Times New Roman" w:hAnsi="Times New Roman" w:cs="Times New Roman"/>
          <w:b/>
          <w:sz w:val="24"/>
          <w:szCs w:val="24"/>
        </w:rPr>
        <w:t>Pelatihan Kewirausahaan</w:t>
      </w:r>
    </w:p>
    <w:p w:rsidR="00E52C64" w:rsidRPr="00E52C64" w:rsidRDefault="00E52C64" w:rsidP="005E1343">
      <w:pPr>
        <w:pStyle w:val="ListParagraph"/>
        <w:numPr>
          <w:ilvl w:val="0"/>
          <w:numId w:val="22"/>
        </w:numPr>
        <w:spacing w:after="0" w:line="480" w:lineRule="auto"/>
        <w:ind w:left="851" w:hanging="284"/>
        <w:contextualSpacing/>
        <w:jc w:val="both"/>
        <w:rPr>
          <w:rStyle w:val="system-pagebreak"/>
          <w:rFonts w:ascii="Times New Roman" w:hAnsi="Times New Roman" w:cs="Times New Roman"/>
          <w:b/>
          <w:sz w:val="24"/>
          <w:szCs w:val="24"/>
        </w:rPr>
      </w:pPr>
      <w:r w:rsidRPr="00E52C64">
        <w:rPr>
          <w:rFonts w:ascii="Times New Roman" w:hAnsi="Times New Roman" w:cs="Times New Roman"/>
          <w:sz w:val="24"/>
          <w:szCs w:val="24"/>
          <w:lang w:val="en-US"/>
        </w:rPr>
        <w:t xml:space="preserve">Pengertian </w:t>
      </w:r>
      <w:r w:rsidR="00A21A49" w:rsidRPr="00E52C64">
        <w:rPr>
          <w:rFonts w:ascii="Times New Roman" w:hAnsi="Times New Roman" w:cs="Times New Roman"/>
          <w:sz w:val="24"/>
          <w:szCs w:val="24"/>
          <w:lang w:val="en-US"/>
        </w:rPr>
        <w:t>pelatihan kewirausahaan</w:t>
      </w:r>
    </w:p>
    <w:p w:rsidR="00E52C64" w:rsidRDefault="00E52C64" w:rsidP="005E1343">
      <w:pPr>
        <w:spacing w:line="480" w:lineRule="auto"/>
        <w:ind w:left="567" w:firstLine="589"/>
        <w:jc w:val="both"/>
        <w:rPr>
          <w:rFonts w:ascii="Times New Roman" w:hAnsi="Times New Roman" w:cs="Times New Roman"/>
          <w:sz w:val="24"/>
          <w:szCs w:val="24"/>
          <w:lang w:val="id-ID" w:eastAsia="id-ID"/>
        </w:rPr>
      </w:pPr>
      <w:r w:rsidRPr="00E52C64">
        <w:rPr>
          <w:rStyle w:val="system-pagebreak"/>
          <w:rFonts w:ascii="Times New Roman" w:hAnsi="Times New Roman" w:cs="Times New Roman"/>
          <w:sz w:val="24"/>
          <w:szCs w:val="24"/>
        </w:rPr>
        <w:t xml:space="preserve">Menurut Rahayu Intan (2011: 18) bahwa </w:t>
      </w:r>
      <w:hyperlink r:id="rId8" w:history="1">
        <w:r w:rsidRPr="00E52C64">
          <w:rPr>
            <w:rFonts w:ascii="Times New Roman" w:hAnsi="Times New Roman" w:cs="Times New Roman"/>
            <w:color w:val="000000"/>
            <w:sz w:val="24"/>
            <w:szCs w:val="24"/>
            <w:lang w:eastAsia="id-ID"/>
          </w:rPr>
          <w:t>pelatihan kewirausahaan adalah pelatihan yang dilakukan untuk meningkatkan kinerja</w:t>
        </w:r>
      </w:hyperlink>
      <w:r w:rsidRPr="00E52C64">
        <w:rPr>
          <w:rFonts w:ascii="Times New Roman" w:hAnsi="Times New Roman" w:cs="Times New Roman"/>
          <w:sz w:val="24"/>
          <w:szCs w:val="24"/>
          <w:lang w:eastAsia="id-ID"/>
        </w:rPr>
        <w:t xml:space="preserve"> individu maupun </w:t>
      </w:r>
      <w:r w:rsidRPr="00E52C64">
        <w:rPr>
          <w:rFonts w:ascii="Times New Roman" w:hAnsi="Times New Roman" w:cs="Times New Roman"/>
          <w:sz w:val="24"/>
          <w:szCs w:val="24"/>
          <w:lang w:eastAsia="id-ID"/>
        </w:rPr>
        <w:lastRenderedPageBreak/>
        <w:t xml:space="preserve">organisasi. Oleh karena itu kegiatan </w:t>
      </w:r>
      <w:hyperlink r:id="rId9" w:history="1">
        <w:r w:rsidRPr="00E52C64">
          <w:rPr>
            <w:rFonts w:ascii="Times New Roman" w:hAnsi="Times New Roman" w:cs="Times New Roman"/>
            <w:color w:val="000000"/>
            <w:sz w:val="24"/>
            <w:szCs w:val="24"/>
            <w:lang w:eastAsia="id-ID"/>
          </w:rPr>
          <w:t>pelatihan</w:t>
        </w:r>
      </w:hyperlink>
      <w:r w:rsidRPr="00E52C64">
        <w:rPr>
          <w:rFonts w:ascii="Times New Roman" w:hAnsi="Times New Roman" w:cs="Times New Roman"/>
          <w:sz w:val="24"/>
          <w:szCs w:val="24"/>
          <w:lang w:eastAsia="id-ID"/>
        </w:rPr>
        <w:t xml:space="preserve"> harus dirancang sedemikian rupa agar benar-benar memberikan manfaat sesuai dengan tujuan pelaksanaannya.</w:t>
      </w:r>
    </w:p>
    <w:p w:rsidR="00E52C64" w:rsidRDefault="00E52C64" w:rsidP="005E1343">
      <w:pPr>
        <w:spacing w:line="480" w:lineRule="auto"/>
        <w:ind w:left="567" w:firstLine="589"/>
        <w:jc w:val="both"/>
        <w:rPr>
          <w:rFonts w:ascii="Times New Roman" w:hAnsi="Times New Roman" w:cs="Times New Roman"/>
          <w:sz w:val="24"/>
          <w:szCs w:val="24"/>
          <w:lang w:val="id-ID" w:eastAsia="id-ID"/>
        </w:rPr>
      </w:pPr>
      <w:r w:rsidRPr="00E52C64">
        <w:rPr>
          <w:rFonts w:ascii="Times New Roman" w:hAnsi="Times New Roman" w:cs="Times New Roman"/>
          <w:color w:val="000000"/>
          <w:sz w:val="24"/>
          <w:szCs w:val="24"/>
          <w:lang w:eastAsia="id-ID"/>
        </w:rPr>
        <w:t>Pelatihan yang mengarah kepada kewirausahaan merupakan suatu langkah yang penting dan perlu dilakukan dalam rangka membentuk/mencetak sumber daya manusia yang berkualitas. Tujuan akhir yang ingin dicapai yaitu bahwa pelatihan kewirausahaan ini akan berdampak/berpengaruh dalam meningkatkan keterampilan dalam bidang usaha dan mempunya sikap jiwa kewirausahaan dan diharapkan akan mampu menciptakan kemandirian yang baik dalam sikap maupun dalam berusaha.</w:t>
      </w:r>
    </w:p>
    <w:p w:rsidR="00E52C64" w:rsidRPr="00E52C64" w:rsidRDefault="00E52C64" w:rsidP="005E1343">
      <w:pPr>
        <w:spacing w:line="480" w:lineRule="auto"/>
        <w:ind w:left="567" w:firstLine="589"/>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Menurut Departemen Pendidikan Nasional Direktorat Jenderal PMTK (2002: 32) bahwa kewirausahaan merupakan:</w:t>
      </w:r>
    </w:p>
    <w:p w:rsidR="00E52C64" w:rsidRPr="00E52C64" w:rsidRDefault="00E52C64" w:rsidP="005E1343">
      <w:pPr>
        <w:ind w:left="1134" w:right="616"/>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Kecakapan atau kemampuan seseorang dalam menciptakan dan mengelola suatu usaha atau kerja untuk mendapatkan nilai ekonomis yang lebih besar. Beberapa kecakapan dan keterampilan yang dibutuhkan dalam berwirausaha antara lain:</w:t>
      </w:r>
    </w:p>
    <w:p w:rsidR="00E52C64" w:rsidRPr="00E52C64" w:rsidRDefault="00E52C64" w:rsidP="005E1343">
      <w:pPr>
        <w:numPr>
          <w:ilvl w:val="0"/>
          <w:numId w:val="27"/>
        </w:numPr>
        <w:spacing w:after="0" w:line="240" w:lineRule="auto"/>
        <w:ind w:left="1418" w:right="616" w:hanging="283"/>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Kreativitas</w:t>
      </w:r>
    </w:p>
    <w:p w:rsidR="00E52C64" w:rsidRPr="00E52C64" w:rsidRDefault="00E52C64" w:rsidP="005E1343">
      <w:pPr>
        <w:numPr>
          <w:ilvl w:val="0"/>
          <w:numId w:val="27"/>
        </w:numPr>
        <w:spacing w:after="0" w:line="240" w:lineRule="auto"/>
        <w:ind w:left="1418" w:right="616" w:hanging="283"/>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Keberanian mengambil resiko</w:t>
      </w:r>
    </w:p>
    <w:p w:rsidR="00E52C64" w:rsidRPr="00E52C64" w:rsidRDefault="00E52C64" w:rsidP="005E1343">
      <w:pPr>
        <w:numPr>
          <w:ilvl w:val="0"/>
          <w:numId w:val="27"/>
        </w:numPr>
        <w:spacing w:after="0" w:line="240" w:lineRule="auto"/>
        <w:ind w:left="1418" w:right="616" w:hanging="283"/>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Ketekunan dan keuletan</w:t>
      </w:r>
    </w:p>
    <w:p w:rsidR="00E52C64" w:rsidRPr="00E52C64" w:rsidRDefault="00E52C64" w:rsidP="005E1343">
      <w:pPr>
        <w:numPr>
          <w:ilvl w:val="0"/>
          <w:numId w:val="27"/>
        </w:numPr>
        <w:spacing w:after="0" w:line="240" w:lineRule="auto"/>
        <w:ind w:left="1418" w:right="616" w:hanging="283"/>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Percaya diri</w:t>
      </w:r>
    </w:p>
    <w:p w:rsidR="00E52C64" w:rsidRPr="00E52C64" w:rsidRDefault="00E52C64" w:rsidP="005E1343">
      <w:pPr>
        <w:numPr>
          <w:ilvl w:val="0"/>
          <w:numId w:val="27"/>
        </w:numPr>
        <w:spacing w:after="0" w:line="240" w:lineRule="auto"/>
        <w:ind w:left="1418" w:right="616" w:hanging="283"/>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Motivasi</w:t>
      </w:r>
    </w:p>
    <w:p w:rsidR="00E52C64" w:rsidRPr="00E52C64" w:rsidRDefault="00E52C64" w:rsidP="005E1343">
      <w:pPr>
        <w:numPr>
          <w:ilvl w:val="0"/>
          <w:numId w:val="27"/>
        </w:numPr>
        <w:spacing w:after="0" w:line="240" w:lineRule="auto"/>
        <w:ind w:left="1418" w:right="616" w:hanging="283"/>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Kemandirian</w:t>
      </w:r>
    </w:p>
    <w:p w:rsidR="00E52C64" w:rsidRPr="00E52C64" w:rsidRDefault="00E52C64" w:rsidP="005E1343">
      <w:pPr>
        <w:ind w:left="1134" w:right="616" w:firstLine="1"/>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Secara teknis untuk dapat berwirausaha dengan baik perlu menguasai keterampilan-keterampilan berikut:</w:t>
      </w:r>
    </w:p>
    <w:p w:rsidR="00E52C64" w:rsidRPr="00E52C64" w:rsidRDefault="00E52C64" w:rsidP="005E1343">
      <w:pPr>
        <w:numPr>
          <w:ilvl w:val="0"/>
          <w:numId w:val="28"/>
        </w:numPr>
        <w:spacing w:after="0" w:line="240" w:lineRule="auto"/>
        <w:ind w:left="1418" w:right="616" w:hanging="284"/>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Keterampilan teknik berwirausaha</w:t>
      </w:r>
    </w:p>
    <w:p w:rsidR="00E52C64" w:rsidRPr="00E52C64" w:rsidRDefault="00E52C64" w:rsidP="005E1343">
      <w:pPr>
        <w:numPr>
          <w:ilvl w:val="0"/>
          <w:numId w:val="28"/>
        </w:numPr>
        <w:spacing w:after="0" w:line="240" w:lineRule="auto"/>
        <w:ind w:left="1418" w:right="616" w:hanging="284"/>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Keterampilan mencari informasi</w:t>
      </w:r>
    </w:p>
    <w:p w:rsidR="00E52C64" w:rsidRPr="00E52C64" w:rsidRDefault="00E52C64" w:rsidP="005E1343">
      <w:pPr>
        <w:numPr>
          <w:ilvl w:val="0"/>
          <w:numId w:val="28"/>
        </w:numPr>
        <w:spacing w:after="0" w:line="240" w:lineRule="auto"/>
        <w:ind w:left="1418" w:right="616" w:hanging="284"/>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Keterampilan berkomunikasi</w:t>
      </w:r>
    </w:p>
    <w:p w:rsidR="00E52C64" w:rsidRPr="00E52C64" w:rsidRDefault="00E52C64" w:rsidP="005E1343">
      <w:pPr>
        <w:numPr>
          <w:ilvl w:val="0"/>
          <w:numId w:val="28"/>
        </w:numPr>
        <w:spacing w:after="0" w:line="240" w:lineRule="auto"/>
        <w:ind w:left="1418" w:right="616" w:hanging="284"/>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Keterampilan dalam pemecahan masalah</w:t>
      </w:r>
    </w:p>
    <w:p w:rsidR="00E52C64" w:rsidRPr="00E52C64" w:rsidRDefault="00E52C64" w:rsidP="005E1343">
      <w:pPr>
        <w:numPr>
          <w:ilvl w:val="0"/>
          <w:numId w:val="28"/>
        </w:numPr>
        <w:spacing w:after="0" w:line="240" w:lineRule="auto"/>
        <w:ind w:left="1418" w:right="616" w:hanging="284"/>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lastRenderedPageBreak/>
        <w:t>Keterampilan dalam perencanaan</w:t>
      </w:r>
    </w:p>
    <w:p w:rsidR="00E52C64" w:rsidRPr="00E52C64" w:rsidRDefault="00E52C64" w:rsidP="005E1343">
      <w:pPr>
        <w:numPr>
          <w:ilvl w:val="0"/>
          <w:numId w:val="28"/>
        </w:numPr>
        <w:spacing w:after="0" w:line="240" w:lineRule="auto"/>
        <w:ind w:left="1418" w:right="616" w:hanging="284"/>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Keterampilan dalam pengelolaan usaha</w:t>
      </w:r>
    </w:p>
    <w:p w:rsidR="00E52C64" w:rsidRPr="00E52C64" w:rsidRDefault="00E52C64" w:rsidP="005E1343">
      <w:pPr>
        <w:numPr>
          <w:ilvl w:val="0"/>
          <w:numId w:val="28"/>
        </w:numPr>
        <w:spacing w:after="0" w:line="240" w:lineRule="auto"/>
        <w:ind w:left="1418" w:right="616" w:hanging="284"/>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Keterampilan dalam menganalisis pasar</w:t>
      </w:r>
    </w:p>
    <w:p w:rsidR="00E52C64" w:rsidRPr="00E52C64" w:rsidRDefault="00E52C64" w:rsidP="005E1343">
      <w:pPr>
        <w:numPr>
          <w:ilvl w:val="0"/>
          <w:numId w:val="28"/>
        </w:numPr>
        <w:spacing w:after="240" w:line="240" w:lineRule="auto"/>
        <w:ind w:left="1418" w:right="616" w:hanging="284"/>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Keterampilan mengantisipasi peluang</w:t>
      </w:r>
    </w:p>
    <w:p w:rsidR="00E52C64" w:rsidRPr="00E52C64" w:rsidRDefault="00E52C64" w:rsidP="005E1343">
      <w:pPr>
        <w:spacing w:line="480" w:lineRule="auto"/>
        <w:ind w:left="567" w:firstLine="567"/>
        <w:jc w:val="both"/>
        <w:rPr>
          <w:rFonts w:ascii="Times New Roman" w:hAnsi="Times New Roman" w:cs="Times New Roman"/>
          <w:sz w:val="24"/>
          <w:szCs w:val="24"/>
          <w:lang w:eastAsia="id-ID"/>
        </w:rPr>
      </w:pPr>
      <w:r w:rsidRPr="00E52C64">
        <w:rPr>
          <w:rFonts w:ascii="Times New Roman" w:hAnsi="Times New Roman" w:cs="Times New Roman"/>
          <w:color w:val="000000"/>
          <w:sz w:val="24"/>
          <w:szCs w:val="24"/>
          <w:lang w:eastAsia="id-ID"/>
        </w:rPr>
        <w:t>Menurut Charney &amp; Libecap, (2000: 20) bahwa di negara-negara maju pelatihan kewirausahaan populer karena 5 alasan yaitu:</w:t>
      </w:r>
    </w:p>
    <w:p w:rsidR="00E52C64" w:rsidRPr="00E52C64" w:rsidRDefault="00E52C64" w:rsidP="005E1343">
      <w:pPr>
        <w:numPr>
          <w:ilvl w:val="0"/>
          <w:numId w:val="24"/>
        </w:numPr>
        <w:spacing w:after="0" w:line="240" w:lineRule="auto"/>
        <w:ind w:left="1418" w:right="616" w:hanging="283"/>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Pembuatan rencana usaha mengarahkan masyarakat menggabungkan akuntansi, ekonomi, keuangan, pemasaran dan disiplin bisnis lainnya.  Sehingga menjadikan pengalaman pelatihan  yang  terpadu dan memperkaya.</w:t>
      </w:r>
    </w:p>
    <w:p w:rsidR="00E52C64" w:rsidRPr="00E52C64" w:rsidRDefault="00E52C64" w:rsidP="005E1343">
      <w:pPr>
        <w:numPr>
          <w:ilvl w:val="0"/>
          <w:numId w:val="24"/>
        </w:numPr>
        <w:spacing w:after="0" w:line="240" w:lineRule="auto"/>
        <w:ind w:left="1418" w:right="616" w:hanging="283"/>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Pelatihan kewirausahaan dapat mempromosikan pendirian usaha baru oleh lulusan atau memperkuat prospek penerimaan kerja dan  keberhasilan lulusan di pasar tenaga kerja</w:t>
      </w:r>
    </w:p>
    <w:p w:rsidR="00E52C64" w:rsidRPr="00E52C64" w:rsidRDefault="00E52C64" w:rsidP="005E1343">
      <w:pPr>
        <w:numPr>
          <w:ilvl w:val="0"/>
          <w:numId w:val="24"/>
        </w:numPr>
        <w:spacing w:after="0" w:line="240" w:lineRule="auto"/>
        <w:ind w:left="1418" w:right="616" w:hanging="283"/>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Pelatihan kewirausahaan dapat mempromosikan transfer teknologi  ke pasar melalui pengembangan rencana usaha yang berbasis teknologi</w:t>
      </w:r>
    </w:p>
    <w:p w:rsidR="00E52C64" w:rsidRPr="00E52C64" w:rsidRDefault="00E52C64" w:rsidP="005E1343">
      <w:pPr>
        <w:numPr>
          <w:ilvl w:val="0"/>
          <w:numId w:val="24"/>
        </w:numPr>
        <w:spacing w:after="0" w:line="240" w:lineRule="auto"/>
        <w:ind w:left="1418" w:right="616" w:hanging="283"/>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Pelatihan kewirausahaan menciptakan hubungan antara komunitas bisnis dan komunitas perguruan tinggi.  Pelatihan kewirausahaan dipandang oleh pemimpin usaha sebagai aplikasi  pendekatan yang bermanfaat untuk belajar bisnis dan ekonomi, dan mereka telah membuka diri bersedia mendanai program kewirausahaan serta menyediakan tempat untuk magang.</w:t>
      </w:r>
    </w:p>
    <w:p w:rsidR="00E52C64" w:rsidRPr="00E52C64" w:rsidRDefault="00E52C64" w:rsidP="005E1343">
      <w:pPr>
        <w:numPr>
          <w:ilvl w:val="0"/>
          <w:numId w:val="24"/>
        </w:numPr>
        <w:spacing w:after="240" w:line="240" w:lineRule="auto"/>
        <w:ind w:left="1418" w:right="616" w:hanging="283"/>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Karena tidak ada pendekatan yang baku untuk pelatihan kewirausahaan ini, dan kewirausahaan berada di luar batas disiplin ilmu yang tradisional, maka memungkinkan sekali untuk melakukan percobaan-percobaan dalam kurikulumnya.</w:t>
      </w:r>
    </w:p>
    <w:p w:rsidR="00E52C64" w:rsidRPr="00E52C64" w:rsidRDefault="00E52C64" w:rsidP="005E1343">
      <w:pPr>
        <w:pStyle w:val="ListParagraph"/>
        <w:numPr>
          <w:ilvl w:val="0"/>
          <w:numId w:val="22"/>
        </w:numPr>
        <w:spacing w:after="0" w:line="480" w:lineRule="auto"/>
        <w:ind w:left="851" w:hanging="284"/>
        <w:contextualSpacing/>
        <w:jc w:val="both"/>
        <w:rPr>
          <w:rFonts w:ascii="Times New Roman" w:hAnsi="Times New Roman" w:cs="Times New Roman"/>
          <w:b/>
          <w:sz w:val="24"/>
          <w:szCs w:val="24"/>
        </w:rPr>
      </w:pPr>
      <w:r w:rsidRPr="00E52C64">
        <w:rPr>
          <w:rFonts w:ascii="Times New Roman" w:hAnsi="Times New Roman" w:cs="Times New Roman"/>
          <w:sz w:val="24"/>
          <w:szCs w:val="24"/>
          <w:lang w:val="en-US"/>
        </w:rPr>
        <w:t xml:space="preserve">Manfaat </w:t>
      </w:r>
      <w:r w:rsidR="00A21A49" w:rsidRPr="00E52C64">
        <w:rPr>
          <w:rFonts w:ascii="Times New Roman" w:hAnsi="Times New Roman" w:cs="Times New Roman"/>
          <w:sz w:val="24"/>
          <w:szCs w:val="24"/>
          <w:lang w:val="en-US"/>
        </w:rPr>
        <w:t>pelatihan kewirausahaan</w:t>
      </w:r>
    </w:p>
    <w:p w:rsidR="00E52C64" w:rsidRPr="00E52C64" w:rsidRDefault="00E52C64" w:rsidP="005E1343">
      <w:pPr>
        <w:spacing w:after="0" w:line="480" w:lineRule="auto"/>
        <w:ind w:left="567" w:firstLine="567"/>
        <w:jc w:val="both"/>
        <w:rPr>
          <w:rFonts w:ascii="Times New Roman" w:hAnsi="Times New Roman" w:cs="Times New Roman"/>
          <w:sz w:val="24"/>
          <w:szCs w:val="24"/>
        </w:rPr>
      </w:pPr>
      <w:r w:rsidRPr="00E52C64">
        <w:rPr>
          <w:rFonts w:ascii="Times New Roman" w:hAnsi="Times New Roman" w:cs="Times New Roman"/>
          <w:color w:val="000000"/>
          <w:sz w:val="24"/>
          <w:szCs w:val="24"/>
          <w:lang w:eastAsia="id-ID"/>
        </w:rPr>
        <w:t xml:space="preserve">Menurut Charney &amp; Libecap, (2000: 32) bahwa </w:t>
      </w:r>
      <w:r w:rsidRPr="00E52C64">
        <w:rPr>
          <w:rStyle w:val="system-pagebreak"/>
          <w:rFonts w:ascii="Times New Roman" w:hAnsi="Times New Roman" w:cs="Times New Roman"/>
          <w:sz w:val="24"/>
          <w:szCs w:val="24"/>
        </w:rPr>
        <w:t>dalam menjalankan sebuah pelatihan kewirausahaan  memiliki beberapa manfaat, yaitu:</w:t>
      </w:r>
    </w:p>
    <w:p w:rsidR="00E52C64" w:rsidRPr="00E52C64" w:rsidRDefault="00E52C64" w:rsidP="005E1343">
      <w:pPr>
        <w:pStyle w:val="ListParagraph"/>
        <w:numPr>
          <w:ilvl w:val="0"/>
          <w:numId w:val="23"/>
        </w:numPr>
        <w:spacing w:after="0" w:line="240" w:lineRule="auto"/>
        <w:ind w:left="1418" w:right="616" w:hanging="283"/>
        <w:jc w:val="both"/>
        <w:rPr>
          <w:rFonts w:ascii="Times New Roman" w:hAnsi="Times New Roman" w:cs="Times New Roman"/>
          <w:sz w:val="24"/>
          <w:szCs w:val="24"/>
        </w:rPr>
      </w:pPr>
      <w:r w:rsidRPr="00E52C64">
        <w:rPr>
          <w:rStyle w:val="system-pagebreak"/>
          <w:rFonts w:ascii="Times New Roman" w:hAnsi="Times New Roman" w:cs="Times New Roman"/>
          <w:sz w:val="24"/>
          <w:szCs w:val="24"/>
        </w:rPr>
        <w:t>Peluang untuk menentukan nasib anda sendiri</w:t>
      </w:r>
    </w:p>
    <w:p w:rsidR="00E52C64" w:rsidRPr="00E52C64" w:rsidRDefault="00E52C64" w:rsidP="005E1343">
      <w:pPr>
        <w:pStyle w:val="ListParagraph"/>
        <w:numPr>
          <w:ilvl w:val="0"/>
          <w:numId w:val="23"/>
        </w:numPr>
        <w:spacing w:after="0" w:line="240" w:lineRule="auto"/>
        <w:ind w:left="1418" w:right="616" w:hanging="283"/>
        <w:jc w:val="both"/>
        <w:rPr>
          <w:rFonts w:ascii="Times New Roman" w:hAnsi="Times New Roman" w:cs="Times New Roman"/>
          <w:sz w:val="24"/>
          <w:szCs w:val="24"/>
        </w:rPr>
      </w:pPr>
      <w:r w:rsidRPr="00E52C64">
        <w:rPr>
          <w:rStyle w:val="system-pagebreak"/>
          <w:rFonts w:ascii="Times New Roman" w:hAnsi="Times New Roman" w:cs="Times New Roman"/>
          <w:sz w:val="24"/>
          <w:szCs w:val="24"/>
        </w:rPr>
        <w:t>Peluang untuk melakukan perubahan</w:t>
      </w:r>
    </w:p>
    <w:p w:rsidR="00E52C64" w:rsidRPr="00E52C64" w:rsidRDefault="00E52C64" w:rsidP="005E1343">
      <w:pPr>
        <w:pStyle w:val="ListParagraph"/>
        <w:numPr>
          <w:ilvl w:val="0"/>
          <w:numId w:val="23"/>
        </w:numPr>
        <w:spacing w:after="0" w:line="240" w:lineRule="auto"/>
        <w:ind w:left="1418" w:right="616" w:hanging="283"/>
        <w:jc w:val="both"/>
        <w:rPr>
          <w:rFonts w:ascii="Times New Roman" w:hAnsi="Times New Roman" w:cs="Times New Roman"/>
          <w:sz w:val="24"/>
          <w:szCs w:val="24"/>
        </w:rPr>
      </w:pPr>
      <w:r w:rsidRPr="00E52C64">
        <w:rPr>
          <w:rStyle w:val="system-pagebreak"/>
          <w:rFonts w:ascii="Times New Roman" w:hAnsi="Times New Roman" w:cs="Times New Roman"/>
          <w:sz w:val="24"/>
          <w:szCs w:val="24"/>
        </w:rPr>
        <w:t>Peluang untuk mencapai potensi sepenuhnya</w:t>
      </w:r>
    </w:p>
    <w:p w:rsidR="00E52C64" w:rsidRPr="00E52C64" w:rsidRDefault="00E52C64" w:rsidP="005E1343">
      <w:pPr>
        <w:pStyle w:val="ListParagraph"/>
        <w:numPr>
          <w:ilvl w:val="0"/>
          <w:numId w:val="23"/>
        </w:numPr>
        <w:spacing w:after="0" w:line="240" w:lineRule="auto"/>
        <w:ind w:left="1418" w:right="616" w:hanging="283"/>
        <w:jc w:val="both"/>
        <w:rPr>
          <w:rFonts w:ascii="Times New Roman" w:hAnsi="Times New Roman" w:cs="Times New Roman"/>
          <w:sz w:val="24"/>
          <w:szCs w:val="24"/>
        </w:rPr>
      </w:pPr>
      <w:r w:rsidRPr="00E52C64">
        <w:rPr>
          <w:rStyle w:val="system-pagebreak"/>
          <w:rFonts w:ascii="Times New Roman" w:hAnsi="Times New Roman" w:cs="Times New Roman"/>
          <w:sz w:val="24"/>
          <w:szCs w:val="24"/>
        </w:rPr>
        <w:t>Peluang untuk meraih keuntungan yang menakjubkan</w:t>
      </w:r>
    </w:p>
    <w:p w:rsidR="00E52C64" w:rsidRPr="00E52C64" w:rsidRDefault="00E52C64" w:rsidP="005E1343">
      <w:pPr>
        <w:pStyle w:val="ListParagraph"/>
        <w:numPr>
          <w:ilvl w:val="0"/>
          <w:numId w:val="23"/>
        </w:numPr>
        <w:spacing w:after="0" w:line="240" w:lineRule="auto"/>
        <w:ind w:left="1418" w:right="616" w:hanging="283"/>
        <w:jc w:val="both"/>
        <w:rPr>
          <w:rFonts w:ascii="Times New Roman" w:hAnsi="Times New Roman" w:cs="Times New Roman"/>
          <w:sz w:val="24"/>
          <w:szCs w:val="24"/>
        </w:rPr>
      </w:pPr>
      <w:r w:rsidRPr="00E52C64">
        <w:rPr>
          <w:rStyle w:val="system-pagebreak"/>
          <w:rFonts w:ascii="Times New Roman" w:hAnsi="Times New Roman" w:cs="Times New Roman"/>
          <w:sz w:val="24"/>
          <w:szCs w:val="24"/>
        </w:rPr>
        <w:t>Peluang untuk berperan dalam masyarakat</w:t>
      </w:r>
    </w:p>
    <w:p w:rsidR="00E52C64" w:rsidRPr="00E52C64" w:rsidRDefault="00E52C64" w:rsidP="005E1343">
      <w:pPr>
        <w:pStyle w:val="ListParagraph"/>
        <w:numPr>
          <w:ilvl w:val="0"/>
          <w:numId w:val="23"/>
        </w:numPr>
        <w:spacing w:after="240" w:line="240" w:lineRule="auto"/>
        <w:ind w:left="1418" w:right="616" w:hanging="283"/>
        <w:jc w:val="both"/>
        <w:rPr>
          <w:rStyle w:val="system-pagebreak"/>
          <w:rFonts w:ascii="Times New Roman" w:hAnsi="Times New Roman" w:cs="Times New Roman"/>
          <w:sz w:val="24"/>
          <w:szCs w:val="24"/>
        </w:rPr>
      </w:pPr>
      <w:r w:rsidRPr="00E52C64">
        <w:rPr>
          <w:rStyle w:val="system-pagebreak"/>
          <w:rFonts w:ascii="Times New Roman" w:hAnsi="Times New Roman" w:cs="Times New Roman"/>
          <w:sz w:val="24"/>
          <w:szCs w:val="24"/>
        </w:rPr>
        <w:lastRenderedPageBreak/>
        <w:t>Peluang untuk melakukan sesuatu yang anda sukai</w:t>
      </w:r>
    </w:p>
    <w:p w:rsidR="00E52C64" w:rsidRPr="00E52C64" w:rsidRDefault="00E52C64" w:rsidP="005E1343">
      <w:pPr>
        <w:pStyle w:val="ListParagraph"/>
        <w:numPr>
          <w:ilvl w:val="0"/>
          <w:numId w:val="22"/>
        </w:numPr>
        <w:spacing w:after="0" w:line="480" w:lineRule="auto"/>
        <w:ind w:left="851" w:hanging="283"/>
        <w:contextualSpacing/>
        <w:jc w:val="both"/>
        <w:rPr>
          <w:rFonts w:ascii="Times New Roman" w:hAnsi="Times New Roman" w:cs="Times New Roman"/>
          <w:b/>
          <w:sz w:val="24"/>
          <w:szCs w:val="24"/>
        </w:rPr>
      </w:pPr>
      <w:r w:rsidRPr="00E52C64">
        <w:rPr>
          <w:rFonts w:ascii="Times New Roman" w:hAnsi="Times New Roman" w:cs="Times New Roman"/>
          <w:sz w:val="24"/>
          <w:szCs w:val="24"/>
          <w:lang w:val="en-US"/>
        </w:rPr>
        <w:t xml:space="preserve">Tujuan </w:t>
      </w:r>
      <w:r w:rsidR="00A21A49" w:rsidRPr="00E52C64">
        <w:rPr>
          <w:rFonts w:ascii="Times New Roman" w:hAnsi="Times New Roman" w:cs="Times New Roman"/>
          <w:sz w:val="24"/>
          <w:szCs w:val="24"/>
          <w:lang w:val="en-US"/>
        </w:rPr>
        <w:t>pelatihan kewirausahaan</w:t>
      </w:r>
    </w:p>
    <w:p w:rsidR="00E52C64" w:rsidRPr="00E52C64" w:rsidRDefault="00E52C64" w:rsidP="005E1343">
      <w:pPr>
        <w:tabs>
          <w:tab w:val="left" w:pos="4962"/>
        </w:tabs>
        <w:spacing w:after="0" w:line="480" w:lineRule="auto"/>
        <w:ind w:left="567" w:firstLine="567"/>
        <w:jc w:val="both"/>
        <w:rPr>
          <w:rFonts w:ascii="Times New Roman" w:hAnsi="Times New Roman" w:cs="Times New Roman"/>
          <w:color w:val="000000"/>
          <w:sz w:val="24"/>
          <w:szCs w:val="24"/>
          <w:lang w:eastAsia="id-ID"/>
        </w:rPr>
      </w:pPr>
      <w:r w:rsidRPr="00E52C64">
        <w:rPr>
          <w:rFonts w:ascii="Times New Roman" w:hAnsi="Times New Roman" w:cs="Times New Roman"/>
          <w:color w:val="000000"/>
          <w:sz w:val="24"/>
          <w:szCs w:val="24"/>
          <w:lang w:eastAsia="id-ID"/>
        </w:rPr>
        <w:t>Dari beberapa konsep tentang pelatihan dan manfaat kewirausahaan, maka dapat diperoleh gambaran dari tujuan pelatihan kewirausahaan mulai dari tujuan yang sederhana sampai pada tujuan yang lebih lengkap.</w:t>
      </w:r>
    </w:p>
    <w:p w:rsidR="00E52C64" w:rsidRPr="00E52C64" w:rsidRDefault="00E52C64" w:rsidP="005E1343">
      <w:pPr>
        <w:tabs>
          <w:tab w:val="left" w:pos="4962"/>
        </w:tabs>
        <w:spacing w:after="0" w:line="480" w:lineRule="auto"/>
        <w:ind w:left="567" w:firstLine="567"/>
        <w:jc w:val="both"/>
        <w:rPr>
          <w:rFonts w:ascii="Times New Roman" w:hAnsi="Times New Roman" w:cs="Times New Roman"/>
          <w:color w:val="000000"/>
          <w:sz w:val="24"/>
          <w:szCs w:val="24"/>
          <w:lang w:eastAsia="id-ID"/>
        </w:rPr>
      </w:pPr>
      <w:r w:rsidRPr="00E52C64">
        <w:rPr>
          <w:rFonts w:ascii="Times New Roman" w:hAnsi="Times New Roman" w:cs="Times New Roman"/>
          <w:color w:val="000000"/>
          <w:sz w:val="24"/>
          <w:szCs w:val="24"/>
          <w:lang w:eastAsia="id-ID"/>
        </w:rPr>
        <w:t>Menurut Kamil, Mustofa (2007: 120) bahwa tujuan-tujuan pelatihan kewirausahaan antara lain:</w:t>
      </w:r>
    </w:p>
    <w:p w:rsidR="00E52C64" w:rsidRPr="00E52C64" w:rsidRDefault="00E52C64" w:rsidP="005E1343">
      <w:pPr>
        <w:numPr>
          <w:ilvl w:val="0"/>
          <w:numId w:val="26"/>
        </w:numPr>
        <w:spacing w:after="0" w:line="240" w:lineRule="auto"/>
        <w:ind w:left="1418" w:right="616" w:hanging="283"/>
        <w:jc w:val="both"/>
        <w:rPr>
          <w:rFonts w:ascii="Times New Roman" w:hAnsi="Times New Roman" w:cs="Times New Roman"/>
          <w:color w:val="000000"/>
          <w:sz w:val="24"/>
          <w:szCs w:val="24"/>
          <w:lang w:eastAsia="id-ID"/>
        </w:rPr>
      </w:pPr>
      <w:r w:rsidRPr="00E52C64">
        <w:rPr>
          <w:rFonts w:ascii="Times New Roman" w:hAnsi="Times New Roman" w:cs="Times New Roman"/>
          <w:color w:val="000000"/>
          <w:sz w:val="24"/>
          <w:szCs w:val="24"/>
          <w:lang w:eastAsia="id-ID"/>
        </w:rPr>
        <w:t>Mewujudkan gagasan inovatif dari seseorang dalam bidang usaha.</w:t>
      </w:r>
    </w:p>
    <w:p w:rsidR="00E52C64" w:rsidRPr="00E52C64" w:rsidRDefault="00E52C64" w:rsidP="005E1343">
      <w:pPr>
        <w:numPr>
          <w:ilvl w:val="0"/>
          <w:numId w:val="26"/>
        </w:numPr>
        <w:spacing w:after="0" w:line="240" w:lineRule="auto"/>
        <w:ind w:left="1418" w:right="616" w:hanging="283"/>
        <w:jc w:val="both"/>
        <w:rPr>
          <w:rFonts w:ascii="Times New Roman" w:hAnsi="Times New Roman" w:cs="Times New Roman"/>
          <w:color w:val="000000"/>
          <w:sz w:val="24"/>
          <w:szCs w:val="24"/>
          <w:lang w:eastAsia="id-ID"/>
        </w:rPr>
      </w:pPr>
      <w:r w:rsidRPr="00E52C64">
        <w:rPr>
          <w:rFonts w:ascii="Times New Roman" w:hAnsi="Times New Roman" w:cs="Times New Roman"/>
          <w:color w:val="000000"/>
          <w:sz w:val="24"/>
          <w:szCs w:val="24"/>
          <w:lang w:eastAsia="id-ID"/>
        </w:rPr>
        <w:t>Menciptakan sesuatu yang baru dan berbeda dalam bidang usaha.</w:t>
      </w:r>
    </w:p>
    <w:p w:rsidR="00E52C64" w:rsidRPr="00E52C64" w:rsidRDefault="00E52C64" w:rsidP="005E1343">
      <w:pPr>
        <w:numPr>
          <w:ilvl w:val="0"/>
          <w:numId w:val="26"/>
        </w:numPr>
        <w:spacing w:after="0" w:line="240" w:lineRule="auto"/>
        <w:ind w:left="1418" w:right="616" w:hanging="283"/>
        <w:jc w:val="both"/>
        <w:rPr>
          <w:rFonts w:ascii="Times New Roman" w:hAnsi="Times New Roman" w:cs="Times New Roman"/>
          <w:color w:val="000000"/>
          <w:sz w:val="24"/>
          <w:szCs w:val="24"/>
          <w:lang w:eastAsia="id-ID"/>
        </w:rPr>
      </w:pPr>
      <w:r w:rsidRPr="00E52C64">
        <w:rPr>
          <w:rFonts w:ascii="Times New Roman" w:hAnsi="Times New Roman" w:cs="Times New Roman"/>
          <w:color w:val="000000"/>
          <w:sz w:val="24"/>
          <w:szCs w:val="24"/>
          <w:lang w:eastAsia="id-ID"/>
        </w:rPr>
        <w:t>Mengganti tatanan ekonomi dengan mengenalkan produk, layanan, penciptaan pengelolaan, dan menggali bahan-bahan mentah baru dalam usaha.</w:t>
      </w:r>
    </w:p>
    <w:p w:rsidR="00E52C64" w:rsidRPr="00E52C64" w:rsidRDefault="00E52C64" w:rsidP="005E1343">
      <w:pPr>
        <w:numPr>
          <w:ilvl w:val="0"/>
          <w:numId w:val="26"/>
        </w:numPr>
        <w:spacing w:after="0" w:line="240" w:lineRule="auto"/>
        <w:ind w:left="1418" w:right="616" w:hanging="283"/>
        <w:jc w:val="both"/>
        <w:rPr>
          <w:rFonts w:ascii="Times New Roman" w:hAnsi="Times New Roman" w:cs="Times New Roman"/>
          <w:color w:val="000000"/>
          <w:sz w:val="24"/>
          <w:szCs w:val="24"/>
          <w:lang w:eastAsia="id-ID"/>
        </w:rPr>
      </w:pPr>
      <w:r w:rsidRPr="00E52C64">
        <w:rPr>
          <w:rFonts w:ascii="Times New Roman" w:hAnsi="Times New Roman" w:cs="Times New Roman"/>
          <w:color w:val="000000"/>
          <w:sz w:val="24"/>
          <w:szCs w:val="24"/>
          <w:lang w:eastAsia="id-ID"/>
        </w:rPr>
        <w:t>Suatu proses untuk mengerjakan sesuatu yang baru.</w:t>
      </w:r>
    </w:p>
    <w:p w:rsidR="00E52C64" w:rsidRPr="00E52C64" w:rsidRDefault="00E52C64" w:rsidP="005E1343">
      <w:pPr>
        <w:numPr>
          <w:ilvl w:val="0"/>
          <w:numId w:val="26"/>
        </w:numPr>
        <w:spacing w:after="0" w:line="240" w:lineRule="auto"/>
        <w:ind w:left="1418" w:right="616" w:hanging="283"/>
        <w:jc w:val="both"/>
        <w:rPr>
          <w:rFonts w:ascii="Times New Roman" w:hAnsi="Times New Roman" w:cs="Times New Roman"/>
          <w:color w:val="000000"/>
          <w:sz w:val="24"/>
          <w:szCs w:val="24"/>
          <w:lang w:eastAsia="id-ID"/>
        </w:rPr>
      </w:pPr>
      <w:r w:rsidRPr="00E52C64">
        <w:rPr>
          <w:rFonts w:ascii="Times New Roman" w:hAnsi="Times New Roman" w:cs="Times New Roman"/>
          <w:color w:val="000000"/>
          <w:sz w:val="24"/>
          <w:szCs w:val="24"/>
          <w:lang w:eastAsia="id-ID"/>
        </w:rPr>
        <w:t>Menciptakan inovasi dan kreativitas untuk memecahkan masalah-masalah dalam bidang usaha.</w:t>
      </w:r>
    </w:p>
    <w:p w:rsidR="00E52C64" w:rsidRPr="00E52C64" w:rsidRDefault="00E52C64" w:rsidP="005E1343">
      <w:pPr>
        <w:numPr>
          <w:ilvl w:val="0"/>
          <w:numId w:val="26"/>
        </w:numPr>
        <w:spacing w:after="0" w:line="240" w:lineRule="auto"/>
        <w:ind w:left="1418" w:right="616" w:hanging="283"/>
        <w:jc w:val="both"/>
        <w:rPr>
          <w:rFonts w:ascii="Times New Roman" w:hAnsi="Times New Roman" w:cs="Times New Roman"/>
          <w:color w:val="000000"/>
          <w:sz w:val="24"/>
          <w:szCs w:val="24"/>
          <w:lang w:eastAsia="id-ID"/>
        </w:rPr>
      </w:pPr>
      <w:r w:rsidRPr="00E52C64">
        <w:rPr>
          <w:rFonts w:ascii="Times New Roman" w:hAnsi="Times New Roman" w:cs="Times New Roman"/>
          <w:color w:val="000000"/>
          <w:sz w:val="24"/>
          <w:szCs w:val="24"/>
          <w:lang w:eastAsia="id-ID"/>
        </w:rPr>
        <w:t>Mengembangkan ide-ide baru dan menemukan cara-cara baru dalam memecahkan dan memanfaatkan peluang dalam bidang usaha.</w:t>
      </w:r>
    </w:p>
    <w:p w:rsidR="00E52C64" w:rsidRPr="00CB217B" w:rsidRDefault="00E52C64" w:rsidP="005E1343">
      <w:pPr>
        <w:numPr>
          <w:ilvl w:val="0"/>
          <w:numId w:val="26"/>
        </w:numPr>
        <w:spacing w:after="0" w:line="240" w:lineRule="auto"/>
        <w:ind w:left="1418" w:right="616" w:hanging="283"/>
        <w:jc w:val="both"/>
        <w:rPr>
          <w:rFonts w:ascii="Times New Roman" w:hAnsi="Times New Roman" w:cs="Times New Roman"/>
          <w:color w:val="000000"/>
          <w:sz w:val="24"/>
          <w:szCs w:val="24"/>
          <w:lang w:eastAsia="id-ID"/>
        </w:rPr>
      </w:pPr>
      <w:r w:rsidRPr="00E52C64">
        <w:rPr>
          <w:rFonts w:ascii="Times New Roman" w:hAnsi="Times New Roman" w:cs="Times New Roman"/>
          <w:color w:val="000000"/>
          <w:sz w:val="24"/>
          <w:szCs w:val="24"/>
          <w:lang w:eastAsia="id-ID"/>
        </w:rPr>
        <w:t>Menemukan cara-cara berpikir yang baru dan melakukannya dengan cara-cara tersebut dalam bidang usaha.</w:t>
      </w:r>
    </w:p>
    <w:p w:rsidR="00CB217B" w:rsidRPr="00CB217B" w:rsidRDefault="00CB217B" w:rsidP="00CB217B">
      <w:pPr>
        <w:spacing w:after="0" w:line="240" w:lineRule="auto"/>
        <w:ind w:left="1985" w:right="333"/>
        <w:jc w:val="both"/>
        <w:rPr>
          <w:rFonts w:ascii="Times New Roman" w:hAnsi="Times New Roman" w:cs="Times New Roman"/>
          <w:color w:val="000000"/>
          <w:sz w:val="24"/>
          <w:szCs w:val="24"/>
          <w:lang w:eastAsia="id-ID"/>
        </w:rPr>
      </w:pPr>
    </w:p>
    <w:p w:rsidR="00CB217B" w:rsidRDefault="00E52C64" w:rsidP="005E1343">
      <w:pPr>
        <w:tabs>
          <w:tab w:val="left" w:pos="4962"/>
        </w:tabs>
        <w:spacing w:after="0" w:line="480" w:lineRule="auto"/>
        <w:ind w:left="567" w:firstLine="567"/>
        <w:jc w:val="both"/>
        <w:rPr>
          <w:rFonts w:ascii="Times New Roman" w:hAnsi="Times New Roman" w:cs="Times New Roman"/>
          <w:color w:val="000000"/>
          <w:sz w:val="24"/>
          <w:szCs w:val="24"/>
          <w:lang w:val="id-ID" w:eastAsia="id-ID"/>
        </w:rPr>
      </w:pPr>
      <w:r w:rsidRPr="00E52C64">
        <w:rPr>
          <w:rFonts w:ascii="Times New Roman" w:hAnsi="Times New Roman" w:cs="Times New Roman"/>
          <w:color w:val="000000"/>
          <w:sz w:val="24"/>
          <w:szCs w:val="24"/>
          <w:lang w:eastAsia="id-ID"/>
        </w:rPr>
        <w:t xml:space="preserve">Beberapa tujuan pelaksanaan </w:t>
      </w:r>
      <w:hyperlink r:id="rId10" w:history="1">
        <w:r w:rsidRPr="00E52C64">
          <w:rPr>
            <w:rFonts w:ascii="Times New Roman" w:hAnsi="Times New Roman" w:cs="Times New Roman"/>
            <w:color w:val="000000"/>
            <w:sz w:val="24"/>
            <w:szCs w:val="24"/>
            <w:lang w:eastAsia="id-ID"/>
          </w:rPr>
          <w:t>pelatihan</w:t>
        </w:r>
      </w:hyperlink>
      <w:r w:rsidRPr="00E52C64">
        <w:rPr>
          <w:rFonts w:ascii="Times New Roman" w:hAnsi="Times New Roman" w:cs="Times New Roman"/>
          <w:color w:val="000000"/>
          <w:sz w:val="24"/>
          <w:szCs w:val="24"/>
          <w:lang w:eastAsia="id-ID"/>
        </w:rPr>
        <w:t xml:space="preserve"> kewirausahaan di atas merupakan tujuan dasanya, tetapi tujuan praktisnya akan disesuaikan dengan harapan dan keinginan perusahaan dan organisasi. Tentu saja hal ini tidak dibuat demikian saja tetapi melalui proses yang disebut dengan identifikasi dan analisis kebutuhan </w:t>
      </w:r>
      <w:hyperlink r:id="rId11" w:history="1">
        <w:r w:rsidRPr="00E52C64">
          <w:rPr>
            <w:rFonts w:ascii="Times New Roman" w:hAnsi="Times New Roman" w:cs="Times New Roman"/>
            <w:color w:val="000000"/>
            <w:sz w:val="24"/>
            <w:szCs w:val="24"/>
            <w:lang w:eastAsia="id-ID"/>
          </w:rPr>
          <w:t>pelatihan</w:t>
        </w:r>
      </w:hyperlink>
      <w:r w:rsidRPr="00E52C64">
        <w:rPr>
          <w:rFonts w:ascii="Times New Roman" w:hAnsi="Times New Roman" w:cs="Times New Roman"/>
          <w:color w:val="000000"/>
          <w:sz w:val="24"/>
          <w:szCs w:val="24"/>
          <w:lang w:eastAsia="id-ID"/>
        </w:rPr>
        <w:t xml:space="preserve">. Jika kita tidak melakukan tahapan ini, seringkali </w:t>
      </w:r>
      <w:hyperlink r:id="rId12" w:history="1">
        <w:r w:rsidRPr="00E52C64">
          <w:rPr>
            <w:rFonts w:ascii="Times New Roman" w:hAnsi="Times New Roman" w:cs="Times New Roman"/>
            <w:color w:val="000000"/>
            <w:sz w:val="24"/>
            <w:szCs w:val="24"/>
            <w:lang w:eastAsia="id-ID"/>
          </w:rPr>
          <w:t>pelatihan</w:t>
        </w:r>
      </w:hyperlink>
      <w:r w:rsidRPr="00E52C64">
        <w:rPr>
          <w:rFonts w:ascii="Times New Roman" w:hAnsi="Times New Roman" w:cs="Times New Roman"/>
          <w:color w:val="000000"/>
          <w:sz w:val="24"/>
          <w:szCs w:val="24"/>
          <w:lang w:eastAsia="id-ID"/>
        </w:rPr>
        <w:t xml:space="preserve"> tidak memiliki arah dan tujuan yang jelas.</w:t>
      </w:r>
    </w:p>
    <w:p w:rsidR="00CE0A7A" w:rsidRPr="00CE0A7A" w:rsidRDefault="00CE0A7A" w:rsidP="005E1343">
      <w:pPr>
        <w:tabs>
          <w:tab w:val="left" w:pos="4962"/>
        </w:tabs>
        <w:spacing w:after="0" w:line="480" w:lineRule="auto"/>
        <w:ind w:left="567" w:firstLine="567"/>
        <w:jc w:val="both"/>
        <w:rPr>
          <w:rFonts w:ascii="Times New Roman" w:hAnsi="Times New Roman" w:cs="Times New Roman"/>
          <w:color w:val="000000"/>
          <w:sz w:val="24"/>
          <w:szCs w:val="24"/>
          <w:lang w:val="id-ID" w:eastAsia="id-ID"/>
        </w:rPr>
      </w:pPr>
    </w:p>
    <w:p w:rsidR="00CB217B" w:rsidRPr="005E1343" w:rsidRDefault="00E52C64" w:rsidP="005E1343">
      <w:pPr>
        <w:pStyle w:val="ListParagraph"/>
        <w:numPr>
          <w:ilvl w:val="0"/>
          <w:numId w:val="22"/>
        </w:numPr>
        <w:tabs>
          <w:tab w:val="left" w:pos="4962"/>
        </w:tabs>
        <w:spacing w:after="0" w:line="480" w:lineRule="auto"/>
        <w:ind w:left="851" w:hanging="284"/>
        <w:jc w:val="both"/>
        <w:rPr>
          <w:rFonts w:ascii="Times New Roman" w:hAnsi="Times New Roman" w:cs="Times New Roman"/>
          <w:sz w:val="24"/>
          <w:szCs w:val="24"/>
        </w:rPr>
      </w:pPr>
      <w:r w:rsidRPr="005E1343">
        <w:rPr>
          <w:rFonts w:ascii="Times New Roman" w:hAnsi="Times New Roman" w:cs="Times New Roman"/>
          <w:sz w:val="24"/>
          <w:szCs w:val="24"/>
        </w:rPr>
        <w:lastRenderedPageBreak/>
        <w:t xml:space="preserve">Proses </w:t>
      </w:r>
      <w:r w:rsidR="00A21A49" w:rsidRPr="005E1343">
        <w:rPr>
          <w:rFonts w:ascii="Times New Roman" w:hAnsi="Times New Roman" w:cs="Times New Roman"/>
          <w:sz w:val="24"/>
          <w:szCs w:val="24"/>
        </w:rPr>
        <w:t>kewirausahaan</w:t>
      </w:r>
    </w:p>
    <w:p w:rsidR="00E52C64" w:rsidRPr="00E52C64" w:rsidRDefault="00E52C64" w:rsidP="005E1343">
      <w:pPr>
        <w:tabs>
          <w:tab w:val="left" w:pos="4962"/>
        </w:tabs>
        <w:spacing w:after="0" w:line="480" w:lineRule="auto"/>
        <w:ind w:left="567" w:firstLine="567"/>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Menurut Suryana (2001: 34) secara umum proses kewirausahaan dapat dikemukakan sebagai berikut:</w:t>
      </w:r>
    </w:p>
    <w:p w:rsidR="00E52C64" w:rsidRPr="00E52C64" w:rsidRDefault="00E52C64" w:rsidP="005E1343">
      <w:pPr>
        <w:numPr>
          <w:ilvl w:val="0"/>
          <w:numId w:val="25"/>
        </w:numPr>
        <w:autoSpaceDE w:val="0"/>
        <w:autoSpaceDN w:val="0"/>
        <w:adjustRightInd w:val="0"/>
        <w:spacing w:after="0" w:line="240" w:lineRule="auto"/>
        <w:ind w:left="1418" w:right="616" w:hanging="284"/>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 xml:space="preserve">Tahap memulai, tahap di mana seseorang yang berniat untuk melakukan usaha mempersiapkan segala sesuatu yang diperlukan, diawali dengan melihat peluang usaha baru yang mungkin apakah membuka usaha baru, melakukan akuisisi, atau melakukan </w:t>
      </w:r>
      <w:r w:rsidRPr="00E52C64">
        <w:rPr>
          <w:rFonts w:ascii="Times New Roman" w:hAnsi="Times New Roman" w:cs="Times New Roman"/>
          <w:i/>
          <w:iCs/>
          <w:sz w:val="24"/>
          <w:szCs w:val="24"/>
          <w:lang w:eastAsia="id-ID"/>
        </w:rPr>
        <w:t>franchising</w:t>
      </w:r>
      <w:r w:rsidRPr="00E52C64">
        <w:rPr>
          <w:rFonts w:ascii="Times New Roman" w:hAnsi="Times New Roman" w:cs="Times New Roman"/>
          <w:sz w:val="24"/>
          <w:szCs w:val="24"/>
          <w:lang w:eastAsia="id-ID"/>
        </w:rPr>
        <w:t>. Juga memilih jenis usaha yang akan dilakukan apakah di bidang pertanian, industri/ manufaktur/produksi atau jasa.</w:t>
      </w:r>
    </w:p>
    <w:p w:rsidR="00E52C64" w:rsidRPr="00E52C64" w:rsidRDefault="00E52C64" w:rsidP="005E1343">
      <w:pPr>
        <w:numPr>
          <w:ilvl w:val="0"/>
          <w:numId w:val="25"/>
        </w:numPr>
        <w:autoSpaceDE w:val="0"/>
        <w:autoSpaceDN w:val="0"/>
        <w:adjustRightInd w:val="0"/>
        <w:spacing w:after="0" w:line="240" w:lineRule="auto"/>
        <w:ind w:left="1418" w:right="616" w:hanging="284"/>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Tahap melaksanakan usaha atau diringkas dengan tahap "jalan", tahap ini seorang wirausahawan mengelola berbagai aspek yang terkait dengan usahanya, mencakup aspek-aspek : pembiayaan, SDM, kepemilikan, organisasi, kepemimpinan yang meliputi bagaimana mengambil resiko dan mengambil keputusan, pemasaran, dan melakukan evaluasi.</w:t>
      </w:r>
    </w:p>
    <w:p w:rsidR="00E52C64" w:rsidRPr="00E52C64" w:rsidRDefault="00E52C64" w:rsidP="005E1343">
      <w:pPr>
        <w:numPr>
          <w:ilvl w:val="0"/>
          <w:numId w:val="25"/>
        </w:numPr>
        <w:autoSpaceDE w:val="0"/>
        <w:autoSpaceDN w:val="0"/>
        <w:adjustRightInd w:val="0"/>
        <w:spacing w:after="0" w:line="240" w:lineRule="auto"/>
        <w:ind w:left="1418" w:right="616" w:hanging="284"/>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Mempertahankan usaha, tahap di mana wirausahawan berdasarkan hasil yang telah dicapai melakukan analisis perkembangan yang dicapai untuk ditindaklanjuti sesuai dengan kondisi yang dihadapi</w:t>
      </w:r>
    </w:p>
    <w:p w:rsidR="00E52C64" w:rsidRPr="00E52C64" w:rsidRDefault="00E52C64" w:rsidP="005E1343">
      <w:pPr>
        <w:numPr>
          <w:ilvl w:val="0"/>
          <w:numId w:val="25"/>
        </w:numPr>
        <w:autoSpaceDE w:val="0"/>
        <w:autoSpaceDN w:val="0"/>
        <w:adjustRightInd w:val="0"/>
        <w:spacing w:line="240" w:lineRule="auto"/>
        <w:ind w:left="1418" w:right="616" w:hanging="284"/>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Mengembangkan usaha, tahap di mana jika hasil yang diperoleh tergolong positifatau mengalami perkembangan atau dapat bertahan maka perluasan usaha menjadi salah satu pilihan yang mungkin diambil.</w:t>
      </w:r>
    </w:p>
    <w:p w:rsidR="00E52C64" w:rsidRPr="00E52C64" w:rsidRDefault="00E52C64" w:rsidP="005E1343">
      <w:pPr>
        <w:autoSpaceDE w:val="0"/>
        <w:autoSpaceDN w:val="0"/>
        <w:adjustRightInd w:val="0"/>
        <w:spacing w:before="240" w:after="0" w:line="480" w:lineRule="auto"/>
        <w:ind w:left="567" w:right="51" w:firstLine="567"/>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 xml:space="preserve">Hakekat dari proses kewirausahaan pada dasarnya merupakan proses pembelajaran penanaman tatanan nilai pelatihan kewirausahaan melalui pembiasaan dan pemeliharaan perilaku, menanamkan sikap, pembukaan wawasan dan pembekalan pengalaman. </w:t>
      </w:r>
    </w:p>
    <w:p w:rsidR="00E52C64" w:rsidRPr="005E1343" w:rsidRDefault="00E52C64" w:rsidP="005E1343">
      <w:pPr>
        <w:pStyle w:val="ListParagraph"/>
        <w:numPr>
          <w:ilvl w:val="0"/>
          <w:numId w:val="22"/>
        </w:numPr>
        <w:autoSpaceDE w:val="0"/>
        <w:autoSpaceDN w:val="0"/>
        <w:adjustRightInd w:val="0"/>
        <w:spacing w:after="0" w:line="480" w:lineRule="auto"/>
        <w:ind w:left="851" w:right="760" w:hanging="284"/>
        <w:jc w:val="both"/>
        <w:rPr>
          <w:rFonts w:ascii="Times New Roman" w:hAnsi="Times New Roman" w:cs="Times New Roman"/>
          <w:sz w:val="24"/>
          <w:szCs w:val="24"/>
          <w:lang w:eastAsia="id-ID"/>
        </w:rPr>
      </w:pPr>
      <w:r w:rsidRPr="005E1343">
        <w:rPr>
          <w:rFonts w:ascii="Times New Roman" w:hAnsi="Times New Roman" w:cs="Times New Roman"/>
          <w:sz w:val="24"/>
          <w:szCs w:val="24"/>
          <w:lang w:eastAsia="id-ID"/>
        </w:rPr>
        <w:t xml:space="preserve">Indikator </w:t>
      </w:r>
      <w:r w:rsidR="00A21A49" w:rsidRPr="005E1343">
        <w:rPr>
          <w:rFonts w:ascii="Times New Roman" w:hAnsi="Times New Roman" w:cs="Times New Roman"/>
          <w:sz w:val="24"/>
          <w:szCs w:val="24"/>
          <w:lang w:eastAsia="id-ID"/>
        </w:rPr>
        <w:t>pelatihan kewirusahaan</w:t>
      </w:r>
    </w:p>
    <w:p w:rsidR="00E52C64" w:rsidRPr="00E52C64" w:rsidRDefault="00E52C64" w:rsidP="005E1343">
      <w:pPr>
        <w:spacing w:after="0" w:line="480" w:lineRule="auto"/>
        <w:ind w:left="567" w:firstLine="567"/>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 xml:space="preserve">Suatu program pelatihan kewirausahaan dapat dikatakan efektif kalau tujuan pelatihan yang dirumuskan berhasil dicapai oleh peserta didik dan juga bermanfaat bagi lingkungan.  </w:t>
      </w:r>
    </w:p>
    <w:p w:rsidR="001B7AD8" w:rsidRDefault="00E52C64" w:rsidP="001B7AD8">
      <w:pPr>
        <w:spacing w:after="0" w:line="480" w:lineRule="auto"/>
        <w:ind w:left="567" w:firstLine="567"/>
        <w:jc w:val="both"/>
        <w:rPr>
          <w:rFonts w:ascii="Times New Roman" w:hAnsi="Times New Roman" w:cs="Times New Roman"/>
          <w:sz w:val="24"/>
          <w:szCs w:val="24"/>
          <w:lang w:val="id-ID" w:eastAsia="id-ID"/>
        </w:rPr>
      </w:pPr>
      <w:r w:rsidRPr="00E52C64">
        <w:rPr>
          <w:rFonts w:ascii="Times New Roman" w:hAnsi="Times New Roman" w:cs="Times New Roman"/>
          <w:sz w:val="24"/>
          <w:szCs w:val="24"/>
          <w:lang w:eastAsia="id-ID"/>
        </w:rPr>
        <w:lastRenderedPageBreak/>
        <w:t>Menurut Kirkpatrick (1998) berdasarkan suatu pelatihan kewirausahaan membuktikan  adanya hasil yang  positif berdasarkan indikator yang dari pelatihan kewirausahaan  secara kognitif, afektif, dan keterampilan psikomotor</w:t>
      </w:r>
    </w:p>
    <w:p w:rsidR="00E52C64" w:rsidRPr="001B7AD8" w:rsidRDefault="001B7AD8" w:rsidP="001B7AD8">
      <w:pPr>
        <w:spacing w:after="0" w:line="240" w:lineRule="auto"/>
        <w:ind w:left="1701" w:hanging="1134"/>
        <w:jc w:val="both"/>
        <w:rPr>
          <w:rFonts w:ascii="Times New Roman" w:hAnsi="Times New Roman" w:cs="Times New Roman"/>
          <w:sz w:val="24"/>
          <w:szCs w:val="24"/>
          <w:lang w:val="id-ID" w:eastAsia="id-ID"/>
        </w:rPr>
      </w:pPr>
      <w:r w:rsidRPr="00E52C64">
        <w:rPr>
          <w:rFonts w:ascii="Times New Roman" w:hAnsi="Times New Roman" w:cs="Times New Roman"/>
          <w:sz w:val="24"/>
          <w:szCs w:val="24"/>
          <w:lang w:eastAsia="id-ID"/>
        </w:rPr>
        <w:t xml:space="preserve">Tabel </w:t>
      </w:r>
      <w:r w:rsidR="00E52C64" w:rsidRPr="00E52C64">
        <w:rPr>
          <w:rFonts w:ascii="Times New Roman" w:hAnsi="Times New Roman" w:cs="Times New Roman"/>
          <w:sz w:val="24"/>
          <w:szCs w:val="24"/>
          <w:lang w:eastAsia="id-ID"/>
        </w:rPr>
        <w:t xml:space="preserve">2.1 </w:t>
      </w:r>
      <w:r>
        <w:rPr>
          <w:rFonts w:ascii="Times New Roman" w:hAnsi="Times New Roman" w:cs="Times New Roman"/>
          <w:sz w:val="24"/>
          <w:szCs w:val="24"/>
          <w:lang w:val="id-ID" w:eastAsia="id-ID"/>
        </w:rPr>
        <w:t>Deskripsi Ranah Pembelajaran dan Indikato Program Pelatihan Kewirausahaan Teori Kirkpatrick</w:t>
      </w:r>
    </w:p>
    <w:tbl>
      <w:tblPr>
        <w:tblW w:w="7712" w:type="dxa"/>
        <w:tblInd w:w="675" w:type="dxa"/>
        <w:tblBorders>
          <w:top w:val="single" w:sz="8" w:space="0" w:color="auto"/>
          <w:bottom w:val="single" w:sz="8" w:space="0" w:color="auto"/>
          <w:right w:val="single" w:sz="4" w:space="0" w:color="auto"/>
          <w:insideH w:val="single" w:sz="8" w:space="0" w:color="auto"/>
        </w:tblBorders>
        <w:tblCellMar>
          <w:left w:w="0" w:type="dxa"/>
          <w:right w:w="0" w:type="dxa"/>
        </w:tblCellMar>
        <w:tblLook w:val="04A0"/>
      </w:tblPr>
      <w:tblGrid>
        <w:gridCol w:w="1701"/>
        <w:gridCol w:w="2268"/>
        <w:gridCol w:w="3743"/>
      </w:tblGrid>
      <w:tr w:rsidR="00E52C64" w:rsidRPr="00E52C64" w:rsidTr="005E1343">
        <w:trPr>
          <w:trHeight w:val="630"/>
        </w:trPr>
        <w:tc>
          <w:tcPr>
            <w:tcW w:w="1701" w:type="dxa"/>
            <w:tcMar>
              <w:top w:w="0" w:type="dxa"/>
              <w:left w:w="108" w:type="dxa"/>
              <w:bottom w:w="0" w:type="dxa"/>
              <w:right w:w="108" w:type="dxa"/>
            </w:tcMar>
            <w:hideMark/>
          </w:tcPr>
          <w:p w:rsidR="00E52C64" w:rsidRPr="00E52C64" w:rsidRDefault="00E52C64" w:rsidP="00A21A49">
            <w:pPr>
              <w:spacing w:before="100" w:beforeAutospacing="1" w:after="100" w:afterAutospacing="1"/>
              <w:jc w:val="center"/>
              <w:rPr>
                <w:rFonts w:ascii="Times New Roman" w:hAnsi="Times New Roman" w:cs="Times New Roman"/>
                <w:sz w:val="24"/>
                <w:szCs w:val="24"/>
                <w:lang w:eastAsia="id-ID"/>
              </w:rPr>
            </w:pPr>
            <w:r w:rsidRPr="00E52C64">
              <w:rPr>
                <w:rFonts w:ascii="Times New Roman" w:hAnsi="Times New Roman" w:cs="Times New Roman"/>
                <w:sz w:val="24"/>
                <w:szCs w:val="24"/>
                <w:lang w:eastAsia="id-ID"/>
              </w:rPr>
              <w:t>Ranah pembelajaran</w:t>
            </w:r>
          </w:p>
        </w:tc>
        <w:tc>
          <w:tcPr>
            <w:tcW w:w="2268" w:type="dxa"/>
            <w:tcMar>
              <w:top w:w="0" w:type="dxa"/>
              <w:left w:w="108" w:type="dxa"/>
              <w:bottom w:w="0" w:type="dxa"/>
              <w:right w:w="108" w:type="dxa"/>
            </w:tcMar>
            <w:hideMark/>
          </w:tcPr>
          <w:p w:rsidR="00E52C64" w:rsidRPr="00E52C64" w:rsidRDefault="00E52C64" w:rsidP="00A21A49">
            <w:pPr>
              <w:spacing w:before="100" w:beforeAutospacing="1" w:after="100" w:afterAutospacing="1"/>
              <w:jc w:val="center"/>
              <w:rPr>
                <w:rFonts w:ascii="Times New Roman" w:hAnsi="Times New Roman" w:cs="Times New Roman"/>
                <w:sz w:val="24"/>
                <w:szCs w:val="24"/>
                <w:lang w:eastAsia="id-ID"/>
              </w:rPr>
            </w:pPr>
            <w:r w:rsidRPr="00E52C64">
              <w:rPr>
                <w:rFonts w:ascii="Times New Roman" w:hAnsi="Times New Roman" w:cs="Times New Roman"/>
                <w:sz w:val="24"/>
                <w:szCs w:val="24"/>
                <w:lang w:eastAsia="id-ID"/>
              </w:rPr>
              <w:t>Penjelasan</w:t>
            </w:r>
          </w:p>
        </w:tc>
        <w:tc>
          <w:tcPr>
            <w:tcW w:w="3743" w:type="dxa"/>
            <w:tcBorders>
              <w:right w:val="nil"/>
            </w:tcBorders>
            <w:tcMar>
              <w:top w:w="0" w:type="dxa"/>
              <w:left w:w="108" w:type="dxa"/>
              <w:bottom w:w="0" w:type="dxa"/>
              <w:right w:w="108" w:type="dxa"/>
            </w:tcMar>
            <w:hideMark/>
          </w:tcPr>
          <w:p w:rsidR="00E52C64" w:rsidRPr="00E52C64" w:rsidRDefault="00E52C64" w:rsidP="00A21A49">
            <w:pPr>
              <w:spacing w:before="100" w:beforeAutospacing="1" w:after="100" w:afterAutospacing="1"/>
              <w:jc w:val="center"/>
              <w:rPr>
                <w:rFonts w:ascii="Times New Roman" w:hAnsi="Times New Roman" w:cs="Times New Roman"/>
                <w:sz w:val="24"/>
                <w:szCs w:val="24"/>
                <w:lang w:eastAsia="id-ID"/>
              </w:rPr>
            </w:pPr>
            <w:r w:rsidRPr="00E52C64">
              <w:rPr>
                <w:rFonts w:ascii="Times New Roman" w:hAnsi="Times New Roman" w:cs="Times New Roman"/>
                <w:sz w:val="24"/>
                <w:szCs w:val="24"/>
                <w:lang w:eastAsia="id-ID"/>
              </w:rPr>
              <w:t>Indikator program pelatihan kewirausahaan</w:t>
            </w:r>
          </w:p>
        </w:tc>
      </w:tr>
      <w:tr w:rsidR="00E52C64" w:rsidRPr="00E52C64" w:rsidTr="00A21A49">
        <w:trPr>
          <w:trHeight w:val="2215"/>
        </w:trPr>
        <w:tc>
          <w:tcPr>
            <w:tcW w:w="1701" w:type="dxa"/>
            <w:tcMar>
              <w:top w:w="0" w:type="dxa"/>
              <w:left w:w="108" w:type="dxa"/>
              <w:bottom w:w="0" w:type="dxa"/>
              <w:right w:w="108" w:type="dxa"/>
            </w:tcMar>
            <w:hideMark/>
          </w:tcPr>
          <w:p w:rsidR="00E52C64" w:rsidRPr="00E52C64" w:rsidRDefault="00E52C64" w:rsidP="00A21A49">
            <w:pPr>
              <w:spacing w:before="100" w:beforeAutospacing="1" w:after="100" w:afterAutospacing="1"/>
              <w:rPr>
                <w:rFonts w:ascii="Times New Roman" w:hAnsi="Times New Roman" w:cs="Times New Roman"/>
                <w:sz w:val="24"/>
                <w:szCs w:val="24"/>
                <w:lang w:eastAsia="id-ID"/>
              </w:rPr>
            </w:pPr>
            <w:r w:rsidRPr="00E52C64">
              <w:rPr>
                <w:rFonts w:ascii="Times New Roman" w:hAnsi="Times New Roman" w:cs="Times New Roman"/>
                <w:sz w:val="24"/>
                <w:szCs w:val="24"/>
                <w:lang w:eastAsia="id-ID"/>
              </w:rPr>
              <w:t>Kognitif</w:t>
            </w:r>
          </w:p>
        </w:tc>
        <w:tc>
          <w:tcPr>
            <w:tcW w:w="2268" w:type="dxa"/>
            <w:tcMar>
              <w:top w:w="0" w:type="dxa"/>
              <w:left w:w="108" w:type="dxa"/>
              <w:bottom w:w="0" w:type="dxa"/>
              <w:right w:w="108" w:type="dxa"/>
            </w:tcMar>
            <w:hideMark/>
          </w:tcPr>
          <w:p w:rsidR="00E52C64" w:rsidRPr="00E52C64" w:rsidRDefault="00E52C64" w:rsidP="00A21A49">
            <w:pPr>
              <w:spacing w:before="100" w:beforeAutospacing="1" w:after="100" w:afterAutospacing="1"/>
              <w:rPr>
                <w:rFonts w:ascii="Times New Roman" w:hAnsi="Times New Roman" w:cs="Times New Roman"/>
                <w:sz w:val="24"/>
                <w:szCs w:val="24"/>
                <w:lang w:eastAsia="id-ID"/>
              </w:rPr>
            </w:pPr>
            <w:r w:rsidRPr="00E52C64">
              <w:rPr>
                <w:rFonts w:ascii="Times New Roman" w:hAnsi="Times New Roman" w:cs="Times New Roman"/>
                <w:sz w:val="24"/>
                <w:szCs w:val="24"/>
                <w:lang w:eastAsia="id-ID"/>
              </w:rPr>
              <w:t xml:space="preserve">Memerlukan proses berfikir.  Intinya pada pemahaman, memori, analisa, dan evaluasi </w:t>
            </w:r>
          </w:p>
        </w:tc>
        <w:tc>
          <w:tcPr>
            <w:tcW w:w="3743" w:type="dxa"/>
            <w:tcBorders>
              <w:right w:val="nil"/>
            </w:tcBorders>
            <w:tcMar>
              <w:top w:w="0" w:type="dxa"/>
              <w:left w:w="108" w:type="dxa"/>
              <w:bottom w:w="0" w:type="dxa"/>
              <w:right w:w="108" w:type="dxa"/>
            </w:tcMar>
            <w:hideMark/>
          </w:tcPr>
          <w:p w:rsidR="00E52C64" w:rsidRPr="00E52C64" w:rsidRDefault="00E52C64" w:rsidP="00A21A49">
            <w:pPr>
              <w:spacing w:after="0"/>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Atribut positif :  mencari resiko,  komitmen, dan peluang</w:t>
            </w:r>
          </w:p>
          <w:p w:rsidR="00E52C64" w:rsidRPr="00E52C64" w:rsidRDefault="00E52C64" w:rsidP="00A21A49">
            <w:pPr>
              <w:spacing w:after="0"/>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Keahlian dan kompetensi : riset/pengembangan ide-ide bagus</w:t>
            </w:r>
          </w:p>
          <w:p w:rsidR="00E52C64" w:rsidRPr="00E52C64" w:rsidRDefault="00E52C64" w:rsidP="00A21A49">
            <w:pPr>
              <w:spacing w:after="0"/>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 xml:space="preserve">Fenomena yang berkaitan dengan organisasi : intrapreneurship dan membuat pilihan-pilihan gaya hidup </w:t>
            </w:r>
          </w:p>
        </w:tc>
      </w:tr>
      <w:tr w:rsidR="00E52C64" w:rsidRPr="00E52C64" w:rsidTr="00A21A49">
        <w:trPr>
          <w:trHeight w:val="1537"/>
        </w:trPr>
        <w:tc>
          <w:tcPr>
            <w:tcW w:w="1701" w:type="dxa"/>
            <w:tcMar>
              <w:top w:w="0" w:type="dxa"/>
              <w:left w:w="108" w:type="dxa"/>
              <w:bottom w:w="0" w:type="dxa"/>
              <w:right w:w="108" w:type="dxa"/>
            </w:tcMar>
            <w:hideMark/>
          </w:tcPr>
          <w:p w:rsidR="00E52C64" w:rsidRPr="00E52C64" w:rsidRDefault="00E52C64" w:rsidP="00A21A49">
            <w:pPr>
              <w:spacing w:before="100" w:beforeAutospacing="1" w:after="100" w:afterAutospacing="1"/>
              <w:rPr>
                <w:rFonts w:ascii="Times New Roman" w:hAnsi="Times New Roman" w:cs="Times New Roman"/>
                <w:sz w:val="24"/>
                <w:szCs w:val="24"/>
                <w:lang w:eastAsia="id-ID"/>
              </w:rPr>
            </w:pPr>
            <w:r w:rsidRPr="00E52C64">
              <w:rPr>
                <w:rFonts w:ascii="Times New Roman" w:hAnsi="Times New Roman" w:cs="Times New Roman"/>
                <w:sz w:val="24"/>
                <w:szCs w:val="24"/>
                <w:lang w:eastAsia="id-ID"/>
              </w:rPr>
              <w:t>Afektif</w:t>
            </w:r>
          </w:p>
        </w:tc>
        <w:tc>
          <w:tcPr>
            <w:tcW w:w="2268" w:type="dxa"/>
            <w:tcMar>
              <w:top w:w="0" w:type="dxa"/>
              <w:left w:w="108" w:type="dxa"/>
              <w:bottom w:w="0" w:type="dxa"/>
              <w:right w:w="108" w:type="dxa"/>
            </w:tcMar>
            <w:hideMark/>
          </w:tcPr>
          <w:p w:rsidR="00E52C64" w:rsidRPr="00E52C64" w:rsidRDefault="00E52C64" w:rsidP="00A21A49">
            <w:pPr>
              <w:spacing w:before="100" w:beforeAutospacing="1" w:after="100" w:afterAutospacing="1"/>
              <w:rPr>
                <w:rFonts w:ascii="Times New Roman" w:hAnsi="Times New Roman" w:cs="Times New Roman"/>
                <w:sz w:val="24"/>
                <w:szCs w:val="24"/>
                <w:lang w:eastAsia="id-ID"/>
              </w:rPr>
            </w:pPr>
            <w:r w:rsidRPr="00E52C64">
              <w:rPr>
                <w:rFonts w:ascii="Times New Roman" w:hAnsi="Times New Roman" w:cs="Times New Roman"/>
                <w:sz w:val="24"/>
                <w:szCs w:val="24"/>
                <w:lang w:eastAsia="id-ID"/>
              </w:rPr>
              <w:t>Meliputi sikap, emosi,  perasaan  serta fikiran</w:t>
            </w:r>
          </w:p>
        </w:tc>
        <w:tc>
          <w:tcPr>
            <w:tcW w:w="3743" w:type="dxa"/>
            <w:tcBorders>
              <w:right w:val="nil"/>
            </w:tcBorders>
            <w:tcMar>
              <w:top w:w="0" w:type="dxa"/>
              <w:left w:w="108" w:type="dxa"/>
              <w:bottom w:w="0" w:type="dxa"/>
              <w:right w:w="108" w:type="dxa"/>
            </w:tcMar>
            <w:hideMark/>
          </w:tcPr>
          <w:p w:rsidR="00E52C64" w:rsidRPr="00E52C64" w:rsidRDefault="00E52C64" w:rsidP="00A21A49">
            <w:pPr>
              <w:spacing w:after="0"/>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Kewirausahaan memunculkan perasaan positif</w:t>
            </w:r>
          </w:p>
          <w:p w:rsidR="00E52C64" w:rsidRPr="00E52C64" w:rsidRDefault="00E52C64" w:rsidP="00A21A49">
            <w:pPr>
              <w:spacing w:after="0"/>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Kewirausahaan bermanfaat bila diterapkan pada individu dan organisasi</w:t>
            </w:r>
          </w:p>
        </w:tc>
      </w:tr>
      <w:tr w:rsidR="00E52C64" w:rsidRPr="00E52C64" w:rsidTr="00A21A49">
        <w:trPr>
          <w:trHeight w:val="1489"/>
        </w:trPr>
        <w:tc>
          <w:tcPr>
            <w:tcW w:w="1701" w:type="dxa"/>
            <w:tcMar>
              <w:top w:w="0" w:type="dxa"/>
              <w:left w:w="108" w:type="dxa"/>
              <w:bottom w:w="0" w:type="dxa"/>
              <w:right w:w="108" w:type="dxa"/>
            </w:tcMar>
            <w:hideMark/>
          </w:tcPr>
          <w:p w:rsidR="00E52C64" w:rsidRPr="00E52C64" w:rsidRDefault="00E52C64" w:rsidP="00A21A49">
            <w:pPr>
              <w:spacing w:before="100" w:beforeAutospacing="1" w:after="100" w:afterAutospacing="1"/>
              <w:rPr>
                <w:rFonts w:ascii="Times New Roman" w:hAnsi="Times New Roman" w:cs="Times New Roman"/>
                <w:sz w:val="24"/>
                <w:szCs w:val="24"/>
                <w:lang w:eastAsia="id-ID"/>
              </w:rPr>
            </w:pPr>
            <w:r w:rsidRPr="00E52C64">
              <w:rPr>
                <w:rFonts w:ascii="Times New Roman" w:hAnsi="Times New Roman" w:cs="Times New Roman"/>
                <w:sz w:val="24"/>
                <w:szCs w:val="24"/>
                <w:lang w:eastAsia="id-ID"/>
              </w:rPr>
              <w:t>Keterampilan psikomotor</w:t>
            </w:r>
          </w:p>
        </w:tc>
        <w:tc>
          <w:tcPr>
            <w:tcW w:w="2268" w:type="dxa"/>
            <w:tcMar>
              <w:top w:w="0" w:type="dxa"/>
              <w:left w:w="108" w:type="dxa"/>
              <w:bottom w:w="0" w:type="dxa"/>
              <w:right w:w="108" w:type="dxa"/>
            </w:tcMar>
            <w:hideMark/>
          </w:tcPr>
          <w:p w:rsidR="00E52C64" w:rsidRPr="00E52C64" w:rsidRDefault="00E52C64" w:rsidP="00A21A49">
            <w:pPr>
              <w:spacing w:before="100" w:beforeAutospacing="1" w:after="100" w:afterAutospacing="1"/>
              <w:rPr>
                <w:rFonts w:ascii="Times New Roman" w:hAnsi="Times New Roman" w:cs="Times New Roman"/>
                <w:sz w:val="24"/>
                <w:szCs w:val="24"/>
                <w:lang w:eastAsia="id-ID"/>
              </w:rPr>
            </w:pPr>
            <w:r w:rsidRPr="00E52C64">
              <w:rPr>
                <w:rFonts w:ascii="Times New Roman" w:hAnsi="Times New Roman" w:cs="Times New Roman"/>
                <w:sz w:val="24"/>
                <w:szCs w:val="24"/>
                <w:lang w:eastAsia="id-ID"/>
              </w:rPr>
              <w:t>Belajar menuntut proses berfikir dan aktifitas tubuh seperti membuat model</w:t>
            </w:r>
          </w:p>
        </w:tc>
        <w:tc>
          <w:tcPr>
            <w:tcW w:w="3743" w:type="dxa"/>
            <w:tcBorders>
              <w:right w:val="nil"/>
            </w:tcBorders>
            <w:shd w:val="clear" w:color="auto" w:fill="auto"/>
            <w:tcMar>
              <w:top w:w="0" w:type="dxa"/>
              <w:left w:w="108" w:type="dxa"/>
              <w:bottom w:w="0" w:type="dxa"/>
              <w:right w:w="108" w:type="dxa"/>
            </w:tcMar>
            <w:hideMark/>
          </w:tcPr>
          <w:p w:rsidR="00E52C64" w:rsidRPr="00E52C64" w:rsidRDefault="00E52C64" w:rsidP="00A21A49">
            <w:pPr>
              <w:spacing w:after="0"/>
              <w:rPr>
                <w:rFonts w:ascii="Times New Roman" w:hAnsi="Times New Roman" w:cs="Times New Roman"/>
                <w:sz w:val="24"/>
                <w:szCs w:val="24"/>
                <w:lang w:eastAsia="id-ID"/>
              </w:rPr>
            </w:pPr>
            <w:r w:rsidRPr="00E52C64">
              <w:rPr>
                <w:rFonts w:ascii="Times New Roman" w:hAnsi="Times New Roman" w:cs="Times New Roman"/>
                <w:sz w:val="24"/>
                <w:szCs w:val="24"/>
                <w:lang w:eastAsia="id-ID"/>
              </w:rPr>
              <w:t>Melibatkan konsep inovasi</w:t>
            </w:r>
          </w:p>
          <w:p w:rsidR="00E52C64" w:rsidRPr="00E52C64" w:rsidRDefault="00E52C64" w:rsidP="00A21A49">
            <w:pPr>
              <w:spacing w:after="0"/>
              <w:rPr>
                <w:rFonts w:ascii="Times New Roman" w:hAnsi="Times New Roman" w:cs="Times New Roman"/>
                <w:sz w:val="24"/>
                <w:szCs w:val="24"/>
                <w:lang w:eastAsia="id-ID"/>
              </w:rPr>
            </w:pPr>
            <w:r w:rsidRPr="00E52C64">
              <w:rPr>
                <w:rFonts w:ascii="Times New Roman" w:hAnsi="Times New Roman" w:cs="Times New Roman"/>
                <w:sz w:val="24"/>
                <w:szCs w:val="24"/>
                <w:lang w:eastAsia="id-ID"/>
              </w:rPr>
              <w:t>Berkaitan dengan individu dalam hal berfikir kreatif,  dorongan untuk berhasil, pengambilan resiko dan fleksibilitas.</w:t>
            </w:r>
          </w:p>
        </w:tc>
      </w:tr>
    </w:tbl>
    <w:p w:rsidR="00E52C64" w:rsidRPr="00E52C64" w:rsidRDefault="00E52C64" w:rsidP="005E1343">
      <w:pPr>
        <w:autoSpaceDE w:val="0"/>
        <w:autoSpaceDN w:val="0"/>
        <w:adjustRightInd w:val="0"/>
        <w:spacing w:after="240"/>
        <w:ind w:left="567" w:right="760"/>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Sumber: Kirkpatrick (1998)</w:t>
      </w:r>
    </w:p>
    <w:p w:rsidR="00E52C64" w:rsidRPr="00E52C64" w:rsidRDefault="00E52C64" w:rsidP="005E1343">
      <w:pPr>
        <w:autoSpaceDE w:val="0"/>
        <w:autoSpaceDN w:val="0"/>
        <w:adjustRightInd w:val="0"/>
        <w:spacing w:line="480" w:lineRule="auto"/>
        <w:ind w:left="567" w:right="-2" w:firstLine="567"/>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 xml:space="preserve">Pelatihan kewirausahaan dengan ranah pembelajaran kognitif dengan indicator atribut positif : mencari resiko artinya segala kemungkinan yang baik dan buruk, positif dan negatif termasuk untung rugi selama menjalankan usaha; Komitmen, dan peluang artinya dalam membuka dan menjalankan usaha harus memiliki keyakinan dan sikap optimis bahwa usaha yang dijalankan akan </w:t>
      </w:r>
      <w:r w:rsidRPr="00E52C64">
        <w:rPr>
          <w:rFonts w:ascii="Times New Roman" w:hAnsi="Times New Roman" w:cs="Times New Roman"/>
          <w:sz w:val="24"/>
          <w:szCs w:val="24"/>
          <w:lang w:eastAsia="id-ID"/>
        </w:rPr>
        <w:lastRenderedPageBreak/>
        <w:t>berhasil; Keahlian dan kompetensi : riset/pengembangan ide-ide bagus artinya kemampuan dalam menciptakan ide-ide atau gagasan; Fenomena yang berkaitan dengan organisasi: intrapreneurship dan membuat pilihan-pilihan gaya hidup artinya seseorang atau sekelompok memiliki jiwwa kewirausahaan.</w:t>
      </w:r>
    </w:p>
    <w:p w:rsidR="00E52C64" w:rsidRPr="00E52C64" w:rsidRDefault="00E52C64" w:rsidP="005E1343">
      <w:pPr>
        <w:autoSpaceDE w:val="0"/>
        <w:autoSpaceDN w:val="0"/>
        <w:adjustRightInd w:val="0"/>
        <w:spacing w:line="480" w:lineRule="auto"/>
        <w:ind w:left="567" w:right="-2" w:firstLine="567"/>
        <w:jc w:val="both"/>
        <w:rPr>
          <w:rFonts w:ascii="Times New Roman" w:hAnsi="Times New Roman" w:cs="Times New Roman"/>
          <w:sz w:val="24"/>
          <w:szCs w:val="24"/>
          <w:lang w:eastAsia="id-ID"/>
        </w:rPr>
      </w:pPr>
      <w:r w:rsidRPr="00E52C64">
        <w:rPr>
          <w:rFonts w:ascii="Times New Roman" w:hAnsi="Times New Roman" w:cs="Times New Roman"/>
          <w:sz w:val="24"/>
          <w:szCs w:val="24"/>
          <w:lang w:eastAsia="id-ID"/>
        </w:rPr>
        <w:t>Pelatihan kewirausahaan dengan ranah pembelajaran afektif dengan indikator: kewirausahaan memunculkan perasaan positif artinya pelaku wirausaha memiliki keyakinan bahwa wirausaha akan membawa manfaat bagi diri pelaku wirausaha; Kewirausahaan bermanfaat bila diterapkan pada individu dan organisasi astinya dapat menjadi sumber dalam memiliki mata pencaharian baru.</w:t>
      </w:r>
    </w:p>
    <w:p w:rsidR="005E1343" w:rsidRDefault="00E52C64" w:rsidP="005E1343">
      <w:pPr>
        <w:autoSpaceDE w:val="0"/>
        <w:autoSpaceDN w:val="0"/>
        <w:adjustRightInd w:val="0"/>
        <w:spacing w:line="480" w:lineRule="auto"/>
        <w:ind w:left="567" w:right="-2" w:firstLine="567"/>
        <w:jc w:val="both"/>
        <w:rPr>
          <w:rFonts w:ascii="Times New Roman" w:hAnsi="Times New Roman" w:cs="Times New Roman"/>
          <w:sz w:val="24"/>
          <w:szCs w:val="24"/>
          <w:lang w:val="id-ID" w:eastAsia="id-ID"/>
        </w:rPr>
      </w:pPr>
      <w:r w:rsidRPr="00E52C64">
        <w:rPr>
          <w:rFonts w:ascii="Times New Roman" w:hAnsi="Times New Roman" w:cs="Times New Roman"/>
          <w:sz w:val="24"/>
          <w:szCs w:val="24"/>
          <w:lang w:eastAsia="id-ID"/>
        </w:rPr>
        <w:t>Pela</w:t>
      </w:r>
      <w:r w:rsidR="00D85C29">
        <w:rPr>
          <w:rFonts w:ascii="Times New Roman" w:hAnsi="Times New Roman" w:cs="Times New Roman"/>
          <w:sz w:val="24"/>
          <w:szCs w:val="24"/>
          <w:lang w:eastAsia="id-ID"/>
        </w:rPr>
        <w:t>tihan kewirausahaan dengan ramah</w:t>
      </w:r>
      <w:r w:rsidRPr="00E52C64">
        <w:rPr>
          <w:rFonts w:ascii="Times New Roman" w:hAnsi="Times New Roman" w:cs="Times New Roman"/>
          <w:sz w:val="24"/>
          <w:szCs w:val="24"/>
          <w:lang w:eastAsia="id-ID"/>
        </w:rPr>
        <w:t xml:space="preserve"> keterampilan psikomotor melibatkan konsep inovasi artinya dapat mengembangkan ide-ide baru dalam berwirausaha; berkaitan dengan individu dalam hal berfikir kreatif, dorongan untuk berhasil, pengambilan resiko dan fleksibilitas untuk pengembangan usaha yang dijalankan.</w:t>
      </w:r>
    </w:p>
    <w:p w:rsidR="001F3591" w:rsidRPr="005E1343" w:rsidRDefault="001F3591" w:rsidP="005E1343">
      <w:pPr>
        <w:pStyle w:val="ListParagraph"/>
        <w:numPr>
          <w:ilvl w:val="0"/>
          <w:numId w:val="40"/>
        </w:numPr>
        <w:autoSpaceDE w:val="0"/>
        <w:autoSpaceDN w:val="0"/>
        <w:adjustRightInd w:val="0"/>
        <w:spacing w:after="0" w:line="480" w:lineRule="auto"/>
        <w:ind w:left="567" w:right="-2" w:hanging="283"/>
        <w:jc w:val="both"/>
        <w:rPr>
          <w:rFonts w:ascii="Times New Roman" w:hAnsi="Times New Roman" w:cs="Times New Roman"/>
          <w:b/>
          <w:sz w:val="24"/>
          <w:szCs w:val="24"/>
          <w:lang w:eastAsia="id-ID"/>
        </w:rPr>
      </w:pPr>
      <w:r w:rsidRPr="005E1343">
        <w:rPr>
          <w:rFonts w:ascii="Times New Roman" w:hAnsi="Times New Roman" w:cs="Times New Roman"/>
          <w:b/>
          <w:sz w:val="24"/>
          <w:szCs w:val="24"/>
          <w:lang w:eastAsia="id-ID"/>
        </w:rPr>
        <w:t>Pemberdayaan Masyarakat Melalui Pelatihan Kewirausahaan</w:t>
      </w:r>
    </w:p>
    <w:p w:rsidR="001F3591" w:rsidRPr="001F3591" w:rsidRDefault="001F3591" w:rsidP="005E1343">
      <w:pPr>
        <w:autoSpaceDE w:val="0"/>
        <w:autoSpaceDN w:val="0"/>
        <w:adjustRightInd w:val="0"/>
        <w:spacing w:after="0" w:line="480" w:lineRule="auto"/>
        <w:ind w:left="284" w:right="-2" w:firstLine="567"/>
        <w:jc w:val="both"/>
        <w:rPr>
          <w:rFonts w:ascii="Times New Roman" w:hAnsi="Times New Roman" w:cs="Times New Roman"/>
          <w:b/>
          <w:sz w:val="24"/>
          <w:szCs w:val="24"/>
          <w:lang w:val="id-ID" w:eastAsia="id-ID"/>
        </w:rPr>
      </w:pPr>
      <w:r w:rsidRPr="001F3591">
        <w:rPr>
          <w:rFonts w:ascii="Times New Roman" w:hAnsi="Times New Roman" w:cs="Times New Roman"/>
          <w:sz w:val="24"/>
          <w:szCs w:val="24"/>
          <w:lang w:val="fi-FI"/>
        </w:rPr>
        <w:t>Menurut Sihombing (2000: 3) mengemukakan bahwa pendidikan luar sekolah adalah:</w:t>
      </w:r>
    </w:p>
    <w:p w:rsidR="001F3591" w:rsidRPr="001F3591" w:rsidRDefault="001F3591" w:rsidP="005E1343">
      <w:pPr>
        <w:ind w:left="851" w:right="616"/>
        <w:jc w:val="both"/>
        <w:rPr>
          <w:rFonts w:ascii="Times New Roman" w:hAnsi="Times New Roman" w:cs="Times New Roman"/>
          <w:sz w:val="24"/>
          <w:szCs w:val="24"/>
        </w:rPr>
      </w:pPr>
      <w:r w:rsidRPr="001F3591">
        <w:rPr>
          <w:rFonts w:ascii="Times New Roman" w:hAnsi="Times New Roman" w:cs="Times New Roman"/>
          <w:sz w:val="24"/>
          <w:szCs w:val="24"/>
          <w:lang w:val="fi-FI"/>
        </w:rPr>
        <w:t xml:space="preserve">1) Usaha sadar yang diarahkan untuk menyiapkan, meningkatkan, dan mengembangkan sumber daya manusia agar memiliki pengetahuan, keterampilan, sikap dan daya saing untuk merebut peluang yang tumbuh dan berkembang dengan mengoptimalkan sumber-sumber </w:t>
      </w:r>
      <w:r w:rsidRPr="001F3591">
        <w:rPr>
          <w:rFonts w:ascii="Times New Roman" w:hAnsi="Times New Roman" w:cs="Times New Roman"/>
          <w:sz w:val="24"/>
          <w:szCs w:val="24"/>
          <w:lang w:val="fi-FI"/>
        </w:rPr>
        <w:lastRenderedPageBreak/>
        <w:t>yang ada di lingkungannya. 2) Suatu proses memanusiakan manusia untuk meningkatkan kualitas berpikir, moral dan mental sehingga mampu memahami, mengungkapkan, membebaskan dan menyesuaikan dirinya terhadap realitas yang melingkupinya.</w:t>
      </w:r>
    </w:p>
    <w:p w:rsidR="001F3591" w:rsidRDefault="001F3591" w:rsidP="005E1343">
      <w:pPr>
        <w:spacing w:after="0" w:line="480" w:lineRule="auto"/>
        <w:ind w:left="284" w:firstLine="567"/>
        <w:jc w:val="both"/>
        <w:rPr>
          <w:rFonts w:ascii="Times New Roman" w:hAnsi="Times New Roman" w:cs="Times New Roman"/>
          <w:sz w:val="24"/>
          <w:szCs w:val="24"/>
          <w:lang w:val="id-ID"/>
        </w:rPr>
      </w:pPr>
      <w:r w:rsidRPr="001F3591">
        <w:rPr>
          <w:rFonts w:ascii="Times New Roman" w:hAnsi="Times New Roman" w:cs="Times New Roman"/>
          <w:sz w:val="24"/>
          <w:szCs w:val="24"/>
          <w:lang w:val="fi-FI"/>
        </w:rPr>
        <w:t>Sedangkan menurut Made, P (1997) memandang bahwa program pendidikan luar sekolah orientasinya lebih terarah kepada keterampilan untuk bisa menghidupi dirinya sendiri dalam program kejar usaha.</w:t>
      </w:r>
    </w:p>
    <w:p w:rsidR="00F26223" w:rsidRPr="00B56462" w:rsidRDefault="00F26223" w:rsidP="005E1343">
      <w:pPr>
        <w:spacing w:after="0" w:line="480" w:lineRule="auto"/>
        <w:ind w:left="284" w:firstLine="567"/>
        <w:jc w:val="both"/>
        <w:rPr>
          <w:rFonts w:ascii="Times New Roman" w:hAnsi="Times New Roman" w:cs="Times New Roman"/>
          <w:sz w:val="24"/>
          <w:szCs w:val="24"/>
          <w:lang w:val="id-ID"/>
        </w:rPr>
      </w:pPr>
      <w:r w:rsidRPr="00B56462">
        <w:rPr>
          <w:rFonts w:ascii="Times New Roman" w:hAnsi="Times New Roman" w:cs="Times New Roman"/>
          <w:sz w:val="24"/>
          <w:szCs w:val="24"/>
        </w:rPr>
        <w:t>Pendidikan sebagai upaya mencerdaskan bangsa berarti memberdayakan setiap warga negara agar mampu berbuat seimbang baik dalam pikiran, perkataan dan perbuatan, antara hak dan kewajiban, menjadi warga negara yang bersikap dan berbuat demokratis terhadap sesama manusia menuju masyarakat yang memahami akan hak, kewenangan dan tanggung jawab mereka dalam semua aspek kehidupan berbangsa dan bernegara.</w:t>
      </w:r>
    </w:p>
    <w:p w:rsidR="00F26223" w:rsidRPr="00B56462" w:rsidRDefault="00F26223" w:rsidP="005E1343">
      <w:pPr>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B56462">
        <w:rPr>
          <w:rFonts w:ascii="Times New Roman" w:hAnsi="Times New Roman" w:cs="Times New Roman"/>
          <w:sz w:val="24"/>
          <w:szCs w:val="24"/>
        </w:rPr>
        <w:t>Proses pemberdayaan masyarakat melalui pendidikan nonformal, sesungguhnya merupakan sebuah upaya yang memungkinkan masyarakat dengan segala keberadaannya dapat memberdayakan dirinya. Dengan pusat aktivitas harusnya berada di tangan masyarakat itu sendiri dengan bertitik tolak dari masyarakat, dilaksanakan oleh masyarakat dan manfaatnya untuk masyarakat atau dengan istilah lain pendidikan berbasis pada masyarakat.</w:t>
      </w:r>
    </w:p>
    <w:p w:rsidR="00F26223" w:rsidRPr="00B56462" w:rsidRDefault="00F26223" w:rsidP="005E1343">
      <w:pPr>
        <w:spacing w:after="0" w:line="480" w:lineRule="auto"/>
        <w:ind w:left="284" w:firstLine="567"/>
        <w:jc w:val="both"/>
        <w:rPr>
          <w:rFonts w:ascii="Times New Roman" w:hAnsi="Times New Roman" w:cs="Times New Roman"/>
          <w:color w:val="000000"/>
          <w:sz w:val="24"/>
          <w:szCs w:val="24"/>
          <w:lang w:val="id-ID"/>
        </w:rPr>
      </w:pPr>
      <w:r w:rsidRPr="00B56462">
        <w:rPr>
          <w:rFonts w:ascii="Times New Roman" w:hAnsi="Times New Roman" w:cs="Times New Roman"/>
          <w:color w:val="000000"/>
          <w:sz w:val="24"/>
          <w:szCs w:val="24"/>
          <w:lang w:val="fi-FI"/>
        </w:rPr>
        <w:t xml:space="preserve">Konsep </w:t>
      </w:r>
      <w:r w:rsidRPr="00B56462">
        <w:rPr>
          <w:rFonts w:ascii="Times New Roman" w:hAnsi="Times New Roman" w:cs="Times New Roman"/>
          <w:color w:val="000000"/>
          <w:sz w:val="24"/>
          <w:szCs w:val="24"/>
        </w:rPr>
        <w:t>pelatihan kewirausahaan</w:t>
      </w:r>
      <w:r w:rsidRPr="00B56462">
        <w:rPr>
          <w:rFonts w:ascii="Times New Roman" w:hAnsi="Times New Roman" w:cs="Times New Roman"/>
          <w:color w:val="000000"/>
          <w:sz w:val="24"/>
          <w:szCs w:val="24"/>
          <w:lang w:val="fi-FI"/>
        </w:rPr>
        <w:t xml:space="preserve"> dalam proses pembelajaran sebenarnya bukan hal yang baru karena memiliki pengertian luas dari sekedar untuk menghidupi diri sendiri. Namun persoalannya, bukan sekedar keterampilan tetapi </w:t>
      </w:r>
      <w:r w:rsidRPr="00B56462">
        <w:rPr>
          <w:rFonts w:ascii="Times New Roman" w:hAnsi="Times New Roman" w:cs="Times New Roman"/>
          <w:color w:val="000000"/>
          <w:sz w:val="24"/>
          <w:szCs w:val="24"/>
          <w:lang w:val="fi-FI"/>
        </w:rPr>
        <w:lastRenderedPageBreak/>
        <w:t xml:space="preserve">bagaimana caranya memberi pendidikan yang betul-betul mampu membuat seseorang </w:t>
      </w:r>
      <w:r w:rsidRPr="00B56462">
        <w:rPr>
          <w:rFonts w:ascii="Times New Roman" w:hAnsi="Times New Roman" w:cs="Times New Roman"/>
          <w:color w:val="000000"/>
          <w:sz w:val="24"/>
          <w:szCs w:val="24"/>
          <w:lang w:val="id-ID"/>
        </w:rPr>
        <w:t>dapat memberdayakan dirinya sendri.</w:t>
      </w:r>
    </w:p>
    <w:p w:rsidR="00F26223" w:rsidRPr="00B56462" w:rsidRDefault="00F26223" w:rsidP="005E1343">
      <w:pPr>
        <w:pStyle w:val="ListParagraph"/>
        <w:spacing w:after="0" w:line="480" w:lineRule="auto"/>
        <w:ind w:left="284" w:firstLine="567"/>
        <w:jc w:val="both"/>
        <w:rPr>
          <w:rFonts w:ascii="Times New Roman" w:hAnsi="Times New Roman" w:cs="Times New Roman"/>
          <w:color w:val="000000"/>
          <w:sz w:val="24"/>
          <w:szCs w:val="24"/>
        </w:rPr>
      </w:pPr>
      <w:r w:rsidRPr="00B56462">
        <w:rPr>
          <w:rFonts w:ascii="Times New Roman" w:hAnsi="Times New Roman" w:cs="Times New Roman"/>
          <w:color w:val="000000"/>
          <w:sz w:val="24"/>
          <w:szCs w:val="24"/>
        </w:rPr>
        <w:t xml:space="preserve">Pelatihan kewirausahaan merupakan pengetahuan dan pembelajaran keterampilan diberikan kepada masyarakat agar mereka dapat memperoleh keterampilan melalui penyelenggaraan pelatihan kewirausahaan. Melalui kegiatan pelatihan tersebut dapat </w:t>
      </w:r>
      <w:r w:rsidR="00B56462" w:rsidRPr="00B56462">
        <w:rPr>
          <w:rFonts w:ascii="Times New Roman" w:hAnsi="Times New Roman" w:cs="Times New Roman"/>
          <w:color w:val="000000"/>
          <w:sz w:val="24"/>
          <w:szCs w:val="24"/>
        </w:rPr>
        <w:t xml:space="preserve">membantu masyarakat yang tidak tau ataupun kurang mempunyai keterampilan , setelah mengikuti kegiatan tersebut mampu memberdayakan dirinya sendri dan dapat </w:t>
      </w:r>
      <w:r w:rsidRPr="00B56462">
        <w:rPr>
          <w:rFonts w:ascii="Times New Roman" w:hAnsi="Times New Roman" w:cs="Times New Roman"/>
          <w:color w:val="000000"/>
          <w:sz w:val="24"/>
          <w:szCs w:val="24"/>
        </w:rPr>
        <w:t>penghidupan yang layak bagi dirinya sendiri maupun keluarganya.</w:t>
      </w:r>
    </w:p>
    <w:p w:rsidR="00B56462" w:rsidRDefault="00B56462" w:rsidP="005E1343">
      <w:pPr>
        <w:pStyle w:val="ListParagraph"/>
        <w:spacing w:line="480" w:lineRule="auto"/>
        <w:ind w:left="284" w:firstLine="567"/>
        <w:jc w:val="both"/>
        <w:rPr>
          <w:rFonts w:ascii="Times New Roman" w:hAnsi="Times New Roman" w:cs="Times New Roman"/>
          <w:color w:val="000000"/>
          <w:sz w:val="24"/>
          <w:szCs w:val="24"/>
          <w:lang w:val="en-US"/>
        </w:rPr>
      </w:pPr>
      <w:r w:rsidRPr="00B56462">
        <w:rPr>
          <w:rFonts w:ascii="Times New Roman" w:hAnsi="Times New Roman" w:cs="Times New Roman"/>
          <w:color w:val="000000"/>
          <w:sz w:val="24"/>
          <w:szCs w:val="24"/>
        </w:rPr>
        <w:t>Oleh karena itu hadirnya pelatihan kewirausahaan di tengah tengah masyarakat amat sangat membantu mereka untuk mengembangkan keterampilan sehingga mereka dapat penghidupan yang layak dan pekerjaan yang memadai.</w:t>
      </w:r>
      <w:r>
        <w:rPr>
          <w:rFonts w:ascii="Times New Roman" w:hAnsi="Times New Roman" w:cs="Times New Roman"/>
          <w:color w:val="000000"/>
          <w:sz w:val="24"/>
          <w:szCs w:val="24"/>
        </w:rPr>
        <w:t xml:space="preserve"> </w:t>
      </w:r>
    </w:p>
    <w:p w:rsidR="00F26223" w:rsidRPr="005E1343" w:rsidRDefault="00AA5CDB" w:rsidP="005E1343">
      <w:pPr>
        <w:pStyle w:val="ListParagraph"/>
        <w:numPr>
          <w:ilvl w:val="0"/>
          <w:numId w:val="39"/>
        </w:numPr>
        <w:spacing w:line="480" w:lineRule="auto"/>
        <w:ind w:left="284" w:hanging="284"/>
        <w:jc w:val="both"/>
        <w:rPr>
          <w:rFonts w:ascii="Times New Roman" w:hAnsi="Times New Roman" w:cs="Times New Roman"/>
          <w:b/>
          <w:sz w:val="24"/>
          <w:szCs w:val="24"/>
        </w:rPr>
      </w:pPr>
      <w:r w:rsidRPr="005E1343">
        <w:rPr>
          <w:rFonts w:ascii="Times New Roman" w:hAnsi="Times New Roman" w:cs="Times New Roman"/>
          <w:b/>
          <w:sz w:val="24"/>
          <w:szCs w:val="24"/>
        </w:rPr>
        <w:t>Kerangka Pikir</w:t>
      </w:r>
    </w:p>
    <w:p w:rsidR="00AA5CDB" w:rsidRPr="0016681B" w:rsidRDefault="00263D6C" w:rsidP="00263D6C">
      <w:pPr>
        <w:spacing w:after="0" w:line="480" w:lineRule="auto"/>
        <w:ind w:right="49" w:firstLine="567"/>
        <w:jc w:val="both"/>
        <w:rPr>
          <w:rFonts w:ascii="Times New Roman" w:hAnsi="Times New Roman" w:cs="Times New Roman"/>
          <w:sz w:val="24"/>
          <w:szCs w:val="24"/>
        </w:rPr>
      </w:pPr>
      <w:r w:rsidRPr="00C64A43">
        <w:rPr>
          <w:rFonts w:ascii="Times New Roman" w:hAnsi="Times New Roman" w:cs="Times New Roman"/>
          <w:sz w:val="24"/>
          <w:szCs w:val="24"/>
        </w:rPr>
        <w:t xml:space="preserve">Pemberdayaan </w:t>
      </w:r>
      <w:r w:rsidR="00AA5CDB" w:rsidRPr="00C64A43">
        <w:rPr>
          <w:rFonts w:ascii="Times New Roman" w:hAnsi="Times New Roman" w:cs="Times New Roman"/>
          <w:sz w:val="24"/>
          <w:szCs w:val="24"/>
        </w:rPr>
        <w:t>menunjuk pada kemampuan orang khususnya kelompok rentan</w:t>
      </w:r>
      <w:r>
        <w:rPr>
          <w:rFonts w:ascii="Times New Roman" w:hAnsi="Times New Roman" w:cs="Times New Roman"/>
          <w:sz w:val="24"/>
          <w:szCs w:val="24"/>
          <w:lang w:val="id-ID"/>
        </w:rPr>
        <w:t>g</w:t>
      </w:r>
      <w:r w:rsidR="00AA5CDB" w:rsidRPr="00C64A43">
        <w:rPr>
          <w:rFonts w:ascii="Times New Roman" w:hAnsi="Times New Roman" w:cs="Times New Roman"/>
          <w:sz w:val="24"/>
          <w:szCs w:val="24"/>
        </w:rPr>
        <w:t xml:space="preserve"> dan lemah sehingga mereka memilik</w:t>
      </w:r>
      <w:r>
        <w:rPr>
          <w:rFonts w:ascii="Times New Roman" w:hAnsi="Times New Roman" w:cs="Times New Roman"/>
          <w:sz w:val="24"/>
          <w:szCs w:val="24"/>
        </w:rPr>
        <w:t>i kekuatan atau kemampuan dalam</w:t>
      </w:r>
      <w:r>
        <w:rPr>
          <w:rFonts w:ascii="Times New Roman" w:hAnsi="Times New Roman" w:cs="Times New Roman"/>
          <w:sz w:val="24"/>
          <w:szCs w:val="24"/>
          <w:lang w:val="id-ID"/>
        </w:rPr>
        <w:t xml:space="preserve"> m</w:t>
      </w:r>
      <w:r w:rsidR="00AA5CDB" w:rsidRPr="0016681B">
        <w:rPr>
          <w:rFonts w:ascii="Times New Roman" w:hAnsi="Times New Roman" w:cs="Times New Roman"/>
          <w:sz w:val="24"/>
          <w:szCs w:val="24"/>
        </w:rPr>
        <w:t>emenuhi kebutuhan dasarnya sehingga mereka memiliki kebebasan (</w:t>
      </w:r>
      <w:r w:rsidR="00AA5CDB" w:rsidRPr="0016681B">
        <w:rPr>
          <w:rFonts w:ascii="Times New Roman" w:hAnsi="Times New Roman" w:cs="Times New Roman"/>
          <w:i/>
          <w:sz w:val="24"/>
          <w:szCs w:val="24"/>
        </w:rPr>
        <w:t>freedom</w:t>
      </w:r>
      <w:r w:rsidR="00AA5CDB" w:rsidRPr="0016681B">
        <w:rPr>
          <w:rFonts w:ascii="Times New Roman" w:hAnsi="Times New Roman" w:cs="Times New Roman"/>
          <w:sz w:val="24"/>
          <w:szCs w:val="24"/>
        </w:rPr>
        <w:t>), dalam arti bukan saja bebas mengemukakan pendapat, melainkan bebas dari kelaparan, bebas dari kebod</w:t>
      </w:r>
      <w:r>
        <w:rPr>
          <w:rFonts w:ascii="Times New Roman" w:hAnsi="Times New Roman" w:cs="Times New Roman"/>
          <w:sz w:val="24"/>
          <w:szCs w:val="24"/>
        </w:rPr>
        <w:t>ohan, dan bebas dari kesakitan</w:t>
      </w:r>
      <w:r>
        <w:rPr>
          <w:rFonts w:ascii="Times New Roman" w:hAnsi="Times New Roman" w:cs="Times New Roman"/>
          <w:sz w:val="24"/>
          <w:szCs w:val="24"/>
          <w:lang w:val="id-ID"/>
        </w:rPr>
        <w:t>, m</w:t>
      </w:r>
      <w:r w:rsidR="00AA5CDB" w:rsidRPr="0016681B">
        <w:rPr>
          <w:rFonts w:ascii="Times New Roman" w:hAnsi="Times New Roman" w:cs="Times New Roman"/>
          <w:sz w:val="24"/>
          <w:szCs w:val="24"/>
        </w:rPr>
        <w:t>enjangkau sumber-sumber produktif yang memungkinkan mereka dapat meningkatkan pendapatannya dan memperoleh barang-barang dan jasa-jasa yang mereka perlukan</w:t>
      </w:r>
      <w:r>
        <w:rPr>
          <w:rFonts w:ascii="Times New Roman" w:hAnsi="Times New Roman" w:cs="Times New Roman"/>
          <w:sz w:val="24"/>
          <w:szCs w:val="24"/>
          <w:lang w:val="id-ID"/>
        </w:rPr>
        <w:t>, b</w:t>
      </w:r>
      <w:r w:rsidR="00AA5CDB" w:rsidRPr="0016681B">
        <w:rPr>
          <w:rFonts w:ascii="Times New Roman" w:hAnsi="Times New Roman" w:cs="Times New Roman"/>
          <w:sz w:val="24"/>
          <w:szCs w:val="24"/>
        </w:rPr>
        <w:t>erpartisipasi dalam proses pembangunan dan keputusan-keputusan yang mempengaruhi mereka.</w:t>
      </w:r>
    </w:p>
    <w:p w:rsidR="0058428C" w:rsidRDefault="0058428C" w:rsidP="00FD5B62">
      <w:pPr>
        <w:spacing w:after="0" w:line="480" w:lineRule="auto"/>
        <w:ind w:right="-1" w:firstLine="567"/>
        <w:jc w:val="both"/>
        <w:rPr>
          <w:rFonts w:ascii="Times New Roman" w:hAnsi="Times New Roman" w:cs="Times New Roman"/>
          <w:sz w:val="24"/>
          <w:szCs w:val="24"/>
        </w:rPr>
      </w:pPr>
      <w:r w:rsidRPr="00C64A43">
        <w:rPr>
          <w:rFonts w:ascii="Times New Roman" w:hAnsi="Times New Roman" w:cs="Times New Roman"/>
          <w:sz w:val="24"/>
          <w:szCs w:val="24"/>
        </w:rPr>
        <w:lastRenderedPageBreak/>
        <w:t xml:space="preserve">Pemberdayaan masayarakat hendaklah mengarah pada pembentukan kognitif  masyarakat yang lebih baik. Kondisi kognitif pada hakekatnya merupakan kemanpuan berpikir yang dilandasi oleh pengetahuan dan wawasan seseorang atau masyarakat dalam rangka  mencari solusi atau permasalahan yang dihadapi. Kondisi </w:t>
      </w:r>
      <w:r>
        <w:rPr>
          <w:rFonts w:ascii="Times New Roman" w:hAnsi="Times New Roman" w:cs="Times New Roman"/>
          <w:sz w:val="24"/>
          <w:szCs w:val="24"/>
        </w:rPr>
        <w:t xml:space="preserve">kognitif </w:t>
      </w:r>
      <w:r w:rsidRPr="00C64A43">
        <w:rPr>
          <w:rFonts w:ascii="Times New Roman" w:hAnsi="Times New Roman" w:cs="Times New Roman"/>
          <w:sz w:val="24"/>
          <w:szCs w:val="24"/>
        </w:rPr>
        <w:t>merupakan suatu sikap perilaku masyar</w:t>
      </w:r>
      <w:r>
        <w:rPr>
          <w:rFonts w:ascii="Times New Roman" w:hAnsi="Times New Roman" w:cs="Times New Roman"/>
          <w:sz w:val="24"/>
          <w:szCs w:val="24"/>
        </w:rPr>
        <w:t>a</w:t>
      </w:r>
      <w:r w:rsidRPr="00C64A43">
        <w:rPr>
          <w:rFonts w:ascii="Times New Roman" w:hAnsi="Times New Roman" w:cs="Times New Roman"/>
          <w:sz w:val="24"/>
          <w:szCs w:val="24"/>
        </w:rPr>
        <w:t>kat yang diharapkan pada perilaku sensitif terhadap nilai-nilai pembangunan dan pemberdayaan. Kondisi</w:t>
      </w:r>
      <w:r>
        <w:rPr>
          <w:rFonts w:ascii="Times New Roman" w:hAnsi="Times New Roman" w:cs="Times New Roman"/>
          <w:sz w:val="24"/>
          <w:szCs w:val="24"/>
        </w:rPr>
        <w:t xml:space="preserve"> afektif  adalah merupakan kondisi</w:t>
      </w:r>
      <w:r w:rsidRPr="00C64A43">
        <w:rPr>
          <w:rFonts w:ascii="Times New Roman" w:hAnsi="Times New Roman" w:cs="Times New Roman"/>
          <w:sz w:val="24"/>
          <w:szCs w:val="24"/>
        </w:rPr>
        <w:t xml:space="preserve"> yang dimiliki oleh masyarakat  yang diharapkan dapat diintervensi untuk mencapai keberdayaan dalam sikap dan perilaku. Kemanpuan psikomotorik merupakan kecakapan keterampilan yang dimiliki masyarakat sebagai upaya pendukung masyarakat dalam rangka melakukan aktivitas pembangunan.</w:t>
      </w:r>
      <w:r>
        <w:rPr>
          <w:rFonts w:ascii="Times New Roman" w:hAnsi="Times New Roman" w:cs="Times New Roman"/>
          <w:sz w:val="24"/>
          <w:szCs w:val="24"/>
        </w:rPr>
        <w:t xml:space="preserve"> </w:t>
      </w:r>
      <w:r w:rsidRPr="0058428C">
        <w:rPr>
          <w:rFonts w:ascii="Times New Roman" w:hAnsi="Times New Roman" w:cs="Times New Roman"/>
          <w:sz w:val="24"/>
          <w:szCs w:val="24"/>
        </w:rPr>
        <w:t xml:space="preserve">Jadi indikator dalam pemberdayaan masayarakat melalui model pelatihan kewirausahaan adalah kognitif, efektif dan psikomotor. </w:t>
      </w:r>
    </w:p>
    <w:p w:rsidR="0058428C" w:rsidRDefault="0058428C" w:rsidP="00464FC4">
      <w:pPr>
        <w:spacing w:after="0" w:line="480" w:lineRule="auto"/>
        <w:ind w:right="-1" w:firstLine="567"/>
        <w:jc w:val="both"/>
        <w:rPr>
          <w:rFonts w:ascii="Times New Roman" w:hAnsi="Times New Roman" w:cs="Times New Roman"/>
          <w:sz w:val="24"/>
          <w:szCs w:val="24"/>
        </w:rPr>
      </w:pPr>
      <w:r w:rsidRPr="0058428C">
        <w:rPr>
          <w:rFonts w:ascii="Times New Roman" w:hAnsi="Times New Roman" w:cs="Times New Roman"/>
          <w:sz w:val="24"/>
          <w:szCs w:val="24"/>
        </w:rPr>
        <w:t>Indikator di atas menerangkan bahwa ada keterkaitan antara pemberdayaan masyarakat dengan kondisi kog</w:t>
      </w:r>
      <w:r w:rsidR="00464FC4">
        <w:rPr>
          <w:rFonts w:ascii="Times New Roman" w:hAnsi="Times New Roman" w:cs="Times New Roman"/>
          <w:sz w:val="24"/>
          <w:szCs w:val="24"/>
        </w:rPr>
        <w:t>nitif , afektif dan psikomotor.</w:t>
      </w:r>
      <w:r w:rsidR="00464FC4">
        <w:rPr>
          <w:rFonts w:ascii="Times New Roman" w:hAnsi="Times New Roman" w:cs="Times New Roman"/>
          <w:sz w:val="24"/>
          <w:szCs w:val="24"/>
          <w:lang w:val="id-ID"/>
        </w:rPr>
        <w:t xml:space="preserve"> </w:t>
      </w:r>
      <w:r w:rsidRPr="00C64A43">
        <w:rPr>
          <w:rFonts w:ascii="Times New Roman" w:hAnsi="Times New Roman" w:cs="Times New Roman"/>
          <w:sz w:val="24"/>
          <w:szCs w:val="24"/>
        </w:rPr>
        <w:t xml:space="preserve">Yang ingin dicapai dari pemberdayaan adalah untuk membentuk individu dan masyarakat menjadi mandiri. Kemandirian tersebut meliputi kemandirian berpikir, berpikir dan mengendalikan apa yang mereka lakukan tersebut. Lebih lanjut perlu ditelusuri apa yang sesungguhnya dimaknai sebagai suatu masyarakat yang mandiri. Kemandirian masyarakat adalah suatu kondisi yang dialami masyarakat yang ditandai oleh kemanpuan untuk memikirkan, memutuskan serta melakukan sesuatu yang di pandang tepat demi mencapai pemecahan masalah-masalah yang dihadapi dengan mempergunakan daya </w:t>
      </w:r>
      <w:r w:rsidRPr="00C64A43">
        <w:rPr>
          <w:rFonts w:ascii="Times New Roman" w:hAnsi="Times New Roman" w:cs="Times New Roman"/>
          <w:sz w:val="24"/>
          <w:szCs w:val="24"/>
        </w:rPr>
        <w:lastRenderedPageBreak/>
        <w:t>kemanpuan yang t</w:t>
      </w:r>
      <w:r>
        <w:rPr>
          <w:rFonts w:ascii="Times New Roman" w:hAnsi="Times New Roman" w:cs="Times New Roman"/>
          <w:sz w:val="24"/>
          <w:szCs w:val="24"/>
        </w:rPr>
        <w:t>erdiri atas kemanpuan kognitif,a</w:t>
      </w:r>
      <w:r w:rsidRPr="00C64A43">
        <w:rPr>
          <w:rFonts w:ascii="Times New Roman" w:hAnsi="Times New Roman" w:cs="Times New Roman"/>
          <w:sz w:val="24"/>
          <w:szCs w:val="24"/>
        </w:rPr>
        <w:t>fektif dan psikomotorik dengan pengerahan sumber daya yang dimiliki oleh lingkungan internal masyarakat tersebut.</w:t>
      </w:r>
    </w:p>
    <w:p w:rsidR="00FD5B62" w:rsidRDefault="00464FC4" w:rsidP="00D86DD5">
      <w:pPr>
        <w:tabs>
          <w:tab w:val="left" w:pos="1418"/>
        </w:tabs>
        <w:spacing w:after="0" w:line="480" w:lineRule="auto"/>
        <w:ind w:right="49" w:firstLine="567"/>
        <w:jc w:val="both"/>
        <w:rPr>
          <w:rFonts w:ascii="Times New Roman" w:hAnsi="Times New Roman" w:cs="Times New Roman"/>
          <w:sz w:val="24"/>
          <w:szCs w:val="24"/>
          <w:lang w:val="id-ID" w:eastAsia="id-ID"/>
        </w:rPr>
      </w:pPr>
      <w:r w:rsidRPr="00E52C64">
        <w:rPr>
          <w:rFonts w:ascii="Times New Roman" w:hAnsi="Times New Roman" w:cs="Times New Roman"/>
          <w:sz w:val="24"/>
          <w:szCs w:val="24"/>
          <w:lang w:eastAsia="id-ID"/>
        </w:rPr>
        <w:t xml:space="preserve">Pelatihan </w:t>
      </w:r>
      <w:r w:rsidR="00392483" w:rsidRPr="00E52C64">
        <w:rPr>
          <w:rFonts w:ascii="Times New Roman" w:hAnsi="Times New Roman" w:cs="Times New Roman"/>
          <w:sz w:val="24"/>
          <w:szCs w:val="24"/>
          <w:lang w:eastAsia="id-ID"/>
        </w:rPr>
        <w:t>kewirausahaan membuktikan  adanya hasil yang  positif berdasarkan indikator yang dari pelatihan kewirausahaan  secara kognitif, afektif, dan keterampilan psikomotor</w:t>
      </w:r>
      <w:r w:rsidR="00392483">
        <w:rPr>
          <w:rFonts w:ascii="Times New Roman" w:hAnsi="Times New Roman" w:cs="Times New Roman"/>
          <w:sz w:val="24"/>
          <w:szCs w:val="24"/>
          <w:lang w:eastAsia="id-ID"/>
        </w:rPr>
        <w:t>.</w:t>
      </w:r>
    </w:p>
    <w:p w:rsidR="00392483" w:rsidRDefault="00392483" w:rsidP="00D86DD5">
      <w:pPr>
        <w:tabs>
          <w:tab w:val="left" w:pos="1418"/>
        </w:tabs>
        <w:spacing w:after="0" w:line="480" w:lineRule="auto"/>
        <w:ind w:right="49" w:firstLine="567"/>
        <w:jc w:val="both"/>
        <w:rPr>
          <w:rFonts w:ascii="Times New Roman" w:hAnsi="Times New Roman" w:cs="Times New Roman"/>
          <w:sz w:val="24"/>
          <w:szCs w:val="24"/>
          <w:lang w:eastAsia="id-ID"/>
        </w:rPr>
      </w:pPr>
      <w:r>
        <w:rPr>
          <w:rFonts w:ascii="Times New Roman" w:hAnsi="Times New Roman" w:cs="Times New Roman"/>
          <w:sz w:val="24"/>
          <w:szCs w:val="24"/>
        </w:rPr>
        <w:t xml:space="preserve">Dalam menentukan adanaya keterkaitan antara pemberdayaan masyarakat dan pelatihan kewirausahaan </w:t>
      </w:r>
      <w:r w:rsidRPr="000A1F02">
        <w:rPr>
          <w:rFonts w:ascii="Times New Roman" w:hAnsi="Times New Roman" w:cs="Times New Roman"/>
          <w:sz w:val="24"/>
          <w:szCs w:val="24"/>
        </w:rPr>
        <w:t>Untuk memp</w:t>
      </w:r>
      <w:r>
        <w:rPr>
          <w:rFonts w:ascii="Times New Roman" w:hAnsi="Times New Roman" w:cs="Times New Roman"/>
          <w:sz w:val="24"/>
          <w:szCs w:val="24"/>
        </w:rPr>
        <w:t>erjelas indikator dari pemberdayaan masyarakat</w:t>
      </w:r>
      <w:r w:rsidRPr="000A1F02">
        <w:rPr>
          <w:rFonts w:ascii="Times New Roman" w:hAnsi="Times New Roman" w:cs="Times New Roman"/>
          <w:sz w:val="24"/>
          <w:szCs w:val="24"/>
        </w:rPr>
        <w:t xml:space="preserve"> </w:t>
      </w:r>
      <w:r>
        <w:rPr>
          <w:rFonts w:ascii="Times New Roman" w:hAnsi="Times New Roman" w:cs="Times New Roman"/>
          <w:sz w:val="24"/>
          <w:szCs w:val="24"/>
          <w:lang w:val="id-ID"/>
        </w:rPr>
        <w:t>dan</w:t>
      </w:r>
      <w:r>
        <w:rPr>
          <w:rFonts w:ascii="Times New Roman" w:hAnsi="Times New Roman" w:cs="Times New Roman"/>
          <w:sz w:val="24"/>
          <w:szCs w:val="24"/>
        </w:rPr>
        <w:t xml:space="preserve"> pelatihan kewirausahaan</w:t>
      </w:r>
      <w:r w:rsidRPr="000A1F02">
        <w:rPr>
          <w:rFonts w:ascii="Times New Roman" w:hAnsi="Times New Roman" w:cs="Times New Roman"/>
          <w:sz w:val="24"/>
          <w:szCs w:val="24"/>
        </w:rPr>
        <w:t xml:space="preserve"> </w:t>
      </w:r>
      <w:r w:rsidRPr="000A1F02">
        <w:rPr>
          <w:rFonts w:ascii="Times New Roman" w:hAnsi="Times New Roman" w:cs="Times New Roman"/>
          <w:sz w:val="24"/>
          <w:szCs w:val="24"/>
          <w:lang w:val="id-ID"/>
        </w:rPr>
        <w:t xml:space="preserve">di </w:t>
      </w:r>
      <w:r>
        <w:rPr>
          <w:rFonts w:ascii="Times New Roman" w:hAnsi="Times New Roman" w:cs="Times New Roman"/>
          <w:sz w:val="24"/>
          <w:szCs w:val="24"/>
        </w:rPr>
        <w:t xml:space="preserve">Yayasan Pabatta Ummi </w:t>
      </w:r>
      <w:r w:rsidRPr="000A1F02">
        <w:rPr>
          <w:rFonts w:ascii="Times New Roman" w:hAnsi="Times New Roman" w:cs="Times New Roman"/>
          <w:sz w:val="24"/>
          <w:szCs w:val="24"/>
          <w:lang w:val="id-ID"/>
        </w:rPr>
        <w:t>Kota Makasar</w:t>
      </w:r>
      <w:r w:rsidRPr="000A1F02">
        <w:rPr>
          <w:rFonts w:ascii="Times New Roman" w:hAnsi="Times New Roman" w:cs="Times New Roman"/>
          <w:sz w:val="24"/>
          <w:szCs w:val="24"/>
        </w:rPr>
        <w:t>, penulis membuat bagan kerangka pikir, sebagai berikut</w:t>
      </w:r>
      <w:r>
        <w:rPr>
          <w:rFonts w:ascii="Times New Roman" w:hAnsi="Times New Roman" w:cs="Times New Roman"/>
          <w:sz w:val="24"/>
          <w:szCs w:val="24"/>
        </w:rPr>
        <w:t xml:space="preserve"> :</w:t>
      </w:r>
    </w:p>
    <w:p w:rsidR="004A69AE" w:rsidRDefault="004A69AE">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B66C12" w:rsidRPr="0013201D" w:rsidRDefault="00B46023" w:rsidP="00E52C64">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rect id="_x0000_s1090" style="position:absolute;left:0;text-align:left;margin-left:136.55pt;margin-top:15.95pt;width:142.55pt;height:41.95pt;z-index:251676672" fillcolor="#92cddc [1944]">
            <v:textbox style="mso-next-textbox:#_x0000_s1090">
              <w:txbxContent>
                <w:p w:rsidR="00F5486B" w:rsidRPr="008A6701" w:rsidRDefault="00F5486B" w:rsidP="00F5486B">
                  <w:pPr>
                    <w:jc w:val="center"/>
                    <w:rPr>
                      <w:b/>
                      <w:lang w:val="id-ID"/>
                    </w:rPr>
                  </w:pPr>
                  <w:r w:rsidRPr="008A6701">
                    <w:rPr>
                      <w:rFonts w:ascii="Times New Roman" w:hAnsi="Times New Roman" w:cs="Times New Roman"/>
                      <w:b/>
                      <w:sz w:val="24"/>
                      <w:szCs w:val="24"/>
                      <w:lang w:val="id-ID"/>
                    </w:rPr>
                    <w:t>Yayasan Pabatta Ummi Kota Makassar</w:t>
                  </w:r>
                </w:p>
              </w:txbxContent>
            </v:textbox>
          </v:rect>
        </w:pict>
      </w:r>
    </w:p>
    <w:p w:rsidR="00B66C12" w:rsidRPr="00E52C64" w:rsidRDefault="00B66C12" w:rsidP="00B66C12">
      <w:pPr>
        <w:pStyle w:val="ListParagraph"/>
        <w:autoSpaceDE w:val="0"/>
        <w:autoSpaceDN w:val="0"/>
        <w:adjustRightInd w:val="0"/>
        <w:spacing w:after="0" w:line="480" w:lineRule="auto"/>
        <w:jc w:val="both"/>
        <w:rPr>
          <w:rFonts w:ascii="Times New Roman" w:hAnsi="Times New Roman" w:cs="Times New Roman"/>
          <w:sz w:val="24"/>
          <w:szCs w:val="24"/>
        </w:rPr>
      </w:pPr>
    </w:p>
    <w:p w:rsidR="00771B30" w:rsidRPr="00E52C64" w:rsidRDefault="00B46023" w:rsidP="004D2CCA">
      <w:pPr>
        <w:autoSpaceDE w:val="0"/>
        <w:autoSpaceDN w:val="0"/>
        <w:adjustRightInd w:val="0"/>
        <w:spacing w:after="0" w:line="480" w:lineRule="auto"/>
        <w:ind w:left="284" w:firstLine="436"/>
        <w:jc w:val="both"/>
        <w:rPr>
          <w:rFonts w:ascii="Times New Roman" w:hAnsi="Times New Roman" w:cs="Times New Roman"/>
          <w:sz w:val="24"/>
          <w:szCs w:val="24"/>
          <w:lang w:val="id-ID"/>
        </w:rPr>
      </w:pPr>
      <w:r w:rsidRPr="00B46023">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91" type="#_x0000_t32" style="position:absolute;left:0;text-align:left;margin-left:208.85pt;margin-top:4.8pt;width:0;height:27.2pt;z-index:251677696" o:connectortype="straight">
            <v:stroke endarrow="block"/>
          </v:shape>
        </w:pict>
      </w:r>
    </w:p>
    <w:p w:rsidR="00771B30" w:rsidRPr="00E52C64" w:rsidRDefault="00B46023" w:rsidP="004D2CCA">
      <w:pPr>
        <w:autoSpaceDE w:val="0"/>
        <w:autoSpaceDN w:val="0"/>
        <w:adjustRightInd w:val="0"/>
        <w:spacing w:after="0" w:line="480" w:lineRule="auto"/>
        <w:ind w:left="284"/>
        <w:jc w:val="both"/>
        <w:rPr>
          <w:rFonts w:ascii="Times New Roman" w:hAnsi="Times New Roman" w:cs="Times New Roman"/>
          <w:b/>
          <w:bCs/>
          <w:sz w:val="24"/>
          <w:szCs w:val="24"/>
          <w:lang w:val="id-ID"/>
        </w:rPr>
      </w:pPr>
      <w:r w:rsidRPr="00B46023">
        <w:rPr>
          <w:rFonts w:ascii="Times New Roman" w:hAnsi="Times New Roman" w:cs="Times New Roman"/>
          <w:noProof/>
          <w:sz w:val="24"/>
          <w:szCs w:val="24"/>
          <w:lang w:val="id-ID" w:eastAsia="id-ID"/>
        </w:rPr>
        <w:pict>
          <v:rect id="_x0000_s1098" style="position:absolute;left:0;text-align:left;margin-left:155.05pt;margin-top:7.25pt;width:108.7pt;height:25.15pt;z-index:251683840" fillcolor="#92cddc [1944]">
            <v:textbox style="mso-next-textbox:#_x0000_s1098">
              <w:txbxContent>
                <w:p w:rsidR="008A6701" w:rsidRPr="009427BF" w:rsidRDefault="008A6701" w:rsidP="008A6701">
                  <w:pPr>
                    <w:jc w:val="center"/>
                    <w:rPr>
                      <w:b/>
                      <w:lang w:val="id-ID"/>
                    </w:rPr>
                  </w:pPr>
                  <w:r w:rsidRPr="009427BF">
                    <w:rPr>
                      <w:rFonts w:ascii="Times New Roman" w:hAnsi="Times New Roman" w:cs="Times New Roman"/>
                      <w:b/>
                      <w:sz w:val="24"/>
                      <w:szCs w:val="24"/>
                      <w:lang w:val="id-ID"/>
                    </w:rPr>
                    <w:t>Jenis Program</w:t>
                  </w:r>
                </w:p>
              </w:txbxContent>
            </v:textbox>
          </v:rect>
        </w:pict>
      </w:r>
    </w:p>
    <w:p w:rsidR="001C5698" w:rsidRDefault="00B46023" w:rsidP="004D2CCA">
      <w:pPr>
        <w:spacing w:after="0" w:line="480" w:lineRule="auto"/>
        <w:rPr>
          <w:rFonts w:ascii="Times New Roman" w:hAnsi="Times New Roman" w:cs="Times New Roman"/>
          <w:b/>
          <w:bCs/>
          <w:sz w:val="24"/>
          <w:szCs w:val="24"/>
        </w:rPr>
      </w:pPr>
      <w:r w:rsidRPr="00B46023">
        <w:rPr>
          <w:rFonts w:ascii="Times New Roman" w:hAnsi="Times New Roman" w:cs="Times New Roman"/>
          <w:noProof/>
          <w:sz w:val="24"/>
          <w:szCs w:val="24"/>
          <w:lang w:val="id-ID" w:eastAsia="id-ID"/>
        </w:rPr>
        <w:pict>
          <v:shape id="_x0000_s1105" type="#_x0000_t32" style="position:absolute;margin-left:209.6pt;margin-top:4.8pt;width:0;height:21.9pt;z-index:251691008" o:connectortype="straight"/>
        </w:pict>
      </w:r>
      <w:r w:rsidRPr="00B46023">
        <w:rPr>
          <w:rFonts w:ascii="Times New Roman" w:hAnsi="Times New Roman" w:cs="Times New Roman"/>
          <w:noProof/>
          <w:sz w:val="24"/>
          <w:szCs w:val="24"/>
          <w:lang w:val="id-ID" w:eastAsia="id-ID"/>
        </w:rPr>
        <w:pict>
          <v:shape id="_x0000_s1104" type="#_x0000_t32" style="position:absolute;margin-left:74.65pt;margin-top:26.7pt;width:269.1pt;height:0;z-index:251689984" o:connectortype="straight"/>
        </w:pict>
      </w:r>
      <w:r w:rsidRPr="00B46023">
        <w:rPr>
          <w:rFonts w:ascii="Times New Roman" w:hAnsi="Times New Roman" w:cs="Times New Roman"/>
          <w:noProof/>
          <w:sz w:val="24"/>
          <w:szCs w:val="24"/>
          <w:lang w:val="id-ID" w:eastAsia="id-ID"/>
        </w:rPr>
        <w:pict>
          <v:shape id="_x0000_s1100" type="#_x0000_t32" style="position:absolute;margin-left:343.8pt;margin-top:26.7pt;width:.05pt;height:28.25pt;z-index:251685888" o:connectortype="straight">
            <v:stroke endarrow="block"/>
          </v:shape>
        </w:pict>
      </w:r>
      <w:r w:rsidRPr="00B46023">
        <w:rPr>
          <w:rFonts w:ascii="Times New Roman" w:hAnsi="Times New Roman" w:cs="Times New Roman"/>
          <w:noProof/>
          <w:sz w:val="24"/>
          <w:szCs w:val="24"/>
          <w:lang w:val="id-ID" w:eastAsia="id-ID"/>
        </w:rPr>
        <w:pict>
          <v:shape id="_x0000_s1099" type="#_x0000_t32" style="position:absolute;margin-left:209.6pt;margin-top:26.7pt;width:.05pt;height:29.4pt;z-index:251684864" o:connectortype="straight">
            <v:stroke endarrow="block"/>
          </v:shape>
        </w:pict>
      </w:r>
      <w:r w:rsidRPr="00B46023">
        <w:rPr>
          <w:rFonts w:ascii="Times New Roman" w:hAnsi="Times New Roman" w:cs="Times New Roman"/>
          <w:noProof/>
          <w:sz w:val="24"/>
          <w:szCs w:val="24"/>
          <w:lang w:eastAsia="id-ID"/>
        </w:rPr>
        <w:pict>
          <v:shape id="_x0000_s1092" type="#_x0000_t32" style="position:absolute;margin-left:74.7pt;margin-top:26.7pt;width:0;height:27.55pt;z-index:251678720" o:connectortype="straight">
            <v:stroke endarrow="block"/>
          </v:shape>
        </w:pict>
      </w:r>
      <w:r w:rsidRPr="00B46023">
        <w:rPr>
          <w:rFonts w:ascii="Times New Roman" w:hAnsi="Times New Roman" w:cs="Times New Roman"/>
          <w:noProof/>
          <w:sz w:val="24"/>
          <w:szCs w:val="24"/>
        </w:rPr>
        <w:pict>
          <v:rect id="Rectangle 40" o:spid="_x0000_s1079" style="position:absolute;margin-left:416.35pt;margin-top:26.7pt;width:23.25pt;height:27.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" fillcolor="white [3212]" strokecolor="white [3212]" strokeweight="2pt">
            <v:path arrowok="t"/>
          </v:rect>
        </w:pict>
      </w:r>
      <w:r w:rsidRPr="00B46023">
        <w:rPr>
          <w:rFonts w:ascii="Times New Roman" w:hAnsi="Times New Roman" w:cs="Times New Roman"/>
          <w:noProof/>
          <w:sz w:val="24"/>
          <w:szCs w:val="24"/>
        </w:rPr>
        <w:pict>
          <v:rect id="Rectangle 21" o:spid="_x0000_s1078" style="position:absolute;margin-left:429.95pt;margin-top:-76.55pt;width:27.65pt;height:20.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" strokecolor="white"/>
        </w:pict>
      </w:r>
    </w:p>
    <w:p w:rsidR="001C5698" w:rsidRPr="001C5698" w:rsidRDefault="001C5698" w:rsidP="001C5698">
      <w:pPr>
        <w:rPr>
          <w:rFonts w:ascii="Times New Roman" w:hAnsi="Times New Roman" w:cs="Times New Roman"/>
          <w:sz w:val="24"/>
          <w:szCs w:val="24"/>
        </w:rPr>
      </w:pPr>
    </w:p>
    <w:p w:rsidR="001C5698" w:rsidRPr="001C5698" w:rsidRDefault="00B46023" w:rsidP="001C5698">
      <w:pPr>
        <w:rPr>
          <w:rFonts w:ascii="Times New Roman" w:hAnsi="Times New Roman" w:cs="Times New Roman"/>
          <w:sz w:val="24"/>
          <w:szCs w:val="24"/>
        </w:rPr>
      </w:pPr>
      <w:r w:rsidRPr="00B46023">
        <w:rPr>
          <w:rFonts w:ascii="Times New Roman" w:hAnsi="Times New Roman" w:cs="Times New Roman"/>
          <w:noProof/>
          <w:sz w:val="24"/>
          <w:szCs w:val="24"/>
        </w:rPr>
        <w:pict>
          <v:rect id="_x0000_s1086" style="position:absolute;margin-left:160.65pt;margin-top:2.65pt;width:96.85pt;height:37.95pt;z-index:251673600" fillcolor="#090">
            <v:textbox style="mso-next-textbox:#_x0000_s1086">
              <w:txbxContent>
                <w:p w:rsidR="002271DE" w:rsidRPr="009427BF" w:rsidRDefault="008F6703" w:rsidP="00F5486B">
                  <w:pPr>
                    <w:jc w:val="center"/>
                    <w:rPr>
                      <w:b/>
                      <w:lang w:val="id-ID"/>
                    </w:rPr>
                  </w:pPr>
                  <w:r w:rsidRPr="009427BF">
                    <w:rPr>
                      <w:rFonts w:ascii="Times New Roman" w:hAnsi="Times New Roman" w:cs="Times New Roman"/>
                      <w:b/>
                      <w:sz w:val="24"/>
                      <w:szCs w:val="24"/>
                      <w:lang w:val="id-ID"/>
                    </w:rPr>
                    <w:t>Pelatihan Kewirausahan</w:t>
                  </w:r>
                </w:p>
              </w:txbxContent>
            </v:textbox>
          </v:rect>
        </w:pict>
      </w:r>
      <w:r>
        <w:rPr>
          <w:rFonts w:ascii="Times New Roman" w:hAnsi="Times New Roman" w:cs="Times New Roman"/>
          <w:noProof/>
          <w:sz w:val="24"/>
          <w:szCs w:val="24"/>
          <w:lang w:val="id-ID" w:eastAsia="id-ID"/>
        </w:rPr>
        <w:pict>
          <v:rect id="_x0000_s1094" style="position:absolute;margin-left:28pt;margin-top:2.65pt;width:93.5pt;height:25.15pt;z-index:251679744" fillcolor="#fabf8f [1945]" strokecolor="#f79646 [3209]" strokeweight="1pt">
            <v:fill color2="#f79646 [3209]" focus="50%" type="gradient"/>
            <v:shadow on="t" type="perspective" color="#974706 [1609]" offset="1pt" offset2="-3pt"/>
            <v:textbox style="mso-next-textbox:#_x0000_s1094">
              <w:txbxContent>
                <w:p w:rsidR="008A6701" w:rsidRPr="009427BF" w:rsidRDefault="008A6701" w:rsidP="008A6701">
                  <w:pPr>
                    <w:jc w:val="center"/>
                    <w:rPr>
                      <w:b/>
                      <w:lang w:val="id-ID"/>
                    </w:rPr>
                  </w:pPr>
                  <w:r w:rsidRPr="009427BF">
                    <w:rPr>
                      <w:rFonts w:ascii="Times New Roman" w:hAnsi="Times New Roman" w:cs="Times New Roman"/>
                      <w:b/>
                      <w:sz w:val="24"/>
                      <w:szCs w:val="24"/>
                      <w:lang w:val="id-ID"/>
                    </w:rPr>
                    <w:t>Pendidikan</w:t>
                  </w:r>
                </w:p>
              </w:txbxContent>
            </v:textbox>
          </v:rect>
        </w:pict>
      </w:r>
      <w:r>
        <w:rPr>
          <w:rFonts w:ascii="Times New Roman" w:hAnsi="Times New Roman" w:cs="Times New Roman"/>
          <w:noProof/>
          <w:sz w:val="24"/>
          <w:szCs w:val="24"/>
          <w:lang w:val="id-ID" w:eastAsia="id-ID"/>
        </w:rPr>
        <w:pict>
          <v:rect id="_x0000_s1095" style="position:absolute;margin-left:297.3pt;margin-top:.8pt;width:93.5pt;height:25.15pt;z-index:251680768" fillcolor="#fabf8f [1945]" strokecolor="#f79646 [3209]" strokeweight="1pt">
            <v:fill color2="#f79646 [3209]" focus="50%" type="gradient"/>
            <v:shadow on="t" type="perspective" color="#974706 [1609]" offset="1pt" offset2="-3pt"/>
            <v:textbox style="mso-next-textbox:#_x0000_s1095">
              <w:txbxContent>
                <w:p w:rsidR="008A6701" w:rsidRPr="009427BF" w:rsidRDefault="008A6701" w:rsidP="008A6701">
                  <w:pPr>
                    <w:jc w:val="center"/>
                    <w:rPr>
                      <w:b/>
                      <w:lang w:val="id-ID"/>
                    </w:rPr>
                  </w:pPr>
                  <w:r w:rsidRPr="009427BF">
                    <w:rPr>
                      <w:rFonts w:ascii="Times New Roman" w:hAnsi="Times New Roman" w:cs="Times New Roman"/>
                      <w:b/>
                      <w:sz w:val="24"/>
                      <w:szCs w:val="24"/>
                      <w:lang w:val="id-ID"/>
                    </w:rPr>
                    <w:t>Penelitian</w:t>
                  </w:r>
                </w:p>
              </w:txbxContent>
            </v:textbox>
          </v:rect>
        </w:pict>
      </w:r>
    </w:p>
    <w:p w:rsidR="001C5698" w:rsidRPr="001C5698" w:rsidRDefault="00B46023" w:rsidP="001C5698">
      <w:pP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02" type="#_x0000_t32" style="position:absolute;margin-left:208.8pt;margin-top:15.65pt;width:.85pt;height:22.35pt;z-index:251687936" o:connectortype="straight">
            <v:stroke endarrow="block"/>
          </v:shape>
        </w:pict>
      </w:r>
    </w:p>
    <w:p w:rsidR="001C5698" w:rsidRPr="001C5698" w:rsidRDefault="00B46023" w:rsidP="001C5698">
      <w:pPr>
        <w:rPr>
          <w:rFonts w:ascii="Times New Roman" w:hAnsi="Times New Roman" w:cs="Times New Roman"/>
          <w:sz w:val="24"/>
          <w:szCs w:val="24"/>
        </w:rPr>
      </w:pPr>
      <w:r w:rsidRPr="00B46023">
        <w:rPr>
          <w:rFonts w:ascii="Times New Roman" w:hAnsi="Times New Roman" w:cs="Times New Roman"/>
          <w:noProof/>
          <w:sz w:val="24"/>
          <w:szCs w:val="24"/>
        </w:rPr>
        <w:pict>
          <v:rect id="_x0000_s1088" style="position:absolute;margin-left:135.35pt;margin-top:17pt;width:145.15pt;height:51.25pt;z-index:251675648" fillcolor="#090">
            <v:textbox style="mso-next-textbox:#_x0000_s1088">
              <w:txbxContent>
                <w:p w:rsidR="00795A81" w:rsidRPr="009427BF" w:rsidRDefault="00795A81" w:rsidP="008A6701">
                  <w:pPr>
                    <w:pStyle w:val="ListParagraph"/>
                    <w:numPr>
                      <w:ilvl w:val="0"/>
                      <w:numId w:val="37"/>
                    </w:numPr>
                    <w:spacing w:after="0" w:line="240" w:lineRule="auto"/>
                    <w:rPr>
                      <w:rFonts w:ascii="Times New Roman" w:hAnsi="Times New Roman" w:cs="Times New Roman"/>
                      <w:b/>
                      <w:bCs/>
                      <w:sz w:val="28"/>
                      <w:szCs w:val="28"/>
                      <w:lang w:val="en-US"/>
                    </w:rPr>
                  </w:pPr>
                  <w:r w:rsidRPr="009427BF">
                    <w:rPr>
                      <w:rFonts w:ascii="Times New Roman" w:hAnsi="Times New Roman" w:cs="Times New Roman"/>
                      <w:b/>
                      <w:bCs/>
                      <w:sz w:val="24"/>
                      <w:szCs w:val="24"/>
                    </w:rPr>
                    <w:t>Kognitif</w:t>
                  </w:r>
                </w:p>
                <w:p w:rsidR="00795A81" w:rsidRPr="009427BF" w:rsidRDefault="00795A81" w:rsidP="008A6701">
                  <w:pPr>
                    <w:pStyle w:val="ListParagraph"/>
                    <w:numPr>
                      <w:ilvl w:val="0"/>
                      <w:numId w:val="37"/>
                    </w:numPr>
                    <w:spacing w:after="0" w:line="240" w:lineRule="auto"/>
                    <w:rPr>
                      <w:rFonts w:ascii="Times New Roman" w:hAnsi="Times New Roman" w:cs="Times New Roman"/>
                      <w:b/>
                      <w:bCs/>
                      <w:sz w:val="24"/>
                      <w:szCs w:val="24"/>
                    </w:rPr>
                  </w:pPr>
                  <w:r w:rsidRPr="009427BF">
                    <w:rPr>
                      <w:rFonts w:ascii="Times New Roman" w:hAnsi="Times New Roman" w:cs="Times New Roman"/>
                      <w:b/>
                      <w:bCs/>
                      <w:sz w:val="24"/>
                      <w:szCs w:val="24"/>
                    </w:rPr>
                    <w:t>Afektif</w:t>
                  </w:r>
                </w:p>
                <w:p w:rsidR="00795A81" w:rsidRPr="009427BF" w:rsidRDefault="00795A81" w:rsidP="008A6701">
                  <w:pPr>
                    <w:pStyle w:val="ListParagraph"/>
                    <w:numPr>
                      <w:ilvl w:val="0"/>
                      <w:numId w:val="37"/>
                    </w:numPr>
                    <w:spacing w:after="0" w:line="240" w:lineRule="auto"/>
                    <w:rPr>
                      <w:rFonts w:ascii="Times New Roman" w:hAnsi="Times New Roman" w:cs="Times New Roman"/>
                      <w:b/>
                      <w:bCs/>
                      <w:sz w:val="24"/>
                      <w:szCs w:val="24"/>
                    </w:rPr>
                  </w:pPr>
                  <w:r w:rsidRPr="009427BF">
                    <w:rPr>
                      <w:rFonts w:ascii="Times New Roman" w:hAnsi="Times New Roman" w:cs="Times New Roman"/>
                      <w:b/>
                      <w:bCs/>
                      <w:sz w:val="24"/>
                      <w:szCs w:val="24"/>
                    </w:rPr>
                    <w:t>Psikomotor</w:t>
                  </w:r>
                </w:p>
              </w:txbxContent>
            </v:textbox>
          </v:rect>
        </w:pict>
      </w:r>
    </w:p>
    <w:p w:rsidR="001C5698" w:rsidRPr="001C5698" w:rsidRDefault="001C5698" w:rsidP="001C5698">
      <w:pPr>
        <w:rPr>
          <w:rFonts w:ascii="Times New Roman" w:hAnsi="Times New Roman" w:cs="Times New Roman"/>
          <w:sz w:val="24"/>
          <w:szCs w:val="24"/>
        </w:rPr>
      </w:pPr>
    </w:p>
    <w:p w:rsidR="001C5698" w:rsidRPr="001C5698" w:rsidRDefault="00B46023" w:rsidP="001C5698">
      <w:pP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07" type="#_x0000_t32" style="position:absolute;margin-left:208.8pt;margin-top:17.9pt;width:0;height:31.9pt;z-index:251693056" o:connectortype="straight">
            <v:stroke endarrow="block"/>
          </v:shape>
        </w:pict>
      </w:r>
    </w:p>
    <w:p w:rsidR="001C5698" w:rsidRPr="001C5698" w:rsidRDefault="001C5698" w:rsidP="001C5698">
      <w:pPr>
        <w:rPr>
          <w:rFonts w:ascii="Times New Roman" w:hAnsi="Times New Roman" w:cs="Times New Roman"/>
          <w:sz w:val="24"/>
          <w:szCs w:val="24"/>
        </w:rPr>
      </w:pPr>
    </w:p>
    <w:p w:rsidR="001C5698" w:rsidRDefault="00B46023" w:rsidP="001C5698">
      <w:pP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06" style="position:absolute;margin-left:126.5pt;margin-top:1.65pt;width:163.4pt;height:23.25pt;z-index:251692032" fillcolor="#090">
            <v:textbox style="mso-next-textbox:#_x0000_s1106">
              <w:txbxContent>
                <w:p w:rsidR="008F6703" w:rsidRPr="009427BF" w:rsidRDefault="008F6703" w:rsidP="008F6703">
                  <w:pPr>
                    <w:jc w:val="center"/>
                    <w:rPr>
                      <w:b/>
                      <w:lang w:val="id-ID"/>
                    </w:rPr>
                  </w:pPr>
                  <w:r w:rsidRPr="009427BF">
                    <w:rPr>
                      <w:rFonts w:ascii="Times New Roman" w:hAnsi="Times New Roman" w:cs="Times New Roman"/>
                      <w:b/>
                      <w:sz w:val="24"/>
                      <w:szCs w:val="24"/>
                      <w:lang w:val="id-ID"/>
                    </w:rPr>
                    <w:t>Pemberdayaan Masyarakat</w:t>
                  </w:r>
                </w:p>
              </w:txbxContent>
            </v:textbox>
          </v:rect>
        </w:pict>
      </w:r>
    </w:p>
    <w:p w:rsidR="009427BF" w:rsidRDefault="009427BF" w:rsidP="009427BF">
      <w:pPr>
        <w:spacing w:after="0" w:line="240" w:lineRule="auto"/>
        <w:ind w:left="3402" w:hanging="1276"/>
        <w:rPr>
          <w:rFonts w:ascii="Times New Roman" w:hAnsi="Times New Roman" w:cs="Times New Roman"/>
          <w:sz w:val="24"/>
          <w:szCs w:val="24"/>
          <w:lang w:val="id-ID"/>
        </w:rPr>
      </w:pPr>
    </w:p>
    <w:p w:rsidR="00B44768" w:rsidRPr="009427BF" w:rsidRDefault="00B46023" w:rsidP="009427BF">
      <w:pPr>
        <w:spacing w:after="0" w:line="240" w:lineRule="auto"/>
        <w:ind w:left="3402" w:hanging="1276"/>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110" style="position:absolute;left:0;text-align:left;margin-left:28pt;margin-top:70.3pt;width:11pt;height:12.6pt;z-index:251696128" arcsize="10923f" fillcolor="#090"/>
        </w:pict>
      </w:r>
      <w:r>
        <w:rPr>
          <w:rFonts w:ascii="Times New Roman" w:hAnsi="Times New Roman" w:cs="Times New Roman"/>
          <w:noProof/>
          <w:sz w:val="24"/>
          <w:szCs w:val="24"/>
          <w:lang w:val="id-ID" w:eastAsia="id-ID"/>
        </w:rPr>
        <w:pict>
          <v:roundrect id="_x0000_s1109" style="position:absolute;left:0;text-align:left;margin-left:28pt;margin-top:51.45pt;width:11pt;height:11.15pt;z-index:251695104" arcsize="10923f" fillcolor="#fabf8f [1945]" strokecolor="#f79646 [3209]" strokeweight="1pt">
            <v:fill color2="#f79646 [3209]" focus="50%" type="gradient"/>
            <v:shadow on="t" type="perspective" color="#974706 [1609]" offset="1pt" offset2="-3pt"/>
          </v:roundrect>
        </w:pict>
      </w: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108" type="#_x0000_t202" style="position:absolute;left:0;text-align:left;margin-left:12.45pt;margin-top:25.55pt;width:224.85pt;height:1in;z-index:-251622400" stroked="f">
            <v:textbox style="mso-next-textbox:#_x0000_s1108">
              <w:txbxContent>
                <w:p w:rsidR="009427BF" w:rsidRDefault="009427BF" w:rsidP="009427BF">
                  <w:pPr>
                    <w:spacing w:after="0" w:line="360" w:lineRule="auto"/>
                    <w:rPr>
                      <w:rFonts w:ascii="Times New Roman" w:hAnsi="Times New Roman" w:cs="Times New Roman"/>
                      <w:sz w:val="24"/>
                      <w:szCs w:val="24"/>
                    </w:rPr>
                  </w:pPr>
                  <w:r>
                    <w:rPr>
                      <w:rFonts w:ascii="Times New Roman" w:hAnsi="Times New Roman" w:cs="Times New Roman"/>
                      <w:sz w:val="24"/>
                      <w:szCs w:val="24"/>
                    </w:rPr>
                    <w:t>Ket :</w:t>
                  </w:r>
                </w:p>
                <w:p w:rsidR="009427BF" w:rsidRDefault="009427BF" w:rsidP="009427BF">
                  <w:pPr>
                    <w:tabs>
                      <w:tab w:val="left" w:pos="567"/>
                    </w:tabs>
                    <w:spacing w:after="0" w:line="360" w:lineRule="auto"/>
                    <w:rPr>
                      <w:rFonts w:ascii="Times New Roman" w:hAnsi="Times New Roman" w:cs="Times New Roman"/>
                      <w:sz w:val="24"/>
                      <w:szCs w:val="24"/>
                    </w:rPr>
                  </w:pPr>
                  <w:r>
                    <w:rPr>
                      <w:rFonts w:ascii="Times New Roman" w:hAnsi="Times New Roman" w:cs="Times New Roman"/>
                      <w:sz w:val="24"/>
                      <w:szCs w:val="24"/>
                    </w:rPr>
                    <w:tab/>
                    <w:t>Bukan merupakan fokus kajian</w:t>
                  </w:r>
                </w:p>
                <w:p w:rsidR="009427BF" w:rsidRPr="0068720D" w:rsidRDefault="009427BF" w:rsidP="009427BF">
                  <w:pPr>
                    <w:tabs>
                      <w:tab w:val="left" w:pos="567"/>
                    </w:tabs>
                    <w:spacing w:after="0" w:line="360" w:lineRule="auto"/>
                    <w:rPr>
                      <w:rFonts w:ascii="Times New Roman" w:hAnsi="Times New Roman" w:cs="Times New Roman"/>
                      <w:sz w:val="24"/>
                      <w:szCs w:val="24"/>
                    </w:rPr>
                  </w:pPr>
                  <w:r>
                    <w:rPr>
                      <w:rFonts w:ascii="Times New Roman" w:hAnsi="Times New Roman" w:cs="Times New Roman"/>
                      <w:sz w:val="24"/>
                      <w:szCs w:val="24"/>
                    </w:rPr>
                    <w:tab/>
                    <w:t>Merupakan fokus kajian</w:t>
                  </w:r>
                </w:p>
                <w:p w:rsidR="009427BF" w:rsidRDefault="009427BF" w:rsidP="009427BF">
                  <w:pPr>
                    <w:spacing w:after="0" w:line="360" w:lineRule="auto"/>
                  </w:pPr>
                </w:p>
              </w:txbxContent>
            </v:textbox>
          </v:shape>
        </w:pict>
      </w:r>
      <w:r w:rsidR="001C5698" w:rsidRPr="009427BF">
        <w:rPr>
          <w:rFonts w:ascii="Times New Roman" w:hAnsi="Times New Roman" w:cs="Times New Roman"/>
          <w:sz w:val="24"/>
          <w:szCs w:val="24"/>
        </w:rPr>
        <w:t>Gambar 2.1</w:t>
      </w:r>
      <w:r w:rsidR="008F6703" w:rsidRPr="009427BF">
        <w:rPr>
          <w:rFonts w:ascii="Times New Roman" w:hAnsi="Times New Roman" w:cs="Times New Roman"/>
          <w:sz w:val="24"/>
          <w:szCs w:val="24"/>
          <w:lang w:val="id-ID"/>
        </w:rPr>
        <w:t xml:space="preserve"> Kerangka Pikir Penelitian</w:t>
      </w:r>
    </w:p>
    <w:sectPr w:rsidR="00B44768" w:rsidRPr="009427BF" w:rsidSect="00202DB5">
      <w:headerReference w:type="default" r:id="rId13"/>
      <w:footerReference w:type="first" r:id="rId14"/>
      <w:pgSz w:w="12240" w:h="15840" w:code="1"/>
      <w:pgMar w:top="2268" w:right="1701" w:bottom="1701" w:left="2268" w:header="1134" w:footer="1134" w:gutter="0"/>
      <w:pgNumType w:start="6"/>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B5E" w:rsidRDefault="007A2B5E">
      <w:pPr>
        <w:spacing w:after="0" w:line="240" w:lineRule="auto"/>
      </w:pPr>
      <w:r>
        <w:separator/>
      </w:r>
    </w:p>
  </w:endnote>
  <w:endnote w:type="continuationSeparator" w:id="1">
    <w:p w:rsidR="007A2B5E" w:rsidRDefault="007A2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27511"/>
      <w:docPartObj>
        <w:docPartGallery w:val="Page Numbers (Bottom of Page)"/>
        <w:docPartUnique/>
      </w:docPartObj>
    </w:sdtPr>
    <w:sdtEndPr>
      <w:rPr>
        <w:rFonts w:ascii="Times New Roman" w:hAnsi="Times New Roman" w:cs="Times New Roman"/>
        <w:sz w:val="24"/>
        <w:szCs w:val="24"/>
      </w:rPr>
    </w:sdtEndPr>
    <w:sdtContent>
      <w:p w:rsidR="00202DB5" w:rsidRPr="00C12A7E" w:rsidRDefault="00B46023">
        <w:pPr>
          <w:pStyle w:val="Footer"/>
          <w:jc w:val="center"/>
          <w:rPr>
            <w:rFonts w:ascii="Times New Roman" w:hAnsi="Times New Roman" w:cs="Times New Roman"/>
            <w:sz w:val="24"/>
            <w:szCs w:val="24"/>
          </w:rPr>
        </w:pPr>
        <w:r w:rsidRPr="00C12A7E">
          <w:rPr>
            <w:rFonts w:ascii="Times New Roman" w:hAnsi="Times New Roman" w:cs="Times New Roman"/>
            <w:sz w:val="24"/>
            <w:szCs w:val="24"/>
          </w:rPr>
          <w:fldChar w:fldCharType="begin"/>
        </w:r>
        <w:r w:rsidR="00202DB5" w:rsidRPr="00C12A7E">
          <w:rPr>
            <w:rFonts w:ascii="Times New Roman" w:hAnsi="Times New Roman" w:cs="Times New Roman"/>
            <w:sz w:val="24"/>
            <w:szCs w:val="24"/>
          </w:rPr>
          <w:instrText xml:space="preserve"> PAGE   \* MERGEFORMAT </w:instrText>
        </w:r>
        <w:r w:rsidRPr="00C12A7E">
          <w:rPr>
            <w:rFonts w:ascii="Times New Roman" w:hAnsi="Times New Roman" w:cs="Times New Roman"/>
            <w:sz w:val="24"/>
            <w:szCs w:val="24"/>
          </w:rPr>
          <w:fldChar w:fldCharType="separate"/>
        </w:r>
        <w:r w:rsidR="00A21A49">
          <w:rPr>
            <w:rFonts w:ascii="Times New Roman" w:hAnsi="Times New Roman" w:cs="Times New Roman"/>
            <w:noProof/>
            <w:sz w:val="24"/>
            <w:szCs w:val="24"/>
          </w:rPr>
          <w:t>6</w:t>
        </w:r>
        <w:r w:rsidRPr="00C12A7E">
          <w:rPr>
            <w:rFonts w:ascii="Times New Roman" w:hAnsi="Times New Roman" w:cs="Times New Roman"/>
            <w:sz w:val="24"/>
            <w:szCs w:val="24"/>
          </w:rPr>
          <w:fldChar w:fldCharType="end"/>
        </w:r>
      </w:p>
    </w:sdtContent>
  </w:sdt>
  <w:p w:rsidR="00202DB5" w:rsidRDefault="00202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B5E" w:rsidRDefault="007A2B5E">
      <w:pPr>
        <w:spacing w:after="0" w:line="240" w:lineRule="auto"/>
      </w:pPr>
      <w:r>
        <w:separator/>
      </w:r>
    </w:p>
  </w:footnote>
  <w:footnote w:type="continuationSeparator" w:id="1">
    <w:p w:rsidR="007A2B5E" w:rsidRDefault="007A2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27512"/>
      <w:docPartObj>
        <w:docPartGallery w:val="Page Numbers (Top of Page)"/>
        <w:docPartUnique/>
      </w:docPartObj>
    </w:sdtPr>
    <w:sdtEndPr>
      <w:rPr>
        <w:rFonts w:ascii="Times New Roman" w:hAnsi="Times New Roman" w:cs="Times New Roman"/>
        <w:sz w:val="24"/>
        <w:szCs w:val="24"/>
      </w:rPr>
    </w:sdtEndPr>
    <w:sdtContent>
      <w:p w:rsidR="00202DB5" w:rsidRPr="00C12A7E" w:rsidRDefault="00B46023">
        <w:pPr>
          <w:pStyle w:val="Header"/>
          <w:jc w:val="right"/>
          <w:rPr>
            <w:rFonts w:ascii="Times New Roman" w:hAnsi="Times New Roman" w:cs="Times New Roman"/>
            <w:sz w:val="24"/>
            <w:szCs w:val="24"/>
          </w:rPr>
        </w:pPr>
        <w:r w:rsidRPr="00C12A7E">
          <w:rPr>
            <w:rFonts w:ascii="Times New Roman" w:hAnsi="Times New Roman" w:cs="Times New Roman"/>
            <w:sz w:val="24"/>
            <w:szCs w:val="24"/>
          </w:rPr>
          <w:fldChar w:fldCharType="begin"/>
        </w:r>
        <w:r w:rsidR="00202DB5" w:rsidRPr="00C12A7E">
          <w:rPr>
            <w:rFonts w:ascii="Times New Roman" w:hAnsi="Times New Roman" w:cs="Times New Roman"/>
            <w:sz w:val="24"/>
            <w:szCs w:val="24"/>
          </w:rPr>
          <w:instrText xml:space="preserve"> PAGE   \* MERGEFORMAT </w:instrText>
        </w:r>
        <w:r w:rsidRPr="00C12A7E">
          <w:rPr>
            <w:rFonts w:ascii="Times New Roman" w:hAnsi="Times New Roman" w:cs="Times New Roman"/>
            <w:sz w:val="24"/>
            <w:szCs w:val="24"/>
          </w:rPr>
          <w:fldChar w:fldCharType="separate"/>
        </w:r>
        <w:r w:rsidR="00A21A49">
          <w:rPr>
            <w:rFonts w:ascii="Times New Roman" w:hAnsi="Times New Roman" w:cs="Times New Roman"/>
            <w:noProof/>
            <w:sz w:val="24"/>
            <w:szCs w:val="24"/>
          </w:rPr>
          <w:t>29</w:t>
        </w:r>
        <w:r w:rsidRPr="00C12A7E">
          <w:rPr>
            <w:rFonts w:ascii="Times New Roman" w:hAnsi="Times New Roman" w:cs="Times New Roman"/>
            <w:sz w:val="24"/>
            <w:szCs w:val="24"/>
          </w:rPr>
          <w:fldChar w:fldCharType="end"/>
        </w:r>
      </w:p>
    </w:sdtContent>
  </w:sdt>
  <w:p w:rsidR="00321394" w:rsidRDefault="003213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6pt;height:14pt;visibility:visible;mso-wrap-style:square" o:bullet="t">
        <v:imagedata r:id="rId1" o:title=""/>
      </v:shape>
    </w:pict>
  </w:numPicBullet>
  <w:abstractNum w:abstractNumId="0">
    <w:nsid w:val="037F56A5"/>
    <w:multiLevelType w:val="hybridMultilevel"/>
    <w:tmpl w:val="63B6D0B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097776"/>
    <w:multiLevelType w:val="hybridMultilevel"/>
    <w:tmpl w:val="1ACECF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47442"/>
    <w:multiLevelType w:val="hybridMultilevel"/>
    <w:tmpl w:val="4CA495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56114FA"/>
    <w:multiLevelType w:val="hybridMultilevel"/>
    <w:tmpl w:val="9D6CB9FE"/>
    <w:lvl w:ilvl="0" w:tplc="092AF99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103DC2">
      <w:start w:val="1"/>
      <w:numFmt w:val="lowerLetter"/>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767032"/>
    <w:multiLevelType w:val="hybridMultilevel"/>
    <w:tmpl w:val="64185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55D12"/>
    <w:multiLevelType w:val="hybridMultilevel"/>
    <w:tmpl w:val="82382352"/>
    <w:lvl w:ilvl="0" w:tplc="F69EA7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17E2E"/>
    <w:multiLevelType w:val="hybridMultilevel"/>
    <w:tmpl w:val="452E672C"/>
    <w:lvl w:ilvl="0" w:tplc="44A4D080">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0D093150"/>
    <w:multiLevelType w:val="hybridMultilevel"/>
    <w:tmpl w:val="115EACA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10822C2"/>
    <w:multiLevelType w:val="hybridMultilevel"/>
    <w:tmpl w:val="3B14F74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26E4743"/>
    <w:multiLevelType w:val="hybridMultilevel"/>
    <w:tmpl w:val="3D9032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776F8E"/>
    <w:multiLevelType w:val="hybridMultilevel"/>
    <w:tmpl w:val="DD103562"/>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1AA02816"/>
    <w:multiLevelType w:val="hybridMultilevel"/>
    <w:tmpl w:val="855E1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F3049"/>
    <w:multiLevelType w:val="hybridMultilevel"/>
    <w:tmpl w:val="6694AD4E"/>
    <w:lvl w:ilvl="0" w:tplc="533227D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1C1F1A1E"/>
    <w:multiLevelType w:val="hybridMultilevel"/>
    <w:tmpl w:val="C558628C"/>
    <w:lvl w:ilvl="0" w:tplc="04090011">
      <w:start w:val="1"/>
      <w:numFmt w:val="decimal"/>
      <w:lvlText w:val="%1)"/>
      <w:lvlJc w:val="left"/>
      <w:pPr>
        <w:ind w:left="1997" w:hanging="360"/>
      </w:pPr>
      <w:rPr>
        <w:rFonts w:hint="default"/>
        <w:b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4">
    <w:nsid w:val="1E490F5D"/>
    <w:multiLevelType w:val="hybridMultilevel"/>
    <w:tmpl w:val="3FD8A42E"/>
    <w:lvl w:ilvl="0" w:tplc="1B8AF868">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F053738"/>
    <w:multiLevelType w:val="hybridMultilevel"/>
    <w:tmpl w:val="435EF0C4"/>
    <w:lvl w:ilvl="0" w:tplc="96745C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14F1969"/>
    <w:multiLevelType w:val="hybridMultilevel"/>
    <w:tmpl w:val="28465612"/>
    <w:lvl w:ilvl="0" w:tplc="2F0A03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453B26"/>
    <w:multiLevelType w:val="hybridMultilevel"/>
    <w:tmpl w:val="C1821218"/>
    <w:lvl w:ilvl="0" w:tplc="04090011">
      <w:start w:val="1"/>
      <w:numFmt w:val="decimal"/>
      <w:lvlText w:val="%1)"/>
      <w:lvlJc w:val="left"/>
      <w:pPr>
        <w:ind w:left="2532" w:hanging="360"/>
      </w:pPr>
    </w:lvl>
    <w:lvl w:ilvl="1" w:tplc="04210019" w:tentative="1">
      <w:start w:val="1"/>
      <w:numFmt w:val="lowerLetter"/>
      <w:lvlText w:val="%2."/>
      <w:lvlJc w:val="left"/>
      <w:pPr>
        <w:ind w:left="3252" w:hanging="360"/>
      </w:pPr>
    </w:lvl>
    <w:lvl w:ilvl="2" w:tplc="0421001B" w:tentative="1">
      <w:start w:val="1"/>
      <w:numFmt w:val="lowerRoman"/>
      <w:lvlText w:val="%3."/>
      <w:lvlJc w:val="right"/>
      <w:pPr>
        <w:ind w:left="3972" w:hanging="180"/>
      </w:pPr>
    </w:lvl>
    <w:lvl w:ilvl="3" w:tplc="0421000F" w:tentative="1">
      <w:start w:val="1"/>
      <w:numFmt w:val="decimal"/>
      <w:lvlText w:val="%4."/>
      <w:lvlJc w:val="left"/>
      <w:pPr>
        <w:ind w:left="4692" w:hanging="360"/>
      </w:pPr>
    </w:lvl>
    <w:lvl w:ilvl="4" w:tplc="04210019" w:tentative="1">
      <w:start w:val="1"/>
      <w:numFmt w:val="lowerLetter"/>
      <w:lvlText w:val="%5."/>
      <w:lvlJc w:val="left"/>
      <w:pPr>
        <w:ind w:left="5412" w:hanging="360"/>
      </w:pPr>
    </w:lvl>
    <w:lvl w:ilvl="5" w:tplc="0421001B" w:tentative="1">
      <w:start w:val="1"/>
      <w:numFmt w:val="lowerRoman"/>
      <w:lvlText w:val="%6."/>
      <w:lvlJc w:val="right"/>
      <w:pPr>
        <w:ind w:left="6132" w:hanging="180"/>
      </w:pPr>
    </w:lvl>
    <w:lvl w:ilvl="6" w:tplc="0421000F" w:tentative="1">
      <w:start w:val="1"/>
      <w:numFmt w:val="decimal"/>
      <w:lvlText w:val="%7."/>
      <w:lvlJc w:val="left"/>
      <w:pPr>
        <w:ind w:left="6852" w:hanging="360"/>
      </w:pPr>
    </w:lvl>
    <w:lvl w:ilvl="7" w:tplc="04210019" w:tentative="1">
      <w:start w:val="1"/>
      <w:numFmt w:val="lowerLetter"/>
      <w:lvlText w:val="%8."/>
      <w:lvlJc w:val="left"/>
      <w:pPr>
        <w:ind w:left="7572" w:hanging="360"/>
      </w:pPr>
    </w:lvl>
    <w:lvl w:ilvl="8" w:tplc="0421001B" w:tentative="1">
      <w:start w:val="1"/>
      <w:numFmt w:val="lowerRoman"/>
      <w:lvlText w:val="%9."/>
      <w:lvlJc w:val="right"/>
      <w:pPr>
        <w:ind w:left="8292" w:hanging="180"/>
      </w:pPr>
    </w:lvl>
  </w:abstractNum>
  <w:abstractNum w:abstractNumId="18">
    <w:nsid w:val="2C271F20"/>
    <w:multiLevelType w:val="multilevel"/>
    <w:tmpl w:val="31528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3063DC4"/>
    <w:multiLevelType w:val="hybridMultilevel"/>
    <w:tmpl w:val="217C0E44"/>
    <w:lvl w:ilvl="0" w:tplc="2A44C408">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327152E"/>
    <w:multiLevelType w:val="hybridMultilevel"/>
    <w:tmpl w:val="BD4E0130"/>
    <w:lvl w:ilvl="0" w:tplc="E4180F14">
      <w:start w:val="1"/>
      <w:numFmt w:val="lowerLetter"/>
      <w:lvlText w:val="%1."/>
      <w:lvlJc w:val="left"/>
      <w:pPr>
        <w:ind w:left="1812" w:hanging="360"/>
      </w:pPr>
      <w:rPr>
        <w:rFonts w:ascii="Times New Roman" w:hAnsi="Times New Roman" w:cs="Times New Roman" w:hint="default"/>
        <w:b w:val="0"/>
      </w:rPr>
    </w:lvl>
    <w:lvl w:ilvl="1" w:tplc="04210019">
      <w:start w:val="1"/>
      <w:numFmt w:val="lowerLetter"/>
      <w:lvlText w:val="%2."/>
      <w:lvlJc w:val="left"/>
      <w:pPr>
        <w:ind w:left="2532" w:hanging="360"/>
      </w:pPr>
    </w:lvl>
    <w:lvl w:ilvl="2" w:tplc="0421001B" w:tentative="1">
      <w:start w:val="1"/>
      <w:numFmt w:val="lowerRoman"/>
      <w:lvlText w:val="%3."/>
      <w:lvlJc w:val="right"/>
      <w:pPr>
        <w:ind w:left="3252" w:hanging="180"/>
      </w:pPr>
    </w:lvl>
    <w:lvl w:ilvl="3" w:tplc="0421000F" w:tentative="1">
      <w:start w:val="1"/>
      <w:numFmt w:val="decimal"/>
      <w:lvlText w:val="%4."/>
      <w:lvlJc w:val="left"/>
      <w:pPr>
        <w:ind w:left="3972" w:hanging="360"/>
      </w:pPr>
    </w:lvl>
    <w:lvl w:ilvl="4" w:tplc="04210019" w:tentative="1">
      <w:start w:val="1"/>
      <w:numFmt w:val="lowerLetter"/>
      <w:lvlText w:val="%5."/>
      <w:lvlJc w:val="left"/>
      <w:pPr>
        <w:ind w:left="4692" w:hanging="360"/>
      </w:pPr>
    </w:lvl>
    <w:lvl w:ilvl="5" w:tplc="0421001B" w:tentative="1">
      <w:start w:val="1"/>
      <w:numFmt w:val="lowerRoman"/>
      <w:lvlText w:val="%6."/>
      <w:lvlJc w:val="right"/>
      <w:pPr>
        <w:ind w:left="5412" w:hanging="180"/>
      </w:pPr>
    </w:lvl>
    <w:lvl w:ilvl="6" w:tplc="0421000F" w:tentative="1">
      <w:start w:val="1"/>
      <w:numFmt w:val="decimal"/>
      <w:lvlText w:val="%7."/>
      <w:lvlJc w:val="left"/>
      <w:pPr>
        <w:ind w:left="6132" w:hanging="360"/>
      </w:pPr>
    </w:lvl>
    <w:lvl w:ilvl="7" w:tplc="04210019" w:tentative="1">
      <w:start w:val="1"/>
      <w:numFmt w:val="lowerLetter"/>
      <w:lvlText w:val="%8."/>
      <w:lvlJc w:val="left"/>
      <w:pPr>
        <w:ind w:left="6852" w:hanging="360"/>
      </w:pPr>
    </w:lvl>
    <w:lvl w:ilvl="8" w:tplc="0421001B" w:tentative="1">
      <w:start w:val="1"/>
      <w:numFmt w:val="lowerRoman"/>
      <w:lvlText w:val="%9."/>
      <w:lvlJc w:val="right"/>
      <w:pPr>
        <w:ind w:left="7572" w:hanging="180"/>
      </w:pPr>
    </w:lvl>
  </w:abstractNum>
  <w:abstractNum w:abstractNumId="21">
    <w:nsid w:val="36A87A2E"/>
    <w:multiLevelType w:val="hybridMultilevel"/>
    <w:tmpl w:val="2C86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AB735D"/>
    <w:multiLevelType w:val="hybridMultilevel"/>
    <w:tmpl w:val="EB9ECE2C"/>
    <w:lvl w:ilvl="0" w:tplc="0421000F">
      <w:start w:val="1"/>
      <w:numFmt w:val="decimal"/>
      <w:lvlText w:val="%1."/>
      <w:lvlJc w:val="left"/>
      <w:pPr>
        <w:ind w:left="3600" w:hanging="360"/>
      </w:pPr>
    </w:lvl>
    <w:lvl w:ilvl="1" w:tplc="04210019">
      <w:start w:val="1"/>
      <w:numFmt w:val="lowerLetter"/>
      <w:lvlText w:val="%2."/>
      <w:lvlJc w:val="left"/>
      <w:pPr>
        <w:ind w:left="4320" w:hanging="360"/>
      </w:pPr>
    </w:lvl>
    <w:lvl w:ilvl="2" w:tplc="0421001B">
      <w:start w:val="1"/>
      <w:numFmt w:val="lowerRoman"/>
      <w:lvlText w:val="%3."/>
      <w:lvlJc w:val="right"/>
      <w:pPr>
        <w:ind w:left="5040" w:hanging="180"/>
      </w:pPr>
    </w:lvl>
    <w:lvl w:ilvl="3" w:tplc="0421000F">
      <w:start w:val="1"/>
      <w:numFmt w:val="decimal"/>
      <w:lvlText w:val="%4."/>
      <w:lvlJc w:val="left"/>
      <w:pPr>
        <w:ind w:left="5760" w:hanging="360"/>
      </w:pPr>
    </w:lvl>
    <w:lvl w:ilvl="4" w:tplc="04210019">
      <w:start w:val="1"/>
      <w:numFmt w:val="lowerLetter"/>
      <w:lvlText w:val="%5."/>
      <w:lvlJc w:val="left"/>
      <w:pPr>
        <w:ind w:left="6480" w:hanging="360"/>
      </w:pPr>
    </w:lvl>
    <w:lvl w:ilvl="5" w:tplc="0421001B">
      <w:start w:val="1"/>
      <w:numFmt w:val="lowerRoman"/>
      <w:lvlText w:val="%6."/>
      <w:lvlJc w:val="right"/>
      <w:pPr>
        <w:ind w:left="7200" w:hanging="180"/>
      </w:pPr>
    </w:lvl>
    <w:lvl w:ilvl="6" w:tplc="0421000F">
      <w:start w:val="1"/>
      <w:numFmt w:val="decimal"/>
      <w:lvlText w:val="%7."/>
      <w:lvlJc w:val="left"/>
      <w:pPr>
        <w:ind w:left="7920" w:hanging="360"/>
      </w:pPr>
    </w:lvl>
    <w:lvl w:ilvl="7" w:tplc="04210019">
      <w:start w:val="1"/>
      <w:numFmt w:val="lowerLetter"/>
      <w:lvlText w:val="%8."/>
      <w:lvlJc w:val="left"/>
      <w:pPr>
        <w:ind w:left="8640" w:hanging="360"/>
      </w:pPr>
    </w:lvl>
    <w:lvl w:ilvl="8" w:tplc="0421001B">
      <w:start w:val="1"/>
      <w:numFmt w:val="lowerRoman"/>
      <w:lvlText w:val="%9."/>
      <w:lvlJc w:val="right"/>
      <w:pPr>
        <w:ind w:left="9360" w:hanging="180"/>
      </w:pPr>
    </w:lvl>
  </w:abstractNum>
  <w:abstractNum w:abstractNumId="23">
    <w:nsid w:val="36B17150"/>
    <w:multiLevelType w:val="hybridMultilevel"/>
    <w:tmpl w:val="A51A6B6E"/>
    <w:lvl w:ilvl="0" w:tplc="0421000F">
      <w:start w:val="1"/>
      <w:numFmt w:val="decimal"/>
      <w:lvlText w:val="%1."/>
      <w:lvlJc w:val="left"/>
      <w:pPr>
        <w:ind w:left="1630" w:hanging="360"/>
      </w:pPr>
    </w:lvl>
    <w:lvl w:ilvl="1" w:tplc="04210019" w:tentative="1">
      <w:start w:val="1"/>
      <w:numFmt w:val="lowerLetter"/>
      <w:lvlText w:val="%2."/>
      <w:lvlJc w:val="left"/>
      <w:pPr>
        <w:ind w:left="2350" w:hanging="360"/>
      </w:pPr>
    </w:lvl>
    <w:lvl w:ilvl="2" w:tplc="0421001B" w:tentative="1">
      <w:start w:val="1"/>
      <w:numFmt w:val="lowerRoman"/>
      <w:lvlText w:val="%3."/>
      <w:lvlJc w:val="right"/>
      <w:pPr>
        <w:ind w:left="3070" w:hanging="180"/>
      </w:pPr>
    </w:lvl>
    <w:lvl w:ilvl="3" w:tplc="0421000F" w:tentative="1">
      <w:start w:val="1"/>
      <w:numFmt w:val="decimal"/>
      <w:lvlText w:val="%4."/>
      <w:lvlJc w:val="left"/>
      <w:pPr>
        <w:ind w:left="3790" w:hanging="360"/>
      </w:pPr>
    </w:lvl>
    <w:lvl w:ilvl="4" w:tplc="04210019" w:tentative="1">
      <w:start w:val="1"/>
      <w:numFmt w:val="lowerLetter"/>
      <w:lvlText w:val="%5."/>
      <w:lvlJc w:val="left"/>
      <w:pPr>
        <w:ind w:left="4510" w:hanging="360"/>
      </w:pPr>
    </w:lvl>
    <w:lvl w:ilvl="5" w:tplc="0421001B" w:tentative="1">
      <w:start w:val="1"/>
      <w:numFmt w:val="lowerRoman"/>
      <w:lvlText w:val="%6."/>
      <w:lvlJc w:val="right"/>
      <w:pPr>
        <w:ind w:left="5230" w:hanging="180"/>
      </w:pPr>
    </w:lvl>
    <w:lvl w:ilvl="6" w:tplc="0421000F" w:tentative="1">
      <w:start w:val="1"/>
      <w:numFmt w:val="decimal"/>
      <w:lvlText w:val="%7."/>
      <w:lvlJc w:val="left"/>
      <w:pPr>
        <w:ind w:left="5950" w:hanging="360"/>
      </w:pPr>
    </w:lvl>
    <w:lvl w:ilvl="7" w:tplc="04210019" w:tentative="1">
      <w:start w:val="1"/>
      <w:numFmt w:val="lowerLetter"/>
      <w:lvlText w:val="%8."/>
      <w:lvlJc w:val="left"/>
      <w:pPr>
        <w:ind w:left="6670" w:hanging="360"/>
      </w:pPr>
    </w:lvl>
    <w:lvl w:ilvl="8" w:tplc="0421001B" w:tentative="1">
      <w:start w:val="1"/>
      <w:numFmt w:val="lowerRoman"/>
      <w:lvlText w:val="%9."/>
      <w:lvlJc w:val="right"/>
      <w:pPr>
        <w:ind w:left="7390" w:hanging="180"/>
      </w:pPr>
    </w:lvl>
  </w:abstractNum>
  <w:abstractNum w:abstractNumId="24">
    <w:nsid w:val="3DA64728"/>
    <w:multiLevelType w:val="hybridMultilevel"/>
    <w:tmpl w:val="A0D6C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13B2B"/>
    <w:multiLevelType w:val="hybridMultilevel"/>
    <w:tmpl w:val="D9262DFC"/>
    <w:lvl w:ilvl="0" w:tplc="B9CC4880">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6">
    <w:nsid w:val="4899609A"/>
    <w:multiLevelType w:val="hybridMultilevel"/>
    <w:tmpl w:val="4232EF38"/>
    <w:lvl w:ilvl="0" w:tplc="9E280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C04F8"/>
    <w:multiLevelType w:val="hybridMultilevel"/>
    <w:tmpl w:val="5448B6FA"/>
    <w:lvl w:ilvl="0" w:tplc="A0DE073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410CBF98">
      <w:start w:val="1"/>
      <w:numFmt w:val="decimal"/>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4D1E65"/>
    <w:multiLevelType w:val="hybridMultilevel"/>
    <w:tmpl w:val="853A95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A7B8A"/>
    <w:multiLevelType w:val="hybridMultilevel"/>
    <w:tmpl w:val="4E34A772"/>
    <w:lvl w:ilvl="0" w:tplc="2F0A03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253DC3"/>
    <w:multiLevelType w:val="hybridMultilevel"/>
    <w:tmpl w:val="297004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796267"/>
    <w:multiLevelType w:val="hybridMultilevel"/>
    <w:tmpl w:val="2594FD78"/>
    <w:lvl w:ilvl="0" w:tplc="FCB8A19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0B4FAA"/>
    <w:multiLevelType w:val="hybridMultilevel"/>
    <w:tmpl w:val="F7A40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FF7499"/>
    <w:multiLevelType w:val="hybridMultilevel"/>
    <w:tmpl w:val="A3240C80"/>
    <w:lvl w:ilvl="0" w:tplc="34A2B25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4">
    <w:nsid w:val="6A905725"/>
    <w:multiLevelType w:val="hybridMultilevel"/>
    <w:tmpl w:val="F0A8FFB4"/>
    <w:lvl w:ilvl="0" w:tplc="45CC35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BB5D40"/>
    <w:multiLevelType w:val="hybridMultilevel"/>
    <w:tmpl w:val="9434F7C6"/>
    <w:lvl w:ilvl="0" w:tplc="0E866B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E82315B"/>
    <w:multiLevelType w:val="hybridMultilevel"/>
    <w:tmpl w:val="FE349E74"/>
    <w:lvl w:ilvl="0" w:tplc="17662A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32049"/>
    <w:multiLevelType w:val="hybridMultilevel"/>
    <w:tmpl w:val="7B90DFAA"/>
    <w:lvl w:ilvl="0" w:tplc="E5629D8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6FC8218D"/>
    <w:multiLevelType w:val="hybridMultilevel"/>
    <w:tmpl w:val="D0A847B8"/>
    <w:lvl w:ilvl="0" w:tplc="04090011">
      <w:start w:val="1"/>
      <w:numFmt w:val="decimal"/>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3874DA8"/>
    <w:multiLevelType w:val="hybridMultilevel"/>
    <w:tmpl w:val="C1C4FE9A"/>
    <w:lvl w:ilvl="0" w:tplc="E660982C">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C187A"/>
    <w:multiLevelType w:val="hybridMultilevel"/>
    <w:tmpl w:val="A824E3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A6413C"/>
    <w:multiLevelType w:val="hybridMultilevel"/>
    <w:tmpl w:val="CC1257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F426FD"/>
    <w:multiLevelType w:val="hybridMultilevel"/>
    <w:tmpl w:val="504E12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BF53FF8"/>
    <w:multiLevelType w:val="hybridMultilevel"/>
    <w:tmpl w:val="B272322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7C441766"/>
    <w:multiLevelType w:val="hybridMultilevel"/>
    <w:tmpl w:val="66F41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8"/>
  </w:num>
  <w:num w:numId="4">
    <w:abstractNumId w:val="10"/>
  </w:num>
  <w:num w:numId="5">
    <w:abstractNumId w:val="22"/>
  </w:num>
  <w:num w:numId="6">
    <w:abstractNumId w:val="32"/>
  </w:num>
  <w:num w:numId="7">
    <w:abstractNumId w:val="34"/>
  </w:num>
  <w:num w:numId="8">
    <w:abstractNumId w:val="21"/>
  </w:num>
  <w:num w:numId="9">
    <w:abstractNumId w:val="19"/>
  </w:num>
  <w:num w:numId="10">
    <w:abstractNumId w:val="12"/>
  </w:num>
  <w:num w:numId="11">
    <w:abstractNumId w:val="24"/>
  </w:num>
  <w:num w:numId="12">
    <w:abstractNumId w:val="4"/>
  </w:num>
  <w:num w:numId="13">
    <w:abstractNumId w:val="44"/>
  </w:num>
  <w:num w:numId="14">
    <w:abstractNumId w:val="37"/>
  </w:num>
  <w:num w:numId="15">
    <w:abstractNumId w:val="5"/>
  </w:num>
  <w:num w:numId="16">
    <w:abstractNumId w:val="36"/>
  </w:num>
  <w:num w:numId="17">
    <w:abstractNumId w:val="31"/>
  </w:num>
  <w:num w:numId="18">
    <w:abstractNumId w:val="35"/>
  </w:num>
  <w:num w:numId="19">
    <w:abstractNumId w:val="40"/>
  </w:num>
  <w:num w:numId="20">
    <w:abstractNumId w:val="42"/>
  </w:num>
  <w:num w:numId="21">
    <w:abstractNumId w:val="23"/>
  </w:num>
  <w:num w:numId="22">
    <w:abstractNumId w:val="20"/>
  </w:num>
  <w:num w:numId="23">
    <w:abstractNumId w:val="17"/>
  </w:num>
  <w:num w:numId="24">
    <w:abstractNumId w:val="8"/>
  </w:num>
  <w:num w:numId="25">
    <w:abstractNumId w:val="41"/>
  </w:num>
  <w:num w:numId="26">
    <w:abstractNumId w:val="7"/>
  </w:num>
  <w:num w:numId="27">
    <w:abstractNumId w:val="33"/>
  </w:num>
  <w:num w:numId="28">
    <w:abstractNumId w:val="6"/>
  </w:num>
  <w:num w:numId="29">
    <w:abstractNumId w:val="11"/>
  </w:num>
  <w:num w:numId="30">
    <w:abstractNumId w:val="13"/>
  </w:num>
  <w:num w:numId="31">
    <w:abstractNumId w:val="28"/>
  </w:num>
  <w:num w:numId="32">
    <w:abstractNumId w:val="14"/>
  </w:num>
  <w:num w:numId="33">
    <w:abstractNumId w:val="15"/>
  </w:num>
  <w:num w:numId="34">
    <w:abstractNumId w:val="38"/>
  </w:num>
  <w:num w:numId="35">
    <w:abstractNumId w:val="27"/>
  </w:num>
  <w:num w:numId="36">
    <w:abstractNumId w:val="0"/>
  </w:num>
  <w:num w:numId="37">
    <w:abstractNumId w:val="26"/>
  </w:num>
  <w:num w:numId="38">
    <w:abstractNumId w:val="39"/>
  </w:num>
  <w:num w:numId="39">
    <w:abstractNumId w:val="1"/>
  </w:num>
  <w:num w:numId="40">
    <w:abstractNumId w:val="9"/>
  </w:num>
  <w:num w:numId="41">
    <w:abstractNumId w:val="25"/>
  </w:num>
  <w:num w:numId="42">
    <w:abstractNumId w:val="30"/>
  </w:num>
  <w:num w:numId="43">
    <w:abstractNumId w:val="43"/>
  </w:num>
  <w:num w:numId="44">
    <w:abstractNumId w:val="29"/>
  </w:num>
  <w:num w:numId="45">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hideSpellingErrors/>
  <w:defaultTabStop w:val="720"/>
  <w:drawingGridHorizontalSpacing w:val="110"/>
  <w:displayHorizontalDrawingGridEvery w:val="2"/>
  <w:characterSpacingControl w:val="doNotCompress"/>
  <w:hdrShapeDefaults>
    <o:shapedefaults v:ext="edit" spidmax="101378">
      <o:colormru v:ext="edit" colors="#090"/>
      <o:colormenu v:ext="edit" fillcolor="#090" strokecolor="none [3212]"/>
    </o:shapedefaults>
  </w:hdrShapeDefaults>
  <w:footnotePr>
    <w:footnote w:id="0"/>
    <w:footnote w:id="1"/>
  </w:footnotePr>
  <w:endnotePr>
    <w:endnote w:id="0"/>
    <w:endnote w:id="1"/>
  </w:endnotePr>
  <w:compat/>
  <w:rsids>
    <w:rsidRoot w:val="00EA7DCC"/>
    <w:rsid w:val="00004DA5"/>
    <w:rsid w:val="00027728"/>
    <w:rsid w:val="00054DE1"/>
    <w:rsid w:val="00056E38"/>
    <w:rsid w:val="00062BC2"/>
    <w:rsid w:val="000713ED"/>
    <w:rsid w:val="00082634"/>
    <w:rsid w:val="00092296"/>
    <w:rsid w:val="000960E4"/>
    <w:rsid w:val="000A6881"/>
    <w:rsid w:val="000C28EA"/>
    <w:rsid w:val="000C768A"/>
    <w:rsid w:val="000F00FE"/>
    <w:rsid w:val="000F397E"/>
    <w:rsid w:val="000F5A49"/>
    <w:rsid w:val="0012269B"/>
    <w:rsid w:val="00122D68"/>
    <w:rsid w:val="00127525"/>
    <w:rsid w:val="0013201D"/>
    <w:rsid w:val="00154577"/>
    <w:rsid w:val="00154C4F"/>
    <w:rsid w:val="00165651"/>
    <w:rsid w:val="0016681B"/>
    <w:rsid w:val="0017077D"/>
    <w:rsid w:val="00181E83"/>
    <w:rsid w:val="001A775E"/>
    <w:rsid w:val="001B0894"/>
    <w:rsid w:val="001B7AD8"/>
    <w:rsid w:val="001C2688"/>
    <w:rsid w:val="001C5698"/>
    <w:rsid w:val="001D5320"/>
    <w:rsid w:val="001D74B5"/>
    <w:rsid w:val="001E29D7"/>
    <w:rsid w:val="001F3591"/>
    <w:rsid w:val="00202DB5"/>
    <w:rsid w:val="002050F8"/>
    <w:rsid w:val="00224804"/>
    <w:rsid w:val="00224C3A"/>
    <w:rsid w:val="00226C45"/>
    <w:rsid w:val="002271DE"/>
    <w:rsid w:val="00242843"/>
    <w:rsid w:val="00243434"/>
    <w:rsid w:val="00263D6C"/>
    <w:rsid w:val="002700F2"/>
    <w:rsid w:val="0028068C"/>
    <w:rsid w:val="002928A3"/>
    <w:rsid w:val="002A33BB"/>
    <w:rsid w:val="002B566C"/>
    <w:rsid w:val="002B60C4"/>
    <w:rsid w:val="002C1740"/>
    <w:rsid w:val="002C439D"/>
    <w:rsid w:val="002C4E17"/>
    <w:rsid w:val="002C65E1"/>
    <w:rsid w:val="002D4341"/>
    <w:rsid w:val="002E2853"/>
    <w:rsid w:val="002E3DDF"/>
    <w:rsid w:val="00301B31"/>
    <w:rsid w:val="00320CE0"/>
    <w:rsid w:val="00321394"/>
    <w:rsid w:val="0032542A"/>
    <w:rsid w:val="003416FE"/>
    <w:rsid w:val="00350F6B"/>
    <w:rsid w:val="0035763B"/>
    <w:rsid w:val="00357D91"/>
    <w:rsid w:val="0036153D"/>
    <w:rsid w:val="00372492"/>
    <w:rsid w:val="003755A4"/>
    <w:rsid w:val="00392483"/>
    <w:rsid w:val="00397F4F"/>
    <w:rsid w:val="003A360E"/>
    <w:rsid w:val="003B195D"/>
    <w:rsid w:val="003D7D16"/>
    <w:rsid w:val="003E28ED"/>
    <w:rsid w:val="003F1BD8"/>
    <w:rsid w:val="003F6A55"/>
    <w:rsid w:val="00406E6B"/>
    <w:rsid w:val="004213A0"/>
    <w:rsid w:val="004302EF"/>
    <w:rsid w:val="00464FC4"/>
    <w:rsid w:val="00485E1A"/>
    <w:rsid w:val="004A69AE"/>
    <w:rsid w:val="004C2A26"/>
    <w:rsid w:val="004D2CCA"/>
    <w:rsid w:val="004D5F54"/>
    <w:rsid w:val="004E15D4"/>
    <w:rsid w:val="004E39F8"/>
    <w:rsid w:val="004E4E66"/>
    <w:rsid w:val="004E742E"/>
    <w:rsid w:val="004F4B92"/>
    <w:rsid w:val="0050672E"/>
    <w:rsid w:val="0051410D"/>
    <w:rsid w:val="00521D21"/>
    <w:rsid w:val="0054296A"/>
    <w:rsid w:val="005457A6"/>
    <w:rsid w:val="0055665E"/>
    <w:rsid w:val="00567DAF"/>
    <w:rsid w:val="0058428C"/>
    <w:rsid w:val="00590483"/>
    <w:rsid w:val="005D50F0"/>
    <w:rsid w:val="005E1343"/>
    <w:rsid w:val="00600A53"/>
    <w:rsid w:val="0061245A"/>
    <w:rsid w:val="00634D98"/>
    <w:rsid w:val="006402E9"/>
    <w:rsid w:val="00652D25"/>
    <w:rsid w:val="00675945"/>
    <w:rsid w:val="006A1BEB"/>
    <w:rsid w:val="006A4A98"/>
    <w:rsid w:val="006A6853"/>
    <w:rsid w:val="00716242"/>
    <w:rsid w:val="00722A8D"/>
    <w:rsid w:val="00746AB8"/>
    <w:rsid w:val="007475D0"/>
    <w:rsid w:val="0075714A"/>
    <w:rsid w:val="00763027"/>
    <w:rsid w:val="00766986"/>
    <w:rsid w:val="00771B30"/>
    <w:rsid w:val="00775D52"/>
    <w:rsid w:val="00794E0C"/>
    <w:rsid w:val="00795A81"/>
    <w:rsid w:val="00797D2A"/>
    <w:rsid w:val="007A241B"/>
    <w:rsid w:val="007A2B5E"/>
    <w:rsid w:val="007E0B9F"/>
    <w:rsid w:val="007E365B"/>
    <w:rsid w:val="007E5F72"/>
    <w:rsid w:val="007F2FE5"/>
    <w:rsid w:val="007F57AF"/>
    <w:rsid w:val="00803913"/>
    <w:rsid w:val="00805700"/>
    <w:rsid w:val="00815255"/>
    <w:rsid w:val="00827DED"/>
    <w:rsid w:val="00831323"/>
    <w:rsid w:val="00834105"/>
    <w:rsid w:val="0086776F"/>
    <w:rsid w:val="0087165C"/>
    <w:rsid w:val="008741A1"/>
    <w:rsid w:val="00875D3B"/>
    <w:rsid w:val="00876536"/>
    <w:rsid w:val="00883567"/>
    <w:rsid w:val="0088506D"/>
    <w:rsid w:val="00885DB2"/>
    <w:rsid w:val="008908D8"/>
    <w:rsid w:val="00893B5A"/>
    <w:rsid w:val="008A014F"/>
    <w:rsid w:val="008A3E14"/>
    <w:rsid w:val="008A6701"/>
    <w:rsid w:val="008A7BB7"/>
    <w:rsid w:val="008C5E20"/>
    <w:rsid w:val="008D58B4"/>
    <w:rsid w:val="008F6703"/>
    <w:rsid w:val="00924BC9"/>
    <w:rsid w:val="00927832"/>
    <w:rsid w:val="009427BF"/>
    <w:rsid w:val="00944C02"/>
    <w:rsid w:val="00956930"/>
    <w:rsid w:val="009741CC"/>
    <w:rsid w:val="0098313F"/>
    <w:rsid w:val="00984A00"/>
    <w:rsid w:val="009A2CC2"/>
    <w:rsid w:val="009A4716"/>
    <w:rsid w:val="009A5008"/>
    <w:rsid w:val="009A533D"/>
    <w:rsid w:val="009A7831"/>
    <w:rsid w:val="009D2F50"/>
    <w:rsid w:val="009E1D9F"/>
    <w:rsid w:val="009F3E45"/>
    <w:rsid w:val="00A037C6"/>
    <w:rsid w:val="00A15ADE"/>
    <w:rsid w:val="00A21A49"/>
    <w:rsid w:val="00A43810"/>
    <w:rsid w:val="00A47549"/>
    <w:rsid w:val="00A50B3E"/>
    <w:rsid w:val="00A93D37"/>
    <w:rsid w:val="00AA1B22"/>
    <w:rsid w:val="00AA1B2A"/>
    <w:rsid w:val="00AA5CDB"/>
    <w:rsid w:val="00AC0AA9"/>
    <w:rsid w:val="00AC0B5D"/>
    <w:rsid w:val="00AC7DDC"/>
    <w:rsid w:val="00AD633F"/>
    <w:rsid w:val="00AE4FC8"/>
    <w:rsid w:val="00AF1389"/>
    <w:rsid w:val="00AF36BA"/>
    <w:rsid w:val="00AF75C5"/>
    <w:rsid w:val="00B115E6"/>
    <w:rsid w:val="00B175AF"/>
    <w:rsid w:val="00B44768"/>
    <w:rsid w:val="00B46023"/>
    <w:rsid w:val="00B52F87"/>
    <w:rsid w:val="00B56462"/>
    <w:rsid w:val="00B57318"/>
    <w:rsid w:val="00B66C12"/>
    <w:rsid w:val="00B84C83"/>
    <w:rsid w:val="00B876ED"/>
    <w:rsid w:val="00B91EA7"/>
    <w:rsid w:val="00B95EA5"/>
    <w:rsid w:val="00BB3990"/>
    <w:rsid w:val="00BC6D8F"/>
    <w:rsid w:val="00BD6F4A"/>
    <w:rsid w:val="00BF27AD"/>
    <w:rsid w:val="00C006D0"/>
    <w:rsid w:val="00C03819"/>
    <w:rsid w:val="00C04E9B"/>
    <w:rsid w:val="00C114EF"/>
    <w:rsid w:val="00C12A7E"/>
    <w:rsid w:val="00C427B2"/>
    <w:rsid w:val="00C64A43"/>
    <w:rsid w:val="00C84E02"/>
    <w:rsid w:val="00C92D9E"/>
    <w:rsid w:val="00CB217B"/>
    <w:rsid w:val="00CB2711"/>
    <w:rsid w:val="00CC01D7"/>
    <w:rsid w:val="00CE0A7A"/>
    <w:rsid w:val="00CE1B1C"/>
    <w:rsid w:val="00D03BBA"/>
    <w:rsid w:val="00D06093"/>
    <w:rsid w:val="00D126BB"/>
    <w:rsid w:val="00D3778E"/>
    <w:rsid w:val="00D408D8"/>
    <w:rsid w:val="00D50EEB"/>
    <w:rsid w:val="00D50F87"/>
    <w:rsid w:val="00D62A28"/>
    <w:rsid w:val="00D64DE5"/>
    <w:rsid w:val="00D77E1C"/>
    <w:rsid w:val="00D803BE"/>
    <w:rsid w:val="00D85C29"/>
    <w:rsid w:val="00D86DD5"/>
    <w:rsid w:val="00D96EE7"/>
    <w:rsid w:val="00DB417F"/>
    <w:rsid w:val="00DB42A5"/>
    <w:rsid w:val="00DF5640"/>
    <w:rsid w:val="00DF5AA4"/>
    <w:rsid w:val="00E124AA"/>
    <w:rsid w:val="00E16264"/>
    <w:rsid w:val="00E364B5"/>
    <w:rsid w:val="00E41304"/>
    <w:rsid w:val="00E47FA4"/>
    <w:rsid w:val="00E52C64"/>
    <w:rsid w:val="00E62C74"/>
    <w:rsid w:val="00E65FC3"/>
    <w:rsid w:val="00E661DC"/>
    <w:rsid w:val="00E7426A"/>
    <w:rsid w:val="00E93A00"/>
    <w:rsid w:val="00EA0E4F"/>
    <w:rsid w:val="00EA3B9B"/>
    <w:rsid w:val="00EA4BDC"/>
    <w:rsid w:val="00EA7DCC"/>
    <w:rsid w:val="00EB25D6"/>
    <w:rsid w:val="00EB2EB6"/>
    <w:rsid w:val="00EC19C6"/>
    <w:rsid w:val="00EF7B8D"/>
    <w:rsid w:val="00F049FE"/>
    <w:rsid w:val="00F17EB3"/>
    <w:rsid w:val="00F22CFE"/>
    <w:rsid w:val="00F26223"/>
    <w:rsid w:val="00F44D1A"/>
    <w:rsid w:val="00F5486B"/>
    <w:rsid w:val="00F572D1"/>
    <w:rsid w:val="00F62F16"/>
    <w:rsid w:val="00F7217C"/>
    <w:rsid w:val="00F7471B"/>
    <w:rsid w:val="00F97A83"/>
    <w:rsid w:val="00FA57B6"/>
    <w:rsid w:val="00FB6DD1"/>
    <w:rsid w:val="00FB706B"/>
    <w:rsid w:val="00FB7C29"/>
    <w:rsid w:val="00FC30AC"/>
    <w:rsid w:val="00FD23F4"/>
    <w:rsid w:val="00FD5B62"/>
    <w:rsid w:val="00FE47A1"/>
    <w:rsid w:val="00FF67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1378">
      <o:colormru v:ext="edit" colors="#090"/>
      <o:colormenu v:ext="edit" fillcolor="#090" strokecolor="none [3212]"/>
    </o:shapedefaults>
    <o:shapelayout v:ext="edit">
      <o:idmap v:ext="edit" data="1"/>
      <o:rules v:ext="edit">
        <o:r id="V:Rule9" type="connector" idref="#_x0000_s1091"/>
        <o:r id="V:Rule10" type="connector" idref="#_x0000_s1104"/>
        <o:r id="V:Rule11" type="connector" idref="#_x0000_s1107"/>
        <o:r id="V:Rule12" type="connector" idref="#_x0000_s1099"/>
        <o:r id="V:Rule13" type="connector" idref="#_x0000_s1102"/>
        <o:r id="V:Rule14" type="connector" idref="#_x0000_s1100"/>
        <o:r id="V:Rule15" type="connector" idref="#_x0000_s1092"/>
        <o:r id="V:Rule16"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CC"/>
    <w:rPr>
      <w:rFonts w:ascii="Calibri" w:eastAsia="Times New Roman" w:hAnsi="Calibri" w:cs="Calibri"/>
    </w:rPr>
  </w:style>
  <w:style w:type="paragraph" w:styleId="Heading1">
    <w:name w:val="heading 1"/>
    <w:basedOn w:val="Normal"/>
    <w:next w:val="Normal"/>
    <w:link w:val="Heading1Char"/>
    <w:uiPriority w:val="99"/>
    <w:qFormat/>
    <w:rsid w:val="00EA7DCC"/>
    <w:pPr>
      <w:keepNext/>
      <w:keepLines/>
      <w:spacing w:before="480" w:after="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EA7D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7DCC"/>
    <w:rPr>
      <w:rFonts w:ascii="Cambria" w:eastAsia="Times New Roman" w:hAnsi="Cambria" w:cs="Cambria"/>
      <w:b/>
      <w:bCs/>
      <w:color w:val="365F91"/>
      <w:sz w:val="28"/>
      <w:szCs w:val="28"/>
    </w:rPr>
  </w:style>
  <w:style w:type="character" w:customStyle="1" w:styleId="Heading4Char">
    <w:name w:val="Heading 4 Char"/>
    <w:basedOn w:val="DefaultParagraphFont"/>
    <w:link w:val="Heading4"/>
    <w:uiPriority w:val="99"/>
    <w:rsid w:val="00EA7DCC"/>
    <w:rPr>
      <w:rFonts w:ascii="Calibri" w:eastAsia="Times New Roman" w:hAnsi="Calibri" w:cs="Calibri"/>
      <w:b/>
      <w:bCs/>
      <w:sz w:val="28"/>
      <w:szCs w:val="28"/>
    </w:rPr>
  </w:style>
  <w:style w:type="paragraph" w:styleId="ListParagraph">
    <w:name w:val="List Paragraph"/>
    <w:basedOn w:val="Normal"/>
    <w:link w:val="ListParagraphChar"/>
    <w:uiPriority w:val="34"/>
    <w:qFormat/>
    <w:rsid w:val="00EA7DCC"/>
    <w:pPr>
      <w:ind w:left="720"/>
    </w:pPr>
    <w:rPr>
      <w:lang w:val="id-ID"/>
    </w:rPr>
  </w:style>
  <w:style w:type="paragraph" w:styleId="Header">
    <w:name w:val="header"/>
    <w:basedOn w:val="Normal"/>
    <w:link w:val="HeaderChar"/>
    <w:uiPriority w:val="99"/>
    <w:rsid w:val="00EA7DC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A7DCC"/>
    <w:rPr>
      <w:rFonts w:ascii="Calibri" w:eastAsia="Times New Roman" w:hAnsi="Calibri" w:cs="Calibri"/>
      <w:lang w:val="id-ID"/>
    </w:rPr>
  </w:style>
  <w:style w:type="paragraph" w:styleId="BodyTextIndent">
    <w:name w:val="Body Text Indent"/>
    <w:basedOn w:val="Normal"/>
    <w:link w:val="BodyTextIndentChar"/>
    <w:uiPriority w:val="99"/>
    <w:rsid w:val="00EA7DCC"/>
    <w:pPr>
      <w:spacing w:after="0" w:line="480" w:lineRule="auto"/>
      <w:ind w:firstLine="720"/>
      <w:jc w:val="both"/>
    </w:pPr>
    <w:rPr>
      <w:sz w:val="24"/>
      <w:szCs w:val="24"/>
    </w:rPr>
  </w:style>
  <w:style w:type="character" w:customStyle="1" w:styleId="BodyTextIndentChar">
    <w:name w:val="Body Text Indent Char"/>
    <w:basedOn w:val="DefaultParagraphFont"/>
    <w:link w:val="BodyTextIndent"/>
    <w:uiPriority w:val="99"/>
    <w:rsid w:val="00EA7DCC"/>
    <w:rPr>
      <w:rFonts w:ascii="Calibri" w:eastAsia="Times New Roman" w:hAnsi="Calibri" w:cs="Calibri"/>
      <w:sz w:val="24"/>
      <w:szCs w:val="24"/>
    </w:rPr>
  </w:style>
  <w:style w:type="character" w:styleId="Hyperlink">
    <w:name w:val="Hyperlink"/>
    <w:basedOn w:val="DefaultParagraphFont"/>
    <w:uiPriority w:val="99"/>
    <w:rsid w:val="00EA7DCC"/>
    <w:rPr>
      <w:color w:val="0000FF"/>
      <w:u w:val="single"/>
    </w:rPr>
  </w:style>
  <w:style w:type="character" w:styleId="Emphasis">
    <w:name w:val="Emphasis"/>
    <w:basedOn w:val="DefaultParagraphFont"/>
    <w:uiPriority w:val="20"/>
    <w:qFormat/>
    <w:rsid w:val="00EA7DCC"/>
    <w:rPr>
      <w:i/>
      <w:iCs/>
    </w:rPr>
  </w:style>
  <w:style w:type="character" w:customStyle="1" w:styleId="ListParagraphChar">
    <w:name w:val="List Paragraph Char"/>
    <w:basedOn w:val="DefaultParagraphFont"/>
    <w:link w:val="ListParagraph"/>
    <w:uiPriority w:val="34"/>
    <w:locked/>
    <w:rsid w:val="00EA7DCC"/>
    <w:rPr>
      <w:rFonts w:ascii="Calibri" w:eastAsia="Times New Roman" w:hAnsi="Calibri" w:cs="Calibri"/>
      <w:lang w:val="id-ID"/>
    </w:rPr>
  </w:style>
  <w:style w:type="paragraph" w:customStyle="1" w:styleId="TxBrt81">
    <w:name w:val="TxBr_t81"/>
    <w:basedOn w:val="Normal"/>
    <w:uiPriority w:val="99"/>
    <w:rsid w:val="00EA7DCC"/>
    <w:pPr>
      <w:widowControl w:val="0"/>
      <w:autoSpaceDE w:val="0"/>
      <w:autoSpaceDN w:val="0"/>
      <w:adjustRightInd w:val="0"/>
      <w:spacing w:after="0" w:line="240" w:lineRule="atLeast"/>
    </w:pPr>
    <w:rPr>
      <w:sz w:val="24"/>
      <w:szCs w:val="24"/>
    </w:rPr>
  </w:style>
  <w:style w:type="paragraph" w:customStyle="1" w:styleId="TxBrp2">
    <w:name w:val="TxBr_p2"/>
    <w:basedOn w:val="Normal"/>
    <w:uiPriority w:val="99"/>
    <w:rsid w:val="00EA7DCC"/>
    <w:pPr>
      <w:widowControl w:val="0"/>
      <w:tabs>
        <w:tab w:val="left" w:pos="396"/>
      </w:tabs>
      <w:autoSpaceDE w:val="0"/>
      <w:autoSpaceDN w:val="0"/>
      <w:adjustRightInd w:val="0"/>
      <w:spacing w:after="0" w:line="209" w:lineRule="atLeast"/>
      <w:ind w:left="2216" w:hanging="396"/>
      <w:jc w:val="both"/>
    </w:pPr>
    <w:rPr>
      <w:sz w:val="24"/>
      <w:szCs w:val="24"/>
    </w:rPr>
  </w:style>
  <w:style w:type="character" w:customStyle="1" w:styleId="st">
    <w:name w:val="st"/>
    <w:basedOn w:val="DefaultParagraphFont"/>
    <w:uiPriority w:val="99"/>
    <w:rsid w:val="00EA7DCC"/>
  </w:style>
  <w:style w:type="paragraph" w:styleId="FootnoteText">
    <w:name w:val="footnote text"/>
    <w:basedOn w:val="Normal"/>
    <w:link w:val="FootnoteTextChar"/>
    <w:uiPriority w:val="99"/>
    <w:semiHidden/>
    <w:rsid w:val="00EA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DCC"/>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EA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CC"/>
    <w:rPr>
      <w:rFonts w:ascii="Tahoma" w:eastAsia="Times New Roman" w:hAnsi="Tahoma" w:cs="Tahoma"/>
      <w:sz w:val="16"/>
      <w:szCs w:val="16"/>
    </w:rPr>
  </w:style>
  <w:style w:type="paragraph" w:styleId="Footer">
    <w:name w:val="footer"/>
    <w:basedOn w:val="Normal"/>
    <w:link w:val="FooterChar"/>
    <w:uiPriority w:val="99"/>
    <w:unhideWhenUsed/>
    <w:rsid w:val="00C8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02"/>
    <w:rPr>
      <w:rFonts w:ascii="Calibri" w:eastAsia="Times New Roman" w:hAnsi="Calibri" w:cs="Calibri"/>
    </w:rPr>
  </w:style>
  <w:style w:type="table" w:styleId="TableGrid">
    <w:name w:val="Table Grid"/>
    <w:basedOn w:val="TableNormal"/>
    <w:uiPriority w:val="59"/>
    <w:rsid w:val="0024284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42843"/>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242843"/>
    <w:rPr>
      <w:rFonts w:ascii="Calibri" w:eastAsia="Times New Roman" w:hAnsi="Calibri" w:cs="Calibri"/>
    </w:rPr>
  </w:style>
  <w:style w:type="paragraph" w:customStyle="1" w:styleId="Style2">
    <w:name w:val="Style 2"/>
    <w:uiPriority w:val="99"/>
    <w:rsid w:val="00893B5A"/>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893B5A"/>
    <w:rPr>
      <w:rFonts w:ascii="Garamond" w:hAnsi="Garamond"/>
      <w:b/>
      <w:sz w:val="26"/>
    </w:rPr>
  </w:style>
  <w:style w:type="paragraph" w:styleId="NormalWeb">
    <w:name w:val="Normal (Web)"/>
    <w:basedOn w:val="Normal"/>
    <w:uiPriority w:val="99"/>
    <w:rsid w:val="00956930"/>
    <w:pPr>
      <w:spacing w:before="100" w:beforeAutospacing="1" w:after="100" w:afterAutospacing="1" w:line="240" w:lineRule="auto"/>
    </w:pPr>
    <w:rPr>
      <w:rFonts w:ascii="Times New Roman" w:hAnsi="Times New Roman" w:cs="Times New Roman"/>
      <w:sz w:val="24"/>
      <w:szCs w:val="24"/>
    </w:rPr>
  </w:style>
  <w:style w:type="character" w:customStyle="1" w:styleId="system-pagebreak">
    <w:name w:val="system-pagebreak"/>
    <w:basedOn w:val="DefaultParagraphFont"/>
    <w:rsid w:val="00E52C64"/>
  </w:style>
</w:styles>
</file>

<file path=word/webSettings.xml><?xml version="1.0" encoding="utf-8"?>
<w:webSettings xmlns:r="http://schemas.openxmlformats.org/officeDocument/2006/relationships" xmlns:w="http://schemas.openxmlformats.org/wordprocessingml/2006/main">
  <w:divs>
    <w:div w:id="180708219">
      <w:bodyDiv w:val="1"/>
      <w:marLeft w:val="0"/>
      <w:marRight w:val="0"/>
      <w:marTop w:val="0"/>
      <w:marBottom w:val="0"/>
      <w:divBdr>
        <w:top w:val="none" w:sz="0" w:space="0" w:color="auto"/>
        <w:left w:val="none" w:sz="0" w:space="0" w:color="auto"/>
        <w:bottom w:val="none" w:sz="0" w:space="0" w:color="auto"/>
        <w:right w:val="none" w:sz="0" w:space="0" w:color="auto"/>
      </w:divBdr>
    </w:div>
    <w:div w:id="251474774">
      <w:bodyDiv w:val="1"/>
      <w:marLeft w:val="0"/>
      <w:marRight w:val="0"/>
      <w:marTop w:val="0"/>
      <w:marBottom w:val="0"/>
      <w:divBdr>
        <w:top w:val="none" w:sz="0" w:space="0" w:color="auto"/>
        <w:left w:val="none" w:sz="0" w:space="0" w:color="auto"/>
        <w:bottom w:val="none" w:sz="0" w:space="0" w:color="auto"/>
        <w:right w:val="none" w:sz="0" w:space="0" w:color="auto"/>
      </w:divBdr>
    </w:div>
    <w:div w:id="774251562">
      <w:bodyDiv w:val="1"/>
      <w:marLeft w:val="0"/>
      <w:marRight w:val="0"/>
      <w:marTop w:val="0"/>
      <w:marBottom w:val="0"/>
      <w:divBdr>
        <w:top w:val="none" w:sz="0" w:space="0" w:color="auto"/>
        <w:left w:val="none" w:sz="0" w:space="0" w:color="auto"/>
        <w:bottom w:val="none" w:sz="0" w:space="0" w:color="auto"/>
        <w:right w:val="none" w:sz="0" w:space="0" w:color="auto"/>
      </w:divBdr>
    </w:div>
    <w:div w:id="939987270">
      <w:bodyDiv w:val="1"/>
      <w:marLeft w:val="0"/>
      <w:marRight w:val="0"/>
      <w:marTop w:val="0"/>
      <w:marBottom w:val="0"/>
      <w:divBdr>
        <w:top w:val="none" w:sz="0" w:space="0" w:color="auto"/>
        <w:left w:val="none" w:sz="0" w:space="0" w:color="auto"/>
        <w:bottom w:val="none" w:sz="0" w:space="0" w:color="auto"/>
        <w:right w:val="none" w:sz="0" w:space="0" w:color="auto"/>
      </w:divBdr>
    </w:div>
    <w:div w:id="1262880016">
      <w:bodyDiv w:val="1"/>
      <w:marLeft w:val="0"/>
      <w:marRight w:val="0"/>
      <w:marTop w:val="0"/>
      <w:marBottom w:val="0"/>
      <w:divBdr>
        <w:top w:val="none" w:sz="0" w:space="0" w:color="auto"/>
        <w:left w:val="none" w:sz="0" w:space="0" w:color="auto"/>
        <w:bottom w:val="none" w:sz="0" w:space="0" w:color="auto"/>
        <w:right w:val="none" w:sz="0" w:space="0" w:color="auto"/>
      </w:divBdr>
    </w:div>
    <w:div w:id="1429036821">
      <w:bodyDiv w:val="1"/>
      <w:marLeft w:val="0"/>
      <w:marRight w:val="0"/>
      <w:marTop w:val="0"/>
      <w:marBottom w:val="0"/>
      <w:divBdr>
        <w:top w:val="none" w:sz="0" w:space="0" w:color="auto"/>
        <w:left w:val="none" w:sz="0" w:space="0" w:color="auto"/>
        <w:bottom w:val="none" w:sz="0" w:space="0" w:color="auto"/>
        <w:right w:val="none" w:sz="0" w:space="0" w:color="auto"/>
      </w:divBdr>
    </w:div>
    <w:div w:id="20398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intermedia.com/tujuan-pelaksanan-pelatih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intermed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interme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intermedia.com" TargetMode="External"/><Relationship Id="rId4" Type="http://schemas.openxmlformats.org/officeDocument/2006/relationships/settings" Target="settings.xml"/><Relationship Id="rId9" Type="http://schemas.openxmlformats.org/officeDocument/2006/relationships/hyperlink" Target="http://infointermedia.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56060-CC64-4FF0-A7BC-3B8A475C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24</Pages>
  <Words>4839</Words>
  <Characters>27585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2015-08-08T14:42:00Z</dcterms:created>
  <dcterms:modified xsi:type="dcterms:W3CDTF">2010-01-09T17:11:00Z</dcterms:modified>
</cp:coreProperties>
</file>