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3B" w:rsidRPr="007D135E" w:rsidRDefault="0040243B" w:rsidP="0040243B">
      <w:pPr>
        <w:spacing w:after="0" w:line="360" w:lineRule="auto"/>
        <w:jc w:val="center"/>
        <w:rPr>
          <w:rFonts w:ascii="Times New Roman" w:eastAsia="Times New Roman" w:hAnsi="Times New Roman" w:cs="Times New Roman"/>
          <w:b/>
          <w:sz w:val="24"/>
          <w:szCs w:val="24"/>
        </w:rPr>
      </w:pPr>
      <w:r w:rsidRPr="0036599D">
        <w:rPr>
          <w:noProof/>
        </w:rPr>
        <w:pict>
          <v:rect id="_x0000_s1049" style="position:absolute;left:0;text-align:left;margin-left:394.35pt;margin-top:-35.2pt;width:27.4pt;height:21.75pt;z-index:251683840" stroked="f"/>
        </w:pict>
      </w:r>
      <w:r w:rsidRPr="0036599D">
        <w:rPr>
          <w:noProof/>
        </w:rPr>
        <w:pict>
          <v:rect id="_x0000_s1026" style="position:absolute;left:0;text-align:left;margin-left:451.45pt;margin-top:-37.15pt;width:18.8pt;height:13.95pt;z-index:251660288" fillcolor="white [3212]" strokecolor="white [3212]"/>
        </w:pict>
      </w:r>
      <w:r w:rsidRPr="0036599D">
        <w:rPr>
          <w:noProof/>
        </w:rPr>
        <w:pict>
          <v:rect id="_x0000_s1028" style="position:absolute;left:0;text-align:left;margin-left:370.15pt;margin-top:-77.4pt;width:46.65pt;height:18pt;z-index:251662336" strokecolor="white [3212]"/>
        </w:pict>
      </w:r>
      <w:r w:rsidRPr="0036599D">
        <w:rPr>
          <w:noProof/>
        </w:rPr>
        <w:pict>
          <v:rect id="_x0000_s1027" style="position:absolute;left:0;text-align:left;margin-left:454.9pt;margin-top:-35.2pt;width:14.75pt;height:17.2pt;z-index:251661312" strokecolor="white [3212]"/>
        </w:pict>
      </w:r>
      <w:r w:rsidRPr="007673A1">
        <w:rPr>
          <w:rFonts w:ascii="Times New Roman" w:eastAsia="Times New Roman" w:hAnsi="Times New Roman" w:cs="Times New Roman"/>
          <w:b/>
          <w:sz w:val="24"/>
          <w:szCs w:val="24"/>
          <w:lang w:val="id-ID"/>
        </w:rPr>
        <w:t>BAB III</w:t>
      </w:r>
    </w:p>
    <w:p w:rsidR="0040243B" w:rsidRDefault="0040243B" w:rsidP="0040243B">
      <w:pPr>
        <w:tabs>
          <w:tab w:val="left" w:pos="360"/>
        </w:tabs>
        <w:spacing w:after="0" w:line="360" w:lineRule="auto"/>
        <w:jc w:val="center"/>
        <w:rPr>
          <w:rFonts w:ascii="Times New Roman" w:eastAsia="Times New Roman" w:hAnsi="Times New Roman" w:cs="Times New Roman"/>
          <w:b/>
          <w:sz w:val="24"/>
          <w:szCs w:val="24"/>
        </w:rPr>
      </w:pPr>
      <w:r w:rsidRPr="007673A1">
        <w:rPr>
          <w:rFonts w:ascii="Times New Roman" w:eastAsia="Times New Roman" w:hAnsi="Times New Roman" w:cs="Times New Roman"/>
          <w:b/>
          <w:sz w:val="24"/>
          <w:szCs w:val="24"/>
        </w:rPr>
        <w:t>METODE PENELITIAN</w:t>
      </w:r>
    </w:p>
    <w:p w:rsidR="0040243B" w:rsidRPr="007673A1" w:rsidRDefault="0040243B" w:rsidP="0040243B">
      <w:pPr>
        <w:tabs>
          <w:tab w:val="left" w:pos="360"/>
        </w:tabs>
        <w:spacing w:after="0"/>
        <w:jc w:val="center"/>
        <w:rPr>
          <w:rFonts w:ascii="Times New Roman" w:eastAsia="Times New Roman" w:hAnsi="Times New Roman" w:cs="Times New Roman"/>
          <w:b/>
          <w:sz w:val="24"/>
          <w:szCs w:val="24"/>
        </w:rPr>
      </w:pPr>
    </w:p>
    <w:p w:rsidR="0040243B" w:rsidRPr="0093746B" w:rsidRDefault="0040243B" w:rsidP="0040243B">
      <w:pPr>
        <w:numPr>
          <w:ilvl w:val="0"/>
          <w:numId w:val="2"/>
        </w:numPr>
        <w:tabs>
          <w:tab w:val="left" w:pos="540"/>
        </w:tabs>
        <w:spacing w:after="0" w:line="360" w:lineRule="auto"/>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Pendekatan dan Jenis Penelitian</w:t>
      </w:r>
    </w:p>
    <w:p w:rsidR="0040243B" w:rsidRPr="0093746B" w:rsidRDefault="0040243B" w:rsidP="0040243B">
      <w:pPr>
        <w:pStyle w:val="ListParagraph"/>
        <w:numPr>
          <w:ilvl w:val="2"/>
          <w:numId w:val="2"/>
        </w:numPr>
        <w:tabs>
          <w:tab w:val="clear" w:pos="2160"/>
        </w:tabs>
        <w:spacing w:after="0" w:line="360" w:lineRule="auto"/>
        <w:ind w:left="360"/>
        <w:jc w:val="both"/>
        <w:rPr>
          <w:rFonts w:ascii="Times New Roman" w:hAnsi="Times New Roman" w:cs="Times New Roman"/>
          <w:b/>
          <w:sz w:val="24"/>
          <w:szCs w:val="24"/>
        </w:rPr>
      </w:pPr>
      <w:proofErr w:type="spellStart"/>
      <w:r w:rsidRPr="0093746B">
        <w:rPr>
          <w:rFonts w:ascii="Times New Roman" w:hAnsi="Times New Roman" w:cs="Times New Roman"/>
          <w:b/>
          <w:sz w:val="24"/>
          <w:szCs w:val="24"/>
        </w:rPr>
        <w:t>Pendekatan</w:t>
      </w:r>
      <w:proofErr w:type="spellEnd"/>
    </w:p>
    <w:p w:rsidR="0040243B" w:rsidRPr="0093746B" w:rsidRDefault="0040243B" w:rsidP="0040243B">
      <w:pPr>
        <w:spacing w:after="0" w:line="480" w:lineRule="auto"/>
        <w:ind w:firstLine="1260"/>
        <w:jc w:val="both"/>
        <w:rPr>
          <w:rFonts w:ascii="Times New Roman" w:hAnsi="Times New Roman" w:cs="Times New Roman"/>
          <w:sz w:val="24"/>
          <w:szCs w:val="24"/>
        </w:rPr>
      </w:pPr>
      <w:proofErr w:type="spellStart"/>
      <w:proofErr w:type="gramStart"/>
      <w:r w:rsidRPr="0093746B">
        <w:rPr>
          <w:rFonts w:ascii="Times New Roman" w:hAnsi="Times New Roman" w:cs="Times New Roman"/>
          <w:sz w:val="24"/>
          <w:szCs w:val="24"/>
        </w:rPr>
        <w:t>Berdasarkan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judul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yakni</w:t>
      </w:r>
      <w:proofErr w:type="spellEnd"/>
      <w:r w:rsidRPr="0093746B">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Peningkatan</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Kemampuan</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Membaca</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melalui</w:t>
      </w:r>
      <w:proofErr w:type="spellEnd"/>
      <w:r w:rsidRPr="009F526F">
        <w:rPr>
          <w:rFonts w:ascii="Times New Roman" w:hAnsi="Times New Roman" w:cs="Times New Roman"/>
          <w:sz w:val="24"/>
          <w:szCs w:val="24"/>
        </w:rPr>
        <w:t xml:space="preserve"> Media Audio-visual </w:t>
      </w:r>
      <w:proofErr w:type="spellStart"/>
      <w:r w:rsidRPr="009F526F">
        <w:rPr>
          <w:rFonts w:ascii="Times New Roman" w:hAnsi="Times New Roman" w:cs="Times New Roman"/>
          <w:sz w:val="24"/>
          <w:szCs w:val="24"/>
        </w:rPr>
        <w:t>pada</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Warga</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Belajar</w:t>
      </w:r>
      <w:proofErr w:type="spellEnd"/>
      <w:r w:rsidRPr="009F526F">
        <w:rPr>
          <w:rFonts w:ascii="Times New Roman" w:hAnsi="Times New Roman" w:cs="Times New Roman"/>
          <w:sz w:val="24"/>
          <w:szCs w:val="24"/>
        </w:rPr>
        <w:t xml:space="preserve"> </w:t>
      </w:r>
      <w:proofErr w:type="spellStart"/>
      <w:r>
        <w:rPr>
          <w:rFonts w:ascii="Times New Roman" w:hAnsi="Times New Roman" w:cs="Times New Roman"/>
          <w:sz w:val="24"/>
          <w:szCs w:val="24"/>
        </w:rPr>
        <w:t>Keaksaraan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Kelompok</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Mawar</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Desa</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Awo</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Kecamatan</w:t>
      </w:r>
      <w:proofErr w:type="spellEnd"/>
      <w:r w:rsidRPr="009F526F">
        <w:rPr>
          <w:rFonts w:ascii="Times New Roman" w:hAnsi="Times New Roman" w:cs="Times New Roman"/>
          <w:sz w:val="24"/>
          <w:szCs w:val="24"/>
        </w:rPr>
        <w:t xml:space="preserve"> Keera </w:t>
      </w:r>
      <w:proofErr w:type="spellStart"/>
      <w:r w:rsidRPr="009F526F">
        <w:rPr>
          <w:rFonts w:ascii="Times New Roman" w:hAnsi="Times New Roman" w:cs="Times New Roman"/>
          <w:sz w:val="24"/>
          <w:szCs w:val="24"/>
        </w:rPr>
        <w:t>Kabupaten</w:t>
      </w:r>
      <w:proofErr w:type="spellEnd"/>
      <w:r w:rsidRPr="009F526F">
        <w:rPr>
          <w:rFonts w:ascii="Times New Roman" w:hAnsi="Times New Roman" w:cs="Times New Roman"/>
          <w:sz w:val="24"/>
          <w:szCs w:val="24"/>
        </w:rPr>
        <w:t xml:space="preserve"> </w:t>
      </w:r>
      <w:proofErr w:type="spellStart"/>
      <w:r w:rsidRPr="009F526F">
        <w:rPr>
          <w:rFonts w:ascii="Times New Roman" w:hAnsi="Times New Roman" w:cs="Times New Roman"/>
          <w:sz w:val="24"/>
          <w:szCs w:val="24"/>
        </w:rPr>
        <w:t>Wajo</w:t>
      </w:r>
      <w:proofErr w:type="spellEnd"/>
      <w:r>
        <w:rPr>
          <w:rFonts w:ascii="Times New Roman" w:hAnsi="Times New Roman" w:cs="Times New Roman"/>
          <w:sz w:val="24"/>
          <w:szCs w:val="24"/>
        </w:rPr>
        <w:t>”</w:t>
      </w:r>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maka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pendekatan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adalah</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pendekatan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deskrtiptif</w:t>
      </w:r>
      <w:proofErr w:type="spellEnd"/>
      <w:r w:rsidRPr="0093746B">
        <w:rPr>
          <w:rFonts w:ascii="Times New Roman" w:hAnsi="Times New Roman" w:cs="Times New Roman"/>
          <w:sz w:val="24"/>
          <w:szCs w:val="24"/>
        </w:rPr>
        <w:t>.</w:t>
      </w:r>
      <w:proofErr w:type="gramEnd"/>
      <w:r w:rsidRPr="0093746B">
        <w:rPr>
          <w:rFonts w:ascii="Times New Roman" w:hAnsi="Times New Roman" w:cs="Times New Roman"/>
          <w:sz w:val="24"/>
          <w:szCs w:val="24"/>
        </w:rPr>
        <w:t xml:space="preserve"> </w:t>
      </w:r>
      <w:proofErr w:type="spellStart"/>
      <w:proofErr w:type="gramStart"/>
      <w:r w:rsidRPr="0093746B">
        <w:rPr>
          <w:rFonts w:ascii="Times New Roman" w:hAnsi="Times New Roman" w:cs="Times New Roman"/>
          <w:sz w:val="24"/>
          <w:szCs w:val="24"/>
        </w:rPr>
        <w:t>Pendekatan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bertujuan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untuk</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memaparkan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perilaku</w:t>
      </w:r>
      <w:proofErr w:type="spellEnd"/>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dapat</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diamati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serta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peningkatan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kualitas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berupa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hasil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perhitungan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nilai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dari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subjek</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w:t>
      </w:r>
      <w:proofErr w:type="gramEnd"/>
      <w:r w:rsidRPr="0093746B">
        <w:rPr>
          <w:rFonts w:ascii="Times New Roman" w:hAnsi="Times New Roman" w:cs="Times New Roman"/>
          <w:sz w:val="24"/>
          <w:szCs w:val="24"/>
          <w:lang w:val="it-IT"/>
        </w:rPr>
        <w:t xml:space="preserve"> Data kualitatif diperoleh dari lembar observasi, lembar catatan lapangan, dan wawancara dalam setiap pelaksanaan</w:t>
      </w:r>
      <w:r>
        <w:rPr>
          <w:rFonts w:ascii="Times New Roman" w:hAnsi="Times New Roman" w:cs="Times New Roman"/>
          <w:sz w:val="24"/>
          <w:szCs w:val="24"/>
          <w:lang w:val="it-IT"/>
        </w:rPr>
        <w:t xml:space="preserve"> tindakan (proses pembelajaran), sedangkan data kuantitatif diperoleh dari hasil tes dengan menggunakan rumus persentase.</w:t>
      </w:r>
    </w:p>
    <w:p w:rsidR="0040243B" w:rsidRPr="0093746B" w:rsidRDefault="0040243B" w:rsidP="0040243B">
      <w:pPr>
        <w:pStyle w:val="ListParagraph"/>
        <w:numPr>
          <w:ilvl w:val="2"/>
          <w:numId w:val="2"/>
        </w:numPr>
        <w:tabs>
          <w:tab w:val="clear" w:pos="2160"/>
          <w:tab w:val="num" w:pos="360"/>
        </w:tabs>
        <w:spacing w:after="0" w:line="480" w:lineRule="auto"/>
        <w:ind w:left="360"/>
        <w:jc w:val="both"/>
        <w:rPr>
          <w:rFonts w:ascii="Times New Roman" w:hAnsi="Times New Roman" w:cs="Times New Roman"/>
          <w:b/>
          <w:sz w:val="24"/>
          <w:szCs w:val="24"/>
        </w:rPr>
      </w:pPr>
      <w:proofErr w:type="spellStart"/>
      <w:r w:rsidRPr="0093746B">
        <w:rPr>
          <w:rFonts w:ascii="Times New Roman" w:hAnsi="Times New Roman" w:cs="Times New Roman"/>
          <w:b/>
          <w:sz w:val="24"/>
          <w:szCs w:val="24"/>
        </w:rPr>
        <w:t>Jenis</w:t>
      </w:r>
      <w:proofErr w:type="spellEnd"/>
      <w:r w:rsidRPr="0093746B">
        <w:rPr>
          <w:rFonts w:ascii="Times New Roman" w:hAnsi="Times New Roman" w:cs="Times New Roman"/>
          <w:b/>
          <w:sz w:val="24"/>
          <w:szCs w:val="24"/>
        </w:rPr>
        <w:t xml:space="preserve"> </w:t>
      </w:r>
      <w:proofErr w:type="spellStart"/>
      <w:r w:rsidRPr="0093746B">
        <w:rPr>
          <w:rFonts w:ascii="Times New Roman" w:hAnsi="Times New Roman" w:cs="Times New Roman"/>
          <w:b/>
          <w:sz w:val="24"/>
          <w:szCs w:val="24"/>
        </w:rPr>
        <w:t>Penelitian</w:t>
      </w:r>
      <w:proofErr w:type="spellEnd"/>
    </w:p>
    <w:p w:rsidR="0040243B" w:rsidRPr="0093746B" w:rsidRDefault="0040243B" w:rsidP="0040243B">
      <w:pPr>
        <w:spacing w:after="0" w:line="480" w:lineRule="auto"/>
        <w:ind w:firstLine="1260"/>
        <w:jc w:val="both"/>
        <w:rPr>
          <w:rFonts w:ascii="Times New Roman" w:hAnsi="Times New Roman" w:cs="Times New Roman"/>
          <w:sz w:val="24"/>
          <w:szCs w:val="24"/>
        </w:rPr>
      </w:pPr>
      <w:proofErr w:type="spellStart"/>
      <w:proofErr w:type="gramStart"/>
      <w:r w:rsidRPr="0093746B">
        <w:rPr>
          <w:rFonts w:ascii="Times New Roman" w:hAnsi="Times New Roman" w:cs="Times New Roman"/>
          <w:sz w:val="24"/>
          <w:szCs w:val="24"/>
        </w:rPr>
        <w:t>Jenis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digunakan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adalah</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tindakan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kelas</w:t>
      </w:r>
      <w:proofErr w:type="spellEnd"/>
      <w:r w:rsidRPr="0093746B">
        <w:rPr>
          <w:rFonts w:ascii="Times New Roman" w:hAnsi="Times New Roman" w:cs="Times New Roman"/>
          <w:sz w:val="24"/>
          <w:szCs w:val="24"/>
        </w:rPr>
        <w:t xml:space="preserve"> (</w:t>
      </w:r>
      <w:r w:rsidRPr="0093746B">
        <w:rPr>
          <w:rFonts w:ascii="Times New Roman" w:hAnsi="Times New Roman" w:cs="Times New Roman"/>
          <w:i/>
          <w:sz w:val="24"/>
          <w:szCs w:val="24"/>
        </w:rPr>
        <w:t>classroom action research</w:t>
      </w:r>
      <w:r w:rsidRPr="0093746B">
        <w:rPr>
          <w:rFonts w:ascii="Times New Roman" w:hAnsi="Times New Roman" w:cs="Times New Roman"/>
          <w:sz w:val="24"/>
          <w:szCs w:val="24"/>
        </w:rPr>
        <w:t>).</w:t>
      </w:r>
      <w:proofErr w:type="gramEnd"/>
    </w:p>
    <w:p w:rsidR="0040243B" w:rsidRDefault="0040243B" w:rsidP="0040243B">
      <w:pPr>
        <w:pStyle w:val="ListParagraph"/>
        <w:numPr>
          <w:ilvl w:val="0"/>
          <w:numId w:val="2"/>
        </w:numPr>
        <w:spacing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Fokus Penelitian</w:t>
      </w:r>
    </w:p>
    <w:p w:rsidR="0040243B" w:rsidRPr="007E2AC3" w:rsidRDefault="0040243B" w:rsidP="0040243B">
      <w:pPr>
        <w:pStyle w:val="ListParagraph"/>
        <w:spacing w:after="0" w:line="480" w:lineRule="auto"/>
        <w:ind w:left="0" w:firstLine="900"/>
        <w:jc w:val="both"/>
        <w:rPr>
          <w:rFonts w:ascii="Times New Roman" w:hAnsi="Times New Roman" w:cs="Times New Roman"/>
          <w:sz w:val="24"/>
          <w:szCs w:val="24"/>
          <w:lang w:val="fi-FI"/>
        </w:rPr>
      </w:pPr>
      <w:r w:rsidRPr="0036599D">
        <w:rPr>
          <w:rFonts w:ascii="Times New Roman" w:hAnsi="Times New Roman" w:cs="Times New Roman"/>
          <w:b/>
          <w:noProof/>
          <w:sz w:val="24"/>
          <w:szCs w:val="24"/>
        </w:rPr>
        <w:pict>
          <v:rect id="_x0000_s1029" style="position:absolute;left:0;text-align:left;margin-left:194.35pt;margin-top:126.6pt;width:39pt;height:29.25pt;z-index:251663360" strokecolor="white [3212]">
            <v:textbox style="mso-next-textbox:#_x0000_s1029">
              <w:txbxContent>
                <w:p w:rsidR="0040243B" w:rsidRPr="00BB15E3" w:rsidRDefault="0040243B" w:rsidP="0040243B">
                  <w:pPr>
                    <w:jc w:val="center"/>
                    <w:rPr>
                      <w:rFonts w:ascii="Times New Roman" w:hAnsi="Times New Roman" w:cs="Times New Roman"/>
                      <w:sz w:val="24"/>
                      <w:szCs w:val="24"/>
                    </w:rPr>
                  </w:pPr>
                  <w:r>
                    <w:rPr>
                      <w:rFonts w:ascii="Times New Roman" w:hAnsi="Times New Roman" w:cs="Times New Roman"/>
                      <w:sz w:val="24"/>
                      <w:szCs w:val="24"/>
                    </w:rPr>
                    <w:t>33</w:t>
                  </w:r>
                </w:p>
              </w:txbxContent>
            </v:textbox>
          </v:rect>
        </w:pict>
      </w:r>
      <w:r>
        <w:rPr>
          <w:rFonts w:ascii="Times New Roman" w:hAnsi="Times New Roman" w:cs="Times New Roman"/>
          <w:sz w:val="24"/>
          <w:szCs w:val="24"/>
          <w:lang w:val="fi-FI"/>
        </w:rPr>
        <w:t xml:space="preserve">Fokus dalam penelitian ini yaitu, kemampuan membaca bagi warga belajar melalui media audio-visual. Kemampuan membaca yang dimaksudkan dalam penelitian ini adalah kemampuan menunjuk huruf, dan menyebut atau membaca huruf, serta merangkai huruf menjadi kata. Berikut definisi </w:t>
      </w:r>
      <w:r w:rsidRPr="007E2AC3">
        <w:rPr>
          <w:rFonts w:ascii="Times New Roman" w:hAnsi="Times New Roman" w:cs="Times New Roman"/>
          <w:sz w:val="24"/>
          <w:szCs w:val="24"/>
          <w:lang w:val="fi-FI"/>
        </w:rPr>
        <w:t>operasional yang menjadi fokus penelitian:</w:t>
      </w:r>
    </w:p>
    <w:p w:rsidR="0040243B" w:rsidRPr="007E2AC3" w:rsidRDefault="0040243B" w:rsidP="0040243B">
      <w:pPr>
        <w:pStyle w:val="ListParagraph"/>
        <w:numPr>
          <w:ilvl w:val="2"/>
          <w:numId w:val="2"/>
        </w:numPr>
        <w:tabs>
          <w:tab w:val="clear" w:pos="2160"/>
        </w:tabs>
        <w:spacing w:after="0" w:line="480" w:lineRule="auto"/>
        <w:ind w:left="360"/>
        <w:jc w:val="both"/>
        <w:rPr>
          <w:rFonts w:ascii="Times New Roman" w:hAnsi="Times New Roman" w:cs="Times New Roman"/>
          <w:sz w:val="24"/>
          <w:szCs w:val="24"/>
          <w:lang w:val="fi-FI"/>
        </w:rPr>
      </w:pPr>
      <w:r w:rsidRPr="007E2AC3">
        <w:rPr>
          <w:rFonts w:ascii="Times New Roman" w:hAnsi="Times New Roman" w:cs="Times New Roman"/>
          <w:sz w:val="24"/>
          <w:szCs w:val="24"/>
        </w:rPr>
        <w:lastRenderedPageBreak/>
        <w:t xml:space="preserve">Media Audio-visual yang </w:t>
      </w:r>
      <w:proofErr w:type="spellStart"/>
      <w:r w:rsidRPr="007E2AC3">
        <w:rPr>
          <w:rFonts w:ascii="Times New Roman" w:hAnsi="Times New Roman" w:cs="Times New Roman"/>
          <w:sz w:val="24"/>
          <w:szCs w:val="24"/>
        </w:rPr>
        <w:t>dimaksud</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yaitu</w:t>
      </w:r>
      <w:proofErr w:type="spellEnd"/>
      <w:r w:rsidRPr="007E2AC3">
        <w:rPr>
          <w:rFonts w:ascii="Times New Roman" w:hAnsi="Times New Roman" w:cs="Times New Roman"/>
          <w:sz w:val="24"/>
          <w:szCs w:val="24"/>
        </w:rPr>
        <w:t xml:space="preserve">, laptop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proyektor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Penerapan</w:t>
      </w:r>
      <w:proofErr w:type="spellEnd"/>
      <w:r w:rsidRPr="007E2AC3">
        <w:rPr>
          <w:rFonts w:ascii="Times New Roman" w:hAnsi="Times New Roman" w:cs="Times New Roman"/>
          <w:sz w:val="24"/>
          <w:szCs w:val="24"/>
        </w:rPr>
        <w:t xml:space="preserve"> media audio-visual </w:t>
      </w:r>
      <w:proofErr w:type="spellStart"/>
      <w:r w:rsidRPr="007E2AC3">
        <w:rPr>
          <w:rFonts w:ascii="Times New Roman" w:hAnsi="Times New Roman" w:cs="Times New Roman"/>
          <w:sz w:val="24"/>
          <w:szCs w:val="24"/>
        </w:rPr>
        <w:t>dalam</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proses</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belajar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mengajar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juga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dapat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membangkitkan</w:t>
      </w:r>
      <w:proofErr w:type="spellEnd"/>
      <w:r w:rsidRPr="007E2AC3">
        <w:rPr>
          <w:rFonts w:ascii="Times New Roman" w:hAnsi="Times New Roman" w:cs="Times New Roman"/>
          <w:sz w:val="24"/>
          <w:szCs w:val="24"/>
        </w:rPr>
        <w:t xml:space="preserve"> rasa </w:t>
      </w:r>
      <w:proofErr w:type="spellStart"/>
      <w:r w:rsidRPr="007E2AC3">
        <w:rPr>
          <w:rFonts w:ascii="Times New Roman" w:hAnsi="Times New Roman" w:cs="Times New Roman"/>
          <w:sz w:val="24"/>
          <w:szCs w:val="24"/>
        </w:rPr>
        <w:t>ingin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tahu</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minat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membangkitkan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motivasi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rangsangan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dalam</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proses</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belajar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mengajar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serta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dapat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mempengaruhi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psikologi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warga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belajar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Oleh</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karena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itu</w:t>
      </w:r>
      <w:proofErr w:type="spellEnd"/>
      <w:r w:rsidRPr="007E2AC3">
        <w:rPr>
          <w:rFonts w:ascii="Times New Roman" w:hAnsi="Times New Roman" w:cs="Times New Roman"/>
          <w:sz w:val="24"/>
          <w:szCs w:val="24"/>
        </w:rPr>
        <w:t xml:space="preserve">, media audio-visual </w:t>
      </w:r>
      <w:proofErr w:type="spellStart"/>
      <w:r w:rsidRPr="007E2AC3">
        <w:rPr>
          <w:rFonts w:ascii="Times New Roman" w:hAnsi="Times New Roman" w:cs="Times New Roman"/>
          <w:sz w:val="24"/>
          <w:szCs w:val="24"/>
        </w:rPr>
        <w:t>dapat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digunakan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secara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tepat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secara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nyata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membantu</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mempermudah</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proses</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belajar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mengajar</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Dengan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demikian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hasil</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pembelajaran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dapat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lebih</w:t>
      </w:r>
      <w:proofErr w:type="spellEnd"/>
      <w:r w:rsidRPr="007E2AC3">
        <w:rPr>
          <w:rFonts w:ascii="Times New Roman" w:hAnsi="Times New Roman" w:cs="Times New Roman"/>
          <w:sz w:val="24"/>
          <w:szCs w:val="24"/>
        </w:rPr>
        <w:t xml:space="preserve"> optimal.</w:t>
      </w:r>
    </w:p>
    <w:p w:rsidR="0040243B" w:rsidRPr="007E2AC3" w:rsidRDefault="0040243B" w:rsidP="0040243B">
      <w:pPr>
        <w:pStyle w:val="ListParagraph"/>
        <w:numPr>
          <w:ilvl w:val="2"/>
          <w:numId w:val="2"/>
        </w:numPr>
        <w:tabs>
          <w:tab w:val="clear" w:pos="2160"/>
        </w:tabs>
        <w:spacing w:after="0" w:line="480" w:lineRule="auto"/>
        <w:ind w:left="360"/>
        <w:jc w:val="both"/>
        <w:rPr>
          <w:rFonts w:ascii="Times New Roman" w:hAnsi="Times New Roman" w:cs="Times New Roman"/>
          <w:sz w:val="24"/>
          <w:szCs w:val="24"/>
          <w:lang w:val="fi-FI"/>
        </w:rPr>
      </w:pPr>
      <w:proofErr w:type="spellStart"/>
      <w:r w:rsidRPr="007E2AC3">
        <w:rPr>
          <w:rFonts w:ascii="Times New Roman" w:hAnsi="Times New Roman" w:cs="Times New Roman"/>
          <w:sz w:val="24"/>
          <w:szCs w:val="24"/>
        </w:rPr>
        <w:t>Kemampuan</w:t>
      </w:r>
      <w:proofErr w:type="spellEnd"/>
      <w:r w:rsidRPr="007E2AC3">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p>
    <w:p w:rsidR="0040243B" w:rsidRPr="007E2AC3" w:rsidRDefault="0040243B" w:rsidP="0040243B">
      <w:pPr>
        <w:pStyle w:val="ListParagraph"/>
        <w:numPr>
          <w:ilvl w:val="4"/>
          <w:numId w:val="2"/>
        </w:numPr>
        <w:tabs>
          <w:tab w:val="clear" w:pos="3600"/>
        </w:tabs>
        <w:spacing w:after="0" w:line="480" w:lineRule="auto"/>
        <w:ind w:left="709" w:hanging="283"/>
        <w:jc w:val="both"/>
        <w:rPr>
          <w:rFonts w:ascii="Times New Roman" w:hAnsi="Times New Roman" w:cs="Times New Roman"/>
          <w:sz w:val="24"/>
          <w:szCs w:val="24"/>
          <w:lang w:val="fi-FI"/>
        </w:rPr>
      </w:pPr>
      <w:proofErr w:type="spellStart"/>
      <w:r w:rsidRPr="007E2AC3">
        <w:rPr>
          <w:rFonts w:ascii="Times New Roman" w:hAnsi="Times New Roman" w:cs="Times New Roman"/>
          <w:sz w:val="24"/>
          <w:szCs w:val="24"/>
        </w:rPr>
        <w:t>Menyebut</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menunjuk</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huruf</w:t>
      </w:r>
      <w:proofErr w:type="spellEnd"/>
      <w:r w:rsidRPr="007E2AC3">
        <w:rPr>
          <w:rFonts w:ascii="Times New Roman" w:hAnsi="Times New Roman" w:cs="Times New Roman"/>
          <w:sz w:val="24"/>
          <w:szCs w:val="24"/>
        </w:rPr>
        <w:t xml:space="preserve"> A – Z</w:t>
      </w:r>
    </w:p>
    <w:p w:rsidR="0040243B" w:rsidRPr="007E2AC3" w:rsidRDefault="0040243B" w:rsidP="0040243B">
      <w:pPr>
        <w:pStyle w:val="ListParagraph"/>
        <w:numPr>
          <w:ilvl w:val="4"/>
          <w:numId w:val="2"/>
        </w:numPr>
        <w:tabs>
          <w:tab w:val="clear" w:pos="3600"/>
        </w:tabs>
        <w:spacing w:after="0" w:line="480" w:lineRule="auto"/>
        <w:ind w:left="709" w:hanging="283"/>
        <w:jc w:val="both"/>
        <w:rPr>
          <w:rFonts w:ascii="Times New Roman" w:hAnsi="Times New Roman" w:cs="Times New Roman"/>
          <w:sz w:val="24"/>
          <w:szCs w:val="24"/>
          <w:lang w:val="fi-FI"/>
        </w:rPr>
      </w:pPr>
      <w:proofErr w:type="spellStart"/>
      <w:r w:rsidRPr="007E2AC3">
        <w:rPr>
          <w:rFonts w:ascii="Times New Roman" w:hAnsi="Times New Roman" w:cs="Times New Roman"/>
          <w:sz w:val="24"/>
          <w:szCs w:val="24"/>
        </w:rPr>
        <w:t>Membaca</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dan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merangkai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huruf</w:t>
      </w:r>
      <w:proofErr w:type="spellEnd"/>
      <w:r w:rsidRPr="007E2AC3">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p>
    <w:p w:rsidR="0040243B" w:rsidRPr="007E77DC" w:rsidRDefault="0040243B" w:rsidP="0040243B">
      <w:pPr>
        <w:pStyle w:val="ListParagraph"/>
        <w:spacing w:after="0"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7E2AC3">
        <w:rPr>
          <w:rFonts w:ascii="Times New Roman" w:hAnsi="Times New Roman" w:cs="Times New Roman"/>
          <w:sz w:val="24"/>
          <w:szCs w:val="24"/>
        </w:rPr>
        <w:t>“</w:t>
      </w:r>
      <w:proofErr w:type="spellStart"/>
      <w:r w:rsidRPr="007E2AC3">
        <w:rPr>
          <w:rFonts w:ascii="Times New Roman" w:hAnsi="Times New Roman" w:cs="Times New Roman"/>
          <w:sz w:val="24"/>
          <w:szCs w:val="24"/>
        </w:rPr>
        <w:t>sapi</w:t>
      </w:r>
      <w:proofErr w:type="spellEnd"/>
      <w:r w:rsidRPr="007E2A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berpatokan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A – Z</w:t>
      </w:r>
    </w:p>
    <w:p w:rsidR="0040243B" w:rsidRPr="007E2AC3" w:rsidRDefault="0040243B" w:rsidP="0040243B">
      <w:pPr>
        <w:pStyle w:val="ListParagraph"/>
        <w:spacing w:after="0" w:line="480" w:lineRule="auto"/>
        <w:ind w:left="709"/>
        <w:jc w:val="both"/>
        <w:rPr>
          <w:rFonts w:ascii="Times New Roman" w:hAnsi="Times New Roman" w:cs="Times New Roman"/>
          <w:sz w:val="24"/>
          <w:szCs w:val="24"/>
        </w:rPr>
      </w:pPr>
      <w:proofErr w:type="spellStart"/>
      <w:r w:rsidRPr="007E2AC3">
        <w:rPr>
          <w:rFonts w:ascii="Times New Roman" w:hAnsi="Times New Roman" w:cs="Times New Roman"/>
          <w:sz w:val="24"/>
          <w:szCs w:val="24"/>
        </w:rPr>
        <w:t>Sapi</w:t>
      </w:r>
      <w:proofErr w:type="spellEnd"/>
    </w:p>
    <w:p w:rsidR="0040243B" w:rsidRPr="007E2AC3" w:rsidRDefault="0040243B" w:rsidP="0040243B">
      <w:pPr>
        <w:pStyle w:val="ListParagraph"/>
        <w:spacing w:after="0" w:line="480" w:lineRule="auto"/>
        <w:ind w:left="709"/>
        <w:jc w:val="both"/>
        <w:rPr>
          <w:rFonts w:ascii="Times New Roman" w:hAnsi="Times New Roman" w:cs="Times New Roman"/>
          <w:sz w:val="24"/>
          <w:szCs w:val="24"/>
        </w:rPr>
      </w:pPr>
      <w:proofErr w:type="spellStart"/>
      <w:r w:rsidRPr="007E2AC3">
        <w:rPr>
          <w:rFonts w:ascii="Times New Roman" w:hAnsi="Times New Roman" w:cs="Times New Roman"/>
          <w:sz w:val="24"/>
          <w:szCs w:val="24"/>
        </w:rPr>
        <w:t>Sapi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makan</w:t>
      </w:r>
      <w:proofErr w:type="spellEnd"/>
    </w:p>
    <w:p w:rsidR="0040243B" w:rsidRDefault="0040243B" w:rsidP="0040243B">
      <w:pPr>
        <w:pStyle w:val="ListParagraph"/>
        <w:spacing w:after="0" w:line="480" w:lineRule="auto"/>
        <w:ind w:left="709"/>
        <w:jc w:val="both"/>
        <w:rPr>
          <w:rFonts w:ascii="Times New Roman" w:hAnsi="Times New Roman" w:cs="Times New Roman"/>
          <w:sz w:val="24"/>
          <w:szCs w:val="24"/>
        </w:rPr>
      </w:pPr>
      <w:proofErr w:type="spellStart"/>
      <w:r w:rsidRPr="007E2AC3">
        <w:rPr>
          <w:rFonts w:ascii="Times New Roman" w:hAnsi="Times New Roman" w:cs="Times New Roman"/>
          <w:sz w:val="24"/>
          <w:szCs w:val="24"/>
        </w:rPr>
        <w:t>Sapi</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makan</w:t>
      </w:r>
      <w:proofErr w:type="spellEnd"/>
      <w:r w:rsidRPr="007E2AC3">
        <w:rPr>
          <w:rFonts w:ascii="Times New Roman" w:hAnsi="Times New Roman" w:cs="Times New Roman"/>
          <w:sz w:val="24"/>
          <w:szCs w:val="24"/>
        </w:rPr>
        <w:t xml:space="preserve"> </w:t>
      </w:r>
      <w:proofErr w:type="spellStart"/>
      <w:r w:rsidRPr="007E2AC3">
        <w:rPr>
          <w:rFonts w:ascii="Times New Roman" w:hAnsi="Times New Roman" w:cs="Times New Roman"/>
          <w:sz w:val="24"/>
          <w:szCs w:val="24"/>
        </w:rPr>
        <w:t>rumput</w:t>
      </w:r>
      <w:proofErr w:type="spellEnd"/>
    </w:p>
    <w:p w:rsidR="0040243B" w:rsidRPr="007E77DC" w:rsidRDefault="0040243B" w:rsidP="0040243B">
      <w:pPr>
        <w:spacing w:after="0" w:line="480" w:lineRule="auto"/>
        <w:jc w:val="both"/>
        <w:rPr>
          <w:rFonts w:ascii="Times New Roman" w:hAnsi="Times New Roman" w:cs="Times New Roman"/>
          <w:sz w:val="24"/>
          <w:szCs w:val="24"/>
          <w:lang w:val="fi-FI"/>
        </w:rPr>
      </w:pPr>
    </w:p>
    <w:p w:rsidR="0040243B" w:rsidRPr="0093746B" w:rsidRDefault="0040243B" w:rsidP="0040243B">
      <w:pPr>
        <w:pStyle w:val="ListParagraph"/>
        <w:numPr>
          <w:ilvl w:val="0"/>
          <w:numId w:val="2"/>
        </w:numPr>
        <w:tabs>
          <w:tab w:val="left" w:pos="540"/>
        </w:tabs>
        <w:spacing w:after="0" w:line="480" w:lineRule="auto"/>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Lokasi dan Subjek Penelitian</w:t>
      </w:r>
    </w:p>
    <w:p w:rsidR="0040243B" w:rsidRPr="0093746B" w:rsidRDefault="0040243B" w:rsidP="0040243B">
      <w:pPr>
        <w:pStyle w:val="ListParagraph"/>
        <w:numPr>
          <w:ilvl w:val="2"/>
          <w:numId w:val="2"/>
        </w:numPr>
        <w:tabs>
          <w:tab w:val="left" w:pos="360"/>
        </w:tabs>
        <w:spacing w:after="0" w:line="480" w:lineRule="auto"/>
        <w:ind w:hanging="2160"/>
        <w:jc w:val="both"/>
        <w:rPr>
          <w:rFonts w:ascii="Times New Roman" w:hAnsi="Times New Roman" w:cs="Times New Roman"/>
          <w:sz w:val="24"/>
          <w:szCs w:val="24"/>
          <w:lang w:val="fi-FI"/>
        </w:rPr>
      </w:pPr>
      <w:r w:rsidRPr="0093746B">
        <w:rPr>
          <w:rFonts w:ascii="Times New Roman" w:hAnsi="Times New Roman" w:cs="Times New Roman"/>
          <w:b/>
          <w:sz w:val="24"/>
          <w:szCs w:val="24"/>
          <w:lang w:val="fi-FI"/>
        </w:rPr>
        <w:t>Lokasi Penelitian</w:t>
      </w:r>
    </w:p>
    <w:p w:rsidR="0040243B" w:rsidRDefault="0040243B" w:rsidP="0040243B">
      <w:pPr>
        <w:spacing w:after="0" w:line="480" w:lineRule="auto"/>
        <w:ind w:left="284" w:firstLine="976"/>
        <w:jc w:val="both"/>
        <w:rPr>
          <w:rFonts w:ascii="Times New Roman" w:hAnsi="Times New Roman" w:cs="Times New Roman"/>
          <w:sz w:val="24"/>
          <w:szCs w:val="24"/>
        </w:rPr>
      </w:pPr>
      <w:r w:rsidRPr="0093746B">
        <w:rPr>
          <w:rFonts w:ascii="Times New Roman" w:hAnsi="Times New Roman" w:cs="Times New Roman"/>
          <w:sz w:val="24"/>
          <w:szCs w:val="24"/>
          <w:lang w:val="fi-FI"/>
        </w:rPr>
        <w:t xml:space="preserve">Penelitian ini adalah penelitian tindakan kelas yang dilaksanakan di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Keera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Wajo</w:t>
      </w:r>
      <w:proofErr w:type="spellEnd"/>
      <w:r>
        <w:rPr>
          <w:rFonts w:ascii="Times New Roman" w:hAnsi="Times New Roman" w:cs="Times New Roman"/>
          <w:sz w:val="24"/>
          <w:szCs w:val="24"/>
        </w:rPr>
        <w:t>.</w:t>
      </w:r>
    </w:p>
    <w:p w:rsidR="0040243B" w:rsidRDefault="0040243B" w:rsidP="0040243B">
      <w:pPr>
        <w:spacing w:after="0" w:line="480" w:lineRule="auto"/>
        <w:ind w:left="284" w:firstLine="976"/>
        <w:jc w:val="both"/>
        <w:rPr>
          <w:rFonts w:ascii="Times New Roman" w:hAnsi="Times New Roman" w:cs="Times New Roman"/>
          <w:sz w:val="24"/>
          <w:szCs w:val="24"/>
        </w:rPr>
      </w:pPr>
    </w:p>
    <w:p w:rsidR="0040243B" w:rsidRPr="003E484A" w:rsidRDefault="0040243B" w:rsidP="0040243B">
      <w:pPr>
        <w:spacing w:after="0" w:line="480" w:lineRule="auto"/>
        <w:ind w:left="284" w:firstLine="976"/>
        <w:jc w:val="both"/>
        <w:rPr>
          <w:rFonts w:ascii="Times New Roman" w:hAnsi="Times New Roman" w:cs="Times New Roman"/>
          <w:sz w:val="24"/>
          <w:szCs w:val="24"/>
        </w:rPr>
      </w:pPr>
    </w:p>
    <w:p w:rsidR="0040243B" w:rsidRDefault="0040243B" w:rsidP="0040243B">
      <w:pPr>
        <w:pStyle w:val="ListParagraph"/>
        <w:numPr>
          <w:ilvl w:val="2"/>
          <w:numId w:val="2"/>
        </w:numPr>
        <w:tabs>
          <w:tab w:val="clear" w:pos="2160"/>
          <w:tab w:val="left" w:pos="0"/>
          <w:tab w:val="num" w:pos="360"/>
        </w:tabs>
        <w:spacing w:after="0" w:line="480" w:lineRule="auto"/>
        <w:ind w:hanging="2160"/>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lastRenderedPageBreak/>
        <w:t>Subjek Penelitian</w:t>
      </w:r>
    </w:p>
    <w:p w:rsidR="0040243B" w:rsidRPr="002129BC" w:rsidRDefault="0040243B" w:rsidP="0040243B">
      <w:pPr>
        <w:pStyle w:val="ListParagraph"/>
        <w:spacing w:after="0" w:line="480" w:lineRule="auto"/>
        <w:ind w:left="360" w:firstLine="916"/>
        <w:jc w:val="both"/>
        <w:rPr>
          <w:rFonts w:ascii="Times New Roman" w:hAnsi="Times New Roman" w:cs="Times New Roman"/>
          <w:sz w:val="24"/>
          <w:szCs w:val="24"/>
        </w:rPr>
      </w:pPr>
      <w:r w:rsidRPr="008909FC">
        <w:rPr>
          <w:rFonts w:ascii="Times New Roman" w:hAnsi="Times New Roman" w:cs="Times New Roman"/>
          <w:sz w:val="24"/>
          <w:szCs w:val="24"/>
          <w:lang w:val="fi-FI"/>
        </w:rPr>
        <w:t>Subjek dalam penelitian ini adalah</w:t>
      </w:r>
      <w:r>
        <w:rPr>
          <w:rFonts w:ascii="Times New Roman" w:hAnsi="Times New Roman" w:cs="Times New Roman"/>
          <w:sz w:val="24"/>
          <w:szCs w:val="24"/>
          <w:lang w:val="fi-FI"/>
        </w:rPr>
        <w:t xml:space="preserve"> satu orang</w:t>
      </w:r>
      <w:r w:rsidRPr="008909FC">
        <w:rPr>
          <w:rFonts w:ascii="Times New Roman" w:hAnsi="Times New Roman" w:cs="Times New Roman"/>
          <w:sz w:val="24"/>
          <w:szCs w:val="24"/>
          <w:lang w:val="fi-FI"/>
        </w:rPr>
        <w:t xml:space="preserve"> tutor </w:t>
      </w:r>
      <w:proofErr w:type="spellStart"/>
      <w:r w:rsidRPr="008909FC">
        <w:rPr>
          <w:rFonts w:ascii="Times New Roman" w:hAnsi="Times New Roman" w:cs="Times New Roman"/>
          <w:sz w:val="24"/>
          <w:szCs w:val="24"/>
        </w:rPr>
        <w:t>dan</w:t>
      </w:r>
      <w:proofErr w:type="spellEnd"/>
      <w:r>
        <w:rPr>
          <w:rFonts w:ascii="Times New Roman" w:hAnsi="Times New Roman" w:cs="Times New Roman"/>
          <w:sz w:val="24"/>
          <w:szCs w:val="24"/>
        </w:rPr>
        <w:t xml:space="preserve"> 6</w:t>
      </w:r>
      <w:r w:rsidRPr="008909FC">
        <w:rPr>
          <w:rFonts w:ascii="Times New Roman" w:hAnsi="Times New Roman" w:cs="Times New Roman"/>
          <w:sz w:val="24"/>
          <w:szCs w:val="24"/>
        </w:rPr>
        <w:t xml:space="preserve"> </w:t>
      </w:r>
      <w:proofErr w:type="spellStart"/>
      <w:r w:rsidRPr="008909FC">
        <w:rPr>
          <w:rFonts w:ascii="Times New Roman" w:hAnsi="Times New Roman" w:cs="Times New Roman"/>
          <w:sz w:val="24"/>
          <w:szCs w:val="24"/>
        </w:rPr>
        <w:t>ma</w:t>
      </w:r>
      <w:r>
        <w:rPr>
          <w:rFonts w:ascii="Times New Roman" w:hAnsi="Times New Roman" w:cs="Times New Roman"/>
          <w:sz w:val="24"/>
          <w:szCs w:val="24"/>
        </w:rPr>
        <w:t>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8909FC">
        <w:rPr>
          <w:rFonts w:ascii="Times New Roman" w:hAnsi="Times New Roman" w:cs="Times New Roman"/>
          <w:sz w:val="24"/>
          <w:szCs w:val="24"/>
        </w:rPr>
        <w:t>awar</w:t>
      </w:r>
      <w:proofErr w:type="spellEnd"/>
      <w:r w:rsidRPr="008909FC">
        <w:rPr>
          <w:rFonts w:ascii="Times New Roman" w:hAnsi="Times New Roman" w:cs="Times New Roman"/>
          <w:sz w:val="24"/>
          <w:szCs w:val="24"/>
        </w:rPr>
        <w:t xml:space="preserve"> </w:t>
      </w:r>
      <w:proofErr w:type="spellStart"/>
      <w:r w:rsidRPr="008909FC">
        <w:rPr>
          <w:rFonts w:ascii="Times New Roman" w:hAnsi="Times New Roman" w:cs="Times New Roman"/>
          <w:sz w:val="24"/>
          <w:szCs w:val="24"/>
        </w:rPr>
        <w:t>Desa</w:t>
      </w:r>
      <w:proofErr w:type="spellEnd"/>
      <w:r w:rsidRPr="008909FC">
        <w:rPr>
          <w:rFonts w:ascii="Times New Roman" w:hAnsi="Times New Roman" w:cs="Times New Roman"/>
          <w:sz w:val="24"/>
          <w:szCs w:val="24"/>
        </w:rPr>
        <w:t xml:space="preserve"> </w:t>
      </w:r>
      <w:proofErr w:type="spellStart"/>
      <w:r w:rsidRPr="008909FC">
        <w:rPr>
          <w:rFonts w:ascii="Times New Roman" w:hAnsi="Times New Roman" w:cs="Times New Roman"/>
          <w:sz w:val="24"/>
          <w:szCs w:val="24"/>
        </w:rPr>
        <w:t>Awo</w:t>
      </w:r>
      <w:proofErr w:type="spellEnd"/>
      <w:r w:rsidRPr="008909FC">
        <w:rPr>
          <w:rFonts w:ascii="Times New Roman" w:hAnsi="Times New Roman" w:cs="Times New Roman"/>
          <w:sz w:val="24"/>
          <w:szCs w:val="24"/>
        </w:rPr>
        <w:t xml:space="preserve"> </w:t>
      </w:r>
      <w:proofErr w:type="spellStart"/>
      <w:r w:rsidRPr="008909FC">
        <w:rPr>
          <w:rFonts w:ascii="Times New Roman" w:hAnsi="Times New Roman" w:cs="Times New Roman"/>
          <w:sz w:val="24"/>
          <w:szCs w:val="24"/>
        </w:rPr>
        <w:t>Kecamatan</w:t>
      </w:r>
      <w:proofErr w:type="spellEnd"/>
      <w:r w:rsidRPr="008909FC">
        <w:rPr>
          <w:rFonts w:ascii="Times New Roman" w:hAnsi="Times New Roman" w:cs="Times New Roman"/>
          <w:sz w:val="24"/>
          <w:szCs w:val="24"/>
        </w:rPr>
        <w:t xml:space="preserve"> Keera </w:t>
      </w:r>
      <w:proofErr w:type="spellStart"/>
      <w:r w:rsidRPr="008909FC">
        <w:rPr>
          <w:rFonts w:ascii="Times New Roman" w:hAnsi="Times New Roman" w:cs="Times New Roman"/>
          <w:sz w:val="24"/>
          <w:szCs w:val="24"/>
        </w:rPr>
        <w:t>Kabupaten</w:t>
      </w:r>
      <w:proofErr w:type="spellEnd"/>
      <w:r w:rsidRPr="008909FC">
        <w:rPr>
          <w:rFonts w:ascii="Times New Roman" w:hAnsi="Times New Roman" w:cs="Times New Roman"/>
          <w:sz w:val="24"/>
          <w:szCs w:val="24"/>
        </w:rPr>
        <w:t xml:space="preserve"> </w:t>
      </w:r>
      <w:proofErr w:type="spellStart"/>
      <w:r w:rsidRPr="008909FC">
        <w:rPr>
          <w:rFonts w:ascii="Times New Roman" w:hAnsi="Times New Roman" w:cs="Times New Roman"/>
          <w:sz w:val="24"/>
          <w:szCs w:val="24"/>
        </w:rPr>
        <w:t>Wajo</w:t>
      </w:r>
      <w:proofErr w:type="spellEnd"/>
      <w:r w:rsidRPr="008909FC">
        <w:rPr>
          <w:rFonts w:ascii="Times New Roman" w:hAnsi="Times New Roman" w:cs="Times New Roman"/>
          <w:sz w:val="24"/>
          <w:szCs w:val="24"/>
        </w:rPr>
        <w:t>.</w:t>
      </w:r>
    </w:p>
    <w:p w:rsidR="0040243B" w:rsidRPr="0093746B" w:rsidRDefault="0040243B" w:rsidP="0040243B">
      <w:pPr>
        <w:pStyle w:val="ListParagraph"/>
        <w:numPr>
          <w:ilvl w:val="0"/>
          <w:numId w:val="2"/>
        </w:numPr>
        <w:spacing w:after="0" w:line="480" w:lineRule="auto"/>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Desain Penelitian</w:t>
      </w:r>
    </w:p>
    <w:p w:rsidR="0040243B" w:rsidRDefault="0040243B" w:rsidP="0040243B">
      <w:pPr>
        <w:spacing w:after="0" w:line="480" w:lineRule="auto"/>
        <w:ind w:firstLine="1260"/>
        <w:jc w:val="both"/>
        <w:rPr>
          <w:rFonts w:ascii="Times New Roman" w:hAnsi="Times New Roman" w:cs="Times New Roman"/>
          <w:sz w:val="24"/>
          <w:szCs w:val="24"/>
        </w:rPr>
      </w:pPr>
      <w:proofErr w:type="gramStart"/>
      <w:r>
        <w:rPr>
          <w:rFonts w:ascii="Times New Roman" w:hAnsi="Times New Roman" w:cs="Times New Roman"/>
          <w:sz w:val="24"/>
          <w:szCs w:val="24"/>
        </w:rPr>
        <w:t xml:space="preserve">PTK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kegiatan</w:t>
      </w:r>
      <w:proofErr w:type="spellEnd"/>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dilakukan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siklus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berulang</w:t>
      </w:r>
      <w:proofErr w:type="spellEnd"/>
      <w:r w:rsidRPr="0093746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93746B">
        <w:rPr>
          <w:rFonts w:ascii="Times New Roman" w:hAnsi="Times New Roman" w:cs="Times New Roman"/>
          <w:sz w:val="24"/>
          <w:szCs w:val="24"/>
        </w:rPr>
        <w:t>Empat</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kegiatan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utama</w:t>
      </w:r>
      <w:proofErr w:type="spellEnd"/>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ada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pada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setiap</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siklus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yaitu</w:t>
      </w:r>
      <w:proofErr w:type="spellEnd"/>
      <w:r w:rsidRPr="0093746B">
        <w:rPr>
          <w:rFonts w:ascii="Times New Roman" w:hAnsi="Times New Roman" w:cs="Times New Roman"/>
          <w:sz w:val="24"/>
          <w:szCs w:val="24"/>
        </w:rPr>
        <w:t xml:space="preserve"> (1) </w:t>
      </w:r>
      <w:proofErr w:type="spellStart"/>
      <w:r w:rsidRPr="0093746B">
        <w:rPr>
          <w:rFonts w:ascii="Times New Roman" w:hAnsi="Times New Roman" w:cs="Times New Roman"/>
          <w:sz w:val="24"/>
          <w:szCs w:val="24"/>
        </w:rPr>
        <w:t>Perencanaan</w:t>
      </w:r>
      <w:proofErr w:type="spellEnd"/>
      <w:r w:rsidRPr="0093746B">
        <w:rPr>
          <w:rFonts w:ascii="Times New Roman" w:hAnsi="Times New Roman" w:cs="Times New Roman"/>
          <w:sz w:val="24"/>
          <w:szCs w:val="24"/>
        </w:rPr>
        <w:t xml:space="preserve">, (2) </w:t>
      </w:r>
      <w:proofErr w:type="spellStart"/>
      <w:r w:rsidRPr="0093746B">
        <w:rPr>
          <w:rFonts w:ascii="Times New Roman" w:hAnsi="Times New Roman" w:cs="Times New Roman"/>
          <w:sz w:val="24"/>
          <w:szCs w:val="24"/>
        </w:rPr>
        <w:t>Tindakan</w:t>
      </w:r>
      <w:proofErr w:type="spellEnd"/>
      <w:r w:rsidRPr="0093746B">
        <w:rPr>
          <w:rFonts w:ascii="Times New Roman" w:hAnsi="Times New Roman" w:cs="Times New Roman"/>
          <w:sz w:val="24"/>
          <w:szCs w:val="24"/>
        </w:rPr>
        <w:t xml:space="preserve">, (3) </w:t>
      </w:r>
      <w:proofErr w:type="spellStart"/>
      <w:r w:rsidRPr="0093746B">
        <w:rPr>
          <w:rFonts w:ascii="Times New Roman" w:hAnsi="Times New Roman" w:cs="Times New Roman"/>
          <w:sz w:val="24"/>
          <w:szCs w:val="24"/>
        </w:rPr>
        <w:t>Pengamatan</w:t>
      </w:r>
      <w:proofErr w:type="spellEnd"/>
      <w:r w:rsidRPr="0093746B">
        <w:rPr>
          <w:rFonts w:ascii="Times New Roman" w:hAnsi="Times New Roman" w:cs="Times New Roman"/>
          <w:sz w:val="24"/>
          <w:szCs w:val="24"/>
        </w:rPr>
        <w:t xml:space="preserve"> (</w:t>
      </w:r>
      <w:r w:rsidRPr="0093746B">
        <w:rPr>
          <w:rFonts w:ascii="Times New Roman" w:hAnsi="Times New Roman" w:cs="Times New Roman"/>
          <w:i/>
          <w:sz w:val="24"/>
          <w:szCs w:val="24"/>
        </w:rPr>
        <w:t>observation)</w:t>
      </w:r>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dan</w:t>
      </w:r>
      <w:proofErr w:type="spellEnd"/>
      <w:r w:rsidRPr="0093746B">
        <w:rPr>
          <w:rFonts w:ascii="Times New Roman" w:hAnsi="Times New Roman" w:cs="Times New Roman"/>
          <w:sz w:val="24"/>
          <w:szCs w:val="24"/>
        </w:rPr>
        <w:t xml:space="preserve"> (4) </w:t>
      </w:r>
      <w:proofErr w:type="spellStart"/>
      <w:r w:rsidRPr="0093746B">
        <w:rPr>
          <w:rFonts w:ascii="Times New Roman" w:hAnsi="Times New Roman" w:cs="Times New Roman"/>
          <w:sz w:val="24"/>
          <w:szCs w:val="24"/>
        </w:rPr>
        <w:t>Refleksi</w:t>
      </w:r>
      <w:proofErr w:type="spellEnd"/>
      <w:r w:rsidRPr="0093746B">
        <w:rPr>
          <w:rFonts w:ascii="Times New Roman" w:hAnsi="Times New Roman" w:cs="Times New Roman"/>
          <w:sz w:val="24"/>
          <w:szCs w:val="24"/>
        </w:rPr>
        <w:t>.</w:t>
      </w:r>
      <w:proofErr w:type="gramEnd"/>
    </w:p>
    <w:p w:rsidR="0040243B" w:rsidRPr="007E77DC" w:rsidRDefault="0040243B" w:rsidP="0040243B">
      <w:pPr>
        <w:spacing w:after="0" w:line="480" w:lineRule="auto"/>
        <w:ind w:firstLine="1260"/>
        <w:jc w:val="both"/>
        <w:rPr>
          <w:rFonts w:ascii="Times New Roman" w:hAnsi="Times New Roman" w:cs="Times New Roman"/>
          <w:sz w:val="24"/>
          <w:szCs w:val="24"/>
        </w:rPr>
      </w:pPr>
      <w:proofErr w:type="spellStart"/>
      <w:r w:rsidRPr="0093746B">
        <w:rPr>
          <w:rFonts w:ascii="Times New Roman" w:hAnsi="Times New Roman" w:cs="Times New Roman"/>
          <w:sz w:val="24"/>
          <w:szCs w:val="24"/>
        </w:rPr>
        <w:t>Siklus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PTK </w:t>
      </w:r>
      <w:proofErr w:type="spellStart"/>
      <w:r w:rsidRPr="0093746B">
        <w:rPr>
          <w:rFonts w:ascii="Times New Roman" w:hAnsi="Times New Roman" w:cs="Times New Roman"/>
          <w:sz w:val="24"/>
          <w:szCs w:val="24"/>
        </w:rPr>
        <w:t>dapat</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digambarkan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sebagai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berikut</w:t>
      </w:r>
      <w:proofErr w:type="spellEnd"/>
      <w:r w:rsidRPr="0093746B">
        <w:rPr>
          <w:rFonts w:ascii="Times New Roman" w:hAnsi="Times New Roman" w:cs="Times New Roman"/>
          <w:sz w:val="24"/>
          <w:szCs w:val="24"/>
        </w:rPr>
        <w:t>:</w:t>
      </w:r>
    </w:p>
    <w:p w:rsidR="0040243B" w:rsidRDefault="0040243B" w:rsidP="0040243B">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0;text-align:left;margin-left:266.4pt;margin-top:-11.15pt;width:38pt;height:61.95pt;rotation:5762327fd;z-index:251682816" fillcolor="black [3200]" strokecolor="#f2f2f2 [3041]" strokeweight="3pt">
            <v:shadow on="t" type="perspective" color="#7f7f7f [1601]" opacity=".5" offset="1pt" offset2="-1pt"/>
          </v:shape>
        </w:pict>
      </w:r>
      <w:r>
        <w:rPr>
          <w:rFonts w:ascii="Times New Roman" w:hAnsi="Times New Roman" w:cs="Times New Roman"/>
          <w:noProof/>
          <w:sz w:val="24"/>
          <w:szCs w:val="24"/>
        </w:rPr>
        <w:pict>
          <v:rect id="_x0000_s1041" style="position:absolute;left:0;text-align:left;margin-left:145.55pt;margin-top:.7pt;width:90pt;height:25.35pt;z-index:251675648" fillcolor="white [3201]" strokecolor="black [3200]" strokeweight="2.5pt">
            <v:shadow color="#868686"/>
            <v:textbox style="mso-next-textbox:#_x0000_s1041">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Perencanaan</w:t>
                  </w:r>
                  <w:proofErr w:type="spellEnd"/>
                </w:p>
              </w:txbxContent>
            </v:textbox>
          </v:rect>
        </w:pict>
      </w:r>
    </w:p>
    <w:p w:rsidR="0040243B" w:rsidRDefault="0040243B" w:rsidP="0040243B">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83.55pt;margin-top:23.8pt;width:90pt;height:25.3pt;z-index:251679744" fillcolor="white [3201]" strokecolor="black [3200]" strokeweight="2.5pt">
            <v:shadow color="#868686"/>
            <v:textbox style="mso-next-textbox:#_x0000_s1045">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Pelaksanaan</w:t>
                  </w:r>
                  <w:proofErr w:type="spellEnd"/>
                </w:p>
              </w:txbxContent>
            </v:textbox>
          </v:rect>
        </w:pict>
      </w:r>
      <w:r>
        <w:rPr>
          <w:rFonts w:ascii="Times New Roman" w:hAnsi="Times New Roman" w:cs="Times New Roman"/>
          <w:noProof/>
          <w:sz w:val="24"/>
          <w:szCs w:val="24"/>
        </w:rPr>
        <w:pict>
          <v:rect id="_x0000_s1044" style="position:absolute;left:0;text-align:left;margin-left:7.55pt;margin-top:23.8pt;width:90pt;height:25.3pt;z-index:251678720" fillcolor="white [3201]" strokecolor="black [3200]" strokeweight="2.5pt">
            <v:shadow color="#868686"/>
            <v:textbox style="mso-next-textbox:#_x0000_s1044">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Refleksi</w:t>
                  </w:r>
                  <w:proofErr w:type="spellEnd"/>
                </w:p>
              </w:txbxContent>
            </v:textbox>
          </v:rect>
        </w:pict>
      </w:r>
      <w:r>
        <w:rPr>
          <w:rFonts w:ascii="Times New Roman" w:hAnsi="Times New Roman" w:cs="Times New Roman"/>
          <w:noProof/>
          <w:sz w:val="24"/>
          <w:szCs w:val="24"/>
        </w:rPr>
        <w:pict>
          <v:rect id="_x0000_s1042" style="position:absolute;left:0;text-align:left;margin-left:145.55pt;margin-top:17.3pt;width:90pt;height:38.05pt;z-index:251676672" fillcolor="white [3201]" strokecolor="black [3200]" strokeweight="5pt">
            <v:stroke linestyle="thickThin"/>
            <v:shadow color="#868686"/>
            <v:textbox style="mso-next-textbox:#_x0000_s1042">
              <w:txbxContent>
                <w:p w:rsidR="0040243B" w:rsidRPr="00571E62" w:rsidRDefault="0040243B" w:rsidP="0040243B">
                  <w:pPr>
                    <w:jc w:val="center"/>
                    <w:rPr>
                      <w:rFonts w:ascii="Times New Roman" w:hAnsi="Times New Roman" w:cs="Times New Roman"/>
                      <w:b/>
                      <w:bCs/>
                      <w:sz w:val="2"/>
                    </w:rPr>
                  </w:pPr>
                </w:p>
                <w:p w:rsidR="0040243B" w:rsidRPr="00571E62" w:rsidRDefault="0040243B" w:rsidP="0040243B">
                  <w:pPr>
                    <w:jc w:val="center"/>
                    <w:rPr>
                      <w:rFonts w:ascii="Times New Roman" w:hAnsi="Times New Roman" w:cs="Times New Roman"/>
                      <w:b/>
                      <w:bCs/>
                    </w:rPr>
                  </w:pPr>
                  <w:r w:rsidRPr="00571E62">
                    <w:rPr>
                      <w:rFonts w:ascii="Times New Roman" w:hAnsi="Times New Roman" w:cs="Times New Roman"/>
                      <w:b/>
                      <w:bCs/>
                    </w:rPr>
                    <w:t>SIKLUS I</w:t>
                  </w:r>
                </w:p>
              </w:txbxContent>
            </v:textbox>
          </v:rect>
        </w:pict>
      </w:r>
    </w:p>
    <w:p w:rsidR="0040243B" w:rsidRDefault="0040243B" w:rsidP="0040243B">
      <w:pPr>
        <w:pStyle w:val="ListParagraph"/>
        <w:spacing w:line="480" w:lineRule="auto"/>
        <w:ind w:left="0" w:firstLine="450"/>
        <w:jc w:val="both"/>
        <w:rPr>
          <w:rFonts w:ascii="Times New Roman" w:hAnsi="Times New Roman" w:cs="Times New Roman"/>
          <w:sz w:val="24"/>
          <w:szCs w:val="24"/>
        </w:rPr>
      </w:pP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27.35pt;margin-top:-7.65pt;width:99.35pt;height:114.95pt;rotation:90;z-index:251674624" adj="10816,17922,6760"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 id="_x0000_s1046" type="#_x0000_t91" style="position:absolute;left:0;text-align:left;margin-left:75.6pt;margin-top:-14.3pt;width:44.45pt;height:73.35pt;rotation:270;z-index:251680768"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 id="_x0000_s1047" type="#_x0000_t91" style="position:absolute;left:0;text-align:left;margin-left:245.55pt;margin-top:.15pt;width:80pt;height:47.5pt;rotation:180;z-index:251681792" fillcolor="black [3200]" strokecolor="#f2f2f2 [3041]" strokeweight="3pt">
            <v:shadow on="t" type="perspective" color="#7f7f7f [1601]" opacity=".5" offset="1pt" offset2="-1pt"/>
          </v:shape>
        </w:pict>
      </w:r>
      <w:r>
        <w:rPr>
          <w:rFonts w:ascii="Times New Roman" w:hAnsi="Times New Roman" w:cs="Times New Roman"/>
          <w:noProof/>
          <w:sz w:val="24"/>
          <w:szCs w:val="24"/>
        </w:rPr>
        <w:pict>
          <v:rect id="_x0000_s1043" style="position:absolute;left:0;text-align:left;margin-left:145.55pt;margin-top:19.25pt;width:90pt;height:25.35pt;z-index:251677696" fillcolor="white [3201]" strokecolor="black [3200]" strokeweight="2.5pt">
            <v:shadow color="#868686"/>
            <v:textbox style="mso-next-textbox:#_x0000_s1043">
              <w:txbxContent>
                <w:p w:rsidR="0040243B" w:rsidRPr="00571E62" w:rsidRDefault="0040243B" w:rsidP="0040243B">
                  <w:pPr>
                    <w:jc w:val="center"/>
                    <w:rPr>
                      <w:rFonts w:ascii="Times New Roman" w:hAnsi="Times New Roman" w:cs="Times New Roman"/>
                      <w:b/>
                      <w:i/>
                      <w:iCs/>
                      <w:sz w:val="20"/>
                      <w:szCs w:val="20"/>
                    </w:rPr>
                  </w:pPr>
                  <w:proofErr w:type="spellStart"/>
                  <w:r w:rsidRPr="00571E62">
                    <w:rPr>
                      <w:rFonts w:ascii="Times New Roman" w:hAnsi="Times New Roman" w:cs="Times New Roman"/>
                      <w:b/>
                      <w:sz w:val="20"/>
                      <w:szCs w:val="20"/>
                    </w:rPr>
                    <w:t>Pengamatan</w:t>
                  </w:r>
                  <w:proofErr w:type="spellEnd"/>
                </w:p>
              </w:txbxContent>
            </v:textbox>
          </v:rect>
        </w:pict>
      </w:r>
    </w:p>
    <w:p w:rsidR="0040243B" w:rsidRDefault="0040243B" w:rsidP="0040243B">
      <w:pPr>
        <w:pStyle w:val="ListParagraph"/>
        <w:spacing w:line="480" w:lineRule="auto"/>
        <w:ind w:left="0"/>
        <w:jc w:val="both"/>
        <w:rPr>
          <w:rFonts w:ascii="Times New Roman" w:hAnsi="Times New Roman" w:cs="Times New Roman"/>
          <w:sz w:val="24"/>
          <w:szCs w:val="24"/>
        </w:rPr>
      </w:pP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91" style="position:absolute;left:0;text-align:left;margin-left:269.5pt;margin-top:-9.4pt;width:38.05pt;height:85.95pt;rotation:90;z-index:251673600" fillcolor="black [3200]" strokecolor="#f2f2f2 [3041]" strokeweight="3pt">
            <v:shadow on="t" type="perspective" color="#7f7f7f [1601]" opacity=".5" offset="1pt" offset2="-1pt"/>
          </v:shape>
        </w:pict>
      </w:r>
      <w:r>
        <w:rPr>
          <w:rFonts w:ascii="Times New Roman" w:hAnsi="Times New Roman" w:cs="Times New Roman"/>
          <w:noProof/>
          <w:sz w:val="24"/>
          <w:szCs w:val="24"/>
        </w:rPr>
        <w:pict>
          <v:rect id="_x0000_s1038" style="position:absolute;left:0;text-align:left;margin-left:146.3pt;margin-top:10.6pt;width:90pt;height:25.35pt;z-index:251672576" fillcolor="white [3201]" strokecolor="black [3200]" strokeweight="2.5pt">
            <v:shadow color="#868686"/>
            <v:textbox style="mso-next-textbox:#_x0000_s1038">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Perencanaan</w:t>
                  </w:r>
                  <w:proofErr w:type="spellEnd"/>
                </w:p>
              </w:txbxContent>
            </v:textbox>
          </v:rect>
        </w:pict>
      </w:r>
    </w:p>
    <w:p w:rsidR="0040243B" w:rsidRDefault="0040243B" w:rsidP="0040243B">
      <w:pPr>
        <w:pStyle w:val="ListParagraph"/>
        <w:spacing w:line="480" w:lineRule="auto"/>
        <w:ind w:left="0"/>
        <w:jc w:val="both"/>
        <w:rPr>
          <w:rFonts w:ascii="Times New Roman" w:hAnsi="Times New Roman" w:cs="Times New Roman"/>
          <w:sz w:val="24"/>
          <w:szCs w:val="24"/>
        </w:rPr>
      </w:pP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89.55pt;margin-top:3.85pt;width:90pt;height:25.35pt;z-index:251667456" fillcolor="white [3201]" strokecolor="black [3200]" strokeweight="2.5pt">
            <v:shadow color="#868686"/>
            <v:textbox style="mso-next-textbox:#_x0000_s1033">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Pelaksanaan</w:t>
                  </w:r>
                  <w:proofErr w:type="spellEnd"/>
                </w:p>
              </w:txbxContent>
            </v:textbox>
          </v:rect>
        </w:pict>
      </w:r>
      <w:r>
        <w:rPr>
          <w:rFonts w:ascii="Times New Roman" w:hAnsi="Times New Roman" w:cs="Times New Roman"/>
          <w:noProof/>
          <w:sz w:val="24"/>
          <w:szCs w:val="24"/>
        </w:rPr>
        <w:pict>
          <v:rect id="_x0000_s1032" style="position:absolute;left:0;text-align:left;margin-left:13.55pt;margin-top:10.3pt;width:90pt;height:25.35pt;z-index:251666432" fillcolor="white [3201]" strokecolor="black [3200]" strokeweight="2.5pt">
            <v:shadow color="#868686"/>
            <v:textbox style="mso-next-textbox:#_x0000_s1032">
              <w:txbxContent>
                <w:p w:rsidR="0040243B" w:rsidRPr="00571E62" w:rsidRDefault="0040243B" w:rsidP="0040243B">
                  <w:pPr>
                    <w:jc w:val="center"/>
                    <w:rPr>
                      <w:rFonts w:ascii="Times New Roman" w:hAnsi="Times New Roman" w:cs="Times New Roman"/>
                      <w:b/>
                      <w:sz w:val="20"/>
                      <w:szCs w:val="20"/>
                    </w:rPr>
                  </w:pPr>
                  <w:proofErr w:type="spellStart"/>
                  <w:r w:rsidRPr="00571E62">
                    <w:rPr>
                      <w:rFonts w:ascii="Times New Roman" w:hAnsi="Times New Roman" w:cs="Times New Roman"/>
                      <w:b/>
                      <w:sz w:val="20"/>
                      <w:szCs w:val="20"/>
                    </w:rPr>
                    <w:t>Refleksi</w:t>
                  </w:r>
                  <w:proofErr w:type="spellEnd"/>
                </w:p>
              </w:txbxContent>
            </v:textbox>
          </v:rect>
        </w:pict>
      </w:r>
      <w:r>
        <w:rPr>
          <w:rFonts w:ascii="Times New Roman" w:hAnsi="Times New Roman" w:cs="Times New Roman"/>
          <w:noProof/>
          <w:sz w:val="24"/>
          <w:szCs w:val="24"/>
        </w:rPr>
        <w:pict>
          <v:rect id="_x0000_s1030" style="position:absolute;left:0;text-align:left;margin-left:146.3pt;margin-top:3.85pt;width:90pt;height:37.95pt;z-index:251664384" fillcolor="white [3201]" strokecolor="black [3200]" strokeweight="5pt">
            <v:stroke linestyle="thickThin"/>
            <v:shadow color="#868686"/>
            <v:textbox style="mso-next-textbox:#_x0000_s1030">
              <w:txbxContent>
                <w:p w:rsidR="0040243B" w:rsidRPr="00571E62" w:rsidRDefault="0040243B" w:rsidP="0040243B">
                  <w:pPr>
                    <w:jc w:val="center"/>
                    <w:rPr>
                      <w:rFonts w:ascii="Times New Roman" w:hAnsi="Times New Roman" w:cs="Times New Roman"/>
                      <w:b/>
                      <w:bCs/>
                      <w:sz w:val="2"/>
                    </w:rPr>
                  </w:pPr>
                </w:p>
                <w:p w:rsidR="0040243B" w:rsidRPr="00571E62" w:rsidRDefault="0040243B" w:rsidP="0040243B">
                  <w:pPr>
                    <w:jc w:val="center"/>
                    <w:rPr>
                      <w:rFonts w:ascii="Times New Roman" w:hAnsi="Times New Roman" w:cs="Times New Roman"/>
                      <w:b/>
                      <w:bCs/>
                    </w:rPr>
                  </w:pPr>
                  <w:r w:rsidRPr="00571E62">
                    <w:rPr>
                      <w:rFonts w:ascii="Times New Roman" w:hAnsi="Times New Roman" w:cs="Times New Roman"/>
                      <w:b/>
                      <w:bCs/>
                    </w:rPr>
                    <w:t>SIKLUS II</w:t>
                  </w:r>
                </w:p>
              </w:txbxContent>
            </v:textbox>
          </v:rect>
        </w:pict>
      </w: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90" style="position:absolute;left:0;text-align:left;margin-left:23.85pt;margin-top:21.7pt;width:112pt;height:96.95pt;rotation:90;z-index:251670528" adj="10816,17922,6760"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 id="_x0000_s1034" type="#_x0000_t91" style="position:absolute;left:0;text-align:left;margin-left:80.7pt;margin-top:-5.35pt;width:39.4pt;height:78.5pt;rotation:270;z-index:251668480"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 id="_x0000_s1035" type="#_x0000_t91" style="position:absolute;left:0;text-align:left;margin-left:245.55pt;margin-top:11.1pt;width:92.65pt;height:50.7pt;rotation:180;z-index:251669504" fillcolor="black [3200]" strokecolor="#f2f2f2 [3041]" strokeweight="3pt">
            <v:shadow on="t" type="perspective" color="#7f7f7f [1601]" opacity=".5" offset="1pt" offset2="-1pt"/>
          </v:shape>
        </w:pict>
      </w: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47.8pt;margin-top:5.85pt;width:90pt;height:25.3pt;z-index:251665408" fillcolor="white [3201]" strokecolor="black [3200]" strokeweight="2.5pt">
            <v:shadow color="#868686"/>
            <v:textbox style="mso-next-textbox:#_x0000_s1031">
              <w:txbxContent>
                <w:p w:rsidR="0040243B" w:rsidRPr="00571E62" w:rsidRDefault="0040243B" w:rsidP="0040243B">
                  <w:pPr>
                    <w:jc w:val="center"/>
                    <w:rPr>
                      <w:rFonts w:ascii="Times New Roman" w:hAnsi="Times New Roman" w:cs="Times New Roman"/>
                      <w:b/>
                      <w:i/>
                      <w:iCs/>
                      <w:sz w:val="20"/>
                      <w:szCs w:val="20"/>
                    </w:rPr>
                  </w:pPr>
                  <w:proofErr w:type="spellStart"/>
                  <w:r w:rsidRPr="00571E62">
                    <w:rPr>
                      <w:rFonts w:ascii="Times New Roman" w:hAnsi="Times New Roman" w:cs="Times New Roman"/>
                      <w:b/>
                      <w:sz w:val="20"/>
                      <w:szCs w:val="20"/>
                    </w:rPr>
                    <w:t>Pengamatan</w:t>
                  </w:r>
                  <w:proofErr w:type="spellEnd"/>
                </w:p>
              </w:txbxContent>
            </v:textbox>
          </v:rect>
        </w:pict>
      </w:r>
    </w:p>
    <w:p w:rsidR="0040243B" w:rsidRDefault="0040243B" w:rsidP="004024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45.55pt;margin-top:26.35pt;width:90pt;height:37.95pt;z-index:251671552" fillcolor="white [3201]" strokecolor="black [3200]" strokeweight="2.5pt">
            <v:shadow color="#868686"/>
            <v:textbox style="mso-next-textbox:#_x0000_s1037">
              <w:txbxContent>
                <w:p w:rsidR="0040243B" w:rsidRPr="00571E62" w:rsidRDefault="0040243B" w:rsidP="0040243B">
                  <w:pPr>
                    <w:jc w:val="center"/>
                    <w:rPr>
                      <w:rFonts w:ascii="Times New Roman" w:hAnsi="Times New Roman" w:cs="Times New Roman"/>
                      <w:b/>
                      <w:bCs/>
                      <w:sz w:val="2"/>
                    </w:rPr>
                  </w:pPr>
                </w:p>
                <w:p w:rsidR="0040243B" w:rsidRPr="00571E62" w:rsidRDefault="0040243B" w:rsidP="0040243B">
                  <w:pPr>
                    <w:jc w:val="center"/>
                    <w:rPr>
                      <w:rFonts w:ascii="Times New Roman" w:hAnsi="Times New Roman" w:cs="Times New Roman"/>
                      <w:b/>
                      <w:bCs/>
                    </w:rPr>
                  </w:pPr>
                  <w:proofErr w:type="spellStart"/>
                  <w:r w:rsidRPr="00571E62">
                    <w:rPr>
                      <w:rFonts w:ascii="Times New Roman" w:hAnsi="Times New Roman" w:cs="Times New Roman"/>
                      <w:b/>
                      <w:bCs/>
                    </w:rPr>
                    <w:t>Hasil</w:t>
                  </w:r>
                  <w:proofErr w:type="spellEnd"/>
                  <w:r w:rsidRPr="00571E62">
                    <w:rPr>
                      <w:rFonts w:ascii="Times New Roman" w:hAnsi="Times New Roman" w:cs="Times New Roman"/>
                      <w:b/>
                      <w:bCs/>
                    </w:rPr>
                    <w:t xml:space="preserve"> </w:t>
                  </w:r>
                  <w:proofErr w:type="spellStart"/>
                  <w:r w:rsidRPr="00571E62">
                    <w:rPr>
                      <w:rFonts w:ascii="Times New Roman" w:hAnsi="Times New Roman" w:cs="Times New Roman"/>
                      <w:b/>
                      <w:bCs/>
                    </w:rPr>
                    <w:t>Belajar</w:t>
                  </w:r>
                  <w:proofErr w:type="spellEnd"/>
                </w:p>
              </w:txbxContent>
            </v:textbox>
          </v:rect>
        </w:pict>
      </w:r>
    </w:p>
    <w:p w:rsidR="0040243B" w:rsidRPr="00714EE8" w:rsidRDefault="0040243B" w:rsidP="0040243B">
      <w:pPr>
        <w:pStyle w:val="ListParagraph"/>
        <w:spacing w:line="480" w:lineRule="auto"/>
        <w:ind w:left="0"/>
        <w:jc w:val="both"/>
        <w:rPr>
          <w:rFonts w:ascii="Times New Roman" w:hAnsi="Times New Roman" w:cs="Times New Roman"/>
          <w:sz w:val="24"/>
          <w:szCs w:val="24"/>
        </w:rPr>
      </w:pPr>
    </w:p>
    <w:p w:rsidR="0040243B" w:rsidRPr="007E77DC" w:rsidRDefault="0040243B" w:rsidP="0040243B">
      <w:pPr>
        <w:ind w:left="4320" w:firstLine="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Arikunto</w:t>
      </w:r>
      <w:proofErr w:type="spellEnd"/>
      <w:r>
        <w:rPr>
          <w:rFonts w:ascii="Times New Roman" w:hAnsi="Times New Roman" w:cs="Times New Roman"/>
        </w:rPr>
        <w:t xml:space="preserve"> </w:t>
      </w:r>
      <w:proofErr w:type="spellStart"/>
      <w:r>
        <w:rPr>
          <w:rFonts w:ascii="Times New Roman" w:hAnsi="Times New Roman" w:cs="Times New Roman"/>
        </w:rPr>
        <w:t>Suharsimi</w:t>
      </w:r>
      <w:proofErr w:type="spellEnd"/>
      <w:r>
        <w:rPr>
          <w:rFonts w:ascii="Times New Roman" w:hAnsi="Times New Roman" w:cs="Times New Roman"/>
        </w:rPr>
        <w:t>, 2010</w:t>
      </w:r>
      <w:r w:rsidRPr="00714EE8">
        <w:rPr>
          <w:rFonts w:ascii="Times New Roman" w:hAnsi="Times New Roman" w:cs="Times New Roman"/>
        </w:rPr>
        <w:t>: 16)</w:t>
      </w:r>
    </w:p>
    <w:p w:rsidR="0040243B" w:rsidRPr="00CA20B0" w:rsidRDefault="0040243B" w:rsidP="0040243B">
      <w:pPr>
        <w:pStyle w:val="ListParagraph"/>
        <w:numPr>
          <w:ilvl w:val="0"/>
          <w:numId w:val="2"/>
        </w:numPr>
        <w:tabs>
          <w:tab w:val="clear" w:pos="360"/>
          <w:tab w:val="num" w:pos="284"/>
          <w:tab w:val="num" w:pos="426"/>
          <w:tab w:val="left" w:pos="540"/>
        </w:tabs>
        <w:spacing w:after="0" w:line="480" w:lineRule="auto"/>
        <w:ind w:left="426" w:hanging="426"/>
        <w:jc w:val="both"/>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Pelaksanaan Tindakan</w:t>
      </w:r>
    </w:p>
    <w:p w:rsidR="0040243B" w:rsidRPr="007E77DC" w:rsidRDefault="0040243B" w:rsidP="0040243B">
      <w:pPr>
        <w:spacing w:after="0" w:line="480" w:lineRule="auto"/>
        <w:ind w:firstLine="720"/>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Penelitian</w:t>
      </w:r>
      <w:r>
        <w:rPr>
          <w:rFonts w:ascii="Times New Roman" w:hAnsi="Times New Roman" w:cs="Times New Roman"/>
          <w:sz w:val="24"/>
          <w:szCs w:val="24"/>
          <w:lang w:val="sv-SE"/>
        </w:rPr>
        <w:t xml:space="preserve"> tindakan kelas ini dilaksanakan sebanyak</w:t>
      </w:r>
      <w:r w:rsidRPr="0093746B">
        <w:rPr>
          <w:rFonts w:ascii="Times New Roman" w:hAnsi="Times New Roman" w:cs="Times New Roman"/>
          <w:sz w:val="24"/>
          <w:szCs w:val="24"/>
          <w:lang w:val="sv-SE"/>
        </w:rPr>
        <w:t xml:space="preserve"> 2 (dua) siklus. Siklus pertama berlangsung dalam 2 (dua) kali pertemuan dan siklus II berlangsung 2 (dua) kali pertemuan. Siklus I dan siklus II meliputi; perencanaan tindakan, pelaksanaan tindakan, pengamatan dan evaluasi, serta refleksi. </w:t>
      </w:r>
    </w:p>
    <w:p w:rsidR="0040243B" w:rsidRPr="0093746B" w:rsidRDefault="0040243B" w:rsidP="0040243B">
      <w:pPr>
        <w:numPr>
          <w:ilvl w:val="0"/>
          <w:numId w:val="4"/>
        </w:numPr>
        <w:spacing w:after="0" w:line="480" w:lineRule="auto"/>
        <w:ind w:left="284" w:hanging="284"/>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Gambaran Umum Siklus I</w:t>
      </w:r>
    </w:p>
    <w:p w:rsidR="0040243B" w:rsidRPr="0093746B" w:rsidRDefault="0040243B" w:rsidP="0040243B">
      <w:pPr>
        <w:tabs>
          <w:tab w:val="left" w:pos="70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93746B">
        <w:rPr>
          <w:rFonts w:ascii="Times New Roman" w:hAnsi="Times New Roman" w:cs="Times New Roman"/>
          <w:sz w:val="24"/>
          <w:szCs w:val="24"/>
          <w:lang w:val="sv-SE"/>
        </w:rPr>
        <w:t>Pelaksanaan untuk siklus I berlangsung 2 (dua) kali pertemuan untuk pelaksanaan tindakan dan pelaksanaan tes akhir siklus.</w:t>
      </w:r>
    </w:p>
    <w:p w:rsidR="0040243B" w:rsidRPr="004D4693" w:rsidRDefault="0040243B" w:rsidP="0040243B">
      <w:pPr>
        <w:numPr>
          <w:ilvl w:val="1"/>
          <w:numId w:val="4"/>
        </w:numPr>
        <w:tabs>
          <w:tab w:val="clear" w:pos="1620"/>
          <w:tab w:val="left" w:pos="426"/>
          <w:tab w:val="num" w:pos="1080"/>
        </w:tabs>
        <w:spacing w:after="0"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Perencanaan</w:t>
      </w:r>
    </w:p>
    <w:p w:rsidR="0040243B" w:rsidRPr="004D4693" w:rsidRDefault="0040243B" w:rsidP="0040243B">
      <w:pPr>
        <w:spacing w:after="0" w:line="480" w:lineRule="auto"/>
        <w:ind w:left="709"/>
        <w:jc w:val="both"/>
        <w:rPr>
          <w:rFonts w:ascii="Times New Roman" w:hAnsi="Times New Roman" w:cs="Times New Roman"/>
          <w:b/>
          <w:sz w:val="24"/>
          <w:szCs w:val="24"/>
          <w:lang w:val="sv-SE"/>
        </w:rPr>
      </w:pPr>
      <w:r w:rsidRPr="004D4693">
        <w:rPr>
          <w:rFonts w:ascii="Times New Roman" w:hAnsi="Times New Roman" w:cs="Times New Roman"/>
          <w:sz w:val="24"/>
          <w:szCs w:val="24"/>
          <w:lang w:val="fi-FI"/>
        </w:rPr>
        <w:t>Pada tahap perencanaan siklus I dilakukan kegiatan sebagai beriku</w:t>
      </w:r>
      <w:r>
        <w:rPr>
          <w:rFonts w:ascii="Times New Roman" w:hAnsi="Times New Roman" w:cs="Times New Roman"/>
          <w:sz w:val="24"/>
          <w:szCs w:val="24"/>
          <w:lang w:val="fi-FI"/>
        </w:rPr>
        <w:t>t</w:t>
      </w:r>
      <w:r w:rsidRPr="004D4693">
        <w:rPr>
          <w:rFonts w:ascii="Times New Roman" w:hAnsi="Times New Roman" w:cs="Times New Roman"/>
          <w:sz w:val="24"/>
          <w:szCs w:val="24"/>
          <w:lang w:val="fi-FI"/>
        </w:rPr>
        <w:t>:</w:t>
      </w:r>
    </w:p>
    <w:p w:rsidR="0040243B" w:rsidRPr="00747675" w:rsidRDefault="0040243B" w:rsidP="0040243B">
      <w:pPr>
        <w:pStyle w:val="ListParagraph"/>
        <w:numPr>
          <w:ilvl w:val="2"/>
          <w:numId w:val="4"/>
        </w:numPr>
        <w:tabs>
          <w:tab w:val="clear" w:pos="2520"/>
        </w:tabs>
        <w:spacing w:after="0" w:line="480" w:lineRule="auto"/>
        <w:ind w:left="426" w:hanging="425"/>
        <w:jc w:val="both"/>
        <w:rPr>
          <w:rFonts w:ascii="Times New Roman" w:hAnsi="Times New Roman" w:cs="Times New Roman"/>
          <w:sz w:val="24"/>
          <w:szCs w:val="24"/>
        </w:rPr>
      </w:pPr>
      <w:proofErr w:type="spellStart"/>
      <w:r w:rsidRPr="0093746B">
        <w:rPr>
          <w:rFonts w:ascii="Times New Roman" w:hAnsi="Times New Roman" w:cs="Times New Roman"/>
          <w:sz w:val="24"/>
          <w:szCs w:val="24"/>
        </w:rPr>
        <w:t>Berdasarkan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hasil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observasi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awal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w:t>
      </w:r>
      <w:r>
        <w:rPr>
          <w:rFonts w:ascii="Times New Roman" w:hAnsi="Times New Roman" w:cs="Times New Roman"/>
          <w:sz w:val="24"/>
          <w:szCs w:val="24"/>
        </w:rPr>
        <w: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dengan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penerapan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w:t>
      </w:r>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biasanya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digu</w:t>
      </w:r>
      <w:r>
        <w:rPr>
          <w:rFonts w:ascii="Times New Roman" w:hAnsi="Times New Roman" w:cs="Times New Roman"/>
          <w:sz w:val="24"/>
          <w:szCs w:val="24"/>
        </w:rPr>
        <w:t>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khusu</w:t>
      </w:r>
      <w:r>
        <w:rPr>
          <w:rFonts w:ascii="Times New Roman" w:hAnsi="Times New Roman" w:cs="Times New Roman"/>
          <w:sz w:val="24"/>
          <w:szCs w:val="24"/>
        </w:rPr>
        <w:t>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
    <w:p w:rsidR="0040243B" w:rsidRPr="0093746B" w:rsidRDefault="0040243B" w:rsidP="0040243B">
      <w:pPr>
        <w:pStyle w:val="ListParagraph"/>
        <w:numPr>
          <w:ilvl w:val="2"/>
          <w:numId w:val="4"/>
        </w:numPr>
        <w:tabs>
          <w:tab w:val="clear" w:pos="2520"/>
          <w:tab w:val="num" w:pos="1080"/>
        </w:tabs>
        <w:spacing w:after="0" w:line="480" w:lineRule="auto"/>
        <w:ind w:left="426" w:hanging="425"/>
        <w:jc w:val="both"/>
        <w:rPr>
          <w:rFonts w:ascii="Times New Roman" w:hAnsi="Times New Roman" w:cs="Times New Roman"/>
          <w:sz w:val="24"/>
          <w:szCs w:val="24"/>
        </w:rPr>
      </w:pPr>
      <w:proofErr w:type="spellStart"/>
      <w:r w:rsidRPr="0093746B">
        <w:rPr>
          <w:rFonts w:ascii="Times New Roman" w:hAnsi="Times New Roman" w:cs="Times New Roman"/>
          <w:sz w:val="24"/>
          <w:szCs w:val="24"/>
        </w:rPr>
        <w:t>Menyusun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rancangan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tindakan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selanjutnya</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sesuai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ha</w:t>
      </w:r>
      <w:r>
        <w:rPr>
          <w:rFonts w:ascii="Times New Roman" w:hAnsi="Times New Roman" w:cs="Times New Roman"/>
          <w:sz w:val="24"/>
          <w:szCs w:val="24"/>
        </w:rPr>
        <w:t>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media</w:t>
      </w:r>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lazim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Audio-visual.</w:t>
      </w:r>
    </w:p>
    <w:p w:rsidR="0040243B" w:rsidRPr="0093746B" w:rsidRDefault="0040243B" w:rsidP="0040243B">
      <w:pPr>
        <w:pStyle w:val="ListParagraph"/>
        <w:numPr>
          <w:ilvl w:val="2"/>
          <w:numId w:val="4"/>
        </w:numPr>
        <w:tabs>
          <w:tab w:val="clear" w:pos="2520"/>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Tutor</w:t>
      </w:r>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membuat</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perencanaan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pembelajaran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melaksanakan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mengevaluasi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pembelajaran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dengan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penerapan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pembelajaran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kooperatif</w:t>
      </w:r>
      <w:proofErr w:type="spellEnd"/>
      <w:r w:rsidRPr="0093746B">
        <w:rPr>
          <w:rFonts w:ascii="Times New Roman" w:hAnsi="Times New Roman" w:cs="Times New Roman"/>
          <w:sz w:val="24"/>
          <w:szCs w:val="24"/>
        </w:rPr>
        <w:t xml:space="preserve"> yang </w:t>
      </w:r>
      <w:proofErr w:type="spellStart"/>
      <w:r w:rsidRPr="0093746B">
        <w:rPr>
          <w:rFonts w:ascii="Times New Roman" w:hAnsi="Times New Roman" w:cs="Times New Roman"/>
          <w:sz w:val="24"/>
          <w:szCs w:val="24"/>
        </w:rPr>
        <w:t>meliputi</w:t>
      </w:r>
      <w:proofErr w:type="spellEnd"/>
      <w:r w:rsidRPr="0093746B">
        <w:rPr>
          <w:rFonts w:ascii="Times New Roman" w:hAnsi="Times New Roman" w:cs="Times New Roman"/>
          <w:sz w:val="24"/>
          <w:szCs w:val="24"/>
        </w:rPr>
        <w:t>:</w:t>
      </w:r>
    </w:p>
    <w:p w:rsidR="0040243B" w:rsidRPr="0093746B" w:rsidRDefault="0040243B" w:rsidP="0040243B">
      <w:pPr>
        <w:pStyle w:val="ListParagraph"/>
        <w:numPr>
          <w:ilvl w:val="5"/>
          <w:numId w:val="4"/>
        </w:numPr>
        <w:spacing w:after="0" w:line="480" w:lineRule="auto"/>
        <w:ind w:left="426" w:hanging="425"/>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Pelatihan membuat perencanaan pembelajaran yang ditekankan pada pelatihan perumusan tujuan.</w:t>
      </w:r>
    </w:p>
    <w:p w:rsidR="0040243B" w:rsidRPr="0093746B" w:rsidRDefault="0040243B" w:rsidP="0040243B">
      <w:pPr>
        <w:pStyle w:val="ListParagraph"/>
        <w:numPr>
          <w:ilvl w:val="5"/>
          <w:numId w:val="4"/>
        </w:numPr>
        <w:spacing w:after="0" w:line="480" w:lineRule="auto"/>
        <w:ind w:left="426" w:hanging="425"/>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lastRenderedPageBreak/>
        <w:t>Pelatihan dalam memilih atau menetapkan topik gagasan yang diajarkan, menentukan lokasi, waktu, media dan sumber belajar, kemudian merencanakan evaluasi.</w:t>
      </w:r>
    </w:p>
    <w:p w:rsidR="0040243B" w:rsidRPr="007E77DC" w:rsidRDefault="0040243B" w:rsidP="0040243B">
      <w:pPr>
        <w:pStyle w:val="ListParagraph"/>
        <w:numPr>
          <w:ilvl w:val="5"/>
          <w:numId w:val="4"/>
        </w:numPr>
        <w:spacing w:after="0" w:line="480" w:lineRule="auto"/>
        <w:ind w:left="426" w:hanging="425"/>
        <w:jc w:val="both"/>
        <w:rPr>
          <w:rFonts w:ascii="Times New Roman" w:hAnsi="Times New Roman" w:cs="Times New Roman"/>
          <w:sz w:val="24"/>
          <w:szCs w:val="24"/>
          <w:lang w:val="fi-FI"/>
        </w:rPr>
      </w:pPr>
      <w:r>
        <w:rPr>
          <w:rFonts w:ascii="Times New Roman" w:hAnsi="Times New Roman" w:cs="Times New Roman"/>
          <w:sz w:val="24"/>
          <w:szCs w:val="24"/>
          <w:lang w:val="fi-FI"/>
        </w:rPr>
        <w:t>Melaksanakan</w:t>
      </w:r>
      <w:r w:rsidRPr="0093746B">
        <w:rPr>
          <w:rFonts w:ascii="Times New Roman" w:hAnsi="Times New Roman" w:cs="Times New Roman"/>
          <w:sz w:val="24"/>
          <w:szCs w:val="24"/>
          <w:lang w:val="fi-FI"/>
        </w:rPr>
        <w:t xml:space="preserve"> pembelajaran  dengan cara </w:t>
      </w:r>
      <w:r>
        <w:rPr>
          <w:rFonts w:ascii="Times New Roman" w:hAnsi="Times New Roman" w:cs="Times New Roman"/>
          <w:sz w:val="24"/>
          <w:szCs w:val="24"/>
          <w:lang w:val="fi-FI"/>
        </w:rPr>
        <w:t>tutor</w:t>
      </w:r>
      <w:r w:rsidRPr="0093746B">
        <w:rPr>
          <w:rFonts w:ascii="Times New Roman" w:hAnsi="Times New Roman" w:cs="Times New Roman"/>
          <w:sz w:val="24"/>
          <w:szCs w:val="24"/>
          <w:lang w:val="fi-FI"/>
        </w:rPr>
        <w:t xml:space="preserve"> melaksanakan </w:t>
      </w:r>
      <w:r>
        <w:rPr>
          <w:rFonts w:ascii="Times New Roman" w:hAnsi="Times New Roman" w:cs="Times New Roman"/>
          <w:sz w:val="24"/>
          <w:szCs w:val="24"/>
          <w:lang w:val="fi-FI"/>
        </w:rPr>
        <w:t xml:space="preserve">pembelajaran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sidRPr="0093746B">
        <w:rPr>
          <w:rFonts w:ascii="Times New Roman" w:hAnsi="Times New Roman" w:cs="Times New Roman"/>
          <w:sz w:val="24"/>
          <w:szCs w:val="24"/>
          <w:lang w:val="fi-FI"/>
        </w:rPr>
        <w:t xml:space="preserve"> dengan mene</w:t>
      </w:r>
      <w:proofErr w:type="spellStart"/>
      <w:r>
        <w:rPr>
          <w:rFonts w:ascii="Times New Roman" w:hAnsi="Times New Roman" w:cs="Times New Roman"/>
          <w:sz w:val="24"/>
          <w:szCs w:val="24"/>
        </w:rPr>
        <w:t>rapkan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Audio-visual</w:t>
      </w:r>
      <w:r w:rsidRPr="0093746B">
        <w:rPr>
          <w:rFonts w:ascii="Times New Roman" w:hAnsi="Times New Roman" w:cs="Times New Roman"/>
          <w:sz w:val="24"/>
          <w:szCs w:val="24"/>
          <w:lang w:val="fi-FI"/>
        </w:rPr>
        <w:t>. Sementara itu, peneliti mengamati selama kegiatan pembelajaran berlangsung. Pelatihan tersebut disesuaikan dengan rancangan yang telah disusun.</w:t>
      </w:r>
    </w:p>
    <w:p w:rsidR="0040243B" w:rsidRPr="00B25273" w:rsidRDefault="0040243B" w:rsidP="0040243B">
      <w:pPr>
        <w:pStyle w:val="ListParagraph"/>
        <w:numPr>
          <w:ilvl w:val="1"/>
          <w:numId w:val="4"/>
        </w:numPr>
        <w:tabs>
          <w:tab w:val="clear" w:pos="1620"/>
        </w:tabs>
        <w:spacing w:after="0" w:line="480" w:lineRule="auto"/>
        <w:ind w:left="426" w:hanging="426"/>
        <w:jc w:val="both"/>
        <w:rPr>
          <w:rFonts w:ascii="Times New Roman" w:hAnsi="Times New Roman" w:cs="Times New Roman"/>
          <w:sz w:val="24"/>
          <w:szCs w:val="24"/>
          <w:lang w:val="fi-FI"/>
        </w:rPr>
      </w:pPr>
      <w:r w:rsidRPr="00B25273">
        <w:rPr>
          <w:rFonts w:ascii="Times New Roman" w:hAnsi="Times New Roman" w:cs="Times New Roman"/>
          <w:b/>
          <w:sz w:val="24"/>
          <w:szCs w:val="24"/>
          <w:lang w:val="fi-FI"/>
        </w:rPr>
        <w:t>Pelaksanaan Tindakan</w:t>
      </w:r>
    </w:p>
    <w:p w:rsidR="0040243B" w:rsidRPr="0093746B" w:rsidRDefault="0040243B" w:rsidP="0040243B">
      <w:pPr>
        <w:spacing w:line="480" w:lineRule="auto"/>
        <w:ind w:firstLine="720"/>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 xml:space="preserve">Pelaksanaan tindakan adalah </w:t>
      </w:r>
      <w:r>
        <w:rPr>
          <w:rFonts w:ascii="Times New Roman" w:hAnsi="Times New Roman" w:cs="Times New Roman"/>
          <w:sz w:val="24"/>
          <w:szCs w:val="24"/>
          <w:lang w:val="fi-FI"/>
        </w:rPr>
        <w:t>tutor</w:t>
      </w:r>
      <w:r w:rsidRPr="0093746B">
        <w:rPr>
          <w:rFonts w:ascii="Times New Roman" w:hAnsi="Times New Roman" w:cs="Times New Roman"/>
          <w:sz w:val="24"/>
          <w:szCs w:val="24"/>
          <w:lang w:val="fi-FI"/>
        </w:rPr>
        <w:t xml:space="preserve"> melaksa</w:t>
      </w:r>
      <w:r>
        <w:rPr>
          <w:rFonts w:ascii="Times New Roman" w:hAnsi="Times New Roman" w:cs="Times New Roman"/>
          <w:sz w:val="24"/>
          <w:szCs w:val="24"/>
          <w:lang w:val="fi-FI"/>
        </w:rPr>
        <w:t>nakan pembelajaran sesuai program pembelajaran</w:t>
      </w:r>
      <w:r w:rsidRPr="0093746B">
        <w:rPr>
          <w:rFonts w:ascii="Times New Roman" w:hAnsi="Times New Roman" w:cs="Times New Roman"/>
          <w:sz w:val="24"/>
          <w:szCs w:val="24"/>
          <w:lang w:val="fi-FI"/>
        </w:rPr>
        <w:t xml:space="preserve"> yang telah dibuat dengan </w:t>
      </w:r>
      <w:r w:rsidRPr="0093746B">
        <w:rPr>
          <w:rFonts w:ascii="Times New Roman" w:hAnsi="Times New Roman" w:cs="Times New Roman"/>
          <w:sz w:val="24"/>
          <w:szCs w:val="24"/>
        </w:rPr>
        <w:t>m</w:t>
      </w:r>
      <w:r>
        <w:rPr>
          <w:rFonts w:ascii="Times New Roman" w:hAnsi="Times New Roman" w:cs="Times New Roman"/>
          <w:sz w:val="24"/>
          <w:szCs w:val="24"/>
        </w:rPr>
        <w:t xml:space="preserve">edia audio-visual </w:t>
      </w:r>
      <w:r w:rsidRPr="0093746B">
        <w:rPr>
          <w:rFonts w:ascii="Times New Roman" w:hAnsi="Times New Roman" w:cs="Times New Roman"/>
          <w:sz w:val="24"/>
          <w:szCs w:val="24"/>
          <w:lang w:val="fi-FI"/>
        </w:rPr>
        <w:t>dengan langkah-langkah sebagai berikut.</w:t>
      </w:r>
    </w:p>
    <w:p w:rsidR="0040243B" w:rsidRPr="00137620" w:rsidRDefault="0040243B" w:rsidP="0040243B">
      <w:pPr>
        <w:pStyle w:val="ListParagraph"/>
        <w:numPr>
          <w:ilvl w:val="3"/>
          <w:numId w:val="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proofErr w:type="spellStart"/>
      <w:r w:rsidRPr="00137620">
        <w:rPr>
          <w:rFonts w:ascii="Times New Roman" w:eastAsia="Times New Roman" w:hAnsi="Times New Roman" w:cs="Times New Roman"/>
          <w:sz w:val="24"/>
          <w:szCs w:val="24"/>
        </w:rPr>
        <w:t>Ruang</w:t>
      </w:r>
      <w:proofErr w:type="spellEnd"/>
      <w:r w:rsidRPr="00137620">
        <w:rPr>
          <w:rFonts w:ascii="Times New Roman" w:eastAsia="Times New Roman" w:hAnsi="Times New Roman" w:cs="Times New Roman"/>
          <w:sz w:val="24"/>
          <w:szCs w:val="24"/>
        </w:rPr>
        <w:t xml:space="preserve"> </w:t>
      </w:r>
      <w:proofErr w:type="spellStart"/>
      <w:r w:rsidRPr="00137620">
        <w:rPr>
          <w:rFonts w:ascii="Times New Roman" w:eastAsia="Times New Roman" w:hAnsi="Times New Roman" w:cs="Times New Roman"/>
          <w:sz w:val="24"/>
          <w:szCs w:val="24"/>
        </w:rPr>
        <w:t>penyaji</w:t>
      </w:r>
      <w:proofErr w:type="spellEnd"/>
    </w:p>
    <w:p w:rsidR="0040243B" w:rsidRPr="00800D77" w:rsidRDefault="0040243B" w:rsidP="0040243B">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w:t>
      </w:r>
      <w:r w:rsidRPr="00800D77">
        <w:rPr>
          <w:rFonts w:ascii="Times New Roman" w:eastAsia="Times New Roman" w:hAnsi="Times New Roman" w:cs="Times New Roman"/>
          <w:sz w:val="24"/>
          <w:szCs w:val="24"/>
        </w:rPr>
        <w:t>pergunakan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untuk</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pelaksanan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proses</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pembelajaran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dapat</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berupa</w:t>
      </w:r>
      <w:proofErr w:type="spellEnd"/>
      <w:r w:rsidRPr="00800D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warga</w:t>
      </w:r>
      <w:proofErr w:type="spellEnd"/>
      <w:r w:rsidRPr="00800D77">
        <w:rPr>
          <w:rFonts w:ascii="Times New Roman" w:eastAsia="Times New Roman" w:hAnsi="Times New Roman" w:cs="Times New Roman"/>
          <w:sz w:val="24"/>
          <w:szCs w:val="24"/>
        </w:rPr>
        <w:t xml:space="preserve">, aula, </w:t>
      </w:r>
      <w:proofErr w:type="spellStart"/>
      <w:r w:rsidRPr="00800D77">
        <w:rPr>
          <w:rFonts w:ascii="Times New Roman" w:eastAsia="Times New Roman" w:hAnsi="Times New Roman" w:cs="Times New Roman"/>
          <w:sz w:val="24"/>
          <w:szCs w:val="24"/>
        </w:rPr>
        <w:t>lapangan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atau</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ruang</w:t>
      </w:r>
      <w:proofErr w:type="spellEnd"/>
      <w:r w:rsidRPr="00800D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penyajiaan</w:t>
      </w:r>
      <w:proofErr w:type="spellEnd"/>
      <w:r>
        <w:rPr>
          <w:rFonts w:ascii="Times New Roman" w:eastAsia="Times New Roman" w:hAnsi="Times New Roman" w:cs="Times New Roman"/>
          <w:sz w:val="24"/>
          <w:szCs w:val="24"/>
        </w:rPr>
        <w:t xml:space="preserve"> program–</w:t>
      </w:r>
      <w:r w:rsidRPr="00800D77">
        <w:rPr>
          <w:rFonts w:ascii="Times New Roman" w:eastAsia="Times New Roman" w:hAnsi="Times New Roman" w:cs="Times New Roman"/>
          <w:sz w:val="24"/>
          <w:szCs w:val="24"/>
        </w:rPr>
        <w:t xml:space="preserve">program media </w:t>
      </w:r>
      <w:proofErr w:type="spellStart"/>
      <w:r w:rsidRPr="00800D77">
        <w:rPr>
          <w:rFonts w:ascii="Times New Roman" w:eastAsia="Times New Roman" w:hAnsi="Times New Roman" w:cs="Times New Roman"/>
          <w:sz w:val="24"/>
          <w:szCs w:val="24"/>
        </w:rPr>
        <w:t>pendidikan</w:t>
      </w:r>
      <w:proofErr w:type="spellEnd"/>
      <w:r w:rsidRPr="00800D77">
        <w:rPr>
          <w:rFonts w:ascii="Times New Roman" w:eastAsia="Times New Roman" w:hAnsi="Times New Roman" w:cs="Times New Roman"/>
          <w:sz w:val="24"/>
          <w:szCs w:val="24"/>
        </w:rPr>
        <w:t xml:space="preserve">. </w:t>
      </w:r>
      <w:proofErr w:type="spellStart"/>
      <w:proofErr w:type="gramStart"/>
      <w:r w:rsidRPr="00800D77">
        <w:rPr>
          <w:rFonts w:ascii="Times New Roman" w:eastAsia="Times New Roman" w:hAnsi="Times New Roman" w:cs="Times New Roman"/>
          <w:sz w:val="24"/>
          <w:szCs w:val="24"/>
        </w:rPr>
        <w:t>Ruangan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ini</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harus</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memiliki</w:t>
      </w:r>
      <w:proofErr w:type="spellEnd"/>
      <w:r w:rsidRPr="00800D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digelap</w:t>
      </w:r>
      <w:r w:rsidRPr="00800D77">
        <w:rPr>
          <w:rFonts w:ascii="Times New Roman" w:eastAsia="Times New Roman" w:hAnsi="Times New Roman" w:cs="Times New Roman"/>
          <w:sz w:val="24"/>
          <w:szCs w:val="24"/>
        </w:rPr>
        <w:t>kan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atau</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setengah</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gelap</w:t>
      </w:r>
      <w:proofErr w:type="spellEnd"/>
      <w:r w:rsidRPr="00800D77">
        <w:rPr>
          <w:rFonts w:ascii="Times New Roman" w:eastAsia="Times New Roman" w:hAnsi="Times New Roman" w:cs="Times New Roman"/>
          <w:sz w:val="24"/>
          <w:szCs w:val="24"/>
        </w:rPr>
        <w:t>.</w:t>
      </w:r>
      <w:proofErr w:type="gramEnd"/>
    </w:p>
    <w:p w:rsidR="0040243B" w:rsidRPr="00137620" w:rsidRDefault="0040243B" w:rsidP="0040243B">
      <w:pPr>
        <w:pStyle w:val="ListParagraph"/>
        <w:numPr>
          <w:ilvl w:val="3"/>
          <w:numId w:val="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proofErr w:type="spellStart"/>
      <w:r w:rsidRPr="00137620">
        <w:rPr>
          <w:rFonts w:ascii="Times New Roman" w:eastAsia="Times New Roman" w:hAnsi="Times New Roman" w:cs="Times New Roman"/>
          <w:sz w:val="24"/>
          <w:szCs w:val="24"/>
        </w:rPr>
        <w:t>Peralatan</w:t>
      </w:r>
      <w:proofErr w:type="spellEnd"/>
      <w:r w:rsidRPr="00137620">
        <w:rPr>
          <w:rFonts w:ascii="Times New Roman" w:eastAsia="Times New Roman" w:hAnsi="Times New Roman" w:cs="Times New Roman"/>
          <w:sz w:val="24"/>
          <w:szCs w:val="24"/>
        </w:rPr>
        <w:t xml:space="preserve"> yang </w:t>
      </w:r>
      <w:proofErr w:type="spellStart"/>
      <w:r w:rsidRPr="00137620">
        <w:rPr>
          <w:rFonts w:ascii="Times New Roman" w:eastAsia="Times New Roman" w:hAnsi="Times New Roman" w:cs="Times New Roman"/>
          <w:sz w:val="24"/>
          <w:szCs w:val="24"/>
        </w:rPr>
        <w:t>dipergunakan</w:t>
      </w:r>
      <w:proofErr w:type="spellEnd"/>
    </w:p>
    <w:p w:rsidR="0040243B" w:rsidRDefault="0040243B" w:rsidP="0040243B">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800D77">
        <w:rPr>
          <w:rFonts w:ascii="Times New Roman" w:eastAsia="Times New Roman" w:hAnsi="Times New Roman" w:cs="Times New Roman"/>
          <w:sz w:val="24"/>
          <w:szCs w:val="24"/>
        </w:rPr>
        <w:t>Mengajar</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dengan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menggunakan</w:t>
      </w:r>
      <w:proofErr w:type="spellEnd"/>
      <w:r w:rsidRPr="00800D77">
        <w:rPr>
          <w:rFonts w:ascii="Times New Roman" w:eastAsia="Times New Roman" w:hAnsi="Times New Roman" w:cs="Times New Roman"/>
          <w:sz w:val="24"/>
          <w:szCs w:val="24"/>
        </w:rPr>
        <w:t xml:space="preserve"> media video </w:t>
      </w:r>
      <w:proofErr w:type="spellStart"/>
      <w:r w:rsidRPr="00800D77">
        <w:rPr>
          <w:rFonts w:ascii="Times New Roman" w:eastAsia="Times New Roman" w:hAnsi="Times New Roman" w:cs="Times New Roman"/>
          <w:sz w:val="24"/>
          <w:szCs w:val="24"/>
        </w:rPr>
        <w:t>memerlukan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peralataan</w:t>
      </w:r>
      <w:proofErr w:type="spellEnd"/>
      <w:r w:rsidRPr="00800D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Pr="00800D77">
        <w:rPr>
          <w:rFonts w:ascii="Times New Roman" w:eastAsia="Times New Roman" w:hAnsi="Times New Roman" w:cs="Times New Roman"/>
          <w:sz w:val="24"/>
          <w:szCs w:val="24"/>
        </w:rPr>
        <w:t>Lap</w:t>
      </w:r>
      <w:r>
        <w:rPr>
          <w:rFonts w:ascii="Times New Roman" w:eastAsia="Times New Roman" w:hAnsi="Times New Roman" w:cs="Times New Roman"/>
          <w:sz w:val="24"/>
          <w:szCs w:val="24"/>
        </w:rPr>
        <w:t>t</w:t>
      </w:r>
      <w:r w:rsidRPr="00800D77">
        <w:rPr>
          <w:rFonts w:ascii="Times New Roman" w:eastAsia="Times New Roman" w:hAnsi="Times New Roman" w:cs="Times New Roman"/>
          <w:sz w:val="24"/>
          <w:szCs w:val="24"/>
        </w:rPr>
        <w:t>op</w:t>
      </w:r>
      <w:r>
        <w:rPr>
          <w:rFonts w:ascii="Times New Roman" w:eastAsia="Times New Roman" w:hAnsi="Times New Roman" w:cs="Times New Roman"/>
          <w:sz w:val="24"/>
          <w:szCs w:val="24"/>
        </w:rPr>
        <w:t xml:space="preserve">, b) LCD, c) Screen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TV monitor,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d) </w:t>
      </w:r>
      <w:proofErr w:type="spellStart"/>
      <w:r w:rsidRPr="00800D77">
        <w:rPr>
          <w:rFonts w:ascii="Times New Roman" w:eastAsia="Times New Roman" w:hAnsi="Times New Roman" w:cs="Times New Roman"/>
          <w:sz w:val="24"/>
          <w:szCs w:val="24"/>
        </w:rPr>
        <w:t>Kabel</w:t>
      </w:r>
      <w:proofErr w:type="spellEnd"/>
      <w:r w:rsidRPr="00800D77">
        <w:rPr>
          <w:rFonts w:ascii="Times New Roman" w:eastAsia="Times New Roman" w:hAnsi="Times New Roman" w:cs="Times New Roman"/>
          <w:sz w:val="24"/>
          <w:szCs w:val="24"/>
        </w:rPr>
        <w:t xml:space="preserve"> – </w:t>
      </w:r>
      <w:proofErr w:type="spellStart"/>
      <w:r w:rsidRPr="00800D77">
        <w:rPr>
          <w:rFonts w:ascii="Times New Roman" w:eastAsia="Times New Roman" w:hAnsi="Times New Roman" w:cs="Times New Roman"/>
          <w:sz w:val="24"/>
          <w:szCs w:val="24"/>
        </w:rPr>
        <w:t>kabel</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listrik</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kabel</w:t>
      </w:r>
      <w:proofErr w:type="spellEnd"/>
      <w:r w:rsidRPr="00800D77">
        <w:rPr>
          <w:rFonts w:ascii="Times New Roman" w:eastAsia="Times New Roman" w:hAnsi="Times New Roman" w:cs="Times New Roman"/>
          <w:sz w:val="24"/>
          <w:szCs w:val="24"/>
        </w:rPr>
        <w:t xml:space="preserve"> monitor</w:t>
      </w:r>
      <w:r>
        <w:rPr>
          <w:rFonts w:ascii="Times New Roman" w:eastAsia="Times New Roman" w:hAnsi="Times New Roman" w:cs="Times New Roman"/>
          <w:sz w:val="24"/>
          <w:szCs w:val="24"/>
        </w:rPr>
        <w:t>”</w:t>
      </w:r>
      <w:r w:rsidRPr="00800D77">
        <w:rPr>
          <w:rFonts w:ascii="Times New Roman" w:eastAsia="Times New Roman" w:hAnsi="Times New Roman" w:cs="Times New Roman"/>
          <w:sz w:val="24"/>
          <w:szCs w:val="24"/>
        </w:rPr>
        <w:t>.</w:t>
      </w:r>
    </w:p>
    <w:p w:rsidR="0040243B" w:rsidRPr="00800D77" w:rsidRDefault="0040243B" w:rsidP="0040243B">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40243B" w:rsidRPr="00137620" w:rsidRDefault="0040243B" w:rsidP="0040243B">
      <w:pPr>
        <w:pStyle w:val="ListParagraph"/>
        <w:numPr>
          <w:ilvl w:val="3"/>
          <w:numId w:val="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137620">
        <w:rPr>
          <w:rFonts w:ascii="Times New Roman" w:eastAsia="Times New Roman" w:hAnsi="Times New Roman" w:cs="Times New Roman"/>
          <w:sz w:val="24"/>
          <w:szCs w:val="24"/>
        </w:rPr>
        <w:lastRenderedPageBreak/>
        <w:t xml:space="preserve">Tata </w:t>
      </w:r>
      <w:proofErr w:type="spellStart"/>
      <w:r w:rsidRPr="00137620">
        <w:rPr>
          <w:rFonts w:ascii="Times New Roman" w:eastAsia="Times New Roman" w:hAnsi="Times New Roman" w:cs="Times New Roman"/>
          <w:sz w:val="24"/>
          <w:szCs w:val="24"/>
        </w:rPr>
        <w:t>letak</w:t>
      </w:r>
      <w:proofErr w:type="spellEnd"/>
      <w:r w:rsidRPr="00137620">
        <w:rPr>
          <w:rFonts w:ascii="Times New Roman" w:eastAsia="Times New Roman" w:hAnsi="Times New Roman" w:cs="Times New Roman"/>
          <w:sz w:val="24"/>
          <w:szCs w:val="24"/>
        </w:rPr>
        <w:t xml:space="preserve"> </w:t>
      </w:r>
      <w:proofErr w:type="spellStart"/>
      <w:r w:rsidRPr="00137620">
        <w:rPr>
          <w:rFonts w:ascii="Times New Roman" w:eastAsia="Times New Roman" w:hAnsi="Times New Roman" w:cs="Times New Roman"/>
          <w:sz w:val="24"/>
          <w:szCs w:val="24"/>
        </w:rPr>
        <w:t>peralataan</w:t>
      </w:r>
      <w:proofErr w:type="spellEnd"/>
    </w:p>
    <w:p w:rsidR="0040243B" w:rsidRPr="00800D77" w:rsidRDefault="0040243B" w:rsidP="0040243B">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800D77">
        <w:rPr>
          <w:rFonts w:ascii="Times New Roman" w:eastAsia="Times New Roman" w:hAnsi="Times New Roman" w:cs="Times New Roman"/>
          <w:sz w:val="24"/>
          <w:szCs w:val="24"/>
        </w:rPr>
        <w:t>Meletakkan</w:t>
      </w:r>
      <w:proofErr w:type="spellEnd"/>
      <w:r w:rsidRPr="00800D77">
        <w:rPr>
          <w:rFonts w:ascii="Times New Roman" w:eastAsia="Times New Roman" w:hAnsi="Times New Roman" w:cs="Times New Roman"/>
          <w:sz w:val="24"/>
          <w:szCs w:val="24"/>
        </w:rPr>
        <w:t xml:space="preserve"> Screen </w:t>
      </w:r>
      <w:proofErr w:type="gramStart"/>
      <w:r w:rsidRPr="00800D77">
        <w:rPr>
          <w:rFonts w:ascii="Times New Roman" w:eastAsia="Times New Roman" w:hAnsi="Times New Roman" w:cs="Times New Roman"/>
          <w:sz w:val="24"/>
          <w:szCs w:val="24"/>
        </w:rPr>
        <w:t>monitor</w:t>
      </w:r>
      <w:proofErr w:type="gram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di</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dalam</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ruang</w:t>
      </w:r>
      <w:r>
        <w:rPr>
          <w:rFonts w:ascii="Times New Roman" w:eastAsia="Times New Roman" w:hAnsi="Times New Roman" w:cs="Times New Roman"/>
          <w:sz w:val="24"/>
          <w:szCs w:val="24"/>
        </w:rPr>
        <w:t>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harus</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di</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tempat</w:t>
      </w:r>
      <w:proofErr w:type="spellEnd"/>
      <w:r w:rsidRPr="00800D77">
        <w:rPr>
          <w:rFonts w:ascii="Times New Roman" w:eastAsia="Times New Roman" w:hAnsi="Times New Roman" w:cs="Times New Roman"/>
          <w:sz w:val="24"/>
          <w:szCs w:val="24"/>
        </w:rPr>
        <w:t xml:space="preserve"> yang </w:t>
      </w:r>
      <w:proofErr w:type="spellStart"/>
      <w:r w:rsidRPr="00800D77">
        <w:rPr>
          <w:rFonts w:ascii="Times New Roman" w:eastAsia="Times New Roman" w:hAnsi="Times New Roman" w:cs="Times New Roman"/>
          <w:sz w:val="24"/>
          <w:szCs w:val="24"/>
        </w:rPr>
        <w:t>strategis</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sehingga</w:t>
      </w:r>
      <w:proofErr w:type="spellEnd"/>
      <w:r w:rsidRPr="00800D7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sidRPr="00800D77">
        <w:rPr>
          <w:rFonts w:ascii="Times New Roman" w:eastAsia="Times New Roman" w:hAnsi="Times New Roman" w:cs="Times New Roman"/>
          <w:sz w:val="24"/>
          <w:szCs w:val="24"/>
        </w:rPr>
        <w:t xml:space="preserve"> yang </w:t>
      </w:r>
      <w:proofErr w:type="spellStart"/>
      <w:r w:rsidRPr="00800D77">
        <w:rPr>
          <w:rFonts w:ascii="Times New Roman" w:eastAsia="Times New Roman" w:hAnsi="Times New Roman" w:cs="Times New Roman"/>
          <w:sz w:val="24"/>
          <w:szCs w:val="24"/>
        </w:rPr>
        <w:t>ada</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di</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dalam</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ruang</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tersebut</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dapat</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melihat</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mendengarkan</w:t>
      </w:r>
      <w:proofErr w:type="spellEnd"/>
      <w:r w:rsidRPr="00800D77">
        <w:rPr>
          <w:rFonts w:ascii="Times New Roman" w:eastAsia="Times New Roman" w:hAnsi="Times New Roman" w:cs="Times New Roman"/>
          <w:sz w:val="24"/>
          <w:szCs w:val="24"/>
        </w:rPr>
        <w:t xml:space="preserve"> program </w:t>
      </w:r>
      <w:proofErr w:type="spellStart"/>
      <w:r w:rsidRPr="00800D77">
        <w:rPr>
          <w:rFonts w:ascii="Times New Roman" w:eastAsia="Times New Roman" w:hAnsi="Times New Roman" w:cs="Times New Roman"/>
          <w:sz w:val="24"/>
          <w:szCs w:val="24"/>
        </w:rPr>
        <w:t>dengan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jelas</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Untuk</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itu</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ada</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beberapa</w:t>
      </w:r>
      <w:proofErr w:type="spellEnd"/>
      <w:r w:rsidRPr="00800D77">
        <w:rPr>
          <w:rFonts w:ascii="Times New Roman" w:eastAsia="Times New Roman" w:hAnsi="Times New Roman" w:cs="Times New Roman"/>
          <w:sz w:val="24"/>
          <w:szCs w:val="24"/>
        </w:rPr>
        <w:t xml:space="preserve"> </w:t>
      </w:r>
      <w:proofErr w:type="spellStart"/>
      <w:proofErr w:type="gramStart"/>
      <w:r w:rsidRPr="00800D77">
        <w:rPr>
          <w:rFonts w:ascii="Times New Roman" w:eastAsia="Times New Roman" w:hAnsi="Times New Roman" w:cs="Times New Roman"/>
          <w:sz w:val="24"/>
          <w:szCs w:val="24"/>
        </w:rPr>
        <w:t>cara</w:t>
      </w:r>
      <w:proofErr w:type="spellEnd"/>
      <w:proofErr w:type="gramEnd"/>
      <w:r w:rsidRPr="00800D77">
        <w:rPr>
          <w:rFonts w:ascii="Times New Roman" w:eastAsia="Times New Roman" w:hAnsi="Times New Roman" w:cs="Times New Roman"/>
          <w:sz w:val="24"/>
          <w:szCs w:val="24"/>
        </w:rPr>
        <w:t xml:space="preserve"> yang </w:t>
      </w:r>
      <w:proofErr w:type="spellStart"/>
      <w:r w:rsidRPr="00800D77">
        <w:rPr>
          <w:rFonts w:ascii="Times New Roman" w:eastAsia="Times New Roman" w:hAnsi="Times New Roman" w:cs="Times New Roman"/>
          <w:sz w:val="24"/>
          <w:szCs w:val="24"/>
        </w:rPr>
        <w:t>dapat</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dilakukan</w:t>
      </w:r>
      <w:proofErr w:type="spellEnd"/>
      <w:r w:rsidRPr="00800D77">
        <w:rPr>
          <w:rFonts w:ascii="Times New Roman" w:eastAsia="Times New Roman" w:hAnsi="Times New Roman" w:cs="Times New Roman"/>
          <w:sz w:val="24"/>
          <w:szCs w:val="24"/>
        </w:rPr>
        <w:t xml:space="preserve"> </w:t>
      </w:r>
      <w:proofErr w:type="spellStart"/>
      <w:r w:rsidRPr="00800D77">
        <w:rPr>
          <w:rFonts w:ascii="Times New Roman" w:eastAsia="Times New Roman" w:hAnsi="Times New Roman" w:cs="Times New Roman"/>
          <w:sz w:val="24"/>
          <w:szCs w:val="24"/>
        </w:rPr>
        <w:t>antara</w:t>
      </w:r>
      <w:proofErr w:type="spellEnd"/>
      <w:r w:rsidRPr="00800D77">
        <w:rPr>
          <w:rFonts w:ascii="Times New Roman" w:eastAsia="Times New Roman" w:hAnsi="Times New Roman" w:cs="Times New Roman"/>
          <w:sz w:val="24"/>
          <w:szCs w:val="24"/>
        </w:rPr>
        <w:t xml:space="preserve"> lain:</w:t>
      </w:r>
    </w:p>
    <w:p w:rsidR="0040243B" w:rsidRDefault="0040243B" w:rsidP="0040243B">
      <w:pPr>
        <w:pStyle w:val="ListParagraph"/>
        <w:numPr>
          <w:ilvl w:val="5"/>
          <w:numId w:val="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proofErr w:type="spellStart"/>
      <w:r w:rsidRPr="00747675">
        <w:rPr>
          <w:rFonts w:ascii="Times New Roman" w:eastAsia="Times New Roman" w:hAnsi="Times New Roman" w:cs="Times New Roman"/>
          <w:sz w:val="24"/>
          <w:szCs w:val="24"/>
        </w:rPr>
        <w:t>Letakkan</w:t>
      </w:r>
      <w:proofErr w:type="spellEnd"/>
      <w:r w:rsidRPr="00747675">
        <w:rPr>
          <w:rFonts w:ascii="Times New Roman" w:eastAsia="Times New Roman" w:hAnsi="Times New Roman" w:cs="Times New Roman"/>
          <w:sz w:val="24"/>
          <w:szCs w:val="24"/>
        </w:rPr>
        <w:t xml:space="preserve"> Screen Monitor </w:t>
      </w:r>
      <w:proofErr w:type="spellStart"/>
      <w:r w:rsidRPr="00747675">
        <w:rPr>
          <w:rFonts w:ascii="Times New Roman" w:eastAsia="Times New Roman" w:hAnsi="Times New Roman" w:cs="Times New Roman"/>
          <w:sz w:val="24"/>
          <w:szCs w:val="24"/>
        </w:rPr>
        <w:t>tinggi</w:t>
      </w:r>
      <w:proofErr w:type="spellEnd"/>
      <w:r w:rsidRPr="00747675">
        <w:rPr>
          <w:rFonts w:ascii="Times New Roman" w:eastAsia="Times New Roman" w:hAnsi="Times New Roman" w:cs="Times New Roman"/>
          <w:sz w:val="24"/>
          <w:szCs w:val="24"/>
        </w:rPr>
        <w:t xml:space="preserve"> agar </w:t>
      </w:r>
      <w:proofErr w:type="spellStart"/>
      <w:r w:rsidRPr="00747675">
        <w:rPr>
          <w:rFonts w:ascii="Times New Roman" w:eastAsia="Times New Roman" w:hAnsi="Times New Roman" w:cs="Times New Roman"/>
          <w:sz w:val="24"/>
          <w:szCs w:val="24"/>
        </w:rPr>
        <w:t>pandangan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warga</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belajar</w:t>
      </w:r>
      <w:proofErr w:type="spellEnd"/>
      <w:r w:rsidRPr="00747675">
        <w:rPr>
          <w:rFonts w:ascii="Times New Roman" w:eastAsia="Times New Roman" w:hAnsi="Times New Roman" w:cs="Times New Roman"/>
          <w:sz w:val="24"/>
          <w:szCs w:val="24"/>
        </w:rPr>
        <w:t xml:space="preserve"> yang </w:t>
      </w:r>
      <w:proofErr w:type="spellStart"/>
      <w:r w:rsidRPr="00747675">
        <w:rPr>
          <w:rFonts w:ascii="Times New Roman" w:eastAsia="Times New Roman" w:hAnsi="Times New Roman" w:cs="Times New Roman"/>
          <w:sz w:val="24"/>
          <w:szCs w:val="24"/>
        </w:rPr>
        <w:t>ada</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di</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bagian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depan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tidak</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terganggu</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Kegunaan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meletakkan</w:t>
      </w:r>
      <w:proofErr w:type="spellEnd"/>
      <w:r w:rsidRPr="00747675">
        <w:rPr>
          <w:rFonts w:ascii="Times New Roman" w:eastAsia="Times New Roman" w:hAnsi="Times New Roman" w:cs="Times New Roman"/>
          <w:sz w:val="24"/>
          <w:szCs w:val="24"/>
        </w:rPr>
        <w:t xml:space="preserve"> Screen monitor </w:t>
      </w:r>
      <w:proofErr w:type="spellStart"/>
      <w:r w:rsidRPr="00747675">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sebelah</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kiri</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atau</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kanan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papan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tulis</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ini</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apabila</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akan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menggunakan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papan</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tulis</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tidak</w:t>
      </w:r>
      <w:proofErr w:type="spellEnd"/>
      <w:r w:rsidRPr="00747675">
        <w:rPr>
          <w:rFonts w:ascii="Times New Roman" w:eastAsia="Times New Roman" w:hAnsi="Times New Roman" w:cs="Times New Roman"/>
          <w:sz w:val="24"/>
          <w:szCs w:val="24"/>
        </w:rPr>
        <w:t xml:space="preserve"> </w:t>
      </w:r>
      <w:proofErr w:type="spellStart"/>
      <w:r w:rsidRPr="00747675">
        <w:rPr>
          <w:rFonts w:ascii="Times New Roman" w:eastAsia="Times New Roman" w:hAnsi="Times New Roman" w:cs="Times New Roman"/>
          <w:sz w:val="24"/>
          <w:szCs w:val="24"/>
        </w:rPr>
        <w:t>terganggu</w:t>
      </w:r>
      <w:proofErr w:type="spellEnd"/>
      <w:r w:rsidRPr="00747675">
        <w:rPr>
          <w:rFonts w:ascii="Times New Roman" w:eastAsia="Times New Roman" w:hAnsi="Times New Roman" w:cs="Times New Roman"/>
          <w:sz w:val="24"/>
          <w:szCs w:val="24"/>
        </w:rPr>
        <w:t xml:space="preserve"> Screen </w:t>
      </w:r>
      <w:proofErr w:type="gramStart"/>
      <w:r w:rsidRPr="00747675">
        <w:rPr>
          <w:rFonts w:ascii="Times New Roman" w:eastAsia="Times New Roman" w:hAnsi="Times New Roman" w:cs="Times New Roman"/>
          <w:sz w:val="24"/>
          <w:szCs w:val="24"/>
        </w:rPr>
        <w:t>monitor .</w:t>
      </w:r>
      <w:proofErr w:type="gramEnd"/>
    </w:p>
    <w:p w:rsidR="0040243B" w:rsidRPr="00D7469F" w:rsidRDefault="0040243B" w:rsidP="0040243B">
      <w:pPr>
        <w:pStyle w:val="ListParagraph"/>
        <w:numPr>
          <w:ilvl w:val="5"/>
          <w:numId w:val="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proofErr w:type="spellStart"/>
      <w:r w:rsidRPr="00D7469F">
        <w:rPr>
          <w:rFonts w:ascii="Times New Roman" w:eastAsia="Times New Roman" w:hAnsi="Times New Roman" w:cs="Times New Roman"/>
          <w:sz w:val="24"/>
          <w:szCs w:val="24"/>
        </w:rPr>
        <w:t>Meletakkan</w:t>
      </w:r>
      <w:proofErr w:type="spellEnd"/>
      <w:r w:rsidRPr="00D7469F">
        <w:rPr>
          <w:rFonts w:ascii="Times New Roman" w:eastAsia="Times New Roman" w:hAnsi="Times New Roman" w:cs="Times New Roman"/>
          <w:sz w:val="24"/>
          <w:szCs w:val="24"/>
        </w:rPr>
        <w:t xml:space="preserve"> Screen </w:t>
      </w:r>
      <w:proofErr w:type="gramStart"/>
      <w:r w:rsidRPr="00D7469F">
        <w:rPr>
          <w:rFonts w:ascii="Times New Roman" w:eastAsia="Times New Roman" w:hAnsi="Times New Roman" w:cs="Times New Roman"/>
          <w:sz w:val="24"/>
          <w:szCs w:val="24"/>
        </w:rPr>
        <w:t>monitor</w:t>
      </w:r>
      <w:proofErr w:type="gram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dapat</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juga</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dibagian</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tengah</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tempat</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belajar</w:t>
      </w:r>
      <w:proofErr w:type="spellEnd"/>
      <w:r w:rsidRPr="00D7469F">
        <w:rPr>
          <w:rFonts w:ascii="Times New Roman" w:eastAsia="Times New Roman" w:hAnsi="Times New Roman" w:cs="Times New Roman"/>
          <w:sz w:val="24"/>
          <w:szCs w:val="24"/>
        </w:rPr>
        <w:t xml:space="preserve">. Cara </w:t>
      </w:r>
      <w:proofErr w:type="spellStart"/>
      <w:r w:rsidRPr="00D7469F">
        <w:rPr>
          <w:rFonts w:ascii="Times New Roman" w:eastAsia="Times New Roman" w:hAnsi="Times New Roman" w:cs="Times New Roman"/>
          <w:sz w:val="24"/>
          <w:szCs w:val="24"/>
        </w:rPr>
        <w:t>ini</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mempunyai</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kelemahan</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yaitu</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bila</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kita</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hendak</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menggunakan</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papan</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tulis</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tentunya</w:t>
      </w:r>
      <w:proofErr w:type="spellEnd"/>
      <w:r w:rsidRPr="00D7469F">
        <w:rPr>
          <w:rFonts w:ascii="Times New Roman" w:eastAsia="Times New Roman" w:hAnsi="Times New Roman" w:cs="Times New Roman"/>
          <w:sz w:val="24"/>
          <w:szCs w:val="24"/>
        </w:rPr>
        <w:t xml:space="preserve"> </w:t>
      </w:r>
      <w:proofErr w:type="spellStart"/>
      <w:proofErr w:type="gramStart"/>
      <w:r w:rsidRPr="00D7469F">
        <w:rPr>
          <w:rFonts w:ascii="Times New Roman" w:eastAsia="Times New Roman" w:hAnsi="Times New Roman" w:cs="Times New Roman"/>
          <w:sz w:val="24"/>
          <w:szCs w:val="24"/>
        </w:rPr>
        <w:t>akan</w:t>
      </w:r>
      <w:proofErr w:type="spellEnd"/>
      <w:proofErr w:type="gram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terhalang</w:t>
      </w:r>
      <w:proofErr w:type="spellEnd"/>
      <w:r w:rsidRPr="00D7469F">
        <w:rPr>
          <w:rFonts w:ascii="Times New Roman" w:eastAsia="Times New Roman" w:hAnsi="Times New Roman" w:cs="Times New Roman"/>
          <w:sz w:val="24"/>
          <w:szCs w:val="24"/>
        </w:rPr>
        <w:t xml:space="preserve"> </w:t>
      </w:r>
      <w:proofErr w:type="spellStart"/>
      <w:r w:rsidRPr="00D7469F">
        <w:rPr>
          <w:rFonts w:ascii="Times New Roman" w:eastAsia="Times New Roman" w:hAnsi="Times New Roman" w:cs="Times New Roman"/>
          <w:sz w:val="24"/>
          <w:szCs w:val="24"/>
        </w:rPr>
        <w:t>oleh</w:t>
      </w:r>
      <w:proofErr w:type="spellEnd"/>
      <w:r w:rsidRPr="00D7469F">
        <w:rPr>
          <w:rFonts w:ascii="Times New Roman" w:eastAsia="Times New Roman" w:hAnsi="Times New Roman" w:cs="Times New Roman"/>
          <w:sz w:val="24"/>
          <w:szCs w:val="24"/>
        </w:rPr>
        <w:t xml:space="preserve"> screen monitor </w:t>
      </w:r>
      <w:proofErr w:type="spellStart"/>
      <w:r w:rsidRPr="00D7469F">
        <w:rPr>
          <w:rFonts w:ascii="Times New Roman" w:eastAsia="Times New Roman" w:hAnsi="Times New Roman" w:cs="Times New Roman"/>
          <w:sz w:val="24"/>
          <w:szCs w:val="24"/>
        </w:rPr>
        <w:t>tersebut</w:t>
      </w:r>
      <w:proofErr w:type="spellEnd"/>
      <w:r w:rsidRPr="00D7469F">
        <w:rPr>
          <w:rFonts w:ascii="Times New Roman" w:eastAsia="Times New Roman" w:hAnsi="Times New Roman" w:cs="Times New Roman"/>
          <w:sz w:val="24"/>
          <w:szCs w:val="24"/>
        </w:rPr>
        <w:t>.</w:t>
      </w:r>
    </w:p>
    <w:p w:rsidR="0040243B" w:rsidRPr="00137620" w:rsidRDefault="0040243B" w:rsidP="0040243B">
      <w:pPr>
        <w:pStyle w:val="ListParagraph"/>
        <w:numPr>
          <w:ilvl w:val="3"/>
          <w:numId w:val="1"/>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Pelaksanaan</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t xml:space="preserve">Tutor </w:t>
      </w:r>
      <w:proofErr w:type="spellStart"/>
      <w:r w:rsidRPr="00D7469F">
        <w:rPr>
          <w:rFonts w:ascii="Times New Roman" w:hAnsi="Times New Roman" w:cs="Times New Roman"/>
          <w:sz w:val="24"/>
          <w:szCs w:val="24"/>
        </w:rPr>
        <w:t>mempersiapkan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materi</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dan</w:t>
      </w:r>
      <w:proofErr w:type="spellEnd"/>
      <w:r w:rsidRPr="00D7469F">
        <w:rPr>
          <w:rFonts w:ascii="Times New Roman" w:hAnsi="Times New Roman" w:cs="Times New Roman"/>
          <w:sz w:val="24"/>
          <w:szCs w:val="24"/>
        </w:rPr>
        <w:t xml:space="preserve"> media </w:t>
      </w:r>
      <w:proofErr w:type="spellStart"/>
      <w:r w:rsidRPr="00D7469F">
        <w:rPr>
          <w:rFonts w:ascii="Times New Roman" w:hAnsi="Times New Roman" w:cs="Times New Roman"/>
          <w:sz w:val="24"/>
          <w:szCs w:val="24"/>
        </w:rPr>
        <w:t>pembelajaran</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Tutor </w:t>
      </w:r>
      <w:proofErr w:type="spellStart"/>
      <w:r>
        <w:rPr>
          <w:rFonts w:ascii="Times New Roman" w:hAnsi="Times New Roman" w:cs="Times New Roman"/>
          <w:sz w:val="24"/>
          <w:szCs w:val="24"/>
        </w:rPr>
        <w:t>menya</w:t>
      </w:r>
      <w:r w:rsidRPr="00D7469F">
        <w:rPr>
          <w:rFonts w:ascii="Times New Roman" w:hAnsi="Times New Roman" w:cs="Times New Roman"/>
          <w:sz w:val="24"/>
          <w:szCs w:val="24"/>
        </w:rPr>
        <w:t>mpaikan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tujuan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dan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kompetensi</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pembelajaran</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t xml:space="preserve">Tutor </w:t>
      </w:r>
      <w:proofErr w:type="spellStart"/>
      <w:r w:rsidRPr="00D7469F">
        <w:rPr>
          <w:rFonts w:ascii="Times New Roman" w:hAnsi="Times New Roman" w:cs="Times New Roman"/>
          <w:sz w:val="24"/>
          <w:szCs w:val="24"/>
        </w:rPr>
        <w:t>memberikan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pengantar</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mengenai</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huruf</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t xml:space="preserve">Tutor </w:t>
      </w:r>
      <w:proofErr w:type="spellStart"/>
      <w:r w:rsidRPr="00D7469F">
        <w:rPr>
          <w:rFonts w:ascii="Times New Roman" w:hAnsi="Times New Roman" w:cs="Times New Roman"/>
          <w:sz w:val="24"/>
          <w:szCs w:val="24"/>
        </w:rPr>
        <w:t>menampilkan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huruf</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secara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berurutan</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Tutor </w:t>
      </w:r>
      <w:proofErr w:type="spellStart"/>
      <w:r>
        <w:rPr>
          <w:rFonts w:ascii="Times New Roman" w:hAnsi="Times New Roman" w:cs="Times New Roman"/>
          <w:sz w:val="24"/>
          <w:szCs w:val="24"/>
        </w:rPr>
        <w:t>menga</w:t>
      </w:r>
      <w:r w:rsidRPr="00D7469F">
        <w:rPr>
          <w:rFonts w:ascii="Times New Roman" w:hAnsi="Times New Roman" w:cs="Times New Roman"/>
          <w:sz w:val="24"/>
          <w:szCs w:val="24"/>
        </w:rPr>
        <w:t>rahkan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warga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belajar</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untuk</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menyebut</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dan</w:t>
      </w:r>
      <w:proofErr w:type="spellEnd"/>
      <w:r w:rsidRPr="00D7469F">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D7469F">
        <w:rPr>
          <w:rFonts w:ascii="Times New Roman" w:hAnsi="Times New Roman" w:cs="Times New Roman"/>
          <w:sz w:val="24"/>
          <w:szCs w:val="24"/>
        </w:rPr>
        <w:t xml:space="preserve"> yang </w:t>
      </w:r>
      <w:proofErr w:type="spellStart"/>
      <w:r w:rsidRPr="00D7469F">
        <w:rPr>
          <w:rFonts w:ascii="Times New Roman" w:hAnsi="Times New Roman" w:cs="Times New Roman"/>
          <w:sz w:val="24"/>
          <w:szCs w:val="24"/>
        </w:rPr>
        <w:t>ditampilkan</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t xml:space="preserve">Tutor </w:t>
      </w:r>
      <w:proofErr w:type="spellStart"/>
      <w:r w:rsidRPr="00D7469F">
        <w:rPr>
          <w:rFonts w:ascii="Times New Roman" w:hAnsi="Times New Roman" w:cs="Times New Roman"/>
          <w:sz w:val="24"/>
          <w:szCs w:val="24"/>
        </w:rPr>
        <w:t>menampilkan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huruf</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secara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acak</w:t>
      </w:r>
      <w:proofErr w:type="spellEnd"/>
    </w:p>
    <w:p w:rsidR="0040243B" w:rsidRPr="00D7469F"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t xml:space="preserve">Tutor </w:t>
      </w:r>
      <w:proofErr w:type="spellStart"/>
      <w:r w:rsidRPr="00D7469F">
        <w:rPr>
          <w:rFonts w:ascii="Times New Roman" w:hAnsi="Times New Roman" w:cs="Times New Roman"/>
          <w:sz w:val="24"/>
          <w:szCs w:val="24"/>
        </w:rPr>
        <w:t>mengarahkan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warga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belajar</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untuk</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menyebut</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dan</w:t>
      </w:r>
      <w:proofErr w:type="spellEnd"/>
      <w:r w:rsidRPr="00D7469F">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p>
    <w:p w:rsidR="0040243B" w:rsidRPr="0020187D" w:rsidRDefault="0040243B" w:rsidP="0040243B">
      <w:pPr>
        <w:pStyle w:val="ListParagraph"/>
        <w:numPr>
          <w:ilvl w:val="0"/>
          <w:numId w:val="7"/>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7469F">
        <w:rPr>
          <w:rFonts w:ascii="Times New Roman" w:hAnsi="Times New Roman" w:cs="Times New Roman"/>
          <w:sz w:val="24"/>
          <w:szCs w:val="24"/>
        </w:rPr>
        <w:lastRenderedPageBreak/>
        <w:t xml:space="preserve">Tutor </w:t>
      </w:r>
      <w:proofErr w:type="spellStart"/>
      <w:r w:rsidRPr="00D7469F">
        <w:rPr>
          <w:rFonts w:ascii="Times New Roman" w:hAnsi="Times New Roman" w:cs="Times New Roman"/>
          <w:sz w:val="24"/>
          <w:szCs w:val="24"/>
        </w:rPr>
        <w:t>mengawasi</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dan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mengontrol</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warga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belajar</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selama</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proses</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pembelajaran</w:t>
      </w:r>
      <w:proofErr w:type="spellEnd"/>
      <w:r w:rsidRPr="00D7469F">
        <w:rPr>
          <w:rFonts w:ascii="Times New Roman" w:hAnsi="Times New Roman" w:cs="Times New Roman"/>
          <w:sz w:val="24"/>
          <w:szCs w:val="24"/>
        </w:rPr>
        <w:t xml:space="preserve"> </w:t>
      </w:r>
      <w:proofErr w:type="spellStart"/>
      <w:r w:rsidRPr="00D7469F">
        <w:rPr>
          <w:rFonts w:ascii="Times New Roman" w:hAnsi="Times New Roman" w:cs="Times New Roman"/>
          <w:sz w:val="24"/>
          <w:szCs w:val="24"/>
        </w:rPr>
        <w:t>berlangsung</w:t>
      </w:r>
      <w:proofErr w:type="spellEnd"/>
      <w:r>
        <w:rPr>
          <w:rFonts w:ascii="Times New Roman" w:hAnsi="Times New Roman" w:cs="Times New Roman"/>
          <w:sz w:val="24"/>
          <w:szCs w:val="24"/>
        </w:rPr>
        <w:t>.</w:t>
      </w:r>
    </w:p>
    <w:p w:rsidR="0040243B" w:rsidRPr="00C5779F" w:rsidRDefault="0040243B" w:rsidP="0040243B">
      <w:pPr>
        <w:pStyle w:val="ListParagraph"/>
        <w:numPr>
          <w:ilvl w:val="1"/>
          <w:numId w:val="4"/>
        </w:numPr>
        <w:tabs>
          <w:tab w:val="clear" w:pos="1620"/>
        </w:tabs>
        <w:spacing w:line="480" w:lineRule="auto"/>
        <w:ind w:left="426" w:hanging="426"/>
        <w:jc w:val="both"/>
        <w:rPr>
          <w:rFonts w:ascii="Times New Roman" w:hAnsi="Times New Roman" w:cs="Times New Roman"/>
          <w:b/>
          <w:sz w:val="24"/>
          <w:szCs w:val="24"/>
          <w:lang w:val="fi-FI"/>
        </w:rPr>
      </w:pPr>
      <w:r w:rsidRPr="00C5779F">
        <w:rPr>
          <w:rFonts w:ascii="Times New Roman" w:hAnsi="Times New Roman" w:cs="Times New Roman"/>
          <w:b/>
          <w:sz w:val="24"/>
          <w:szCs w:val="24"/>
          <w:lang w:val="fi-FI"/>
        </w:rPr>
        <w:t>Pengamatan</w:t>
      </w:r>
    </w:p>
    <w:p w:rsidR="0040243B" w:rsidRPr="0093746B" w:rsidRDefault="0040243B" w:rsidP="0040243B">
      <w:pPr>
        <w:pStyle w:val="ListParagraph"/>
        <w:spacing w:line="480" w:lineRule="auto"/>
        <w:ind w:left="0" w:firstLine="720"/>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 xml:space="preserve">Pelaksanaan observasi dilakukan terhadap kegiatan </w:t>
      </w:r>
      <w:r>
        <w:rPr>
          <w:rFonts w:ascii="Times New Roman" w:hAnsi="Times New Roman" w:cs="Times New Roman"/>
          <w:sz w:val="24"/>
          <w:szCs w:val="24"/>
          <w:lang w:val="fi-FI"/>
        </w:rPr>
        <w:t xml:space="preserve">tutor dan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fi-FI"/>
        </w:rPr>
        <w:t xml:space="preserve"> selama proses pembelajaran</w:t>
      </w:r>
      <w:r>
        <w:rPr>
          <w:rFonts w:ascii="Times New Roman" w:hAnsi="Times New Roman" w:cs="Times New Roman"/>
          <w:sz w:val="24"/>
          <w:szCs w:val="24"/>
          <w:lang w:val="fi-FI"/>
        </w:rPr>
        <w:t xml:space="preserve"> dengan menggunakan lembar observasi yang telah dibuat sebelumnya</w:t>
      </w:r>
      <w:r w:rsidRPr="0093746B">
        <w:rPr>
          <w:rFonts w:ascii="Times New Roman" w:hAnsi="Times New Roman" w:cs="Times New Roman"/>
          <w:sz w:val="24"/>
          <w:szCs w:val="24"/>
          <w:lang w:val="fi-FI"/>
        </w:rPr>
        <w:t xml:space="preserve">. Pengamatan terhadap </w:t>
      </w:r>
      <w:r>
        <w:rPr>
          <w:rFonts w:ascii="Times New Roman" w:hAnsi="Times New Roman" w:cs="Times New Roman"/>
          <w:sz w:val="24"/>
          <w:szCs w:val="24"/>
          <w:lang w:val="fi-FI"/>
        </w:rPr>
        <w:t>tutor</w:t>
      </w:r>
      <w:r w:rsidRPr="0093746B">
        <w:rPr>
          <w:rFonts w:ascii="Times New Roman" w:hAnsi="Times New Roman" w:cs="Times New Roman"/>
          <w:sz w:val="24"/>
          <w:szCs w:val="24"/>
          <w:lang w:val="fi-FI"/>
        </w:rPr>
        <w:t xml:space="preserve"> dilakukan dengan melihat dan menilai kesesuaian pel</w:t>
      </w:r>
      <w:r>
        <w:rPr>
          <w:rFonts w:ascii="Times New Roman" w:hAnsi="Times New Roman" w:cs="Times New Roman"/>
          <w:sz w:val="24"/>
          <w:szCs w:val="24"/>
          <w:lang w:val="fi-FI"/>
        </w:rPr>
        <w:t xml:space="preserve">aksanaan pembelajaran dengan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lang w:val="fi-FI"/>
        </w:rPr>
        <w:t xml:space="preserve"> yang telah dibuat, s</w:t>
      </w:r>
      <w:r w:rsidRPr="0093746B">
        <w:rPr>
          <w:rFonts w:ascii="Times New Roman" w:hAnsi="Times New Roman" w:cs="Times New Roman"/>
          <w:sz w:val="24"/>
          <w:szCs w:val="24"/>
          <w:lang w:val="fi-FI"/>
        </w:rPr>
        <w:t>edangkan pela</w:t>
      </w:r>
      <w:r>
        <w:rPr>
          <w:rFonts w:ascii="Times New Roman" w:hAnsi="Times New Roman" w:cs="Times New Roman"/>
          <w:sz w:val="24"/>
          <w:szCs w:val="24"/>
          <w:lang w:val="fi-FI"/>
        </w:rPr>
        <w:t xml:space="preserve">ksanaan observasi terhadap </w:t>
      </w:r>
      <w:r w:rsidRPr="0093746B">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warga belajar </w:t>
      </w:r>
      <w:r w:rsidRPr="0093746B">
        <w:rPr>
          <w:rFonts w:ascii="Times New Roman" w:hAnsi="Times New Roman" w:cs="Times New Roman"/>
          <w:sz w:val="24"/>
          <w:szCs w:val="24"/>
          <w:lang w:val="fi-FI"/>
        </w:rPr>
        <w:t xml:space="preserve">dilakukan dengan merekam seluruh kegiatan </w:t>
      </w:r>
      <w:r>
        <w:rPr>
          <w:rFonts w:ascii="Times New Roman" w:hAnsi="Times New Roman" w:cs="Times New Roman"/>
          <w:sz w:val="24"/>
          <w:szCs w:val="24"/>
          <w:lang w:val="fi-FI"/>
        </w:rPr>
        <w:t xml:space="preserve">tutor dan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fi-FI"/>
        </w:rPr>
        <w:t xml:space="preserve"> selama proses pembelajaran serta menggunakan lembar observasi berupa pengamatan terhadap kehadiran, keaktifan dalam proses pembelajaran, melaksanakan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media audio-visual</w:t>
      </w:r>
      <w:r w:rsidRPr="0093746B">
        <w:rPr>
          <w:rFonts w:ascii="Times New Roman" w:hAnsi="Times New Roman" w:cs="Times New Roman"/>
          <w:sz w:val="24"/>
          <w:szCs w:val="24"/>
          <w:lang w:val="fi-FI"/>
        </w:rPr>
        <w:t xml:space="preserve"> sesuai langkah-langkahnya, perhatian/konsentrasi, kelengkapan catatan, dan keaktifan dalam </w:t>
      </w:r>
      <w:proofErr w:type="spellStart"/>
      <w:r>
        <w:rPr>
          <w:rFonts w:ascii="Times New Roman" w:hAnsi="Times New Roman" w:cs="Times New Roman"/>
          <w:sz w:val="24"/>
          <w:szCs w:val="24"/>
        </w:rPr>
        <w:t>pembelajaran</w:t>
      </w:r>
      <w:proofErr w:type="spellEnd"/>
      <w:r w:rsidRPr="0093746B">
        <w:rPr>
          <w:rFonts w:ascii="Times New Roman" w:hAnsi="Times New Roman" w:cs="Times New Roman"/>
          <w:sz w:val="24"/>
          <w:szCs w:val="24"/>
          <w:lang w:val="fi-FI"/>
        </w:rPr>
        <w:t xml:space="preserve">. Hasil tindakan dievaluasi dengan tes harian dan tes hasil belajar siklus I.       </w:t>
      </w:r>
    </w:p>
    <w:p w:rsidR="0040243B" w:rsidRPr="0093746B" w:rsidRDefault="0040243B" w:rsidP="0040243B">
      <w:pPr>
        <w:pStyle w:val="ListParagraph"/>
        <w:numPr>
          <w:ilvl w:val="1"/>
          <w:numId w:val="4"/>
        </w:numPr>
        <w:spacing w:line="480" w:lineRule="auto"/>
        <w:ind w:left="426" w:hanging="426"/>
        <w:jc w:val="both"/>
        <w:rPr>
          <w:rFonts w:ascii="Times New Roman" w:hAnsi="Times New Roman" w:cs="Times New Roman"/>
          <w:sz w:val="24"/>
          <w:szCs w:val="24"/>
          <w:lang w:val="fi-FI"/>
        </w:rPr>
      </w:pPr>
      <w:r w:rsidRPr="0093746B">
        <w:rPr>
          <w:rFonts w:ascii="Times New Roman" w:hAnsi="Times New Roman" w:cs="Times New Roman"/>
          <w:b/>
          <w:sz w:val="24"/>
          <w:szCs w:val="24"/>
          <w:lang w:val="fi-FI"/>
        </w:rPr>
        <w:t>Refleksi</w:t>
      </w:r>
    </w:p>
    <w:p w:rsidR="0040243B" w:rsidRDefault="0040243B" w:rsidP="0040243B">
      <w:pPr>
        <w:pStyle w:val="ListParagraph"/>
        <w:spacing w:line="480" w:lineRule="auto"/>
        <w:ind w:left="0" w:firstLine="720"/>
        <w:jc w:val="both"/>
        <w:rPr>
          <w:rFonts w:ascii="Times New Roman" w:hAnsi="Times New Roman" w:cs="Times New Roman"/>
          <w:sz w:val="24"/>
          <w:szCs w:val="24"/>
          <w:lang w:val="fi-FI"/>
        </w:rPr>
      </w:pPr>
      <w:r w:rsidRPr="0093746B">
        <w:rPr>
          <w:rFonts w:ascii="Times New Roman" w:hAnsi="Times New Roman" w:cs="Times New Roman"/>
          <w:sz w:val="24"/>
          <w:szCs w:val="24"/>
          <w:lang w:val="sv-SE"/>
        </w:rPr>
        <w:t xml:space="preserve">Peneliti bersama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mendiskusikan hasil pengamatan tindakan yang telah dilaksanakan. Hal-hal yang didiskusikan adalah (1) menganalisis dan menjelaskan hasil yang diperoleh pada tindakan yang baru dilakukan, (2) menetapkan kesimpulan tentang hasil yang dicapai dalam peningkatan kemampuan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sv-SE"/>
        </w:rPr>
        <w:t xml:space="preserve"> berdasarkan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audio-visual</w:t>
      </w:r>
      <w:r w:rsidRPr="0093746B">
        <w:rPr>
          <w:rFonts w:ascii="Times New Roman" w:hAnsi="Times New Roman" w:cs="Times New Roman"/>
          <w:i/>
          <w:sz w:val="24"/>
          <w:szCs w:val="24"/>
          <w:lang w:val="sv-SE"/>
        </w:rPr>
        <w:t>.</w:t>
      </w:r>
      <w:r w:rsidRPr="0093746B">
        <w:rPr>
          <w:rFonts w:ascii="Times New Roman" w:hAnsi="Times New Roman" w:cs="Times New Roman"/>
          <w:sz w:val="24"/>
          <w:szCs w:val="24"/>
          <w:lang w:val="fi-FI"/>
        </w:rPr>
        <w:t xml:space="preserve"> Hasil refleksi dijadikan sebagai masukan pada tindakan selanjutnya</w:t>
      </w:r>
      <w:r>
        <w:rPr>
          <w:rFonts w:ascii="Times New Roman" w:hAnsi="Times New Roman" w:cs="Times New Roman"/>
          <w:sz w:val="24"/>
          <w:szCs w:val="24"/>
          <w:lang w:val="fi-FI"/>
        </w:rPr>
        <w:t>.</w:t>
      </w:r>
    </w:p>
    <w:p w:rsidR="0040243B" w:rsidRPr="00D7469F" w:rsidRDefault="0040243B" w:rsidP="0040243B">
      <w:pPr>
        <w:pStyle w:val="ListParagraph"/>
        <w:spacing w:line="480" w:lineRule="auto"/>
        <w:ind w:left="0" w:firstLine="720"/>
        <w:jc w:val="both"/>
        <w:rPr>
          <w:rFonts w:ascii="Times New Roman" w:hAnsi="Times New Roman" w:cs="Times New Roman"/>
          <w:sz w:val="24"/>
          <w:szCs w:val="24"/>
          <w:lang w:val="sv-SE"/>
        </w:rPr>
      </w:pPr>
    </w:p>
    <w:p w:rsidR="0040243B" w:rsidRPr="0093746B" w:rsidRDefault="0040243B" w:rsidP="0040243B">
      <w:pPr>
        <w:numPr>
          <w:ilvl w:val="0"/>
          <w:numId w:val="4"/>
        </w:numPr>
        <w:spacing w:after="0" w:line="480" w:lineRule="auto"/>
        <w:ind w:left="284" w:hanging="284"/>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lastRenderedPageBreak/>
        <w:t>Gambaran Umum Siklus II</w:t>
      </w:r>
    </w:p>
    <w:p w:rsidR="0040243B" w:rsidRPr="0093746B" w:rsidRDefault="0040243B" w:rsidP="0040243B">
      <w:pPr>
        <w:pStyle w:val="ListParagraph"/>
        <w:numPr>
          <w:ilvl w:val="1"/>
          <w:numId w:val="4"/>
        </w:numPr>
        <w:spacing w:after="0" w:line="480" w:lineRule="auto"/>
        <w:ind w:left="426" w:hanging="426"/>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Perencanaan Tindakan</w:t>
      </w:r>
    </w:p>
    <w:p w:rsidR="0040243B" w:rsidRPr="0093746B" w:rsidRDefault="0040243B" w:rsidP="0040243B">
      <w:pPr>
        <w:tabs>
          <w:tab w:val="left" w:pos="567"/>
          <w:tab w:val="left" w:pos="900"/>
        </w:tabs>
        <w:spacing w:after="0" w:line="480" w:lineRule="auto"/>
        <w:ind w:firstLine="851"/>
        <w:jc w:val="both"/>
        <w:rPr>
          <w:rFonts w:ascii="Times New Roman" w:hAnsi="Times New Roman" w:cs="Times New Roman"/>
          <w:b/>
          <w:sz w:val="24"/>
          <w:szCs w:val="24"/>
          <w:lang w:val="fi-FI"/>
        </w:rPr>
      </w:pPr>
      <w:r w:rsidRPr="0093746B">
        <w:rPr>
          <w:rFonts w:ascii="Times New Roman" w:hAnsi="Times New Roman" w:cs="Times New Roman"/>
          <w:sz w:val="24"/>
          <w:szCs w:val="24"/>
          <w:lang w:val="sv-SE"/>
        </w:rPr>
        <w:t>Berdasarkan has</w:t>
      </w:r>
      <w:r>
        <w:rPr>
          <w:rFonts w:ascii="Times New Roman" w:hAnsi="Times New Roman" w:cs="Times New Roman"/>
          <w:sz w:val="24"/>
          <w:szCs w:val="24"/>
          <w:lang w:val="sv-SE"/>
        </w:rPr>
        <w:t>il refleksi pada siklus pertama</w:t>
      </w:r>
      <w:r w:rsidRPr="0093746B">
        <w:rPr>
          <w:rFonts w:ascii="Times New Roman" w:hAnsi="Times New Roman" w:cs="Times New Roman"/>
          <w:sz w:val="24"/>
          <w:szCs w:val="24"/>
          <w:lang w:val="sv-SE"/>
        </w:rPr>
        <w:t xml:space="preserve"> maka pada tahap ini peneliti dan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secara kolaboratif melakukan kegiatan sebagai berikut:</w:t>
      </w:r>
    </w:p>
    <w:p w:rsidR="0040243B" w:rsidRPr="0093746B" w:rsidRDefault="0040243B" w:rsidP="0040243B">
      <w:pPr>
        <w:numPr>
          <w:ilvl w:val="0"/>
          <w:numId w:val="5"/>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Mengidentifikasi kembali faktor-faktor yang menghambat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dalam proses pembelajaran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sidRPr="0093746B">
        <w:rPr>
          <w:rFonts w:ascii="Times New Roman" w:hAnsi="Times New Roman" w:cs="Times New Roman"/>
          <w:sz w:val="24"/>
          <w:szCs w:val="24"/>
          <w:lang w:val="sv-SE"/>
        </w:rPr>
        <w:t xml:space="preserve"> pada siklus pertama.</w:t>
      </w:r>
    </w:p>
    <w:p w:rsidR="0040243B" w:rsidRPr="0093746B" w:rsidRDefault="0040243B" w:rsidP="0040243B">
      <w:pPr>
        <w:numPr>
          <w:ilvl w:val="0"/>
          <w:numId w:val="5"/>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Merumuskan alternatif tindakan lanjutan dalam meningkatkan proses </w:t>
      </w:r>
      <w:r>
        <w:rPr>
          <w:rFonts w:ascii="Times New Roman" w:hAnsi="Times New Roman" w:cs="Times New Roman"/>
          <w:sz w:val="24"/>
          <w:szCs w:val="24"/>
          <w:lang w:val="sv-SE"/>
        </w:rPr>
        <w:t xml:space="preserve">pembelajaran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sidRPr="0093746B">
        <w:rPr>
          <w:rFonts w:ascii="Times New Roman" w:hAnsi="Times New Roman" w:cs="Times New Roman"/>
          <w:sz w:val="24"/>
          <w:szCs w:val="24"/>
          <w:lang w:val="sv-SE"/>
        </w:rPr>
        <w:t>.</w:t>
      </w:r>
    </w:p>
    <w:p w:rsidR="0040243B" w:rsidRPr="0093746B" w:rsidRDefault="0040243B" w:rsidP="0040243B">
      <w:pPr>
        <w:numPr>
          <w:ilvl w:val="0"/>
          <w:numId w:val="5"/>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Merevis</w:t>
      </w:r>
      <w:r>
        <w:rPr>
          <w:rFonts w:ascii="Times New Roman" w:hAnsi="Times New Roman" w:cs="Times New Roman"/>
          <w:sz w:val="24"/>
          <w:szCs w:val="24"/>
          <w:lang w:val="sv-SE"/>
        </w:rPr>
        <w:t xml:space="preserve">i skenario pembelajaran </w:t>
      </w:r>
      <w:r w:rsidRPr="0093746B">
        <w:rPr>
          <w:rFonts w:ascii="Times New Roman" w:hAnsi="Times New Roman" w:cs="Times New Roman"/>
          <w:sz w:val="24"/>
          <w:szCs w:val="24"/>
          <w:lang w:val="sv-SE"/>
        </w:rPr>
        <w:t xml:space="preserve">selanjutnya menyusun kembali rancangan tindakan pembelajaran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sidRPr="0093746B">
        <w:rPr>
          <w:rFonts w:ascii="Times New Roman" w:hAnsi="Times New Roman" w:cs="Times New Roman"/>
          <w:sz w:val="24"/>
          <w:szCs w:val="24"/>
          <w:lang w:val="sv-SE"/>
        </w:rPr>
        <w:t>.</w:t>
      </w:r>
    </w:p>
    <w:p w:rsidR="0040243B" w:rsidRPr="0093746B" w:rsidRDefault="0040243B" w:rsidP="0040243B">
      <w:pPr>
        <w:numPr>
          <w:ilvl w:val="0"/>
          <w:numId w:val="5"/>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Menyempurnakan panduan pembelajaran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sidRPr="0093746B">
        <w:rPr>
          <w:rFonts w:ascii="Times New Roman" w:hAnsi="Times New Roman" w:cs="Times New Roman"/>
          <w:sz w:val="24"/>
          <w:szCs w:val="24"/>
          <w:lang w:val="sv-SE"/>
        </w:rPr>
        <w:t xml:space="preserve"> berdasarkan hasil </w:t>
      </w:r>
      <w:r>
        <w:rPr>
          <w:rFonts w:ascii="Times New Roman" w:hAnsi="Times New Roman" w:cs="Times New Roman"/>
          <w:sz w:val="24"/>
          <w:szCs w:val="24"/>
          <w:lang w:val="sv-SE"/>
        </w:rPr>
        <w:t xml:space="preserve">refleksi siklus 1 sehingga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sv-SE"/>
        </w:rPr>
        <w:t xml:space="preserve"> memiliki rasa kepercayaan diri dan meningkatkan kemampuan berpikir kritis dalam mengkonstruksi sendiri peng</w:t>
      </w:r>
      <w:r>
        <w:rPr>
          <w:rFonts w:ascii="Times New Roman" w:hAnsi="Times New Roman" w:cs="Times New Roman"/>
          <w:sz w:val="24"/>
          <w:szCs w:val="24"/>
          <w:lang w:val="sv-SE"/>
        </w:rPr>
        <w:t xml:space="preserve">etahuan baru tentang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r w:rsidRPr="0093746B">
        <w:rPr>
          <w:rFonts w:ascii="Times New Roman" w:hAnsi="Times New Roman" w:cs="Times New Roman"/>
          <w:sz w:val="24"/>
          <w:szCs w:val="24"/>
          <w:lang w:val="sv-SE"/>
        </w:rPr>
        <w:t>berdasarkan pengetahuan dan pengalaman nyata mereka.</w:t>
      </w:r>
    </w:p>
    <w:p w:rsidR="0040243B" w:rsidRPr="0093746B" w:rsidRDefault="0040243B" w:rsidP="0040243B">
      <w:pPr>
        <w:numPr>
          <w:ilvl w:val="0"/>
          <w:numId w:val="5"/>
        </w:numPr>
        <w:tabs>
          <w:tab w:val="clear" w:pos="720"/>
          <w:tab w:val="num" w:pos="135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Melakukan pengayaan terhadap kemampuan dan keterampilan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melaksanakan </w:t>
      </w:r>
      <w:r>
        <w:rPr>
          <w:rFonts w:ascii="Times New Roman" w:hAnsi="Times New Roman" w:cs="Times New Roman"/>
          <w:sz w:val="24"/>
          <w:szCs w:val="24"/>
          <w:lang w:val="sv-SE"/>
        </w:rPr>
        <w:t>pembelajaran</w:t>
      </w:r>
      <w:r w:rsidRPr="0093746B">
        <w:rPr>
          <w:rFonts w:ascii="Times New Roman" w:hAnsi="Times New Roman" w:cs="Times New Roman"/>
          <w:sz w:val="24"/>
          <w:szCs w:val="24"/>
          <w:lang w:val="sv-SE"/>
        </w:rPr>
        <w:t>.</w:t>
      </w:r>
    </w:p>
    <w:p w:rsidR="0040243B" w:rsidRPr="0093746B" w:rsidRDefault="0040243B" w:rsidP="0040243B">
      <w:pPr>
        <w:pStyle w:val="ListParagraph"/>
        <w:numPr>
          <w:ilvl w:val="1"/>
          <w:numId w:val="4"/>
        </w:numPr>
        <w:spacing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Pelaksanaan Tindakan</w:t>
      </w:r>
    </w:p>
    <w:p w:rsidR="0040243B" w:rsidRPr="0093746B" w:rsidRDefault="0040243B" w:rsidP="0040243B">
      <w:pPr>
        <w:pStyle w:val="ListParagraph"/>
        <w:spacing w:after="0" w:line="480" w:lineRule="auto"/>
        <w:ind w:left="0" w:firstLine="851"/>
        <w:jc w:val="both"/>
        <w:rPr>
          <w:rFonts w:ascii="Times New Roman" w:hAnsi="Times New Roman" w:cs="Times New Roman"/>
          <w:b/>
          <w:sz w:val="24"/>
          <w:szCs w:val="24"/>
          <w:lang w:val="sv-SE"/>
        </w:rPr>
      </w:pPr>
      <w:r w:rsidRPr="0093746B">
        <w:rPr>
          <w:rFonts w:ascii="Times New Roman" w:hAnsi="Times New Roman" w:cs="Times New Roman"/>
          <w:sz w:val="24"/>
          <w:szCs w:val="24"/>
          <w:lang w:val="sv-SE"/>
        </w:rPr>
        <w:t>Pelaksanaan tinda</w:t>
      </w:r>
      <w:r>
        <w:rPr>
          <w:rFonts w:ascii="Times New Roman" w:hAnsi="Times New Roman" w:cs="Times New Roman"/>
          <w:sz w:val="24"/>
          <w:szCs w:val="24"/>
          <w:lang w:val="sv-SE"/>
        </w:rPr>
        <w:t>kan pada siklus II berlangsung 2 (dua</w:t>
      </w:r>
      <w:r w:rsidRPr="0093746B">
        <w:rPr>
          <w:rFonts w:ascii="Times New Roman" w:hAnsi="Times New Roman" w:cs="Times New Roman"/>
          <w:sz w:val="24"/>
          <w:szCs w:val="24"/>
          <w:lang w:val="sv-SE"/>
        </w:rPr>
        <w:t>) kali pertemuan</w:t>
      </w:r>
      <w:r>
        <w:rPr>
          <w:rFonts w:ascii="Times New Roman" w:hAnsi="Times New Roman" w:cs="Times New Roman"/>
          <w:sz w:val="24"/>
          <w:szCs w:val="24"/>
          <w:lang w:val="sv-SE"/>
        </w:rPr>
        <w:t>, 1 kali (satu) kali pertemuan untuk pembelajaran mengenai membaca</w:t>
      </w:r>
      <w:r w:rsidRPr="0093746B">
        <w:rPr>
          <w:rFonts w:ascii="Times New Roman" w:hAnsi="Times New Roman" w:cs="Times New Roman"/>
          <w:sz w:val="24"/>
          <w:szCs w:val="24"/>
          <w:lang w:val="sv-SE"/>
        </w:rPr>
        <w:t xml:space="preserve"> dan 1 (satu) kali pertemuan untuk pelaksanaan tes akhir siklus. Pada tahap ini peneliti dan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melaksanaka</w:t>
      </w:r>
      <w:r>
        <w:rPr>
          <w:rFonts w:ascii="Times New Roman" w:hAnsi="Times New Roman" w:cs="Times New Roman"/>
          <w:sz w:val="24"/>
          <w:szCs w:val="24"/>
          <w:lang w:val="sv-SE"/>
        </w:rPr>
        <w:t xml:space="preserve">n tindakan pembelajaran </w:t>
      </w:r>
      <w:r w:rsidRPr="0093746B">
        <w:rPr>
          <w:rFonts w:ascii="Times New Roman" w:hAnsi="Times New Roman" w:cs="Times New Roman"/>
          <w:sz w:val="24"/>
          <w:szCs w:val="24"/>
          <w:lang w:val="sv-SE"/>
        </w:rPr>
        <w:t>dengan langkah-langkah sebagai berikut:</w:t>
      </w:r>
    </w:p>
    <w:p w:rsidR="0040243B" w:rsidRPr="0093746B" w:rsidRDefault="0040243B" w:rsidP="0040243B">
      <w:pPr>
        <w:numPr>
          <w:ilvl w:val="0"/>
          <w:numId w:val="6"/>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lastRenderedPageBreak/>
        <w:t xml:space="preserve">Secara bersama peneliti dan </w:t>
      </w:r>
      <w:r>
        <w:rPr>
          <w:rFonts w:ascii="Times New Roman" w:hAnsi="Times New Roman" w:cs="Times New Roman"/>
          <w:sz w:val="24"/>
          <w:szCs w:val="24"/>
          <w:lang w:val="sv-SE"/>
        </w:rPr>
        <w:t xml:space="preserve">tutor melaksanakan pembelajaran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sapi</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dengan menggunakan media audio-visual </w:t>
      </w:r>
      <w:r w:rsidRPr="0093746B">
        <w:rPr>
          <w:rFonts w:ascii="Times New Roman" w:hAnsi="Times New Roman" w:cs="Times New Roman"/>
          <w:sz w:val="24"/>
          <w:szCs w:val="24"/>
          <w:lang w:val="sv-SE"/>
        </w:rPr>
        <w:t>sesuai dengan yang direncanakan.</w:t>
      </w:r>
    </w:p>
    <w:p w:rsidR="0040243B" w:rsidRPr="0093746B" w:rsidRDefault="0040243B" w:rsidP="0040243B">
      <w:pPr>
        <w:numPr>
          <w:ilvl w:val="0"/>
          <w:numId w:val="6"/>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Peneliti senantiasa berperan sebagai pendamping dalam memberikan penghargaan dan motivasi agar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dapat melaksanakan perannya sesuai dengan yang direncanakan.</w:t>
      </w:r>
    </w:p>
    <w:p w:rsidR="0040243B" w:rsidRPr="0093746B" w:rsidRDefault="0040243B" w:rsidP="0040243B">
      <w:pPr>
        <w:numPr>
          <w:ilvl w:val="0"/>
          <w:numId w:val="6"/>
        </w:numPr>
        <w:tabs>
          <w:tab w:val="clear" w:pos="720"/>
        </w:tabs>
        <w:spacing w:after="0" w:line="480" w:lineRule="auto"/>
        <w:ind w:left="426" w:hanging="426"/>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Melaksanakan pemantauan terhadap segala aspek yang mendukung dan menghambat pelaksanaan tindakan </w:t>
      </w:r>
      <w:r>
        <w:rPr>
          <w:rFonts w:ascii="Times New Roman" w:hAnsi="Times New Roman" w:cs="Times New Roman"/>
          <w:sz w:val="24"/>
          <w:szCs w:val="24"/>
          <w:lang w:val="sv-SE"/>
        </w:rPr>
        <w:t>pembelajaran</w:t>
      </w:r>
      <w:r w:rsidRPr="0093746B">
        <w:rPr>
          <w:rFonts w:ascii="Times New Roman" w:hAnsi="Times New Roman" w:cs="Times New Roman"/>
          <w:sz w:val="24"/>
          <w:szCs w:val="24"/>
          <w:lang w:val="sv-SE"/>
        </w:rPr>
        <w:t>.</w:t>
      </w:r>
    </w:p>
    <w:p w:rsidR="0040243B" w:rsidRPr="0093746B" w:rsidRDefault="0040243B" w:rsidP="0040243B">
      <w:pPr>
        <w:pStyle w:val="ListParagraph"/>
        <w:numPr>
          <w:ilvl w:val="1"/>
          <w:numId w:val="4"/>
        </w:numPr>
        <w:spacing w:after="0"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Pengamatan</w:t>
      </w:r>
    </w:p>
    <w:p w:rsidR="0040243B" w:rsidRDefault="0040243B" w:rsidP="0040243B">
      <w:pPr>
        <w:spacing w:after="0" w:line="480" w:lineRule="auto"/>
        <w:ind w:firstLine="720"/>
        <w:jc w:val="both"/>
        <w:rPr>
          <w:rFonts w:ascii="Times New Roman" w:hAnsi="Times New Roman" w:cs="Times New Roman"/>
          <w:sz w:val="24"/>
          <w:szCs w:val="24"/>
          <w:lang w:val="fi-FI"/>
        </w:rPr>
      </w:pPr>
      <w:r w:rsidRPr="00B25273">
        <w:rPr>
          <w:rFonts w:ascii="Times New Roman" w:hAnsi="Times New Roman" w:cs="Times New Roman"/>
          <w:sz w:val="24"/>
          <w:szCs w:val="24"/>
          <w:lang w:val="fi-FI"/>
        </w:rPr>
        <w:t xml:space="preserve">Pelaksanaan observasi dan evaluasi pada siklus II, hampir sama dengan siklus I. Pada tahap ini dilakukan observasi terhadap proses pelaksanaan </w:t>
      </w:r>
      <w:r>
        <w:rPr>
          <w:rFonts w:ascii="Times New Roman" w:hAnsi="Times New Roman" w:cs="Times New Roman"/>
          <w:sz w:val="24"/>
          <w:szCs w:val="24"/>
          <w:lang w:val="fi-FI"/>
        </w:rPr>
        <w:t xml:space="preserve">Program </w:t>
      </w:r>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Pembelajaran</w:t>
      </w:r>
      <w:proofErr w:type="spellEnd"/>
      <w:r w:rsidRPr="00B25273">
        <w:rPr>
          <w:rFonts w:ascii="Times New Roman" w:hAnsi="Times New Roman" w:cs="Times New Roman"/>
          <w:sz w:val="24"/>
          <w:szCs w:val="24"/>
          <w:lang w:val="fi-FI"/>
        </w:rPr>
        <w:t xml:space="preserve"> oleh tutor dan tes  akhir  hasil  belajar </w:t>
      </w:r>
      <w:proofErr w:type="spellStart"/>
      <w:r w:rsidRPr="00B25273">
        <w:rPr>
          <w:rFonts w:ascii="Times New Roman" w:hAnsi="Times New Roman" w:cs="Times New Roman"/>
          <w:sz w:val="24"/>
          <w:szCs w:val="24"/>
        </w:rPr>
        <w:t>warga</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belajar</w:t>
      </w:r>
      <w:proofErr w:type="spellEnd"/>
      <w:r w:rsidRPr="00B25273">
        <w:rPr>
          <w:rFonts w:ascii="Times New Roman" w:hAnsi="Times New Roman" w:cs="Times New Roman"/>
          <w:sz w:val="24"/>
          <w:szCs w:val="24"/>
          <w:lang w:val="fi-FI"/>
        </w:rPr>
        <w:t xml:space="preserve"> pada siklus II.</w:t>
      </w:r>
    </w:p>
    <w:p w:rsidR="0040243B" w:rsidRPr="0093746B" w:rsidRDefault="0040243B" w:rsidP="0040243B">
      <w:pPr>
        <w:pStyle w:val="ListParagraph"/>
        <w:numPr>
          <w:ilvl w:val="1"/>
          <w:numId w:val="4"/>
        </w:numPr>
        <w:spacing w:after="0"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Refleksi</w:t>
      </w:r>
      <w:r w:rsidRPr="0093746B">
        <w:rPr>
          <w:rFonts w:ascii="Times New Roman" w:hAnsi="Times New Roman" w:cs="Times New Roman"/>
          <w:b/>
          <w:sz w:val="24"/>
          <w:szCs w:val="24"/>
          <w:lang w:val="sv-SE"/>
        </w:rPr>
        <w:tab/>
      </w:r>
    </w:p>
    <w:p w:rsidR="0040243B" w:rsidRDefault="0040243B" w:rsidP="0040243B">
      <w:pPr>
        <w:spacing w:after="0" w:line="480" w:lineRule="auto"/>
        <w:ind w:firstLine="720"/>
        <w:jc w:val="both"/>
        <w:rPr>
          <w:rFonts w:ascii="Times New Roman" w:hAnsi="Times New Roman" w:cs="Times New Roman"/>
          <w:i/>
          <w:sz w:val="24"/>
          <w:szCs w:val="24"/>
        </w:rPr>
      </w:pPr>
      <w:r w:rsidRPr="00B25273">
        <w:rPr>
          <w:rFonts w:ascii="Times New Roman" w:hAnsi="Times New Roman" w:cs="Times New Roman"/>
          <w:sz w:val="24"/>
          <w:szCs w:val="24"/>
          <w:lang w:val="sv-SE"/>
        </w:rPr>
        <w:t xml:space="preserve">Peneliti bersama tutor mendiskusikan hasil pengamatan tindakan yang telah dilaksanakan. Hal-hal yang didiskusikan adalah (1) menganalisis dan menjelaskan  hasil  yang  diperoleh  pada  tindakan  yang baru dilakukan, dan (2) menetapkan kesimpulan tentang hasil yang dicapai dalam peningkatan </w:t>
      </w:r>
      <w:proofErr w:type="spellStart"/>
      <w:r w:rsidRPr="00B25273">
        <w:rPr>
          <w:rFonts w:ascii="Times New Roman" w:hAnsi="Times New Roman" w:cs="Times New Roman"/>
          <w:sz w:val="24"/>
          <w:szCs w:val="24"/>
        </w:rPr>
        <w:t>kemampuan</w:t>
      </w:r>
      <w:proofErr w:type="spellEnd"/>
      <w:r w:rsidRPr="00B25273">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dengan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menggunakan</w:t>
      </w:r>
      <w:proofErr w:type="spellEnd"/>
      <w:r w:rsidRPr="00B25273">
        <w:rPr>
          <w:rFonts w:ascii="Times New Roman" w:hAnsi="Times New Roman" w:cs="Times New Roman"/>
          <w:sz w:val="24"/>
          <w:szCs w:val="24"/>
        </w:rPr>
        <w:t xml:space="preserve"> media audio-visual.</w:t>
      </w:r>
    </w:p>
    <w:p w:rsidR="0040243B" w:rsidRDefault="0040243B" w:rsidP="0040243B">
      <w:pPr>
        <w:spacing w:after="0" w:line="480" w:lineRule="auto"/>
        <w:ind w:firstLine="720"/>
        <w:jc w:val="both"/>
        <w:rPr>
          <w:rFonts w:ascii="Times New Roman" w:hAnsi="Times New Roman" w:cs="Times New Roman"/>
          <w:i/>
          <w:sz w:val="24"/>
          <w:szCs w:val="24"/>
        </w:rPr>
      </w:pPr>
    </w:p>
    <w:p w:rsidR="0040243B" w:rsidRDefault="0040243B" w:rsidP="0040243B">
      <w:pPr>
        <w:spacing w:after="0" w:line="480" w:lineRule="auto"/>
        <w:ind w:firstLine="720"/>
        <w:jc w:val="both"/>
        <w:rPr>
          <w:rFonts w:ascii="Times New Roman" w:hAnsi="Times New Roman" w:cs="Times New Roman"/>
          <w:i/>
          <w:sz w:val="24"/>
          <w:szCs w:val="24"/>
        </w:rPr>
      </w:pPr>
    </w:p>
    <w:p w:rsidR="0040243B" w:rsidRDefault="0040243B" w:rsidP="0040243B">
      <w:pPr>
        <w:spacing w:after="0" w:line="480" w:lineRule="auto"/>
        <w:ind w:firstLine="720"/>
        <w:jc w:val="both"/>
        <w:rPr>
          <w:rFonts w:ascii="Times New Roman" w:hAnsi="Times New Roman" w:cs="Times New Roman"/>
          <w:i/>
          <w:sz w:val="24"/>
          <w:szCs w:val="24"/>
        </w:rPr>
      </w:pPr>
    </w:p>
    <w:p w:rsidR="0040243B" w:rsidRPr="00225327" w:rsidRDefault="0040243B" w:rsidP="0040243B">
      <w:pPr>
        <w:spacing w:after="0" w:line="480" w:lineRule="auto"/>
        <w:ind w:firstLine="720"/>
        <w:jc w:val="both"/>
        <w:rPr>
          <w:rFonts w:ascii="Times New Roman" w:hAnsi="Times New Roman" w:cs="Times New Roman"/>
          <w:i/>
          <w:sz w:val="24"/>
          <w:szCs w:val="24"/>
        </w:rPr>
      </w:pPr>
    </w:p>
    <w:p w:rsidR="0040243B" w:rsidRPr="0093746B" w:rsidRDefault="0040243B" w:rsidP="0040243B">
      <w:pPr>
        <w:pStyle w:val="ListParagraph"/>
        <w:numPr>
          <w:ilvl w:val="0"/>
          <w:numId w:val="2"/>
        </w:numPr>
        <w:tabs>
          <w:tab w:val="left" w:pos="709"/>
        </w:tabs>
        <w:spacing w:after="0" w:line="480" w:lineRule="auto"/>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lastRenderedPageBreak/>
        <w:t xml:space="preserve">Data dan Sumber Data </w:t>
      </w:r>
    </w:p>
    <w:p w:rsidR="0040243B" w:rsidRPr="0093746B" w:rsidRDefault="0040243B" w:rsidP="0040243B">
      <w:pPr>
        <w:pStyle w:val="ListParagraph"/>
        <w:numPr>
          <w:ilvl w:val="3"/>
          <w:numId w:val="2"/>
        </w:numPr>
        <w:tabs>
          <w:tab w:val="num" w:pos="284"/>
        </w:tabs>
        <w:spacing w:after="0" w:line="480" w:lineRule="auto"/>
        <w:ind w:left="284" w:hanging="284"/>
        <w:jc w:val="both"/>
        <w:rPr>
          <w:rFonts w:ascii="Times New Roman" w:hAnsi="Times New Roman" w:cs="Times New Roman"/>
          <w:b/>
          <w:sz w:val="24"/>
          <w:szCs w:val="24"/>
        </w:rPr>
      </w:pPr>
      <w:r w:rsidRPr="0093746B">
        <w:rPr>
          <w:rFonts w:ascii="Times New Roman" w:hAnsi="Times New Roman" w:cs="Times New Roman"/>
          <w:b/>
          <w:sz w:val="24"/>
          <w:szCs w:val="24"/>
        </w:rPr>
        <w:t xml:space="preserve">Data </w:t>
      </w:r>
      <w:proofErr w:type="spellStart"/>
      <w:r w:rsidRPr="0093746B">
        <w:rPr>
          <w:rFonts w:ascii="Times New Roman" w:hAnsi="Times New Roman" w:cs="Times New Roman"/>
          <w:b/>
          <w:sz w:val="24"/>
          <w:szCs w:val="24"/>
        </w:rPr>
        <w:t>Penelitian</w:t>
      </w:r>
      <w:proofErr w:type="spellEnd"/>
    </w:p>
    <w:p w:rsidR="0040243B" w:rsidRPr="00CA20B0" w:rsidRDefault="0040243B" w:rsidP="0040243B">
      <w:pPr>
        <w:spacing w:after="0" w:line="480" w:lineRule="auto"/>
        <w:ind w:firstLine="1260"/>
        <w:jc w:val="both"/>
        <w:rPr>
          <w:rFonts w:ascii="Times New Roman" w:hAnsi="Times New Roman" w:cs="Times New Roman"/>
          <w:sz w:val="24"/>
          <w:szCs w:val="24"/>
        </w:rPr>
      </w:pPr>
      <w:r w:rsidRPr="0093746B">
        <w:rPr>
          <w:rFonts w:ascii="Times New Roman" w:hAnsi="Times New Roman" w:cs="Times New Roman"/>
          <w:sz w:val="24"/>
          <w:szCs w:val="24"/>
        </w:rPr>
        <w:t xml:space="preserve">Data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berupa</w:t>
      </w:r>
      <w:proofErr w:type="spellEnd"/>
      <w:r w:rsidRPr="0093746B">
        <w:rPr>
          <w:rFonts w:ascii="Times New Roman" w:hAnsi="Times New Roman" w:cs="Times New Roman"/>
          <w:sz w:val="24"/>
          <w:szCs w:val="24"/>
        </w:rPr>
        <w:t xml:space="preserve"> data </w:t>
      </w:r>
      <w:proofErr w:type="spellStart"/>
      <w:r w:rsidRPr="0093746B">
        <w:rPr>
          <w:rFonts w:ascii="Times New Roman" w:hAnsi="Times New Roman" w:cs="Times New Roman"/>
          <w:sz w:val="24"/>
          <w:szCs w:val="24"/>
        </w:rPr>
        <w:t>proses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dan</w:t>
      </w:r>
      <w:proofErr w:type="spellEnd"/>
      <w:r w:rsidRPr="0093746B">
        <w:rPr>
          <w:rFonts w:ascii="Times New Roman" w:hAnsi="Times New Roman" w:cs="Times New Roman"/>
          <w:sz w:val="24"/>
          <w:szCs w:val="24"/>
        </w:rPr>
        <w:t xml:space="preserve"> data </w:t>
      </w:r>
      <w:proofErr w:type="spellStart"/>
      <w:r w:rsidRPr="0093746B">
        <w:rPr>
          <w:rFonts w:ascii="Times New Roman" w:hAnsi="Times New Roman" w:cs="Times New Roman"/>
          <w:sz w:val="24"/>
          <w:szCs w:val="24"/>
        </w:rPr>
        <w:t>hasil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pembelajaran</w:t>
      </w:r>
      <w:proofErr w:type="spellEnd"/>
      <w:r w:rsidRPr="0093746B">
        <w:rPr>
          <w:rFonts w:ascii="Times New Roman" w:hAnsi="Times New Roman" w:cs="Times New Roman"/>
          <w:sz w:val="24"/>
          <w:szCs w:val="24"/>
        </w:rPr>
        <w:t xml:space="preserve">. </w:t>
      </w:r>
      <w:proofErr w:type="gramStart"/>
      <w:r w:rsidRPr="0093746B">
        <w:rPr>
          <w:rFonts w:ascii="Times New Roman" w:hAnsi="Times New Roman" w:cs="Times New Roman"/>
          <w:sz w:val="24"/>
          <w:szCs w:val="24"/>
        </w:rPr>
        <w:t xml:space="preserve">Data  </w:t>
      </w:r>
      <w:proofErr w:type="spellStart"/>
      <w:r w:rsidRPr="0093746B">
        <w:rPr>
          <w:rFonts w:ascii="Times New Roman" w:hAnsi="Times New Roman" w:cs="Times New Roman"/>
          <w:sz w:val="24"/>
          <w:szCs w:val="24"/>
        </w:rPr>
        <w:t>diperoleh</w:t>
      </w:r>
      <w:proofErr w:type="spellEnd"/>
      <w:proofErr w:type="gram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melalui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pengamatan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aktivitas</w:t>
      </w:r>
      <w:proofErr w:type="spellEnd"/>
      <w:r w:rsidRPr="0093746B">
        <w:rPr>
          <w:rFonts w:ascii="Times New Roman" w:hAnsi="Times New Roman" w:cs="Times New Roman"/>
          <w:sz w:val="24"/>
          <w:szCs w:val="24"/>
        </w:rPr>
        <w:t xml:space="preserve"> </w:t>
      </w:r>
      <w:r>
        <w:rPr>
          <w:rFonts w:ascii="Times New Roman" w:hAnsi="Times New Roman" w:cs="Times New Roman"/>
          <w:sz w:val="24"/>
          <w:szCs w:val="24"/>
        </w:rPr>
        <w:t xml:space="preserve">tutor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dalam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proses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pembelajaran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hasil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tes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dari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setiap</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tindakan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perbaikan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penggunaan</w:t>
      </w:r>
      <w:proofErr w:type="spellEnd"/>
      <w:r w:rsidRPr="0093746B">
        <w:rPr>
          <w:rFonts w:ascii="Times New Roman" w:hAnsi="Times New Roman" w:cs="Times New Roman"/>
          <w:sz w:val="24"/>
          <w:szCs w:val="24"/>
        </w:rPr>
        <w:t xml:space="preserve"> </w:t>
      </w:r>
      <w:r>
        <w:rPr>
          <w:rFonts w:ascii="Times New Roman" w:hAnsi="Times New Roman" w:cs="Times New Roman"/>
          <w:sz w:val="24"/>
          <w:szCs w:val="24"/>
        </w:rPr>
        <w:t xml:space="preserve">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audio-visual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93746B">
        <w:rPr>
          <w:rFonts w:ascii="Times New Roman" w:hAnsi="Times New Roman" w:cs="Times New Roman"/>
          <w:sz w:val="24"/>
          <w:szCs w:val="24"/>
        </w:rPr>
        <w:t xml:space="preserve">. Data </w:t>
      </w:r>
      <w:proofErr w:type="spellStart"/>
      <w:r w:rsidRPr="0093746B">
        <w:rPr>
          <w:rFonts w:ascii="Times New Roman" w:hAnsi="Times New Roman" w:cs="Times New Roman"/>
          <w:sz w:val="24"/>
          <w:szCs w:val="24"/>
        </w:rPr>
        <w:t>tersebut</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diuraikan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sebagai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berikut</w:t>
      </w:r>
      <w:proofErr w:type="spellEnd"/>
      <w:r w:rsidRPr="0093746B">
        <w:rPr>
          <w:rFonts w:ascii="Times New Roman" w:hAnsi="Times New Roman" w:cs="Times New Roman"/>
          <w:sz w:val="24"/>
          <w:szCs w:val="24"/>
        </w:rPr>
        <w:t>:</w:t>
      </w:r>
    </w:p>
    <w:p w:rsidR="0040243B" w:rsidRPr="00B25273" w:rsidRDefault="0040243B" w:rsidP="0040243B">
      <w:pPr>
        <w:pStyle w:val="ListParagraph"/>
        <w:numPr>
          <w:ilvl w:val="0"/>
          <w:numId w:val="3"/>
        </w:numPr>
        <w:spacing w:line="480" w:lineRule="auto"/>
        <w:ind w:left="284" w:hanging="270"/>
        <w:jc w:val="both"/>
        <w:rPr>
          <w:rFonts w:ascii="Times New Roman" w:hAnsi="Times New Roman" w:cs="Times New Roman"/>
          <w:sz w:val="24"/>
          <w:szCs w:val="24"/>
        </w:rPr>
      </w:pPr>
      <w:r w:rsidRPr="0093746B">
        <w:rPr>
          <w:rFonts w:ascii="Times New Roman" w:hAnsi="Times New Roman" w:cs="Times New Roman"/>
          <w:sz w:val="24"/>
          <w:szCs w:val="24"/>
        </w:rPr>
        <w:t xml:space="preserve">Data </w:t>
      </w:r>
      <w:proofErr w:type="spellStart"/>
      <w:r w:rsidRPr="0093746B">
        <w:rPr>
          <w:rFonts w:ascii="Times New Roman" w:hAnsi="Times New Roman" w:cs="Times New Roman"/>
          <w:sz w:val="24"/>
          <w:szCs w:val="24"/>
        </w:rPr>
        <w:t>proses</w:t>
      </w:r>
      <w:proofErr w:type="spellEnd"/>
    </w:p>
    <w:p w:rsidR="0040243B" w:rsidRPr="00B25273" w:rsidRDefault="0040243B" w:rsidP="0040243B">
      <w:pPr>
        <w:pStyle w:val="ListParagraph"/>
        <w:spacing w:line="480" w:lineRule="auto"/>
        <w:ind w:left="284" w:firstLine="850"/>
        <w:jc w:val="both"/>
        <w:rPr>
          <w:rFonts w:ascii="Times New Roman" w:hAnsi="Times New Roman" w:cs="Times New Roman"/>
          <w:sz w:val="24"/>
          <w:szCs w:val="24"/>
        </w:rPr>
      </w:pPr>
      <w:r w:rsidRPr="00B25273">
        <w:rPr>
          <w:rFonts w:ascii="Times New Roman" w:hAnsi="Times New Roman" w:cs="Times New Roman"/>
          <w:sz w:val="24"/>
          <w:szCs w:val="24"/>
        </w:rPr>
        <w:t xml:space="preserve">Data </w:t>
      </w:r>
      <w:proofErr w:type="spellStart"/>
      <w:r w:rsidRPr="00B25273">
        <w:rPr>
          <w:rFonts w:ascii="Times New Roman" w:hAnsi="Times New Roman" w:cs="Times New Roman"/>
          <w:sz w:val="24"/>
          <w:szCs w:val="24"/>
        </w:rPr>
        <w:t>proses</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dalam</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penelitian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ini</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diperoleh</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berdasarkan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pengamatan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aktivitas</w:t>
      </w:r>
      <w:proofErr w:type="spellEnd"/>
      <w:r w:rsidRPr="00B25273">
        <w:rPr>
          <w:rFonts w:ascii="Times New Roman" w:hAnsi="Times New Roman" w:cs="Times New Roman"/>
          <w:sz w:val="24"/>
          <w:szCs w:val="24"/>
        </w:rPr>
        <w:t xml:space="preserve"> tutor </w:t>
      </w:r>
      <w:proofErr w:type="spellStart"/>
      <w:r w:rsidRPr="00B25273">
        <w:rPr>
          <w:rFonts w:ascii="Times New Roman" w:hAnsi="Times New Roman" w:cs="Times New Roman"/>
          <w:sz w:val="24"/>
          <w:szCs w:val="24"/>
        </w:rPr>
        <w:t>dan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warga</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belajar</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dalam</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proses</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pembelajaran</w:t>
      </w:r>
      <w:proofErr w:type="spellEnd"/>
      <w:r w:rsidRPr="00B25273">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B25273">
        <w:rPr>
          <w:rFonts w:ascii="Times New Roman" w:hAnsi="Times New Roman" w:cs="Times New Roman"/>
          <w:sz w:val="24"/>
          <w:szCs w:val="24"/>
        </w:rPr>
        <w:t>.</w:t>
      </w:r>
    </w:p>
    <w:p w:rsidR="0040243B" w:rsidRPr="00B25273" w:rsidRDefault="0040243B" w:rsidP="0040243B">
      <w:pPr>
        <w:pStyle w:val="ListParagraph"/>
        <w:numPr>
          <w:ilvl w:val="0"/>
          <w:numId w:val="3"/>
        </w:numPr>
        <w:tabs>
          <w:tab w:val="left" w:pos="-3780"/>
          <w:tab w:val="left" w:pos="-3690"/>
        </w:tabs>
        <w:spacing w:line="480" w:lineRule="auto"/>
        <w:ind w:left="284" w:hanging="270"/>
        <w:jc w:val="both"/>
        <w:rPr>
          <w:rFonts w:ascii="Times New Roman" w:hAnsi="Times New Roman" w:cs="Times New Roman"/>
          <w:sz w:val="24"/>
          <w:szCs w:val="24"/>
        </w:rPr>
      </w:pPr>
      <w:r w:rsidRPr="0093746B">
        <w:rPr>
          <w:rFonts w:ascii="Times New Roman" w:hAnsi="Times New Roman" w:cs="Times New Roman"/>
          <w:sz w:val="24"/>
          <w:szCs w:val="24"/>
        </w:rPr>
        <w:t xml:space="preserve">Data </w:t>
      </w:r>
      <w:proofErr w:type="spellStart"/>
      <w:r w:rsidRPr="0093746B">
        <w:rPr>
          <w:rFonts w:ascii="Times New Roman" w:hAnsi="Times New Roman" w:cs="Times New Roman"/>
          <w:sz w:val="24"/>
          <w:szCs w:val="24"/>
        </w:rPr>
        <w:t>hasil</w:t>
      </w:r>
      <w:proofErr w:type="spellEnd"/>
    </w:p>
    <w:p w:rsidR="0040243B" w:rsidRPr="00B25273" w:rsidRDefault="0040243B" w:rsidP="0040243B">
      <w:pPr>
        <w:pStyle w:val="ListParagraph"/>
        <w:tabs>
          <w:tab w:val="left" w:pos="-3780"/>
          <w:tab w:val="left" w:pos="-3690"/>
        </w:tabs>
        <w:spacing w:line="480" w:lineRule="auto"/>
        <w:ind w:left="284" w:firstLine="850"/>
        <w:jc w:val="both"/>
        <w:rPr>
          <w:rFonts w:ascii="Times New Roman" w:hAnsi="Times New Roman" w:cs="Times New Roman"/>
          <w:sz w:val="24"/>
          <w:szCs w:val="24"/>
        </w:rPr>
      </w:pPr>
      <w:proofErr w:type="gramStart"/>
      <w:r w:rsidRPr="00B25273">
        <w:rPr>
          <w:rFonts w:ascii="Times New Roman" w:hAnsi="Times New Roman" w:cs="Times New Roman"/>
          <w:sz w:val="24"/>
          <w:szCs w:val="24"/>
        </w:rPr>
        <w:t xml:space="preserve">Data </w:t>
      </w:r>
      <w:proofErr w:type="spellStart"/>
      <w:r w:rsidRPr="00B25273">
        <w:rPr>
          <w:rFonts w:ascii="Times New Roman" w:hAnsi="Times New Roman" w:cs="Times New Roman"/>
          <w:sz w:val="24"/>
          <w:szCs w:val="24"/>
        </w:rPr>
        <w:t>hasil</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diperoleh</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berdasarkan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hasil</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tes</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mengenai</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kemampuan</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warga</w:t>
      </w:r>
      <w:proofErr w:type="spellEnd"/>
      <w:r w:rsidRPr="00B25273">
        <w:rPr>
          <w:rFonts w:ascii="Times New Roman" w:hAnsi="Times New Roman" w:cs="Times New Roman"/>
          <w:sz w:val="24"/>
          <w:szCs w:val="24"/>
        </w:rPr>
        <w:t xml:space="preserve"> </w:t>
      </w:r>
      <w:proofErr w:type="spellStart"/>
      <w:r w:rsidRPr="00B25273">
        <w:rPr>
          <w:rFonts w:ascii="Times New Roman" w:hAnsi="Times New Roman" w:cs="Times New Roman"/>
          <w:sz w:val="24"/>
          <w:szCs w:val="24"/>
        </w:rPr>
        <w:t>belajar</w:t>
      </w:r>
      <w:proofErr w:type="spellEnd"/>
      <w:r w:rsidRPr="00B25273">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Pr="00B25273">
        <w:rPr>
          <w:rFonts w:ascii="Times New Roman" w:hAnsi="Times New Roman" w:cs="Times New Roman"/>
          <w:sz w:val="24"/>
          <w:szCs w:val="24"/>
        </w:rPr>
        <w:t>.</w:t>
      </w:r>
      <w:proofErr w:type="gramEnd"/>
    </w:p>
    <w:p w:rsidR="0040243B" w:rsidRPr="0093746B" w:rsidRDefault="0040243B" w:rsidP="0040243B">
      <w:pPr>
        <w:pStyle w:val="ListParagraph"/>
        <w:numPr>
          <w:ilvl w:val="3"/>
          <w:numId w:val="2"/>
        </w:numPr>
        <w:tabs>
          <w:tab w:val="num" w:pos="284"/>
        </w:tabs>
        <w:spacing w:after="0" w:line="480" w:lineRule="auto"/>
        <w:ind w:left="284" w:hanging="284"/>
        <w:jc w:val="both"/>
        <w:rPr>
          <w:rFonts w:ascii="Times New Roman" w:hAnsi="Times New Roman" w:cs="Times New Roman"/>
          <w:b/>
          <w:sz w:val="24"/>
          <w:szCs w:val="24"/>
        </w:rPr>
      </w:pPr>
      <w:proofErr w:type="spellStart"/>
      <w:r w:rsidRPr="0093746B">
        <w:rPr>
          <w:rFonts w:ascii="Times New Roman" w:hAnsi="Times New Roman" w:cs="Times New Roman"/>
          <w:b/>
          <w:sz w:val="24"/>
          <w:szCs w:val="24"/>
        </w:rPr>
        <w:t>Sumber</w:t>
      </w:r>
      <w:proofErr w:type="spellEnd"/>
      <w:r w:rsidRPr="0093746B">
        <w:rPr>
          <w:rFonts w:ascii="Times New Roman" w:hAnsi="Times New Roman" w:cs="Times New Roman"/>
          <w:b/>
          <w:sz w:val="24"/>
          <w:szCs w:val="24"/>
        </w:rPr>
        <w:t xml:space="preserve"> Data</w:t>
      </w:r>
    </w:p>
    <w:p w:rsidR="0040243B" w:rsidRPr="00D7469F" w:rsidRDefault="0040243B" w:rsidP="0040243B">
      <w:pPr>
        <w:spacing w:after="0" w:line="480" w:lineRule="auto"/>
        <w:ind w:left="284" w:firstLine="85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w:t>
      </w:r>
      <w:r w:rsidRPr="0093746B">
        <w:rPr>
          <w:rFonts w:ascii="Times New Roman" w:hAnsi="Times New Roman" w:cs="Times New Roman"/>
          <w:sz w:val="24"/>
          <w:szCs w:val="24"/>
        </w:rPr>
        <w:t>m</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penelitian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ini</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ada</w:t>
      </w:r>
      <w:proofErr w:type="spellEnd"/>
      <w:r w:rsidRPr="0093746B">
        <w:rPr>
          <w:rFonts w:ascii="Times New Roman" w:hAnsi="Times New Roman" w:cs="Times New Roman"/>
          <w:sz w:val="24"/>
          <w:szCs w:val="24"/>
        </w:rPr>
        <w:t xml:space="preserve"> 2 </w:t>
      </w:r>
      <w:proofErr w:type="spellStart"/>
      <w:r w:rsidRPr="0093746B">
        <w:rPr>
          <w:rFonts w:ascii="Times New Roman" w:hAnsi="Times New Roman" w:cs="Times New Roman"/>
          <w:sz w:val="24"/>
          <w:szCs w:val="24"/>
        </w:rPr>
        <w:t>yaitu</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sumber</w:t>
      </w:r>
      <w:proofErr w:type="spellEnd"/>
      <w:r w:rsidRPr="0093746B">
        <w:rPr>
          <w:rFonts w:ascii="Times New Roman" w:hAnsi="Times New Roman" w:cs="Times New Roman"/>
          <w:sz w:val="24"/>
          <w:szCs w:val="24"/>
        </w:rPr>
        <w:t xml:space="preserve"> data </w:t>
      </w:r>
      <w:proofErr w:type="spellStart"/>
      <w:r w:rsidRPr="0093746B">
        <w:rPr>
          <w:rFonts w:ascii="Times New Roman" w:hAnsi="Times New Roman" w:cs="Times New Roman"/>
          <w:sz w:val="24"/>
          <w:szCs w:val="24"/>
        </w:rPr>
        <w:t>proses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dan</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hasil</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Sumber</w:t>
      </w:r>
      <w:proofErr w:type="spellEnd"/>
      <w:r w:rsidRPr="0093746B">
        <w:rPr>
          <w:rFonts w:ascii="Times New Roman" w:hAnsi="Times New Roman" w:cs="Times New Roman"/>
          <w:sz w:val="24"/>
          <w:szCs w:val="24"/>
        </w:rPr>
        <w:t xml:space="preserve"> data </w:t>
      </w:r>
      <w:proofErr w:type="spellStart"/>
      <w:r w:rsidRPr="0093746B">
        <w:rPr>
          <w:rFonts w:ascii="Times New Roman" w:hAnsi="Times New Roman" w:cs="Times New Roman"/>
          <w:sz w:val="24"/>
          <w:szCs w:val="24"/>
        </w:rPr>
        <w:t>proses</w:t>
      </w:r>
      <w:proofErr w:type="spell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adalah</w:t>
      </w:r>
      <w:proofErr w:type="spellEnd"/>
      <w:r w:rsidRPr="0093746B">
        <w:rPr>
          <w:rFonts w:ascii="Times New Roman" w:hAnsi="Times New Roman" w:cs="Times New Roman"/>
          <w:sz w:val="24"/>
          <w:szCs w:val="24"/>
        </w:rPr>
        <w:t xml:space="preserve"> </w:t>
      </w:r>
      <w:r>
        <w:rPr>
          <w:rFonts w:ascii="Times New Roman" w:hAnsi="Times New Roman" w:cs="Times New Roman"/>
          <w:sz w:val="24"/>
          <w:szCs w:val="24"/>
        </w:rPr>
        <w:t xml:space="preserve">tutor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93746B">
        <w:rPr>
          <w:rFonts w:ascii="Times New Roman" w:hAnsi="Times New Roman" w:cs="Times New Roman"/>
          <w:sz w:val="24"/>
          <w:szCs w:val="24"/>
        </w:rPr>
        <w:t>edangka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93746B">
        <w:rPr>
          <w:rFonts w:ascii="Times New Roman" w:hAnsi="Times New Roman" w:cs="Times New Roman"/>
          <w:sz w:val="24"/>
          <w:szCs w:val="24"/>
        </w:rPr>
        <w:t xml:space="preserve"> yang</w:t>
      </w:r>
      <w:proofErr w:type="gramEnd"/>
      <w:r w:rsidRPr="0093746B">
        <w:rPr>
          <w:rFonts w:ascii="Times New Roman" w:hAnsi="Times New Roman" w:cs="Times New Roman"/>
          <w:sz w:val="24"/>
          <w:szCs w:val="24"/>
        </w:rPr>
        <w:t xml:space="preserve"> </w:t>
      </w:r>
      <w:proofErr w:type="spellStart"/>
      <w:r w:rsidRPr="0093746B">
        <w:rPr>
          <w:rFonts w:ascii="Times New Roman" w:hAnsi="Times New Roman" w:cs="Times New Roman"/>
          <w:sz w:val="24"/>
          <w:szCs w:val="24"/>
        </w:rPr>
        <w:t>ber</w:t>
      </w:r>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sidRPr="0093746B">
        <w:rPr>
          <w:rFonts w:ascii="Times New Roman" w:hAnsi="Times New Roman" w:cs="Times New Roman"/>
          <w:sz w:val="24"/>
          <w:szCs w:val="24"/>
        </w:rPr>
        <w:t>.</w:t>
      </w:r>
    </w:p>
    <w:p w:rsidR="0040243B" w:rsidRPr="0093746B" w:rsidRDefault="0040243B" w:rsidP="0040243B">
      <w:pPr>
        <w:pStyle w:val="ListParagraph"/>
        <w:numPr>
          <w:ilvl w:val="0"/>
          <w:numId w:val="2"/>
        </w:numPr>
        <w:tabs>
          <w:tab w:val="num" w:pos="426"/>
          <w:tab w:val="left" w:pos="540"/>
        </w:tabs>
        <w:spacing w:after="0" w:line="480" w:lineRule="auto"/>
        <w:ind w:left="426" w:hanging="426"/>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Teknik Pengumpulan Data</w:t>
      </w:r>
    </w:p>
    <w:p w:rsidR="0040243B" w:rsidRPr="0093746B" w:rsidRDefault="0040243B" w:rsidP="0040243B">
      <w:pPr>
        <w:pStyle w:val="ListParagraph"/>
        <w:tabs>
          <w:tab w:val="num" w:pos="0"/>
          <w:tab w:val="left" w:pos="540"/>
        </w:tabs>
        <w:spacing w:after="0" w:line="480" w:lineRule="auto"/>
        <w:ind w:left="0" w:firstLine="1260"/>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Teknik pengumpulan data adalah cara yang dilakukan dalam mengumpulkan data yang berhubungan dengan penelitian ini. Teknik pengumpulan data yang digunakan dalam penelitian ini adalah teknik observasi, teknik wawancara, dan teknik analisis tes (latihan).</w:t>
      </w:r>
    </w:p>
    <w:p w:rsidR="0040243B" w:rsidRPr="004D4693" w:rsidRDefault="0040243B" w:rsidP="0040243B">
      <w:pPr>
        <w:pStyle w:val="ListParagraph"/>
        <w:numPr>
          <w:ilvl w:val="1"/>
          <w:numId w:val="2"/>
        </w:numPr>
        <w:tabs>
          <w:tab w:val="num" w:pos="426"/>
          <w:tab w:val="left" w:pos="540"/>
        </w:tabs>
        <w:spacing w:after="0" w:line="480" w:lineRule="auto"/>
        <w:ind w:left="426" w:hanging="426"/>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lastRenderedPageBreak/>
        <w:t xml:space="preserve">Teknik observasi </w:t>
      </w:r>
    </w:p>
    <w:p w:rsidR="0040243B" w:rsidRPr="004D4693" w:rsidRDefault="0040243B" w:rsidP="0040243B">
      <w:pPr>
        <w:pStyle w:val="ListParagraph"/>
        <w:tabs>
          <w:tab w:val="num" w:pos="426"/>
          <w:tab w:val="left" w:pos="540"/>
        </w:tabs>
        <w:spacing w:after="0" w:line="480" w:lineRule="auto"/>
        <w:ind w:left="426"/>
        <w:jc w:val="both"/>
        <w:rPr>
          <w:rFonts w:ascii="Times New Roman" w:hAnsi="Times New Roman" w:cs="Times New Roman"/>
          <w:sz w:val="24"/>
          <w:szCs w:val="24"/>
          <w:lang w:val="fi-FI"/>
        </w:rPr>
      </w:pPr>
      <w:r w:rsidRPr="004D4693">
        <w:rPr>
          <w:rFonts w:ascii="Times New Roman" w:hAnsi="Times New Roman" w:cs="Times New Roman"/>
          <w:sz w:val="24"/>
          <w:szCs w:val="24"/>
          <w:lang w:val="fi-FI"/>
        </w:rPr>
        <w:t>Teknik observasi dilakukan unt</w:t>
      </w:r>
      <w:r>
        <w:rPr>
          <w:rFonts w:ascii="Times New Roman" w:hAnsi="Times New Roman" w:cs="Times New Roman"/>
          <w:sz w:val="24"/>
          <w:szCs w:val="24"/>
          <w:lang w:val="fi-FI"/>
        </w:rPr>
        <w:t xml:space="preserve">uk melihat semua aktivitas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4D4693">
        <w:rPr>
          <w:rFonts w:ascii="Times New Roman" w:hAnsi="Times New Roman" w:cs="Times New Roman"/>
          <w:sz w:val="24"/>
          <w:szCs w:val="24"/>
          <w:lang w:val="fi-FI"/>
        </w:rPr>
        <w:t xml:space="preserve"> saat melaksanakan pembelajaran.</w:t>
      </w:r>
    </w:p>
    <w:p w:rsidR="0040243B" w:rsidRPr="004D4693" w:rsidRDefault="0040243B" w:rsidP="0040243B">
      <w:pPr>
        <w:pStyle w:val="ListParagraph"/>
        <w:numPr>
          <w:ilvl w:val="1"/>
          <w:numId w:val="2"/>
        </w:numPr>
        <w:tabs>
          <w:tab w:val="clear" w:pos="1440"/>
          <w:tab w:val="num" w:pos="426"/>
          <w:tab w:val="left" w:pos="540"/>
        </w:tabs>
        <w:spacing w:after="0" w:line="480" w:lineRule="auto"/>
        <w:ind w:left="426" w:hanging="426"/>
        <w:jc w:val="both"/>
        <w:rPr>
          <w:rFonts w:ascii="Times New Roman" w:hAnsi="Times New Roman" w:cs="Times New Roman"/>
          <w:sz w:val="24"/>
          <w:szCs w:val="24"/>
          <w:lang w:val="fi-FI"/>
        </w:rPr>
      </w:pPr>
      <w:r w:rsidRPr="0093746B">
        <w:rPr>
          <w:rFonts w:ascii="Times New Roman" w:hAnsi="Times New Roman" w:cs="Times New Roman"/>
          <w:sz w:val="24"/>
          <w:szCs w:val="24"/>
          <w:lang w:val="fi-FI"/>
        </w:rPr>
        <w:t>Teknik wawancara</w:t>
      </w:r>
    </w:p>
    <w:p w:rsidR="0040243B" w:rsidRPr="004D4693" w:rsidRDefault="0040243B" w:rsidP="0040243B">
      <w:pPr>
        <w:pStyle w:val="ListParagraph"/>
        <w:tabs>
          <w:tab w:val="num" w:pos="426"/>
          <w:tab w:val="left" w:pos="540"/>
        </w:tabs>
        <w:spacing w:after="0" w:line="480" w:lineRule="auto"/>
        <w:ind w:left="426"/>
        <w:jc w:val="both"/>
        <w:rPr>
          <w:rFonts w:ascii="Times New Roman" w:hAnsi="Times New Roman" w:cs="Times New Roman"/>
          <w:sz w:val="24"/>
          <w:szCs w:val="24"/>
          <w:lang w:val="fi-FI"/>
        </w:rPr>
      </w:pPr>
      <w:r w:rsidRPr="004D4693">
        <w:rPr>
          <w:rFonts w:ascii="Times New Roman" w:hAnsi="Times New Roman" w:cs="Times New Roman"/>
          <w:sz w:val="24"/>
          <w:szCs w:val="24"/>
          <w:lang w:val="fi-FI"/>
        </w:rPr>
        <w:t xml:space="preserve">Teknik wawancara dilakukan dengan </w:t>
      </w:r>
      <w:r>
        <w:rPr>
          <w:rFonts w:ascii="Times New Roman" w:hAnsi="Times New Roman" w:cs="Times New Roman"/>
          <w:sz w:val="24"/>
          <w:szCs w:val="24"/>
          <w:lang w:val="fi-FI"/>
        </w:rPr>
        <w:t>tutor</w:t>
      </w:r>
      <w:r w:rsidRPr="004D4693">
        <w:rPr>
          <w:rFonts w:ascii="Times New Roman" w:hAnsi="Times New Roman" w:cs="Times New Roman"/>
          <w:sz w:val="24"/>
          <w:szCs w:val="24"/>
          <w:lang w:val="fi-FI"/>
        </w:rPr>
        <w:t xml:space="preserve"> untuk mengetahui proses pelaksanaan pembelajaran.</w:t>
      </w:r>
    </w:p>
    <w:p w:rsidR="0040243B" w:rsidRPr="004D4693" w:rsidRDefault="0040243B" w:rsidP="0040243B">
      <w:pPr>
        <w:pStyle w:val="ListParagraph"/>
        <w:numPr>
          <w:ilvl w:val="1"/>
          <w:numId w:val="2"/>
        </w:numPr>
        <w:tabs>
          <w:tab w:val="num" w:pos="426"/>
          <w:tab w:val="left" w:pos="540"/>
        </w:tabs>
        <w:spacing w:after="0" w:line="480" w:lineRule="auto"/>
        <w:ind w:left="426" w:hanging="426"/>
        <w:jc w:val="both"/>
        <w:rPr>
          <w:rFonts w:ascii="Times New Roman" w:hAnsi="Times New Roman" w:cs="Times New Roman"/>
          <w:sz w:val="24"/>
          <w:szCs w:val="24"/>
          <w:lang w:val="fi-FI"/>
        </w:rPr>
      </w:pPr>
      <w:r>
        <w:rPr>
          <w:rFonts w:ascii="Times New Roman" w:hAnsi="Times New Roman" w:cs="Times New Roman"/>
          <w:sz w:val="24"/>
          <w:szCs w:val="24"/>
          <w:lang w:val="fi-FI"/>
        </w:rPr>
        <w:t>Teknik analisis te</w:t>
      </w:r>
      <w:r w:rsidRPr="0093746B">
        <w:rPr>
          <w:rFonts w:ascii="Times New Roman" w:hAnsi="Times New Roman" w:cs="Times New Roman"/>
          <w:sz w:val="24"/>
          <w:szCs w:val="24"/>
          <w:lang w:val="fi-FI"/>
        </w:rPr>
        <w:t>s</w:t>
      </w:r>
    </w:p>
    <w:p w:rsidR="0040243B" w:rsidRPr="0020187D" w:rsidRDefault="0040243B" w:rsidP="0040243B">
      <w:pPr>
        <w:pStyle w:val="ListParagraph"/>
        <w:tabs>
          <w:tab w:val="num" w:pos="426"/>
          <w:tab w:val="left" w:pos="540"/>
        </w:tabs>
        <w:spacing w:after="0" w:line="480" w:lineRule="auto"/>
        <w:ind w:left="426"/>
        <w:jc w:val="both"/>
        <w:rPr>
          <w:rFonts w:ascii="Times New Roman" w:hAnsi="Times New Roman" w:cs="Times New Roman"/>
          <w:sz w:val="24"/>
          <w:szCs w:val="24"/>
        </w:rPr>
      </w:pPr>
      <w:r w:rsidRPr="004D4693">
        <w:rPr>
          <w:rFonts w:ascii="Times New Roman" w:hAnsi="Times New Roman" w:cs="Times New Roman"/>
          <w:sz w:val="24"/>
          <w:szCs w:val="24"/>
          <w:lang w:val="fi-FI"/>
        </w:rPr>
        <w:t>Analisis tes (latihan) dilakukan untuk mengetahui kesesuaian antara rancangan dan pelaksanaan tindakan, serta seberapa besar peningkatan ya</w:t>
      </w:r>
      <w:r>
        <w:rPr>
          <w:rFonts w:ascii="Times New Roman" w:hAnsi="Times New Roman" w:cs="Times New Roman"/>
          <w:sz w:val="24"/>
          <w:szCs w:val="24"/>
          <w:lang w:val="fi-FI"/>
        </w:rPr>
        <w:t>n</w:t>
      </w:r>
      <w:r w:rsidRPr="004D4693">
        <w:rPr>
          <w:rFonts w:ascii="Times New Roman" w:hAnsi="Times New Roman" w:cs="Times New Roman"/>
          <w:sz w:val="24"/>
          <w:szCs w:val="24"/>
          <w:lang w:val="fi-FI"/>
        </w:rPr>
        <w:t xml:space="preserve">g tercapai setelah menerapkan </w:t>
      </w:r>
      <w:r>
        <w:rPr>
          <w:rFonts w:ascii="Times New Roman" w:hAnsi="Times New Roman" w:cs="Times New Roman"/>
          <w:sz w:val="24"/>
          <w:szCs w:val="24"/>
          <w:lang w:val="fi-FI"/>
        </w:rPr>
        <w:t>penggunaan media audio-visual dalam pembelajaran membaca pada warga belajar buta aksara di Desa Awo Kecamatan Keera Kabupaten Wajo</w:t>
      </w:r>
      <w:r w:rsidRPr="004D4693">
        <w:rPr>
          <w:rFonts w:ascii="Times New Roman" w:hAnsi="Times New Roman" w:cs="Times New Roman"/>
          <w:sz w:val="24"/>
          <w:szCs w:val="24"/>
        </w:rPr>
        <w:t>.</w:t>
      </w:r>
    </w:p>
    <w:p w:rsidR="0040243B" w:rsidRPr="0093746B" w:rsidRDefault="0040243B" w:rsidP="0040243B">
      <w:pPr>
        <w:pStyle w:val="ListParagraph"/>
        <w:numPr>
          <w:ilvl w:val="0"/>
          <w:numId w:val="2"/>
        </w:numPr>
        <w:tabs>
          <w:tab w:val="num" w:pos="426"/>
          <w:tab w:val="left" w:pos="540"/>
        </w:tabs>
        <w:spacing w:after="0" w:line="480" w:lineRule="auto"/>
        <w:ind w:left="426" w:hanging="426"/>
        <w:jc w:val="both"/>
        <w:rPr>
          <w:rFonts w:ascii="Times New Roman" w:hAnsi="Times New Roman" w:cs="Times New Roman"/>
          <w:b/>
          <w:sz w:val="24"/>
          <w:szCs w:val="24"/>
          <w:lang w:val="fi-FI"/>
        </w:rPr>
      </w:pPr>
      <w:r w:rsidRPr="0093746B">
        <w:rPr>
          <w:rFonts w:ascii="Times New Roman" w:hAnsi="Times New Roman" w:cs="Times New Roman"/>
          <w:b/>
          <w:sz w:val="24"/>
          <w:szCs w:val="24"/>
          <w:lang w:val="fi-FI"/>
        </w:rPr>
        <w:t>Teknik Analisis Data</w:t>
      </w:r>
    </w:p>
    <w:p w:rsidR="0040243B" w:rsidRPr="0020187D" w:rsidRDefault="0040243B" w:rsidP="0040243B">
      <w:pPr>
        <w:pStyle w:val="ListParagraph"/>
        <w:spacing w:line="480" w:lineRule="auto"/>
        <w:ind w:left="0" w:firstLine="1260"/>
        <w:jc w:val="both"/>
        <w:rPr>
          <w:rFonts w:ascii="Times New Roman" w:hAnsi="Times New Roman" w:cs="Times New Roman"/>
          <w:sz w:val="24"/>
          <w:szCs w:val="24"/>
          <w:lang w:val="id-ID"/>
        </w:rPr>
      </w:pPr>
      <w:r w:rsidRPr="0093746B">
        <w:rPr>
          <w:rFonts w:ascii="Times New Roman" w:hAnsi="Times New Roman" w:cs="Times New Roman"/>
          <w:sz w:val="24"/>
          <w:szCs w:val="24"/>
          <w:lang w:val="sv-SE"/>
        </w:rPr>
        <w:t xml:space="preserve">Data yang terkumpul berupa data hasil observasi, catatan lapangan tentang proses pembelajaran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audio-visual</w:t>
      </w:r>
      <w:r>
        <w:rPr>
          <w:rFonts w:ascii="Times New Roman" w:hAnsi="Times New Roman" w:cs="Times New Roman"/>
          <w:sz w:val="24"/>
          <w:szCs w:val="24"/>
          <w:lang w:val="sv-SE"/>
        </w:rPr>
        <w:t xml:space="preserve">, serta hasil tulisan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sv-SE"/>
        </w:rPr>
        <w:t>. Data tersebut direduksi berdasarkan masalah yang diteliti, diikuti penyajian data, dan terakhir penyimpulan atau verifikasi. Langkah analisis ini dilakukan berulang-ulang. Tahap analisis itu diuraikan sebagai berikut:</w:t>
      </w:r>
    </w:p>
    <w:p w:rsidR="0040243B" w:rsidRDefault="0040243B" w:rsidP="0040243B">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Menelaah Data</w:t>
      </w:r>
    </w:p>
    <w:p w:rsidR="0040243B" w:rsidRPr="00B25273" w:rsidRDefault="0040243B" w:rsidP="0040243B">
      <w:pPr>
        <w:pStyle w:val="ListParagraph"/>
        <w:spacing w:line="480" w:lineRule="auto"/>
        <w:ind w:left="426" w:firstLine="850"/>
        <w:jc w:val="both"/>
        <w:rPr>
          <w:rFonts w:ascii="Times New Roman" w:hAnsi="Times New Roman" w:cs="Times New Roman"/>
          <w:b/>
          <w:sz w:val="24"/>
          <w:szCs w:val="24"/>
          <w:lang w:val="sv-SE"/>
        </w:rPr>
      </w:pPr>
      <w:r w:rsidRPr="00B25273">
        <w:rPr>
          <w:rFonts w:ascii="Times New Roman" w:hAnsi="Times New Roman" w:cs="Times New Roman"/>
          <w:sz w:val="24"/>
          <w:szCs w:val="24"/>
          <w:lang w:val="sv-SE"/>
        </w:rPr>
        <w:t>Data yang terkumpul melalui observasi, catatan lapangan, wawancara, dan studi dokumentasi akan diolah melalui proses transkripsi hasil observasi, penyeleksian, dan pemilihan data. Data dikelompokkan berdasarkan data pada tiap siklus.</w:t>
      </w:r>
    </w:p>
    <w:p w:rsidR="0040243B" w:rsidRPr="0093746B" w:rsidRDefault="0040243B" w:rsidP="0040243B">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lastRenderedPageBreak/>
        <w:t xml:space="preserve">Reduksi Data </w:t>
      </w:r>
    </w:p>
    <w:p w:rsidR="0040243B" w:rsidRPr="0093746B" w:rsidRDefault="0040243B" w:rsidP="0040243B">
      <w:pPr>
        <w:pStyle w:val="ListParagraph"/>
        <w:spacing w:line="480" w:lineRule="auto"/>
        <w:ind w:left="426" w:firstLine="850"/>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Data keseluruhan yang telah terkumpul diseleksi dan diidentifikasi berdasarkan kelompoknya dan mengklasifikasikan data sesuai kebutuhan.</w:t>
      </w:r>
    </w:p>
    <w:p w:rsidR="0040243B" w:rsidRPr="0093746B" w:rsidRDefault="0040243B" w:rsidP="0040243B">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Menyajikan Data</w:t>
      </w:r>
    </w:p>
    <w:p w:rsidR="0040243B" w:rsidRPr="00CA20B0" w:rsidRDefault="0040243B" w:rsidP="0040243B">
      <w:pPr>
        <w:pStyle w:val="ListParagraph"/>
        <w:spacing w:line="480" w:lineRule="auto"/>
        <w:ind w:left="426" w:firstLine="850"/>
        <w:jc w:val="both"/>
        <w:rPr>
          <w:rFonts w:ascii="Times New Roman" w:hAnsi="Times New Roman" w:cs="Times New Roman"/>
          <w:sz w:val="24"/>
          <w:szCs w:val="24"/>
        </w:rPr>
      </w:pPr>
      <w:r w:rsidRPr="0093746B">
        <w:rPr>
          <w:rFonts w:ascii="Times New Roman" w:hAnsi="Times New Roman" w:cs="Times New Roman"/>
          <w:sz w:val="24"/>
          <w:szCs w:val="24"/>
          <w:lang w:val="sv-SE"/>
        </w:rPr>
        <w:t>Penyajian data dengan cara mengorganisasikan informasi yang telah direduksi. Keseluruhan data dirangkum dan disajikan secara terpadu sesuai siklus yang direncanakan sehingga berfokus pada pembelajaran.</w:t>
      </w:r>
    </w:p>
    <w:p w:rsidR="0040243B" w:rsidRPr="0093746B" w:rsidRDefault="0040243B" w:rsidP="0040243B">
      <w:pPr>
        <w:pStyle w:val="ListParagraph"/>
        <w:numPr>
          <w:ilvl w:val="1"/>
          <w:numId w:val="2"/>
        </w:numPr>
        <w:tabs>
          <w:tab w:val="clear" w:pos="1440"/>
        </w:tabs>
        <w:spacing w:line="480" w:lineRule="auto"/>
        <w:ind w:left="426" w:hanging="426"/>
        <w:jc w:val="both"/>
        <w:rPr>
          <w:rFonts w:ascii="Times New Roman" w:hAnsi="Times New Roman" w:cs="Times New Roman"/>
          <w:b/>
          <w:sz w:val="24"/>
          <w:szCs w:val="24"/>
          <w:lang w:val="sv-SE"/>
        </w:rPr>
      </w:pPr>
      <w:r w:rsidRPr="0093746B">
        <w:rPr>
          <w:rFonts w:ascii="Times New Roman" w:hAnsi="Times New Roman" w:cs="Times New Roman"/>
          <w:b/>
          <w:sz w:val="24"/>
          <w:szCs w:val="24"/>
          <w:lang w:val="sv-SE"/>
        </w:rPr>
        <w:t>Menyimpulkan Hasil Penelitian</w:t>
      </w:r>
    </w:p>
    <w:p w:rsidR="0040243B" w:rsidRPr="00BF1B38" w:rsidRDefault="0040243B" w:rsidP="0040243B">
      <w:pPr>
        <w:pStyle w:val="ListParagraph"/>
        <w:spacing w:line="480" w:lineRule="auto"/>
        <w:ind w:left="426" w:firstLine="850"/>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t xml:space="preserve">Akhir temuan penelitian disimpulkan dan dilakukan kegiatan pengujian temuan penelitian. Keabsahan data diuji dengan memikirkan kembali hal-hal yang telah dilakukan dan dikemukakan melalui tukar pendapat dengan ahli atau pembimbing, teman sejawat, peninjauan kembali catatan lapangan, hasil observasi, serta triangulasi dengan teman sejawat atau </w:t>
      </w:r>
      <w:r>
        <w:rPr>
          <w:rFonts w:ascii="Times New Roman" w:hAnsi="Times New Roman" w:cs="Times New Roman"/>
          <w:sz w:val="24"/>
          <w:szCs w:val="24"/>
          <w:lang w:val="sv-SE"/>
        </w:rPr>
        <w:t>tutor</w:t>
      </w:r>
      <w:r w:rsidRPr="0093746B">
        <w:rPr>
          <w:rFonts w:ascii="Times New Roman" w:hAnsi="Times New Roman" w:cs="Times New Roman"/>
          <w:sz w:val="24"/>
          <w:szCs w:val="24"/>
          <w:lang w:val="sv-SE"/>
        </w:rPr>
        <w:t xml:space="preserve"> setelah selesai pembelajaran.</w:t>
      </w:r>
    </w:p>
    <w:p w:rsidR="0040243B" w:rsidRPr="00111A73" w:rsidRDefault="0040243B" w:rsidP="0040243B">
      <w:pPr>
        <w:pStyle w:val="ListParagraph"/>
        <w:numPr>
          <w:ilvl w:val="1"/>
          <w:numId w:val="2"/>
        </w:numPr>
        <w:tabs>
          <w:tab w:val="clear" w:pos="1440"/>
        </w:tabs>
        <w:spacing w:after="0" w:line="480" w:lineRule="auto"/>
        <w:ind w:left="360"/>
        <w:jc w:val="both"/>
        <w:rPr>
          <w:rFonts w:ascii="Times New Roman" w:hAnsi="Times New Roman" w:cs="Times New Roman"/>
          <w:b/>
          <w:sz w:val="24"/>
          <w:szCs w:val="24"/>
          <w:lang w:val="sv-SE"/>
        </w:rPr>
      </w:pPr>
      <w:r w:rsidRPr="00111A73">
        <w:rPr>
          <w:rFonts w:ascii="Times New Roman" w:hAnsi="Times New Roman" w:cs="Times New Roman"/>
          <w:b/>
          <w:sz w:val="24"/>
          <w:szCs w:val="24"/>
          <w:lang w:val="sv-SE"/>
        </w:rPr>
        <w:t>Analisis Deskriptif</w:t>
      </w:r>
    </w:p>
    <w:p w:rsidR="0040243B" w:rsidRPr="00436AD4" w:rsidRDefault="0040243B" w:rsidP="0040243B">
      <w:pPr>
        <w:spacing w:after="0" w:line="480" w:lineRule="auto"/>
        <w:ind w:firstLine="720"/>
        <w:jc w:val="both"/>
        <w:rPr>
          <w:rFonts w:ascii="Times New Roman" w:hAnsi="Times New Roman" w:cs="Times New Roman"/>
          <w:sz w:val="24"/>
          <w:szCs w:val="24"/>
          <w:lang w:val="sv-SE"/>
        </w:rPr>
      </w:pPr>
      <w:r w:rsidRPr="00436AD4">
        <w:rPr>
          <w:rFonts w:ascii="Times New Roman" w:hAnsi="Times New Roman" w:cs="Times New Roman"/>
          <w:sz w:val="24"/>
          <w:szCs w:val="24"/>
          <w:lang w:val="sv-SE"/>
        </w:rPr>
        <w:t xml:space="preserve">Metode analisis yang digunakan dalam </w:t>
      </w:r>
      <w:r>
        <w:rPr>
          <w:rFonts w:ascii="Times New Roman" w:hAnsi="Times New Roman" w:cs="Times New Roman"/>
          <w:sz w:val="24"/>
          <w:szCs w:val="24"/>
          <w:lang w:val="sv-SE"/>
        </w:rPr>
        <w:t>penelitian ini mencakup analisis</w:t>
      </w:r>
      <w:r w:rsidRPr="00436AD4">
        <w:rPr>
          <w:rFonts w:ascii="Times New Roman" w:hAnsi="Times New Roman" w:cs="Times New Roman"/>
          <w:sz w:val="24"/>
          <w:szCs w:val="24"/>
          <w:lang w:val="sv-SE"/>
        </w:rPr>
        <w:t xml:space="preserve"> deskriptif merupakan alat analisa yang dilakukan melalui perhitungan dengan menggunakan logika untuk menarik kesimpulan yang logis mengenai data yang dianalisis. Analisis ini membahas item penelitian dan kriterianya dengan identitas responden (karateristik) dan variabel-variabel penelitian. Dengan demikian dapat dikatakan bahwa analisis deskriptif ini dimaksudkan untuk melakukan analisis data yang sesuai dengan klasifikasi responden kedalam persentase</w:t>
      </w:r>
      <w:r>
        <w:rPr>
          <w:rFonts w:ascii="Times New Roman" w:hAnsi="Times New Roman" w:cs="Times New Roman"/>
          <w:sz w:val="24"/>
          <w:szCs w:val="24"/>
          <w:lang w:val="sv-SE"/>
        </w:rPr>
        <w:t>.</w:t>
      </w:r>
    </w:p>
    <w:p w:rsidR="0040243B" w:rsidRPr="00436AD4" w:rsidRDefault="0040243B" w:rsidP="0040243B">
      <w:pPr>
        <w:spacing w:after="0" w:line="480" w:lineRule="auto"/>
        <w:ind w:firstLine="720"/>
        <w:jc w:val="both"/>
        <w:rPr>
          <w:rFonts w:ascii="Times New Roman" w:hAnsi="Times New Roman" w:cs="Times New Roman"/>
          <w:sz w:val="24"/>
          <w:szCs w:val="24"/>
          <w:lang w:val="sv-SE"/>
        </w:rPr>
      </w:pPr>
      <w:r w:rsidRPr="00436AD4">
        <w:rPr>
          <w:rFonts w:ascii="Times New Roman" w:hAnsi="Times New Roman" w:cs="Times New Roman"/>
          <w:sz w:val="24"/>
          <w:szCs w:val="24"/>
          <w:lang w:val="sv-SE"/>
        </w:rPr>
        <w:lastRenderedPageBreak/>
        <w:t>Teknik analisis data yang digunakan untuk menganalisis data hasil penelitian adalah analisis persentase dengan rumus persentatif. Adapun rumus persentase yang digunakan (Tiro, 2000: 242) yaitu</w:t>
      </w:r>
    </w:p>
    <w:p w:rsidR="0040243B" w:rsidRDefault="0040243B" w:rsidP="0040243B">
      <w:pPr>
        <w:pStyle w:val="ListParagraph"/>
        <w:spacing w:after="0" w:line="480" w:lineRule="auto"/>
        <w:ind w:left="90"/>
        <w:jc w:val="both"/>
        <w:rPr>
          <w:rFonts w:ascii="Times New Roman" w:eastAsiaTheme="minorEastAsia" w:hAnsi="Times New Roman" w:cs="Times New Roman"/>
          <w:sz w:val="24"/>
          <w:szCs w:val="24"/>
          <w:lang w:val="sv-SE"/>
        </w:rPr>
      </w:pPr>
      <m:oMathPara>
        <m:oMath>
          <m:r>
            <m:rPr>
              <m:sty m:val="p"/>
            </m:rPr>
            <w:rPr>
              <w:rFonts w:ascii="Cambria Math" w:hAnsi="Cambria Math" w:cs="Times New Roman"/>
              <w:sz w:val="24"/>
              <w:szCs w:val="24"/>
              <w:lang w:val="sv-SE"/>
            </w:rPr>
            <m:t>P</m:t>
          </m:r>
          <m:r>
            <w:rPr>
              <w:rFonts w:ascii="Cambria Math" w:hAnsi="Cambria Math" w:cs="Times New Roman"/>
              <w:sz w:val="24"/>
              <w:szCs w:val="24"/>
              <w:lang w:val="sv-SE"/>
            </w:rPr>
            <m:t>=</m:t>
          </m:r>
          <m:f>
            <m:fPr>
              <m:ctrlPr>
                <w:rPr>
                  <w:rFonts w:ascii="Cambria Math" w:hAnsi="Cambria Math" w:cs="Times New Roman"/>
                  <w:sz w:val="24"/>
                  <w:szCs w:val="24"/>
                  <w:lang w:val="sv-SE"/>
                </w:rPr>
              </m:ctrlPr>
            </m:fPr>
            <m:num>
              <m:r>
                <w:rPr>
                  <w:rFonts w:ascii="Cambria Math" w:hAnsi="Cambria Math" w:cs="Times New Roman"/>
                  <w:sz w:val="24"/>
                  <w:szCs w:val="24"/>
                  <w:lang w:val="sv-SE"/>
                </w:rPr>
                <m:t>f</m:t>
              </m:r>
            </m:num>
            <m:den>
              <m:r>
                <w:rPr>
                  <w:rFonts w:ascii="Cambria Math" w:hAnsi="Cambria Math" w:cs="Times New Roman"/>
                  <w:sz w:val="24"/>
                  <w:szCs w:val="24"/>
                  <w:lang w:val="sv-SE"/>
                </w:rPr>
                <m:t>N</m:t>
              </m:r>
            </m:den>
          </m:f>
          <m:r>
            <m:rPr>
              <m:sty m:val="p"/>
            </m:rPr>
            <w:rPr>
              <w:rFonts w:ascii="Cambria Math" w:hAnsi="Cambria Math" w:cs="Times New Roman"/>
              <w:sz w:val="24"/>
              <w:szCs w:val="24"/>
              <w:lang w:val="sv-SE"/>
            </w:rPr>
            <m:t xml:space="preserve"> x 100%</m:t>
          </m:r>
        </m:oMath>
      </m:oMathPara>
    </w:p>
    <w:p w:rsidR="0040243B" w:rsidRDefault="0040243B" w:rsidP="0040243B">
      <w:pPr>
        <w:pStyle w:val="ListParagraph"/>
        <w:spacing w:after="0" w:line="480" w:lineRule="auto"/>
        <w:ind w:left="9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Keterangan</w:t>
      </w:r>
    </w:p>
    <w:p w:rsidR="0040243B" w:rsidRDefault="0040243B" w:rsidP="0040243B">
      <w:pPr>
        <w:pStyle w:val="ListParagraph"/>
        <w:spacing w:after="0" w:line="480" w:lineRule="auto"/>
        <w:ind w:left="9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P = Persentase</w:t>
      </w:r>
    </w:p>
    <w:p w:rsidR="0040243B" w:rsidRDefault="0040243B" w:rsidP="0040243B">
      <w:pPr>
        <w:pStyle w:val="ListParagraph"/>
        <w:spacing w:after="0" w:line="480" w:lineRule="auto"/>
        <w:ind w:left="90"/>
        <w:jc w:val="both"/>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F = Frekuensi yang dicari persentasenya</w:t>
      </w:r>
    </w:p>
    <w:p w:rsidR="0040243B" w:rsidRPr="00F321B3" w:rsidRDefault="0040243B" w:rsidP="0040243B">
      <w:pPr>
        <w:pStyle w:val="ListParagraph"/>
        <w:spacing w:after="0" w:line="480" w:lineRule="auto"/>
        <w:ind w:left="90"/>
        <w:jc w:val="both"/>
        <w:rPr>
          <w:rFonts w:ascii="Times New Roman" w:hAnsi="Times New Roman" w:cs="Times New Roman"/>
          <w:sz w:val="24"/>
          <w:szCs w:val="24"/>
          <w:lang w:val="sv-SE"/>
        </w:rPr>
      </w:pPr>
      <w:r>
        <w:rPr>
          <w:rFonts w:ascii="Times New Roman" w:eastAsiaTheme="minorEastAsia" w:hAnsi="Times New Roman" w:cs="Times New Roman"/>
          <w:sz w:val="24"/>
          <w:szCs w:val="24"/>
          <w:lang w:val="sv-SE"/>
        </w:rPr>
        <w:t>N = Jumlah subjek (responden)</w:t>
      </w:r>
    </w:p>
    <w:p w:rsidR="0040243B" w:rsidRPr="00BE2727" w:rsidRDefault="0040243B" w:rsidP="0040243B">
      <w:pPr>
        <w:spacing w:line="480" w:lineRule="auto"/>
        <w:rPr>
          <w:rFonts w:ascii="Times New Roman" w:hAnsi="Times New Roman" w:cs="Times New Roman"/>
          <w:b/>
          <w:bCs/>
          <w:sz w:val="24"/>
          <w:szCs w:val="24"/>
        </w:rPr>
      </w:pPr>
      <w:r>
        <w:tab/>
      </w:r>
      <w:proofErr w:type="spellStart"/>
      <w:proofErr w:type="gramStart"/>
      <w:r w:rsidRPr="00BE2727">
        <w:rPr>
          <w:rFonts w:ascii="Times New Roman" w:hAnsi="Times New Roman" w:cs="Times New Roman"/>
          <w:sz w:val="24"/>
          <w:szCs w:val="24"/>
        </w:rPr>
        <w:t>Dalam</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menentukan</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kategori</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atau</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jenis</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deskriptif</w:t>
      </w:r>
      <w:proofErr w:type="spellEnd"/>
      <w:r w:rsidRPr="00BE2727">
        <w:rPr>
          <w:rFonts w:ascii="Times New Roman" w:hAnsi="Times New Roman" w:cs="Times New Roman"/>
          <w:sz w:val="24"/>
          <w:szCs w:val="24"/>
        </w:rPr>
        <w:t xml:space="preserve"> yang </w:t>
      </w:r>
      <w:proofErr w:type="spellStart"/>
      <w:r w:rsidRPr="00BE2727">
        <w:rPr>
          <w:rFonts w:ascii="Times New Roman" w:hAnsi="Times New Roman" w:cs="Times New Roman"/>
          <w:sz w:val="24"/>
          <w:szCs w:val="24"/>
        </w:rPr>
        <w:t>diperoleh</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masing-masing</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indikator</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dari</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perhitungan</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deskriptif</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kemudian</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ditafsirkan</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dalam</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kalimat</w:t>
      </w:r>
      <w:proofErr w:type="spellEnd"/>
      <w:r w:rsidRPr="00BE2727">
        <w:rPr>
          <w:rFonts w:ascii="Times New Roman" w:hAnsi="Times New Roman" w:cs="Times New Roman"/>
          <w:sz w:val="24"/>
          <w:szCs w:val="24"/>
        </w:rPr>
        <w:t>.</w:t>
      </w:r>
      <w:proofErr w:type="gramEnd"/>
      <w:r w:rsidRPr="00BE2727">
        <w:rPr>
          <w:rFonts w:ascii="Times New Roman" w:hAnsi="Times New Roman" w:cs="Times New Roman"/>
          <w:sz w:val="24"/>
          <w:szCs w:val="24"/>
        </w:rPr>
        <w:t xml:space="preserve"> Cara </w:t>
      </w:r>
      <w:proofErr w:type="spellStart"/>
      <w:r w:rsidRPr="00BE2727">
        <w:rPr>
          <w:rFonts w:ascii="Times New Roman" w:hAnsi="Times New Roman" w:cs="Times New Roman"/>
          <w:sz w:val="24"/>
          <w:szCs w:val="24"/>
        </w:rPr>
        <w:t>menentukan</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tingkat</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kriteria</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adalah</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sebagai</w:t>
      </w:r>
      <w:proofErr w:type="spellEnd"/>
      <w:r w:rsidRPr="00BE2727">
        <w:rPr>
          <w:rFonts w:ascii="Times New Roman" w:hAnsi="Times New Roman" w:cs="Times New Roman"/>
          <w:sz w:val="24"/>
          <w:szCs w:val="24"/>
        </w:rPr>
        <w:t xml:space="preserve"> </w:t>
      </w:r>
      <w:proofErr w:type="spellStart"/>
      <w:proofErr w:type="gramStart"/>
      <w:r w:rsidRPr="00BE2727">
        <w:rPr>
          <w:rFonts w:ascii="Times New Roman" w:hAnsi="Times New Roman" w:cs="Times New Roman"/>
          <w:sz w:val="24"/>
          <w:szCs w:val="24"/>
        </w:rPr>
        <w:t>berikut</w:t>
      </w:r>
      <w:proofErr w:type="spellEnd"/>
      <w:r w:rsidRPr="00BE2727">
        <w:rPr>
          <w:rFonts w:ascii="Times New Roman" w:hAnsi="Times New Roman" w:cs="Times New Roman"/>
          <w:sz w:val="24"/>
          <w:szCs w:val="24"/>
        </w:rPr>
        <w:t xml:space="preserve"> :</w:t>
      </w:r>
      <w:proofErr w:type="gramEnd"/>
    </w:p>
    <w:p w:rsidR="0040243B" w:rsidRPr="00BE2727" w:rsidRDefault="0040243B" w:rsidP="0040243B">
      <w:pPr>
        <w:spacing w:line="480" w:lineRule="auto"/>
        <w:rPr>
          <w:rFonts w:ascii="Times New Roman" w:hAnsi="Times New Roman" w:cs="Times New Roman"/>
          <w:b/>
          <w:bCs/>
          <w:sz w:val="24"/>
          <w:szCs w:val="24"/>
        </w:rPr>
      </w:pPr>
      <w:proofErr w:type="spellStart"/>
      <w:r w:rsidRPr="00BE2727">
        <w:rPr>
          <w:rFonts w:ascii="Times New Roman" w:hAnsi="Times New Roman" w:cs="Times New Roman"/>
          <w:sz w:val="24"/>
          <w:szCs w:val="24"/>
        </w:rPr>
        <w:t>Rentang</w:t>
      </w:r>
      <w:proofErr w:type="spellEnd"/>
      <w:r w:rsidRPr="00BE2727">
        <w:rPr>
          <w:rFonts w:ascii="Times New Roman" w:hAnsi="Times New Roman" w:cs="Times New Roman"/>
          <w:sz w:val="24"/>
          <w:szCs w:val="24"/>
        </w:rPr>
        <w:t xml:space="preserve"> = </w:t>
      </w:r>
      <w:proofErr w:type="spellStart"/>
      <w:r w:rsidRPr="00BE2727">
        <w:rPr>
          <w:rFonts w:ascii="Times New Roman" w:hAnsi="Times New Roman" w:cs="Times New Roman"/>
          <w:sz w:val="24"/>
          <w:szCs w:val="24"/>
        </w:rPr>
        <w:t>Nilai</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maksimal</w:t>
      </w:r>
      <w:proofErr w:type="spellEnd"/>
      <w:r w:rsidRPr="00BE2727">
        <w:rPr>
          <w:rFonts w:ascii="Times New Roman" w:hAnsi="Times New Roman" w:cs="Times New Roman"/>
          <w:sz w:val="24"/>
          <w:szCs w:val="24"/>
        </w:rPr>
        <w:t xml:space="preserve"> – </w:t>
      </w:r>
      <w:proofErr w:type="spellStart"/>
      <w:r w:rsidRPr="00BE2727">
        <w:rPr>
          <w:rFonts w:ascii="Times New Roman" w:hAnsi="Times New Roman" w:cs="Times New Roman"/>
          <w:sz w:val="24"/>
          <w:szCs w:val="24"/>
        </w:rPr>
        <w:t>Nilai</w:t>
      </w:r>
      <w:proofErr w:type="spellEnd"/>
      <w:r w:rsidRPr="00BE2727">
        <w:rPr>
          <w:rFonts w:ascii="Times New Roman" w:hAnsi="Times New Roman" w:cs="Times New Roman"/>
          <w:sz w:val="24"/>
          <w:szCs w:val="24"/>
        </w:rPr>
        <w:t xml:space="preserve"> minimal.</w:t>
      </w:r>
    </w:p>
    <w:p w:rsidR="0040243B" w:rsidRPr="0020187D" w:rsidRDefault="0040243B" w:rsidP="0040243B">
      <w:pPr>
        <w:spacing w:line="480" w:lineRule="auto"/>
        <w:rPr>
          <w:rFonts w:ascii="Times New Roman" w:hAnsi="Times New Roman" w:cs="Times New Roman"/>
          <w:b/>
          <w:bCs/>
          <w:sz w:val="24"/>
          <w:szCs w:val="24"/>
        </w:rPr>
      </w:pPr>
      <w:proofErr w:type="spellStart"/>
      <w:r w:rsidRPr="00BE2727">
        <w:rPr>
          <w:rFonts w:ascii="Times New Roman" w:hAnsi="Times New Roman" w:cs="Times New Roman"/>
          <w:sz w:val="24"/>
          <w:szCs w:val="24"/>
        </w:rPr>
        <w:t>Menetukan</w:t>
      </w:r>
      <w:proofErr w:type="spellEnd"/>
      <w:r w:rsidRPr="00BE2727">
        <w:rPr>
          <w:rFonts w:ascii="Times New Roman" w:hAnsi="Times New Roman" w:cs="Times New Roman"/>
          <w:sz w:val="24"/>
          <w:szCs w:val="24"/>
        </w:rPr>
        <w:t xml:space="preserve"> interval </w:t>
      </w:r>
      <w:proofErr w:type="spellStart"/>
      <w:r w:rsidRPr="00BE2727">
        <w:rPr>
          <w:rFonts w:ascii="Times New Roman" w:hAnsi="Times New Roman" w:cs="Times New Roman"/>
          <w:sz w:val="24"/>
          <w:szCs w:val="24"/>
        </w:rPr>
        <w:t>kelas</w:t>
      </w:r>
      <w:proofErr w:type="spellEnd"/>
      <w:r w:rsidRPr="00BE2727">
        <w:rPr>
          <w:rFonts w:ascii="Times New Roman" w:hAnsi="Times New Roman" w:cs="Times New Roman"/>
          <w:sz w:val="24"/>
          <w:szCs w:val="24"/>
        </w:rPr>
        <w:t xml:space="preserve"> = </w:t>
      </w:r>
      <w:proofErr w:type="spellStart"/>
      <w:r w:rsidRPr="00BE2727">
        <w:rPr>
          <w:rFonts w:ascii="Times New Roman" w:hAnsi="Times New Roman" w:cs="Times New Roman"/>
          <w:sz w:val="24"/>
          <w:szCs w:val="24"/>
        </w:rPr>
        <w:t>Rentang</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jumlah</w:t>
      </w:r>
      <w:proofErr w:type="spell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kategori</w:t>
      </w:r>
      <w:proofErr w:type="spellEnd"/>
      <w:r w:rsidRPr="00BE2727">
        <w:rPr>
          <w:rFonts w:ascii="Times New Roman" w:hAnsi="Times New Roman" w:cs="Times New Roman"/>
          <w:sz w:val="24"/>
          <w:szCs w:val="24"/>
        </w:rPr>
        <w:t xml:space="preserve"> yang </w:t>
      </w:r>
      <w:proofErr w:type="spellStart"/>
      <w:proofErr w:type="gramStart"/>
      <w:r w:rsidRPr="00BE2727">
        <w:rPr>
          <w:rFonts w:ascii="Times New Roman" w:hAnsi="Times New Roman" w:cs="Times New Roman"/>
          <w:sz w:val="24"/>
          <w:szCs w:val="24"/>
        </w:rPr>
        <w:t>akan</w:t>
      </w:r>
      <w:proofErr w:type="spellEnd"/>
      <w:proofErr w:type="gramEnd"/>
      <w:r w:rsidRPr="00BE2727">
        <w:rPr>
          <w:rFonts w:ascii="Times New Roman" w:hAnsi="Times New Roman" w:cs="Times New Roman"/>
          <w:sz w:val="24"/>
          <w:szCs w:val="24"/>
        </w:rPr>
        <w:t xml:space="preserve"> </w:t>
      </w:r>
      <w:proofErr w:type="spellStart"/>
      <w:r w:rsidRPr="00BE2727">
        <w:rPr>
          <w:rFonts w:ascii="Times New Roman" w:hAnsi="Times New Roman" w:cs="Times New Roman"/>
          <w:sz w:val="24"/>
          <w:szCs w:val="24"/>
        </w:rPr>
        <w:t>dbuat</w:t>
      </w:r>
      <w:proofErr w:type="spellEnd"/>
      <w:r w:rsidRPr="00BE2727">
        <w:rPr>
          <w:rFonts w:ascii="Times New Roman" w:hAnsi="Times New Roman" w:cs="Times New Roman"/>
          <w:sz w:val="24"/>
          <w:szCs w:val="24"/>
        </w:rPr>
        <w:t>.</w:t>
      </w:r>
    </w:p>
    <w:p w:rsidR="0040243B" w:rsidRPr="0093746B" w:rsidRDefault="0040243B" w:rsidP="0040243B">
      <w:pPr>
        <w:pStyle w:val="ListParagraph"/>
        <w:numPr>
          <w:ilvl w:val="0"/>
          <w:numId w:val="2"/>
        </w:num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Indikator Keberhasilan</w:t>
      </w:r>
    </w:p>
    <w:p w:rsidR="0040243B" w:rsidRDefault="0040243B" w:rsidP="0040243B">
      <w:pPr>
        <w:spacing w:after="0" w:line="480" w:lineRule="auto"/>
        <w:ind w:firstLine="720"/>
        <w:jc w:val="both"/>
        <w:rPr>
          <w:rFonts w:ascii="Times New Roman" w:hAnsi="Times New Roman" w:cs="Times New Roman"/>
          <w:sz w:val="24"/>
          <w:szCs w:val="24"/>
        </w:rPr>
      </w:pPr>
      <w:r w:rsidRPr="0093746B">
        <w:rPr>
          <w:rFonts w:ascii="Times New Roman" w:hAnsi="Times New Roman" w:cs="Times New Roman"/>
          <w:sz w:val="24"/>
          <w:szCs w:val="24"/>
          <w:lang w:val="sv-SE"/>
        </w:rPr>
        <w:t>Pe</w:t>
      </w:r>
      <w:proofErr w:type="spellStart"/>
      <w:r>
        <w:rPr>
          <w:rFonts w:ascii="Times New Roman" w:hAnsi="Times New Roman" w:cs="Times New Roman"/>
          <w:sz w:val="24"/>
          <w:szCs w:val="24"/>
        </w:rPr>
        <w:t>nggunaan</w:t>
      </w:r>
      <w:proofErr w:type="spellEnd"/>
      <w:r>
        <w:rPr>
          <w:rFonts w:ascii="Times New Roman" w:hAnsi="Times New Roman" w:cs="Times New Roman"/>
          <w:sz w:val="24"/>
          <w:szCs w:val="24"/>
        </w:rPr>
        <w:t xml:space="preserve"> media audio-visual</w:t>
      </w:r>
      <w:r w:rsidRPr="0093746B">
        <w:rPr>
          <w:rFonts w:ascii="Times New Roman" w:hAnsi="Times New Roman" w:cs="Times New Roman"/>
          <w:sz w:val="24"/>
          <w:szCs w:val="24"/>
          <w:lang w:val="sv-SE"/>
        </w:rPr>
        <w:t xml:space="preserve"> dalam upaya meningkatkan kemampuan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keaksaraan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Keera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wajo</w:t>
      </w:r>
      <w:proofErr w:type="spellEnd"/>
      <w:r w:rsidRPr="0093746B">
        <w:rPr>
          <w:rFonts w:ascii="Times New Roman" w:hAnsi="Times New Roman" w:cs="Times New Roman"/>
          <w:sz w:val="24"/>
          <w:szCs w:val="24"/>
          <w:lang w:val="sv-SE"/>
        </w:rPr>
        <w:t xml:space="preserve"> dikaitkan dengan standar ketuntasan be</w:t>
      </w:r>
      <w:r>
        <w:rPr>
          <w:rFonts w:ascii="Times New Roman" w:hAnsi="Times New Roman" w:cs="Times New Roman"/>
          <w:sz w:val="24"/>
          <w:szCs w:val="24"/>
          <w:lang w:val="sv-SE"/>
        </w:rPr>
        <w:t xml:space="preserve">lajar yang digunakan di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r w:rsidRPr="0093746B">
        <w:rPr>
          <w:rFonts w:ascii="Times New Roman" w:hAnsi="Times New Roman" w:cs="Times New Roman"/>
          <w:sz w:val="24"/>
          <w:szCs w:val="24"/>
          <w:lang w:val="sv-SE"/>
        </w:rPr>
        <w:t xml:space="preserve">tersebut. </w:t>
      </w:r>
      <w:r>
        <w:rPr>
          <w:rFonts w:ascii="Times New Roman" w:hAnsi="Times New Roman" w:cs="Times New Roman"/>
          <w:sz w:val="24"/>
          <w:szCs w:val="24"/>
          <w:lang w:val="sv-SE"/>
        </w:rPr>
        <w:t xml:space="preserve">Jika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sv-SE"/>
        </w:rPr>
        <w:t xml:space="preserve"> mendapatkan nilai  75% ke atas maka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audio-visual </w:t>
      </w:r>
      <w:r w:rsidRPr="0093746B">
        <w:rPr>
          <w:rFonts w:ascii="Times New Roman" w:hAnsi="Times New Roman" w:cs="Times New Roman"/>
          <w:sz w:val="24"/>
          <w:szCs w:val="24"/>
          <w:lang w:val="sv-SE"/>
        </w:rPr>
        <w:t xml:space="preserve">dapat dikatakan berhasil. </w:t>
      </w:r>
    </w:p>
    <w:p w:rsidR="0040243B" w:rsidRDefault="0040243B" w:rsidP="0040243B">
      <w:pPr>
        <w:tabs>
          <w:tab w:val="left" w:pos="1830"/>
        </w:tabs>
        <w:spacing w:after="0" w:line="480" w:lineRule="auto"/>
        <w:ind w:firstLine="720"/>
        <w:jc w:val="both"/>
        <w:rPr>
          <w:rFonts w:ascii="Times New Roman" w:hAnsi="Times New Roman" w:cs="Times New Roman"/>
          <w:sz w:val="24"/>
          <w:szCs w:val="24"/>
          <w:lang w:val="sv-SE"/>
        </w:rPr>
      </w:pPr>
      <w:r w:rsidRPr="0093746B">
        <w:rPr>
          <w:rFonts w:ascii="Times New Roman" w:hAnsi="Times New Roman" w:cs="Times New Roman"/>
          <w:sz w:val="24"/>
          <w:szCs w:val="24"/>
          <w:lang w:val="sv-SE"/>
        </w:rPr>
        <w:lastRenderedPageBreak/>
        <w:t>Taraf</w:t>
      </w:r>
      <w:r>
        <w:rPr>
          <w:rFonts w:ascii="Times New Roman" w:hAnsi="Times New Roman" w:cs="Times New Roman"/>
          <w:sz w:val="24"/>
          <w:szCs w:val="24"/>
          <w:lang w:val="sv-SE"/>
        </w:rPr>
        <w:t xml:space="preserve"> keberhasilan yang dicapai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93746B">
        <w:rPr>
          <w:rFonts w:ascii="Times New Roman" w:hAnsi="Times New Roman" w:cs="Times New Roman"/>
          <w:sz w:val="24"/>
          <w:szCs w:val="24"/>
          <w:lang w:val="sv-SE"/>
        </w:rPr>
        <w:t xml:space="preserve"> didasarkan pada klasifikasi tingkat kemampuan seperti pada tabel berikut ini:</w:t>
      </w:r>
    </w:p>
    <w:p w:rsidR="0040243B" w:rsidRDefault="0040243B" w:rsidP="0040243B">
      <w:pPr>
        <w:tabs>
          <w:tab w:val="left" w:pos="1830"/>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Tabel 1. 1: Penentuan patokan dengan perhitungan persentase</w:t>
      </w:r>
    </w:p>
    <w:tbl>
      <w:tblPr>
        <w:tblStyle w:val="TableGrid"/>
        <w:tblW w:w="0" w:type="auto"/>
        <w:tblInd w:w="1548" w:type="dxa"/>
        <w:tblLook w:val="04A0"/>
      </w:tblPr>
      <w:tblGrid>
        <w:gridCol w:w="3101"/>
        <w:gridCol w:w="2569"/>
      </w:tblGrid>
      <w:tr w:rsidR="0040243B" w:rsidRPr="004B1382" w:rsidTr="007900A3">
        <w:trPr>
          <w:trHeight w:val="814"/>
        </w:trPr>
        <w:tc>
          <w:tcPr>
            <w:tcW w:w="3101" w:type="dxa"/>
            <w:tcBorders>
              <w:bottom w:val="single" w:sz="4" w:space="0" w:color="000000" w:themeColor="text1"/>
            </w:tcBorders>
          </w:tcPr>
          <w:p w:rsidR="0040243B" w:rsidRPr="004B1382"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Interval persentase tingkat penguasaan</w:t>
            </w:r>
          </w:p>
        </w:tc>
        <w:tc>
          <w:tcPr>
            <w:tcW w:w="2569" w:type="dxa"/>
            <w:tcBorders>
              <w:bottom w:val="single" w:sz="4" w:space="0" w:color="000000" w:themeColor="text1"/>
            </w:tcBorders>
          </w:tcPr>
          <w:p w:rsidR="0040243B" w:rsidRPr="004B1382"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Keterangan</w:t>
            </w:r>
          </w:p>
        </w:tc>
      </w:tr>
      <w:tr w:rsidR="0040243B" w:rsidRPr="004B1382" w:rsidTr="007900A3">
        <w:trPr>
          <w:trHeight w:val="2825"/>
        </w:trPr>
        <w:tc>
          <w:tcPr>
            <w:tcW w:w="3101" w:type="dxa"/>
          </w:tcPr>
          <w:p w:rsidR="0040243B" w:rsidRDefault="0040243B" w:rsidP="007900A3">
            <w:pPr>
              <w:jc w:val="center"/>
              <w:rPr>
                <w:rFonts w:ascii="Times New Roman" w:hAnsi="Times New Roman" w:cs="Times New Roman"/>
                <w:sz w:val="24"/>
                <w:szCs w:val="24"/>
                <w:lang w:val="fi-FI"/>
              </w:rPr>
            </w:pPr>
            <w:r>
              <w:rPr>
                <w:rFonts w:ascii="Times New Roman" w:hAnsi="Times New Roman" w:cs="Times New Roman"/>
                <w:sz w:val="24"/>
                <w:szCs w:val="24"/>
                <w:lang w:val="fi-FI"/>
              </w:rPr>
              <w:t>86 – 100</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Pr>
                <w:rFonts w:ascii="Times New Roman" w:hAnsi="Times New Roman" w:cs="Times New Roman"/>
                <w:sz w:val="24"/>
                <w:szCs w:val="24"/>
                <w:lang w:val="fi-FI"/>
              </w:rPr>
              <w:t>76 - 85</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Pr>
                <w:rFonts w:ascii="Times New Roman" w:hAnsi="Times New Roman" w:cs="Times New Roman"/>
                <w:sz w:val="24"/>
                <w:szCs w:val="24"/>
                <w:lang w:val="fi-FI"/>
              </w:rPr>
              <w:t>56 - 75</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Pr>
                <w:rFonts w:ascii="Times New Roman" w:hAnsi="Times New Roman" w:cs="Times New Roman"/>
                <w:sz w:val="24"/>
                <w:szCs w:val="24"/>
                <w:lang w:val="fi-FI"/>
              </w:rPr>
              <w:t>10 - 55</w:t>
            </w:r>
          </w:p>
          <w:p w:rsidR="0040243B" w:rsidRPr="004B1382" w:rsidRDefault="0040243B" w:rsidP="007900A3">
            <w:pPr>
              <w:jc w:val="center"/>
              <w:rPr>
                <w:rFonts w:ascii="Times New Roman" w:hAnsi="Times New Roman" w:cs="Times New Roman"/>
                <w:sz w:val="24"/>
                <w:szCs w:val="24"/>
                <w:lang w:val="fi-FI"/>
              </w:rPr>
            </w:pPr>
          </w:p>
          <w:p w:rsidR="0040243B" w:rsidRPr="004B1382" w:rsidRDefault="0040243B" w:rsidP="007900A3">
            <w:pPr>
              <w:jc w:val="center"/>
              <w:rPr>
                <w:rFonts w:ascii="Times New Roman" w:hAnsi="Times New Roman" w:cs="Times New Roman"/>
                <w:sz w:val="24"/>
                <w:szCs w:val="24"/>
                <w:lang w:val="fi-FI"/>
              </w:rPr>
            </w:pPr>
          </w:p>
        </w:tc>
        <w:tc>
          <w:tcPr>
            <w:tcW w:w="2569" w:type="dxa"/>
          </w:tcPr>
          <w:p w:rsidR="0040243B"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Baik sekali</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Baik</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Cukup</w:t>
            </w:r>
          </w:p>
          <w:p w:rsidR="0040243B" w:rsidRPr="004B1382" w:rsidRDefault="0040243B" w:rsidP="007900A3">
            <w:pPr>
              <w:jc w:val="center"/>
              <w:rPr>
                <w:rFonts w:ascii="Times New Roman" w:hAnsi="Times New Roman" w:cs="Times New Roman"/>
                <w:sz w:val="24"/>
                <w:szCs w:val="24"/>
                <w:lang w:val="fi-FI"/>
              </w:rPr>
            </w:pPr>
          </w:p>
          <w:p w:rsidR="0040243B" w:rsidRDefault="0040243B" w:rsidP="007900A3">
            <w:pPr>
              <w:jc w:val="center"/>
              <w:rPr>
                <w:rFonts w:ascii="Times New Roman" w:hAnsi="Times New Roman" w:cs="Times New Roman"/>
                <w:sz w:val="24"/>
                <w:szCs w:val="24"/>
                <w:lang w:val="fi-FI"/>
              </w:rPr>
            </w:pPr>
            <w:r w:rsidRPr="004B1382">
              <w:rPr>
                <w:rFonts w:ascii="Times New Roman" w:hAnsi="Times New Roman" w:cs="Times New Roman"/>
                <w:sz w:val="24"/>
                <w:szCs w:val="24"/>
                <w:lang w:val="fi-FI"/>
              </w:rPr>
              <w:t>Kurang</w:t>
            </w:r>
          </w:p>
          <w:p w:rsidR="0040243B" w:rsidRPr="004B1382" w:rsidRDefault="0040243B" w:rsidP="007900A3">
            <w:pPr>
              <w:rPr>
                <w:rFonts w:ascii="Times New Roman" w:hAnsi="Times New Roman" w:cs="Times New Roman"/>
                <w:sz w:val="24"/>
                <w:szCs w:val="24"/>
                <w:lang w:val="fi-FI"/>
              </w:rPr>
            </w:pPr>
          </w:p>
        </w:tc>
      </w:tr>
    </w:tbl>
    <w:p w:rsidR="0040243B" w:rsidRPr="0040243B" w:rsidRDefault="0040243B" w:rsidP="0040243B">
      <w:pPr>
        <w:tabs>
          <w:tab w:val="left" w:pos="1830"/>
        </w:tabs>
        <w:spacing w:line="480" w:lineRule="auto"/>
        <w:ind w:firstLine="720"/>
        <w:jc w:val="both"/>
        <w:rPr>
          <w:rFonts w:ascii="Times New Roman" w:hAnsi="Times New Roman" w:cs="Times New Roman"/>
          <w:sz w:val="24"/>
          <w:szCs w:val="24"/>
        </w:rPr>
        <w:sectPr w:rsidR="0040243B" w:rsidRPr="0040243B" w:rsidSect="0040243B">
          <w:headerReference w:type="default" r:id="rId7"/>
          <w:pgSz w:w="12240" w:h="15840" w:code="1"/>
          <w:pgMar w:top="2268" w:right="1701" w:bottom="1701" w:left="2268" w:header="1701" w:footer="567" w:gutter="0"/>
          <w:pgNumType w:start="33"/>
          <w:cols w:space="720"/>
          <w:titlePg/>
          <w:docGrid w:linePitch="360"/>
        </w:sect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(Nurgiyantoro,2009:253</w:t>
      </w:r>
      <w:r w:rsidRPr="004B1382">
        <w:rPr>
          <w:rFonts w:ascii="Times New Roman" w:hAnsi="Times New Roman" w:cs="Times New Roman"/>
          <w:sz w:val="24"/>
          <w:szCs w:val="24"/>
          <w:lang w:val="fi-FI"/>
        </w:rPr>
        <w:t>)</w:t>
      </w:r>
    </w:p>
    <w:p w:rsidR="00343EDD" w:rsidRDefault="00343EDD"/>
    <w:sectPr w:rsidR="00343EDD" w:rsidSect="00343E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3B" w:rsidRDefault="0040243B" w:rsidP="0040243B">
      <w:pPr>
        <w:spacing w:after="0" w:line="240" w:lineRule="auto"/>
      </w:pPr>
      <w:r>
        <w:separator/>
      </w:r>
    </w:p>
  </w:endnote>
  <w:endnote w:type="continuationSeparator" w:id="1">
    <w:p w:rsidR="0040243B" w:rsidRDefault="0040243B" w:rsidP="0040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3B" w:rsidRDefault="0040243B" w:rsidP="0040243B">
      <w:pPr>
        <w:spacing w:after="0" w:line="240" w:lineRule="auto"/>
      </w:pPr>
      <w:r>
        <w:separator/>
      </w:r>
    </w:p>
  </w:footnote>
  <w:footnote w:type="continuationSeparator" w:id="1">
    <w:p w:rsidR="0040243B" w:rsidRDefault="0040243B" w:rsidP="0040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127"/>
      <w:docPartObj>
        <w:docPartGallery w:val="Page Numbers (Top of Page)"/>
        <w:docPartUnique/>
      </w:docPartObj>
    </w:sdtPr>
    <w:sdtEndPr/>
    <w:sdtContent>
      <w:p w:rsidR="00371CA9" w:rsidRDefault="00293B3B">
        <w:pPr>
          <w:pStyle w:val="Header"/>
          <w:jc w:val="right"/>
        </w:pPr>
        <w:r w:rsidRPr="0093749A">
          <w:rPr>
            <w:rFonts w:ascii="Times New Roman" w:hAnsi="Times New Roman" w:cs="Times New Roman"/>
            <w:sz w:val="24"/>
            <w:szCs w:val="24"/>
          </w:rPr>
          <w:fldChar w:fldCharType="begin"/>
        </w:r>
        <w:r w:rsidRPr="0093749A">
          <w:rPr>
            <w:rFonts w:ascii="Times New Roman" w:hAnsi="Times New Roman" w:cs="Times New Roman"/>
            <w:sz w:val="24"/>
            <w:szCs w:val="24"/>
          </w:rPr>
          <w:instrText xml:space="preserve"> PAGE   \* MERGEFORMAT </w:instrText>
        </w:r>
        <w:r w:rsidRPr="0093749A">
          <w:rPr>
            <w:rFonts w:ascii="Times New Roman" w:hAnsi="Times New Roman" w:cs="Times New Roman"/>
            <w:sz w:val="24"/>
            <w:szCs w:val="24"/>
          </w:rPr>
          <w:fldChar w:fldCharType="separate"/>
        </w:r>
        <w:r w:rsidR="0040243B">
          <w:rPr>
            <w:rFonts w:ascii="Times New Roman" w:hAnsi="Times New Roman" w:cs="Times New Roman"/>
            <w:noProof/>
            <w:sz w:val="24"/>
            <w:szCs w:val="24"/>
          </w:rPr>
          <w:t>34</w:t>
        </w:r>
        <w:r w:rsidRPr="0093749A">
          <w:rPr>
            <w:rFonts w:ascii="Times New Roman" w:hAnsi="Times New Roman" w:cs="Times New Roman"/>
            <w:sz w:val="24"/>
            <w:szCs w:val="24"/>
          </w:rPr>
          <w:fldChar w:fldCharType="end"/>
        </w:r>
      </w:p>
    </w:sdtContent>
  </w:sdt>
  <w:p w:rsidR="00371CA9" w:rsidRDefault="00293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B1B"/>
    <w:multiLevelType w:val="hybridMultilevel"/>
    <w:tmpl w:val="13FAD736"/>
    <w:lvl w:ilvl="0" w:tplc="A1B8A4C2">
      <w:start w:val="1"/>
      <w:numFmt w:val="lowerLetter"/>
      <w:lvlText w:val="%1)"/>
      <w:lvlJc w:val="left"/>
      <w:pPr>
        <w:ind w:left="1800" w:hanging="360"/>
      </w:pPr>
      <w:rPr>
        <w:rFonts w:ascii="Times New Roman" w:eastAsiaTheme="minorHAnsi" w:hAnsi="Times New Roman" w:cs="Times New Roman"/>
      </w:rPr>
    </w:lvl>
    <w:lvl w:ilvl="1" w:tplc="50508EC8">
      <w:start w:val="1"/>
      <w:numFmt w:val="lowerLetter"/>
      <w:lvlText w:val="%2."/>
      <w:lvlJc w:val="left"/>
      <w:pPr>
        <w:ind w:left="2520" w:hanging="360"/>
      </w:pPr>
      <w:rPr>
        <w:rFonts w:hint="default"/>
      </w:rPr>
    </w:lvl>
    <w:lvl w:ilvl="2" w:tplc="1AC8DCB8">
      <w:start w:val="1"/>
      <w:numFmt w:val="decimal"/>
      <w:lvlText w:val="%3."/>
      <w:lvlJc w:val="left"/>
      <w:pPr>
        <w:ind w:left="3420" w:hanging="360"/>
      </w:pPr>
      <w:rPr>
        <w:rFonts w:hint="default"/>
      </w:rPr>
    </w:lvl>
    <w:lvl w:ilvl="3" w:tplc="EFCE60DC">
      <w:start w:val="1"/>
      <w:numFmt w:val="decimal"/>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483C7A"/>
    <w:multiLevelType w:val="hybridMultilevel"/>
    <w:tmpl w:val="FE023B64"/>
    <w:lvl w:ilvl="0" w:tplc="FE0A8360">
      <w:start w:val="1"/>
      <w:numFmt w:val="decimal"/>
      <w:lvlText w:val="%1."/>
      <w:lvlJc w:val="left"/>
      <w:pPr>
        <w:tabs>
          <w:tab w:val="num" w:pos="900"/>
        </w:tabs>
        <w:ind w:left="900" w:hanging="360"/>
      </w:pPr>
    </w:lvl>
    <w:lvl w:ilvl="1" w:tplc="299811A0">
      <w:start w:val="1"/>
      <w:numFmt w:val="lowerLetter"/>
      <w:lvlText w:val="%2."/>
      <w:lvlJc w:val="left"/>
      <w:pPr>
        <w:tabs>
          <w:tab w:val="num" w:pos="1620"/>
        </w:tabs>
        <w:ind w:left="1620" w:hanging="360"/>
      </w:pPr>
      <w:rPr>
        <w:b/>
      </w:rPr>
    </w:lvl>
    <w:lvl w:ilvl="2" w:tplc="04090017">
      <w:start w:val="1"/>
      <w:numFmt w:val="lowerLetter"/>
      <w:lvlText w:val="%3)"/>
      <w:lvlJc w:val="left"/>
      <w:pPr>
        <w:tabs>
          <w:tab w:val="num" w:pos="2520"/>
        </w:tabs>
        <w:ind w:left="2520" w:hanging="360"/>
      </w:pPr>
    </w:lvl>
    <w:lvl w:ilvl="3" w:tplc="2E8AC94E">
      <w:start w:val="1"/>
      <w:numFmt w:val="upperLetter"/>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F530D0C8">
      <w:start w:val="1"/>
      <w:numFmt w:val="decimal"/>
      <w:lvlText w:val="(%6)"/>
      <w:lvlJc w:val="left"/>
      <w:pPr>
        <w:ind w:left="4680" w:hanging="36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DA02A0"/>
    <w:multiLevelType w:val="hybridMultilevel"/>
    <w:tmpl w:val="57B2DD84"/>
    <w:lvl w:ilvl="0" w:tplc="08090015">
      <w:start w:val="1"/>
      <w:numFmt w:val="upperLetter"/>
      <w:lvlText w:val="%1."/>
      <w:lvlJc w:val="left"/>
      <w:pPr>
        <w:tabs>
          <w:tab w:val="num" w:pos="360"/>
        </w:tabs>
        <w:ind w:left="360" w:hanging="360"/>
      </w:pPr>
    </w:lvl>
    <w:lvl w:ilvl="1" w:tplc="6BC24D0A">
      <w:start w:val="1"/>
      <w:numFmt w:val="decimal"/>
      <w:lvlText w:val="%2)"/>
      <w:lvlJc w:val="left"/>
      <w:pPr>
        <w:tabs>
          <w:tab w:val="num" w:pos="1440"/>
        </w:tabs>
        <w:ind w:left="1440" w:hanging="360"/>
      </w:pPr>
    </w:lvl>
    <w:lvl w:ilvl="2" w:tplc="D43A55B0">
      <w:start w:val="1"/>
      <w:numFmt w:val="decimal"/>
      <w:lvlText w:val="%3."/>
      <w:lvlJc w:val="left"/>
      <w:pPr>
        <w:tabs>
          <w:tab w:val="num" w:pos="2160"/>
        </w:tabs>
        <w:ind w:left="2160" w:hanging="360"/>
      </w:pPr>
      <w:rPr>
        <w:b w:val="0"/>
      </w:rPr>
    </w:lvl>
    <w:lvl w:ilvl="3" w:tplc="B168909A">
      <w:start w:val="1"/>
      <w:numFmt w:val="decimal"/>
      <w:lvlText w:val="%4."/>
      <w:lvlJc w:val="left"/>
      <w:pPr>
        <w:tabs>
          <w:tab w:val="num" w:pos="360"/>
        </w:tabs>
        <w:ind w:left="360" w:hanging="360"/>
      </w:pPr>
      <w:rPr>
        <w:b/>
      </w:rPr>
    </w:lvl>
    <w:lvl w:ilvl="4" w:tplc="08090019">
      <w:start w:val="1"/>
      <w:numFmt w:val="lowerLetter"/>
      <w:lvlText w:val="%5."/>
      <w:lvlJc w:val="left"/>
      <w:pPr>
        <w:tabs>
          <w:tab w:val="num" w:pos="3600"/>
        </w:tabs>
        <w:ind w:left="3600" w:hanging="360"/>
      </w:pPr>
    </w:lvl>
    <w:lvl w:ilvl="5" w:tplc="04090019">
      <w:start w:val="1"/>
      <w:numFmt w:val="lowerLetter"/>
      <w:lvlText w:val="%6."/>
      <w:lvlJc w:val="lef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56D2E5F"/>
    <w:multiLevelType w:val="hybridMultilevel"/>
    <w:tmpl w:val="033C6492"/>
    <w:lvl w:ilvl="0" w:tplc="7B9ED64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DE3AA9"/>
    <w:multiLevelType w:val="hybridMultilevel"/>
    <w:tmpl w:val="69844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90A8D"/>
    <w:multiLevelType w:val="hybridMultilevel"/>
    <w:tmpl w:val="C81C5F96"/>
    <w:lvl w:ilvl="0" w:tplc="E5CEAFE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8C429C"/>
    <w:multiLevelType w:val="hybridMultilevel"/>
    <w:tmpl w:val="5DCE0A8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243B"/>
    <w:rsid w:val="00343EDD"/>
    <w:rsid w:val="0040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3B"/>
    <w:pPr>
      <w:ind w:left="720"/>
      <w:contextualSpacing/>
    </w:pPr>
  </w:style>
  <w:style w:type="paragraph" w:styleId="Header">
    <w:name w:val="header"/>
    <w:basedOn w:val="Normal"/>
    <w:link w:val="HeaderChar"/>
    <w:uiPriority w:val="99"/>
    <w:unhideWhenUsed/>
    <w:rsid w:val="0040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3B"/>
  </w:style>
  <w:style w:type="paragraph" w:styleId="Footer">
    <w:name w:val="footer"/>
    <w:basedOn w:val="Normal"/>
    <w:link w:val="FooterChar"/>
    <w:uiPriority w:val="99"/>
    <w:unhideWhenUsed/>
    <w:rsid w:val="0040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3B"/>
  </w:style>
  <w:style w:type="table" w:styleId="TableGrid">
    <w:name w:val="Table Grid"/>
    <w:basedOn w:val="TableNormal"/>
    <w:uiPriority w:val="59"/>
    <w:rsid w:val="00402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Mhail</dc:creator>
  <cp:lastModifiedBy>Andi Mhail</cp:lastModifiedBy>
  <cp:revision>1</cp:revision>
  <dcterms:created xsi:type="dcterms:W3CDTF">2013-10-01T16:31:00Z</dcterms:created>
  <dcterms:modified xsi:type="dcterms:W3CDTF">2013-10-01T16:50:00Z</dcterms:modified>
</cp:coreProperties>
</file>