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4F" w:rsidRPr="007673A1" w:rsidRDefault="00D6124F" w:rsidP="00D6124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39" style="position:absolute;left:0;text-align:left;margin-left:444.75pt;margin-top:-32.1pt;width:39pt;height:29.25pt;z-index:251673600" strokecolor="white [3212]">
            <v:textbox style="mso-next-textbox:#_x0000_s1039">
              <w:txbxContent>
                <w:p w:rsidR="00D6124F" w:rsidRPr="00EB0968" w:rsidRDefault="00D6124F" w:rsidP="00D6124F">
                  <w:pPr>
                    <w:jc w:val="center"/>
                    <w:rPr>
                      <w:rFonts w:ascii="Times New Roman" w:hAnsi="Times New Roman" w:cs="Times New Roman"/>
                      <w:sz w:val="24"/>
                      <w:szCs w:val="24"/>
                    </w:rPr>
                  </w:pPr>
                </w:p>
              </w:txbxContent>
            </v:textbox>
          </v:rect>
        </w:pict>
      </w:r>
      <w:r w:rsidRPr="0036599D">
        <w:rPr>
          <w:rFonts w:ascii="Times New Roman" w:hAnsi="Times New Roman" w:cs="Times New Roman"/>
          <w:b/>
          <w:noProof/>
          <w:sz w:val="24"/>
          <w:szCs w:val="24"/>
        </w:rPr>
        <w:pict>
          <v:rect id="_x0000_s1038" style="position:absolute;left:0;text-align:left;margin-left:393.4pt;margin-top:-36.05pt;width:39pt;height:29.25pt;z-index:251672576" strokecolor="white [3212]">
            <v:textbox style="mso-next-textbox:#_x0000_s1038">
              <w:txbxContent>
                <w:p w:rsidR="00D6124F" w:rsidRPr="00EB0968" w:rsidRDefault="00D6124F" w:rsidP="00D6124F">
                  <w:pPr>
                    <w:jc w:val="center"/>
                    <w:rPr>
                      <w:rFonts w:ascii="Times New Roman" w:hAnsi="Times New Roman" w:cs="Times New Roman"/>
                      <w:sz w:val="24"/>
                      <w:szCs w:val="24"/>
                    </w:rPr>
                  </w:pPr>
                </w:p>
              </w:txbxContent>
            </v:textbox>
          </v:rect>
        </w:pict>
      </w:r>
      <w:r>
        <w:rPr>
          <w:rFonts w:ascii="Times New Roman" w:hAnsi="Times New Roman" w:cs="Times New Roman"/>
          <w:b/>
          <w:bCs/>
          <w:noProof/>
          <w:sz w:val="24"/>
          <w:szCs w:val="24"/>
        </w:rPr>
        <w:pict>
          <v:rect id="_x0000_s1026" style="position:absolute;left:0;text-align:left;margin-left:456.35pt;margin-top:-37.15pt;width:18.8pt;height:13.95pt;z-index:251658240" fillcolor="white [3212]" strokecolor="white [3212]"/>
        </w:pict>
      </w:r>
      <w:r w:rsidRPr="007673A1">
        <w:rPr>
          <w:rFonts w:ascii="Times New Roman" w:hAnsi="Times New Roman" w:cs="Times New Roman"/>
          <w:b/>
          <w:bCs/>
          <w:sz w:val="24"/>
          <w:szCs w:val="24"/>
        </w:rPr>
        <w:t>BAB II</w:t>
      </w:r>
    </w:p>
    <w:p w:rsidR="00D6124F" w:rsidRDefault="00D6124F" w:rsidP="00D6124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KAJIAN PUSTAKA, </w:t>
      </w:r>
      <w:r w:rsidRPr="007673A1">
        <w:rPr>
          <w:rFonts w:ascii="Times New Roman" w:hAnsi="Times New Roman" w:cs="Times New Roman"/>
          <w:b/>
          <w:bCs/>
          <w:sz w:val="24"/>
          <w:szCs w:val="24"/>
        </w:rPr>
        <w:t>KERANGKA PIKIR</w:t>
      </w:r>
      <w:r>
        <w:rPr>
          <w:rFonts w:ascii="Times New Roman" w:hAnsi="Times New Roman" w:cs="Times New Roman"/>
          <w:b/>
          <w:bCs/>
          <w:sz w:val="24"/>
          <w:szCs w:val="24"/>
        </w:rPr>
        <w:t>, DAN HIPOTESIS TINDAKAN</w:t>
      </w:r>
    </w:p>
    <w:p w:rsidR="00D6124F" w:rsidRPr="007673A1" w:rsidRDefault="00D6124F" w:rsidP="00D6124F">
      <w:pPr>
        <w:autoSpaceDE w:val="0"/>
        <w:autoSpaceDN w:val="0"/>
        <w:adjustRightInd w:val="0"/>
        <w:spacing w:after="0" w:line="360" w:lineRule="auto"/>
        <w:jc w:val="center"/>
        <w:rPr>
          <w:rFonts w:ascii="Times New Roman" w:hAnsi="Times New Roman" w:cs="Times New Roman"/>
          <w:b/>
          <w:bCs/>
          <w:sz w:val="24"/>
          <w:szCs w:val="24"/>
        </w:rPr>
      </w:pPr>
    </w:p>
    <w:p w:rsidR="00D6124F" w:rsidRPr="00DF1D98" w:rsidRDefault="00D6124F" w:rsidP="00515F65">
      <w:pPr>
        <w:pStyle w:val="ListParagraph"/>
        <w:numPr>
          <w:ilvl w:val="0"/>
          <w:numId w:val="1"/>
        </w:numPr>
        <w:spacing w:after="0" w:line="720" w:lineRule="auto"/>
        <w:ind w:left="284" w:hanging="284"/>
        <w:jc w:val="both"/>
        <w:rPr>
          <w:rFonts w:ascii="Times New Roman" w:hAnsi="Times New Roman" w:cs="Times New Roman"/>
          <w:b/>
          <w:sz w:val="24"/>
          <w:szCs w:val="24"/>
        </w:rPr>
      </w:pPr>
      <w:r w:rsidRPr="00DF1D98">
        <w:rPr>
          <w:rFonts w:ascii="Times New Roman" w:hAnsi="Times New Roman" w:cs="Times New Roman"/>
          <w:b/>
          <w:sz w:val="24"/>
          <w:szCs w:val="24"/>
        </w:rPr>
        <w:t>Kajian Pustaka</w:t>
      </w:r>
    </w:p>
    <w:p w:rsidR="00D6124F" w:rsidRDefault="00D6124F" w:rsidP="00D6124F">
      <w:pPr>
        <w:pStyle w:val="ListParagraph"/>
        <w:spacing w:after="0" w:line="480" w:lineRule="auto"/>
        <w:ind w:left="0" w:firstLine="993"/>
        <w:jc w:val="both"/>
        <w:rPr>
          <w:rFonts w:ascii="Times New Roman" w:hAnsi="Times New Roman" w:cs="Times New Roman"/>
          <w:sz w:val="24"/>
          <w:szCs w:val="24"/>
        </w:rPr>
      </w:pPr>
      <w:r w:rsidRPr="00DF1D98">
        <w:rPr>
          <w:rFonts w:ascii="Times New Roman" w:hAnsi="Times New Roman" w:cs="Times New Roman"/>
          <w:sz w:val="24"/>
          <w:szCs w:val="24"/>
        </w:rPr>
        <w:t>Kajian pustaka yang diuraikan dalam penelitian ini pada dasarnya dijadikan acuan untuk mendukung dan memperjelas penelitian ini. Sehubungan dengan masalah yang akan diteliti, teori yang dianggap relevan dalam penelitian ini diuraikan sebagai berikut:</w:t>
      </w:r>
    </w:p>
    <w:p w:rsidR="00D6124F" w:rsidRPr="00A5405E" w:rsidRDefault="00D6124F" w:rsidP="00515F65">
      <w:pPr>
        <w:pStyle w:val="ListParagraph"/>
        <w:numPr>
          <w:ilvl w:val="0"/>
          <w:numId w:val="2"/>
        </w:numPr>
        <w:spacing w:line="480" w:lineRule="auto"/>
        <w:ind w:left="284" w:hanging="284"/>
        <w:jc w:val="both"/>
        <w:rPr>
          <w:rFonts w:ascii="Times New Roman" w:hAnsi="Times New Roman" w:cs="Times New Roman"/>
          <w:b/>
          <w:sz w:val="24"/>
          <w:szCs w:val="24"/>
        </w:rPr>
      </w:pPr>
      <w:r w:rsidRPr="00DF1D98">
        <w:rPr>
          <w:rFonts w:ascii="Times New Roman" w:hAnsi="Times New Roman" w:cs="Times New Roman"/>
          <w:b/>
          <w:sz w:val="24"/>
          <w:szCs w:val="24"/>
        </w:rPr>
        <w:t>Pendidikan Keaksaraan</w:t>
      </w:r>
    </w:p>
    <w:p w:rsidR="00D6124F" w:rsidRDefault="00D6124F" w:rsidP="00515F65">
      <w:pPr>
        <w:pStyle w:val="ListParagraph"/>
        <w:numPr>
          <w:ilvl w:val="0"/>
          <w:numId w:val="3"/>
        </w:numPr>
        <w:spacing w:line="480" w:lineRule="auto"/>
        <w:ind w:left="284" w:hanging="284"/>
        <w:jc w:val="both"/>
        <w:rPr>
          <w:rFonts w:ascii="Times New Roman" w:hAnsi="Times New Roman" w:cs="Times New Roman"/>
          <w:sz w:val="24"/>
          <w:szCs w:val="24"/>
        </w:rPr>
      </w:pPr>
      <w:r w:rsidRPr="00A5405E">
        <w:rPr>
          <w:rFonts w:ascii="Times New Roman" w:hAnsi="Times New Roman" w:cs="Times New Roman"/>
          <w:b/>
          <w:sz w:val="24"/>
          <w:szCs w:val="24"/>
        </w:rPr>
        <w:t>Pengertian Pendidikan Keaksaraan</w:t>
      </w:r>
    </w:p>
    <w:p w:rsidR="00D6124F" w:rsidRDefault="00D6124F" w:rsidP="00D6124F">
      <w:pPr>
        <w:pStyle w:val="ListParagraph"/>
        <w:spacing w:line="480" w:lineRule="auto"/>
        <w:ind w:left="0" w:firstLine="993"/>
        <w:jc w:val="both"/>
        <w:rPr>
          <w:rFonts w:ascii="Times New Roman" w:hAnsi="Times New Roman" w:cs="Times New Roman"/>
          <w:sz w:val="24"/>
          <w:szCs w:val="24"/>
        </w:rPr>
      </w:pPr>
      <w:r w:rsidRPr="0036599D">
        <w:rPr>
          <w:rFonts w:ascii="Times New Roman" w:hAnsi="Times New Roman" w:cs="Times New Roman"/>
          <w:b/>
          <w:noProof/>
          <w:sz w:val="24"/>
          <w:szCs w:val="24"/>
        </w:rPr>
        <w:pict>
          <v:rect id="_x0000_s1032" style="position:absolute;left:0;text-align:left;margin-left:194.05pt;margin-top:316.55pt;width:39pt;height:29.25pt;z-index:251666432" strokecolor="white [3212]">
            <v:textbox style="mso-next-textbox:#_x0000_s1032">
              <w:txbxContent>
                <w:p w:rsidR="00D6124F" w:rsidRPr="00EB0968" w:rsidRDefault="00D6124F" w:rsidP="00D6124F">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Pr>
          <w:rFonts w:ascii="Times New Roman" w:hAnsi="Times New Roman" w:cs="Times New Roman"/>
          <w:sz w:val="24"/>
          <w:szCs w:val="24"/>
        </w:rPr>
        <w:t>Pendidikan keaksaaran sangat berperan penting dalam perkembangan pendidikan karena berfungsi untuk meningkatkan mutu masyarakat terutama yang berkaitan dengan pendidikan itu sendiri. Beberapa pakar berpendapat mengenai pendidikan keasaaraan, salah satunya yaitu Amri (2010: 85) mengemukakan bahwa:</w:t>
      </w:r>
    </w:p>
    <w:p w:rsidR="00D6124F" w:rsidRDefault="00D6124F" w:rsidP="00D6124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Pendidikan keaksaraan adalah suatu bentuk layanan pendidikan nonformal bagi masyarakat yang belum dan ingin memiliki kemampuan membaca, menulis, dan berhitung (calistung), yang bersifat fungsional bagi kehidupannya. Pendekatan yang harus digunakan dalam penyelenggaraan keaksaraan meliputi: (1) mengembangkan kemampuan calistung dengan menekankan pada kemampuan menulis, membaca, dan berhitung, (2) menekankan keterlibatan warga belajar secara aktif dan kreatif, (3) membangun pengetahuan, pengalaman dengan memperhatikan tradisi lisan warga belajar (bahasa ibu) dan keaksaraan lain, (4) dalam mengajar mengutamakan bahan belajar yang digali dari lingkungan hidup warga belajar yang memiliki karakteristik beragam, (5) proses pembelajaran harus didesain agar responsive dan relevan dengan konteks sosial-kultural warga belajar.</w:t>
      </w:r>
    </w:p>
    <w:p w:rsidR="00D6124F" w:rsidRDefault="00D6124F" w:rsidP="00D6124F">
      <w:pPr>
        <w:spacing w:line="480" w:lineRule="auto"/>
        <w:jc w:val="both"/>
        <w:rPr>
          <w:rFonts w:ascii="Times New Roman" w:hAnsi="Times New Roman" w:cs="Times New Roman"/>
          <w:sz w:val="24"/>
          <w:szCs w:val="24"/>
        </w:rPr>
      </w:pPr>
    </w:p>
    <w:p w:rsidR="00D6124F" w:rsidRDefault="00D6124F" w:rsidP="00D6124F">
      <w:pPr>
        <w:spacing w:line="480" w:lineRule="auto"/>
        <w:jc w:val="both"/>
        <w:rPr>
          <w:rFonts w:ascii="Times New Roman" w:hAnsi="Times New Roman" w:cs="Times New Roman"/>
          <w:sz w:val="24"/>
          <w:szCs w:val="24"/>
        </w:rPr>
      </w:pPr>
    </w:p>
    <w:p w:rsidR="00D6124F" w:rsidRPr="00464D58" w:rsidRDefault="00D6124F" w:rsidP="00D6124F">
      <w:pPr>
        <w:spacing w:line="480" w:lineRule="auto"/>
        <w:jc w:val="both"/>
        <w:rPr>
          <w:rFonts w:ascii="Times New Roman" w:hAnsi="Times New Roman" w:cs="Times New Roman"/>
          <w:sz w:val="24"/>
          <w:szCs w:val="24"/>
        </w:rPr>
      </w:pPr>
    </w:p>
    <w:p w:rsidR="00D6124F" w:rsidRPr="00A5405E" w:rsidRDefault="00D6124F" w:rsidP="00515F65">
      <w:pPr>
        <w:pStyle w:val="ListParagraph"/>
        <w:numPr>
          <w:ilvl w:val="0"/>
          <w:numId w:val="3"/>
        </w:numPr>
        <w:spacing w:line="480" w:lineRule="auto"/>
        <w:ind w:left="284" w:hanging="284"/>
        <w:jc w:val="both"/>
        <w:rPr>
          <w:rFonts w:ascii="Times New Roman" w:hAnsi="Times New Roman" w:cs="Times New Roman"/>
          <w:b/>
          <w:sz w:val="24"/>
          <w:szCs w:val="24"/>
        </w:rPr>
      </w:pPr>
      <w:r w:rsidRPr="00A5405E">
        <w:rPr>
          <w:rFonts w:ascii="Times New Roman" w:hAnsi="Times New Roman" w:cs="Times New Roman"/>
          <w:b/>
          <w:sz w:val="24"/>
          <w:szCs w:val="24"/>
        </w:rPr>
        <w:lastRenderedPageBreak/>
        <w:t>Fungsi dan Tujuan</w:t>
      </w:r>
    </w:p>
    <w:p w:rsidR="00D6124F" w:rsidRDefault="00D6124F" w:rsidP="00D6124F">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Pendidikan keaksaraan memiliki fungsi dan tujuan yang berbeda serta sangat jelas perbedaan di antara keduanya. Amri (2009) menjelaskan  fungsi pendidikan keaksaraan sebagai berikut:</w:t>
      </w:r>
    </w:p>
    <w:p w:rsidR="00D6124F" w:rsidRDefault="00D6124F" w:rsidP="00D6124F">
      <w:pPr>
        <w:pStyle w:val="ListParagraph"/>
        <w:spacing w:line="240" w:lineRule="auto"/>
        <w:ind w:left="900" w:right="918"/>
        <w:jc w:val="both"/>
        <w:rPr>
          <w:rFonts w:ascii="Times New Roman" w:hAnsi="Times New Roman" w:cs="Times New Roman"/>
          <w:sz w:val="24"/>
          <w:szCs w:val="24"/>
        </w:rPr>
      </w:pPr>
      <w:r>
        <w:rPr>
          <w:rFonts w:ascii="Times New Roman" w:hAnsi="Times New Roman" w:cs="Times New Roman"/>
          <w:sz w:val="24"/>
          <w:szCs w:val="24"/>
        </w:rPr>
        <w:t>Memberikan pengetahuan dasar bagi warga belajar yang meliputi kemampuan membaca, menulis dan berhitung yang bersifat fungsional sebagai wahana untuk meningkatkan taraf hidup warga belajar. Keaksaraan fungsional juga berfungsi untuk mengembangkan kemampuan berkomunikasi menggunakan bahasa Indonesia yang baik dan benar serta kemampuan berusaha atau bermata pencaharian.</w:t>
      </w:r>
    </w:p>
    <w:p w:rsidR="00D6124F" w:rsidRPr="003738B4" w:rsidRDefault="00D6124F" w:rsidP="00D6124F">
      <w:pPr>
        <w:pStyle w:val="ListParagraph"/>
        <w:spacing w:line="240" w:lineRule="auto"/>
        <w:ind w:left="900" w:right="918" w:firstLine="900"/>
        <w:jc w:val="both"/>
        <w:rPr>
          <w:rFonts w:ascii="Times New Roman" w:hAnsi="Times New Roman" w:cs="Times New Roman"/>
          <w:sz w:val="24"/>
          <w:szCs w:val="24"/>
        </w:rPr>
      </w:pPr>
    </w:p>
    <w:p w:rsidR="00D6124F" w:rsidRPr="007E677C" w:rsidRDefault="00D6124F" w:rsidP="00D6124F">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Sujarwo (2012</w:t>
      </w:r>
      <w:r w:rsidRPr="007E677C">
        <w:rPr>
          <w:rFonts w:ascii="Times New Roman" w:hAnsi="Times New Roman" w:cs="Times New Roman"/>
          <w:sz w:val="24"/>
          <w:szCs w:val="24"/>
        </w:rPr>
        <w:t xml:space="preserve">) </w:t>
      </w:r>
      <w:r>
        <w:rPr>
          <w:rFonts w:ascii="Times New Roman" w:hAnsi="Times New Roman" w:cs="Times New Roman"/>
          <w:sz w:val="24"/>
          <w:szCs w:val="24"/>
        </w:rPr>
        <w:t>menguraikan beberapa t</w:t>
      </w:r>
      <w:r w:rsidRPr="007E677C">
        <w:rPr>
          <w:rFonts w:ascii="Times New Roman" w:hAnsi="Times New Roman" w:cs="Times New Roman"/>
          <w:sz w:val="24"/>
          <w:szCs w:val="24"/>
        </w:rPr>
        <w:t>ujuan penyelenggaraa</w:t>
      </w:r>
      <w:r>
        <w:rPr>
          <w:rFonts w:ascii="Times New Roman" w:hAnsi="Times New Roman" w:cs="Times New Roman"/>
          <w:sz w:val="24"/>
          <w:szCs w:val="24"/>
        </w:rPr>
        <w:t>n pendidikan keaksaraan sebagai berikut.</w:t>
      </w:r>
    </w:p>
    <w:p w:rsidR="00D6124F" w:rsidRDefault="00D6124F" w:rsidP="00515F65">
      <w:pPr>
        <w:pStyle w:val="ListParagraph"/>
        <w:numPr>
          <w:ilvl w:val="0"/>
          <w:numId w:val="4"/>
        </w:numPr>
        <w:spacing w:after="0"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Membelajarkan masyarakat buta aksara (warga belajar) agar mampu membaca, menulis, dan berhitung, berbahasa Indonesia; memiliki pengetahuan dan keterampilan dasar yang bermanfaat (fungsional) bagi peningkatan mutu dan taraf kehidupannya.</w:t>
      </w:r>
    </w:p>
    <w:p w:rsidR="00D6124F" w:rsidRDefault="00D6124F" w:rsidP="00515F65">
      <w:pPr>
        <w:pStyle w:val="ListParagraph"/>
        <w:numPr>
          <w:ilvl w:val="0"/>
          <w:numId w:val="4"/>
        </w:numPr>
        <w:spacing w:line="240" w:lineRule="auto"/>
        <w:ind w:left="1134" w:right="900" w:hanging="283"/>
        <w:jc w:val="both"/>
        <w:rPr>
          <w:rFonts w:ascii="Times New Roman" w:hAnsi="Times New Roman" w:cs="Times New Roman"/>
          <w:sz w:val="24"/>
          <w:szCs w:val="24"/>
        </w:rPr>
      </w:pPr>
      <w:r w:rsidRPr="00C73EBB">
        <w:rPr>
          <w:rFonts w:ascii="Times New Roman" w:hAnsi="Times New Roman" w:cs="Times New Roman"/>
          <w:sz w:val="24"/>
          <w:szCs w:val="24"/>
        </w:rPr>
        <w:t>Mengembangkan kemampuan warga belajar dalam menganalisis dan memecahkan masalah yang dihadapi.</w:t>
      </w:r>
    </w:p>
    <w:p w:rsidR="00D6124F" w:rsidRDefault="00D6124F" w:rsidP="00515F65">
      <w:pPr>
        <w:pStyle w:val="ListParagraph"/>
        <w:numPr>
          <w:ilvl w:val="0"/>
          <w:numId w:val="4"/>
        </w:numPr>
        <w:spacing w:line="240" w:lineRule="auto"/>
        <w:ind w:left="1134" w:right="900" w:hanging="283"/>
        <w:jc w:val="both"/>
        <w:rPr>
          <w:rFonts w:ascii="Times New Roman" w:hAnsi="Times New Roman" w:cs="Times New Roman"/>
          <w:sz w:val="24"/>
          <w:szCs w:val="24"/>
        </w:rPr>
      </w:pPr>
      <w:r w:rsidRPr="00C73EBB">
        <w:rPr>
          <w:rFonts w:ascii="Times New Roman" w:hAnsi="Times New Roman" w:cs="Times New Roman"/>
          <w:sz w:val="24"/>
          <w:szCs w:val="24"/>
        </w:rPr>
        <w:t>Melatih warga belajar dalam memanfaatkan kemampuan dan keterampilan keaksaraannya dalam kehidupan sehari-hari.</w:t>
      </w:r>
    </w:p>
    <w:p w:rsidR="00D6124F" w:rsidRDefault="00D6124F" w:rsidP="00515F65">
      <w:pPr>
        <w:pStyle w:val="ListParagraph"/>
        <w:numPr>
          <w:ilvl w:val="0"/>
          <w:numId w:val="4"/>
        </w:numPr>
        <w:spacing w:line="240" w:lineRule="auto"/>
        <w:ind w:left="1134" w:right="900" w:hanging="283"/>
        <w:jc w:val="both"/>
        <w:rPr>
          <w:rFonts w:ascii="Times New Roman" w:hAnsi="Times New Roman" w:cs="Times New Roman"/>
          <w:sz w:val="24"/>
          <w:szCs w:val="24"/>
        </w:rPr>
      </w:pPr>
      <w:r w:rsidRPr="00C73EBB">
        <w:rPr>
          <w:rFonts w:ascii="Times New Roman" w:hAnsi="Times New Roman" w:cs="Times New Roman"/>
          <w:sz w:val="24"/>
          <w:szCs w:val="24"/>
        </w:rPr>
        <w:t>Memotivasi warga belajar sehingga mampu memberdayakan dirinya sendiri.</w:t>
      </w:r>
    </w:p>
    <w:p w:rsidR="00D6124F" w:rsidRDefault="00D6124F" w:rsidP="00515F65">
      <w:pPr>
        <w:pStyle w:val="ListParagraph"/>
        <w:numPr>
          <w:ilvl w:val="0"/>
          <w:numId w:val="4"/>
        </w:numPr>
        <w:spacing w:line="240" w:lineRule="auto"/>
        <w:ind w:left="1134" w:right="900" w:hanging="283"/>
        <w:jc w:val="both"/>
        <w:rPr>
          <w:rFonts w:ascii="Times New Roman" w:hAnsi="Times New Roman" w:cs="Times New Roman"/>
          <w:sz w:val="24"/>
          <w:szCs w:val="24"/>
        </w:rPr>
      </w:pPr>
      <w:r w:rsidRPr="00C73EBB">
        <w:rPr>
          <w:rFonts w:ascii="Times New Roman" w:hAnsi="Times New Roman" w:cs="Times New Roman"/>
          <w:sz w:val="24"/>
          <w:szCs w:val="24"/>
        </w:rPr>
        <w:t>Mengembangkan kemampuan berusaha/bermata</w:t>
      </w:r>
      <w:r>
        <w:rPr>
          <w:rFonts w:ascii="Times New Roman" w:hAnsi="Times New Roman" w:cs="Times New Roman"/>
          <w:sz w:val="24"/>
          <w:szCs w:val="24"/>
        </w:rPr>
        <w:t xml:space="preserve"> </w:t>
      </w:r>
      <w:r w:rsidRPr="00C73EBB">
        <w:rPr>
          <w:rFonts w:ascii="Times New Roman" w:hAnsi="Times New Roman" w:cs="Times New Roman"/>
          <w:sz w:val="24"/>
          <w:szCs w:val="24"/>
        </w:rPr>
        <w:t>pencaharian sehingga mampu meningkatkan mutu dan taraf hidupnya.</w:t>
      </w:r>
    </w:p>
    <w:p w:rsidR="00D6124F" w:rsidRDefault="00D6124F" w:rsidP="00515F65">
      <w:pPr>
        <w:pStyle w:val="ListParagraph"/>
        <w:numPr>
          <w:ilvl w:val="0"/>
          <w:numId w:val="4"/>
        </w:numPr>
        <w:spacing w:line="240" w:lineRule="auto"/>
        <w:ind w:left="1134" w:right="900" w:hanging="283"/>
        <w:jc w:val="both"/>
        <w:rPr>
          <w:rFonts w:ascii="Times New Roman" w:hAnsi="Times New Roman" w:cs="Times New Roman"/>
          <w:sz w:val="24"/>
          <w:szCs w:val="24"/>
        </w:rPr>
      </w:pPr>
      <w:r w:rsidRPr="00C73EBB">
        <w:rPr>
          <w:rFonts w:ascii="Times New Roman" w:hAnsi="Times New Roman" w:cs="Times New Roman"/>
          <w:sz w:val="24"/>
          <w:szCs w:val="24"/>
        </w:rPr>
        <w:t>Mengembangkan kemampuan dan minat baca warga belajar sehingga mampu menjadi bagian dari masyarakat gemar membaca.</w:t>
      </w:r>
    </w:p>
    <w:p w:rsidR="00D6124F" w:rsidRPr="007E677C" w:rsidRDefault="00D6124F" w:rsidP="00D6124F">
      <w:pPr>
        <w:pStyle w:val="ListParagraph"/>
        <w:spacing w:line="240" w:lineRule="auto"/>
        <w:ind w:left="426"/>
        <w:jc w:val="both"/>
        <w:rPr>
          <w:rFonts w:ascii="Times New Roman" w:hAnsi="Times New Roman" w:cs="Times New Roman"/>
          <w:sz w:val="24"/>
          <w:szCs w:val="24"/>
        </w:rPr>
      </w:pPr>
    </w:p>
    <w:p w:rsidR="00D6124F" w:rsidRPr="00A5405E" w:rsidRDefault="00D6124F" w:rsidP="00515F65">
      <w:pPr>
        <w:pStyle w:val="ListParagraph"/>
        <w:numPr>
          <w:ilvl w:val="0"/>
          <w:numId w:val="3"/>
        </w:numPr>
        <w:spacing w:line="480" w:lineRule="auto"/>
        <w:ind w:left="284" w:hanging="284"/>
        <w:jc w:val="both"/>
        <w:rPr>
          <w:rFonts w:ascii="Times New Roman" w:hAnsi="Times New Roman" w:cs="Times New Roman"/>
          <w:b/>
          <w:sz w:val="24"/>
          <w:szCs w:val="24"/>
        </w:rPr>
      </w:pPr>
      <w:r w:rsidRPr="00A5405E">
        <w:rPr>
          <w:rFonts w:ascii="Times New Roman" w:hAnsi="Times New Roman" w:cs="Times New Roman"/>
          <w:b/>
          <w:sz w:val="24"/>
          <w:szCs w:val="24"/>
        </w:rPr>
        <w:t>Prinsip-prinsip Pembelajaran Pendidikan Keaksaraan</w:t>
      </w:r>
    </w:p>
    <w:p w:rsidR="00D6124F" w:rsidRPr="00957103" w:rsidRDefault="00D6124F" w:rsidP="00D612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Amri (2009) menjelaskan beberapa prinsip pembelajaran pendidikan keaksaraan yaitu: 1) Konteks lokal, 2) Desain Lokal, 3) Proses Partisipatif, 4) Fungsionalisasi Warga Belajar, 5) Kesadaran, 6) Fleksibel, dan 7) Keanekaragaman. Untuk memperjelas teori di atas, berikut rinciannya:</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Konteks Lokal</w:t>
      </w:r>
    </w:p>
    <w:p w:rsidR="00D6124F" w:rsidRPr="007E677C"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Agar pembelajaran dapat berjalan sesuai dengan fungsi dan tujuannya, maka bahan belajar harus digali dari konteks lokal.</w:t>
      </w:r>
      <w:r>
        <w:rPr>
          <w:rFonts w:ascii="Times New Roman" w:hAnsi="Times New Roman" w:cs="Times New Roman"/>
          <w:sz w:val="24"/>
          <w:szCs w:val="24"/>
        </w:rPr>
        <w:t xml:space="preserve"> </w:t>
      </w:r>
      <w:r w:rsidRPr="007E677C">
        <w:rPr>
          <w:rFonts w:ascii="Times New Roman" w:hAnsi="Times New Roman" w:cs="Times New Roman"/>
          <w:sz w:val="24"/>
          <w:szCs w:val="24"/>
        </w:rPr>
        <w:t>Bahan belajar harus bermanfaat bagi kehidupan sehari-hari warga belajar.</w:t>
      </w:r>
      <w:r>
        <w:rPr>
          <w:rFonts w:ascii="Times New Roman" w:hAnsi="Times New Roman" w:cs="Times New Roman"/>
          <w:sz w:val="24"/>
          <w:szCs w:val="24"/>
        </w:rPr>
        <w:t xml:space="preserve"> </w:t>
      </w:r>
      <w:r w:rsidRPr="007E677C">
        <w:rPr>
          <w:rFonts w:ascii="Times New Roman" w:hAnsi="Times New Roman" w:cs="Times New Roman"/>
          <w:sz w:val="24"/>
          <w:szCs w:val="24"/>
        </w:rPr>
        <w:t>Mereka yang hidup di daerah pedesaan berbeda kebutuhan belajarnya dengan di daerah perkotaan.</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Disain Lokal</w:t>
      </w:r>
    </w:p>
    <w:p w:rsidR="00D6124F" w:rsidRPr="007E677C"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Unsur-unsur pokok berkaitan penyajian pembelajaran seperti: tujuan, kelompok sasaran, bahan belajar, sarana belajar, kegiatan bela</w:t>
      </w:r>
      <w:r>
        <w:rPr>
          <w:rFonts w:ascii="Times New Roman" w:hAnsi="Times New Roman" w:cs="Times New Roman"/>
          <w:sz w:val="24"/>
          <w:szCs w:val="24"/>
        </w:rPr>
        <w:t>jar, waktu dan tempat pertemuan</w:t>
      </w:r>
      <w:r w:rsidRPr="007E677C">
        <w:rPr>
          <w:rFonts w:ascii="Times New Roman" w:hAnsi="Times New Roman" w:cs="Times New Roman"/>
          <w:sz w:val="24"/>
          <w:szCs w:val="24"/>
        </w:rPr>
        <w:t xml:space="preserve"> dirancang sesuai dengan situasi, kondisi, dan potensi lokal di mana kelompok belajar itu berada.</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Proses Partisipatif</w:t>
      </w:r>
    </w:p>
    <w:p w:rsidR="00D6124F" w:rsidRPr="000540F5"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Program pendidikan keaksaraan harus mampu memobilisasi warga belajar untuk melakukan beragam tindakan atau perbuatan sehingga dapat mengembangkan ragam keterampilan yang bermanfaat untuk memperbaiki mutu kehidupan dan taraf hidup warga belajar.</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Fungsionalisasi Warga Belajar</w:t>
      </w:r>
    </w:p>
    <w:p w:rsidR="00D6124F" w:rsidRPr="007E677C"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Program pendidikan keaksaraan harus memberikan manfaat dan makna yang berkaitan secara langsung dengan lingkungan hidup, pekerjaan/mata pe</w:t>
      </w:r>
      <w:r>
        <w:rPr>
          <w:rFonts w:ascii="Times New Roman" w:hAnsi="Times New Roman" w:cs="Times New Roman"/>
          <w:sz w:val="24"/>
          <w:szCs w:val="24"/>
        </w:rPr>
        <w:t>ncaharian, dan situasi keluarga</w:t>
      </w:r>
      <w:r w:rsidRPr="007E677C">
        <w:rPr>
          <w:rFonts w:ascii="Times New Roman" w:hAnsi="Times New Roman" w:cs="Times New Roman"/>
          <w:sz w:val="24"/>
          <w:szCs w:val="24"/>
        </w:rPr>
        <w:t xml:space="preserve"> sehingga hasil belajar memberi manfaat bagi peningkatan mutu kehidupannya.</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Kesadaran</w:t>
      </w:r>
    </w:p>
    <w:p w:rsidR="00D6124F" w:rsidRPr="007E677C"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 xml:space="preserve">Proses pembelajaran keaksaraan hendaknya dapat meningkatkan kesadaran dan kepedulian warga belajar terhadap keadaan dan permasalahan lingkungan untuk melakukan aktivitas kehidupannya. Proses pembelajaran hendaknya dapat memotivasi warga belajar </w:t>
      </w:r>
      <w:r w:rsidRPr="007E677C">
        <w:rPr>
          <w:rFonts w:ascii="Times New Roman" w:hAnsi="Times New Roman" w:cs="Times New Roman"/>
          <w:sz w:val="24"/>
          <w:szCs w:val="24"/>
        </w:rPr>
        <w:lastRenderedPageBreak/>
        <w:t>untuk berupaya memahami berbagai faktor yang berpengaruh terhadap masalah-masalah yang dihadap</w:t>
      </w:r>
      <w:r>
        <w:rPr>
          <w:rFonts w:ascii="Times New Roman" w:hAnsi="Times New Roman" w:cs="Times New Roman"/>
          <w:sz w:val="24"/>
          <w:szCs w:val="24"/>
        </w:rPr>
        <w:t xml:space="preserve">inya </w:t>
      </w:r>
      <w:r w:rsidRPr="007E677C">
        <w:rPr>
          <w:rFonts w:ascii="Times New Roman" w:hAnsi="Times New Roman" w:cs="Times New Roman"/>
          <w:sz w:val="24"/>
          <w:szCs w:val="24"/>
        </w:rPr>
        <w:t>dan ikut memikirkan alternatif cara yang dapat digunakan utuk memecahkan masalah tersebut.</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Fleksibilitas</w:t>
      </w:r>
    </w:p>
    <w:p w:rsidR="00D6124F" w:rsidRPr="007E677C" w:rsidRDefault="00D6124F" w:rsidP="00D6124F">
      <w:pPr>
        <w:pStyle w:val="ListParagraph"/>
        <w:spacing w:line="480" w:lineRule="auto"/>
        <w:ind w:left="426" w:firstLine="708"/>
        <w:jc w:val="both"/>
        <w:rPr>
          <w:rFonts w:ascii="Times New Roman" w:hAnsi="Times New Roman" w:cs="Times New Roman"/>
          <w:sz w:val="24"/>
          <w:szCs w:val="24"/>
        </w:rPr>
      </w:pPr>
      <w:r w:rsidRPr="007E677C">
        <w:rPr>
          <w:rFonts w:ascii="Times New Roman" w:hAnsi="Times New Roman" w:cs="Times New Roman"/>
          <w:sz w:val="24"/>
          <w:szCs w:val="24"/>
        </w:rPr>
        <w:t>Program pendid</w:t>
      </w:r>
      <w:r>
        <w:rPr>
          <w:rFonts w:ascii="Times New Roman" w:hAnsi="Times New Roman" w:cs="Times New Roman"/>
          <w:sz w:val="24"/>
          <w:szCs w:val="24"/>
        </w:rPr>
        <w:t>ikan keaksaraan harus fleksibel</w:t>
      </w:r>
      <w:r w:rsidRPr="007E677C">
        <w:rPr>
          <w:rFonts w:ascii="Times New Roman" w:hAnsi="Times New Roman" w:cs="Times New Roman"/>
          <w:sz w:val="24"/>
          <w:szCs w:val="24"/>
        </w:rPr>
        <w:t xml:space="preserve"> agar memungkinkan untuk dimodifikasi sehingga responsif terhadap minat dan kebutuhan belajar serta kondisi lingkungan warga belajar yang berubah dari waktu ke waktu.</w:t>
      </w:r>
    </w:p>
    <w:p w:rsidR="00D6124F" w:rsidRPr="007E677C" w:rsidRDefault="00D6124F" w:rsidP="00515F65">
      <w:pPr>
        <w:pStyle w:val="ListParagraph"/>
        <w:numPr>
          <w:ilvl w:val="0"/>
          <w:numId w:val="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Keanekaragaman</w:t>
      </w:r>
    </w:p>
    <w:p w:rsidR="00D6124F" w:rsidRDefault="00D6124F" w:rsidP="00D6124F">
      <w:pPr>
        <w:pStyle w:val="ListParagraph"/>
        <w:spacing w:line="480" w:lineRule="auto"/>
        <w:ind w:left="284" w:firstLine="850"/>
        <w:jc w:val="both"/>
        <w:rPr>
          <w:rFonts w:ascii="Times New Roman" w:hAnsi="Times New Roman" w:cs="Times New Roman"/>
          <w:sz w:val="24"/>
          <w:szCs w:val="24"/>
        </w:rPr>
      </w:pPr>
      <w:r w:rsidRPr="007E677C">
        <w:rPr>
          <w:rFonts w:ascii="Times New Roman" w:hAnsi="Times New Roman" w:cs="Times New Roman"/>
          <w:sz w:val="24"/>
          <w:szCs w:val="24"/>
        </w:rPr>
        <w:t>Program pendidikan keaksaraan hendaknya bervariasi dilihat dari segi materi, metode, maupun strategi pembelajarannya sehingga mampu memenuhi minat dan kebutuhan belajar warga belajar pada setiap daerah yang berbeda-beda.</w:t>
      </w:r>
    </w:p>
    <w:p w:rsidR="00D6124F" w:rsidRPr="00464D58" w:rsidRDefault="00D6124F" w:rsidP="00D6124F">
      <w:pPr>
        <w:pStyle w:val="ListParagraph"/>
        <w:spacing w:line="480" w:lineRule="auto"/>
        <w:ind w:left="284" w:firstLine="850"/>
        <w:jc w:val="both"/>
        <w:rPr>
          <w:rFonts w:ascii="Times New Roman" w:hAnsi="Times New Roman" w:cs="Times New Roman"/>
          <w:sz w:val="24"/>
          <w:szCs w:val="24"/>
        </w:rPr>
      </w:pPr>
    </w:p>
    <w:p w:rsidR="00D6124F" w:rsidRDefault="00D6124F" w:rsidP="00515F65">
      <w:pPr>
        <w:pStyle w:val="ListParagraph"/>
        <w:numPr>
          <w:ilvl w:val="0"/>
          <w:numId w:val="2"/>
        </w:numPr>
        <w:spacing w:line="480" w:lineRule="auto"/>
        <w:ind w:left="284" w:hanging="284"/>
        <w:jc w:val="both"/>
        <w:rPr>
          <w:rFonts w:ascii="Times New Roman" w:hAnsi="Times New Roman" w:cs="Times New Roman"/>
          <w:b/>
          <w:sz w:val="24"/>
          <w:szCs w:val="24"/>
        </w:rPr>
      </w:pPr>
      <w:r w:rsidRPr="00C73EBB">
        <w:rPr>
          <w:rFonts w:ascii="Times New Roman" w:hAnsi="Times New Roman" w:cs="Times New Roman"/>
          <w:b/>
          <w:sz w:val="24"/>
          <w:szCs w:val="24"/>
        </w:rPr>
        <w:t>Huruf</w:t>
      </w:r>
    </w:p>
    <w:p w:rsidR="00D6124F" w:rsidRDefault="00D6124F" w:rsidP="00515F65">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Huruf</w:t>
      </w:r>
    </w:p>
    <w:p w:rsidR="00D6124F" w:rsidRDefault="00D6124F" w:rsidP="00D6124F">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Alwi (2007: </w:t>
      </w:r>
      <w:r w:rsidRPr="00BF5770">
        <w:rPr>
          <w:rFonts w:ascii="Times New Roman" w:hAnsi="Times New Roman" w:cs="Times New Roman"/>
          <w:sz w:val="24"/>
          <w:szCs w:val="24"/>
        </w:rPr>
        <w:t>413) menjelaskan bahwa huruf adalah tanda aksara dalam tata tulis yang merupakan anggota abjad yang melambangkan bunyi bahasa.</w:t>
      </w:r>
      <w:r>
        <w:rPr>
          <w:rFonts w:ascii="Times New Roman" w:hAnsi="Times New Roman" w:cs="Times New Roman"/>
          <w:sz w:val="24"/>
          <w:szCs w:val="24"/>
        </w:rPr>
        <w:t xml:space="preserve"> “H</w:t>
      </w:r>
      <w:r w:rsidRPr="00BF5770">
        <w:rPr>
          <w:rFonts w:ascii="Times New Roman" w:hAnsi="Times New Roman" w:cs="Times New Roman"/>
          <w:sz w:val="24"/>
          <w:szCs w:val="24"/>
        </w:rPr>
        <w:t>uruf adalah tanda yang dipakai dalam aksara untuk menggambarkan bunyi manusia.</w:t>
      </w:r>
      <w:r>
        <w:rPr>
          <w:rFonts w:ascii="Times New Roman" w:hAnsi="Times New Roman" w:cs="Times New Roman"/>
          <w:sz w:val="24"/>
          <w:szCs w:val="24"/>
        </w:rPr>
        <w:t xml:space="preserve"> </w:t>
      </w:r>
      <w:r w:rsidRPr="00BF5770">
        <w:rPr>
          <w:rFonts w:ascii="Times New Roman" w:hAnsi="Times New Roman" w:cs="Times New Roman"/>
          <w:sz w:val="24"/>
          <w:szCs w:val="24"/>
        </w:rPr>
        <w:t>Kesepadanan antara huruf dan bunyi sering arbitrer</w:t>
      </w:r>
      <w:r>
        <w:rPr>
          <w:rFonts w:ascii="Times New Roman" w:hAnsi="Times New Roman" w:cs="Times New Roman"/>
          <w:sz w:val="24"/>
          <w:szCs w:val="24"/>
        </w:rPr>
        <w:t xml:space="preserve">” Kridalaksana (2008: </w:t>
      </w:r>
      <w:r w:rsidRPr="00BF5770">
        <w:rPr>
          <w:rFonts w:ascii="Times New Roman" w:hAnsi="Times New Roman" w:cs="Times New Roman"/>
          <w:sz w:val="24"/>
          <w:szCs w:val="24"/>
        </w:rPr>
        <w:t>89).</w:t>
      </w:r>
      <w:r>
        <w:rPr>
          <w:rFonts w:ascii="Times New Roman" w:hAnsi="Times New Roman" w:cs="Times New Roman"/>
          <w:sz w:val="24"/>
          <w:szCs w:val="24"/>
        </w:rPr>
        <w:t xml:space="preserve"> </w:t>
      </w:r>
      <w:r w:rsidRPr="00BF5770">
        <w:rPr>
          <w:rFonts w:ascii="Times New Roman" w:hAnsi="Times New Roman" w:cs="Times New Roman"/>
          <w:sz w:val="24"/>
          <w:szCs w:val="24"/>
        </w:rPr>
        <w:t>Huruf adalah bentuk penulisannya. Huruf yang digunakan dalam bahasa Indonesia berjumlah 26 jenis huruf.</w:t>
      </w:r>
    </w:p>
    <w:p w:rsidR="00D6124F" w:rsidRPr="00104EF7" w:rsidRDefault="00D6124F" w:rsidP="00515F65">
      <w:pPr>
        <w:pStyle w:val="ListParagraph"/>
        <w:numPr>
          <w:ilvl w:val="0"/>
          <w:numId w:val="6"/>
        </w:numPr>
        <w:spacing w:line="480" w:lineRule="auto"/>
        <w:ind w:left="284" w:hanging="284"/>
        <w:jc w:val="both"/>
        <w:rPr>
          <w:rFonts w:ascii="Times New Roman" w:hAnsi="Times New Roman" w:cs="Times New Roman"/>
          <w:b/>
          <w:sz w:val="24"/>
          <w:szCs w:val="24"/>
        </w:rPr>
      </w:pPr>
      <w:r w:rsidRPr="00104EF7">
        <w:rPr>
          <w:rFonts w:ascii="Times New Roman" w:hAnsi="Times New Roman" w:cs="Times New Roman"/>
          <w:b/>
          <w:sz w:val="24"/>
          <w:szCs w:val="24"/>
        </w:rPr>
        <w:t>Huruf Abjad</w:t>
      </w:r>
    </w:p>
    <w:p w:rsidR="00D6124F" w:rsidRPr="00104EF7" w:rsidRDefault="00D6124F" w:rsidP="00D6124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Waridah (2009) mengemukakan bahwa </w:t>
      </w:r>
      <w:r w:rsidRPr="00104EF7">
        <w:rPr>
          <w:rFonts w:ascii="Times New Roman" w:hAnsi="Times New Roman" w:cs="Times New Roman"/>
          <w:sz w:val="24"/>
          <w:szCs w:val="24"/>
        </w:rPr>
        <w:t>abjad yang digunakan dalam bahasa Indonesia terdiri atas huruf berikut:</w:t>
      </w:r>
    </w:p>
    <w:tbl>
      <w:tblPr>
        <w:tblStyle w:val="BalloonTextChar"/>
        <w:tblW w:w="0" w:type="auto"/>
        <w:tblInd w:w="534" w:type="dxa"/>
        <w:tblLook w:val="04A0"/>
      </w:tblPr>
      <w:tblGrid>
        <w:gridCol w:w="2835"/>
        <w:gridCol w:w="3260"/>
      </w:tblGrid>
      <w:tr w:rsidR="00D6124F" w:rsidRPr="00BF5770" w:rsidTr="00D6124F">
        <w:tc>
          <w:tcPr>
            <w:tcW w:w="2835"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lastRenderedPageBreak/>
              <w:t>Huruf</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Nama</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A                                a</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B                                b</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Be</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C                                c</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Ce</w:t>
            </w:r>
          </w:p>
        </w:tc>
      </w:tr>
      <w:tr w:rsidR="00D6124F" w:rsidRPr="00BF5770" w:rsidTr="00D6124F">
        <w:tc>
          <w:tcPr>
            <w:tcW w:w="2835" w:type="dxa"/>
          </w:tcPr>
          <w:p w:rsidR="00D6124F" w:rsidRPr="00BF5770" w:rsidRDefault="00D6124F" w:rsidP="00D6124F">
            <w:pPr>
              <w:pStyle w:val="ListParagraph"/>
              <w:tabs>
                <w:tab w:val="left" w:pos="909"/>
              </w:tabs>
              <w:ind w:left="0"/>
              <w:jc w:val="both"/>
              <w:rPr>
                <w:rFonts w:ascii="Times New Roman" w:hAnsi="Times New Roman" w:cs="Times New Roman"/>
                <w:sz w:val="24"/>
                <w:szCs w:val="24"/>
              </w:rPr>
            </w:pPr>
            <w:r w:rsidRPr="00BF5770">
              <w:rPr>
                <w:rFonts w:ascii="Times New Roman" w:hAnsi="Times New Roman" w:cs="Times New Roman"/>
                <w:sz w:val="24"/>
                <w:szCs w:val="24"/>
              </w:rPr>
              <w:t>D                                d</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De</w:t>
            </w:r>
          </w:p>
        </w:tc>
      </w:tr>
      <w:tr w:rsidR="00D6124F" w:rsidRPr="00BF5770" w:rsidTr="00D6124F">
        <w:tc>
          <w:tcPr>
            <w:tcW w:w="2835" w:type="dxa"/>
          </w:tcPr>
          <w:p w:rsidR="00D6124F" w:rsidRPr="00BF5770" w:rsidRDefault="00D6124F" w:rsidP="00D6124F">
            <w:pPr>
              <w:pStyle w:val="ListParagraph"/>
              <w:tabs>
                <w:tab w:val="left" w:pos="891"/>
                <w:tab w:val="left" w:pos="2444"/>
              </w:tabs>
              <w:ind w:left="0"/>
              <w:jc w:val="both"/>
              <w:rPr>
                <w:rFonts w:ascii="Times New Roman" w:hAnsi="Times New Roman" w:cs="Times New Roman"/>
                <w:sz w:val="24"/>
                <w:szCs w:val="24"/>
              </w:rPr>
            </w:pPr>
            <w:r w:rsidRPr="00BF5770">
              <w:rPr>
                <w:rFonts w:ascii="Times New Roman" w:hAnsi="Times New Roman" w:cs="Times New Roman"/>
                <w:sz w:val="24"/>
                <w:szCs w:val="24"/>
              </w:rPr>
              <w:t>E                                e</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F                                f</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Ef</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G                               g</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Ge</w:t>
            </w:r>
          </w:p>
        </w:tc>
      </w:tr>
      <w:tr w:rsidR="00D6124F" w:rsidRPr="00BF5770" w:rsidTr="00D6124F">
        <w:tc>
          <w:tcPr>
            <w:tcW w:w="2835" w:type="dxa"/>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                               h</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Ha</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I                                 i</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I</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J                                 j</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K                               k</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L                               l</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El</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M                              m</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Em</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N                              n</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En</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O                              o</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O</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P                               p</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Q                              q</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Ki</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R                              r </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Er</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S                               s</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Es</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T                               t</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U                              u</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U</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V                             v</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Ve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W                            w</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X                             x</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Eks</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Y                             y</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Ye</w:t>
            </w:r>
          </w:p>
        </w:tc>
      </w:tr>
      <w:tr w:rsidR="00D6124F" w:rsidRPr="00BF5770" w:rsidTr="00D6124F">
        <w:tc>
          <w:tcPr>
            <w:tcW w:w="2835" w:type="dxa"/>
          </w:tcPr>
          <w:p w:rsidR="00D6124F" w:rsidRPr="00BF5770" w:rsidRDefault="00D6124F" w:rsidP="00D6124F">
            <w:pPr>
              <w:pStyle w:val="ListParagraph"/>
              <w:tabs>
                <w:tab w:val="left" w:pos="789"/>
              </w:tabs>
              <w:ind w:left="0"/>
              <w:jc w:val="both"/>
              <w:rPr>
                <w:rFonts w:ascii="Times New Roman" w:hAnsi="Times New Roman" w:cs="Times New Roman"/>
                <w:sz w:val="24"/>
                <w:szCs w:val="24"/>
              </w:rPr>
            </w:pPr>
            <w:r w:rsidRPr="00BF5770">
              <w:rPr>
                <w:rFonts w:ascii="Times New Roman" w:hAnsi="Times New Roman" w:cs="Times New Roman"/>
                <w:sz w:val="24"/>
                <w:szCs w:val="24"/>
              </w:rPr>
              <w:t>Z                              z</w:t>
            </w:r>
          </w:p>
        </w:tc>
        <w:tc>
          <w:tcPr>
            <w:tcW w:w="326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Zet</w:t>
            </w:r>
          </w:p>
        </w:tc>
      </w:tr>
    </w:tbl>
    <w:p w:rsidR="00D6124F" w:rsidRPr="00F44786" w:rsidRDefault="00D6124F" w:rsidP="00D6124F">
      <w:pPr>
        <w:pStyle w:val="ListParagraph"/>
        <w:spacing w:line="480" w:lineRule="auto"/>
        <w:ind w:left="1353"/>
        <w:jc w:val="both"/>
        <w:rPr>
          <w:rFonts w:ascii="Times New Roman" w:hAnsi="Times New Roman" w:cs="Times New Roman"/>
          <w:b/>
          <w:sz w:val="24"/>
          <w:szCs w:val="24"/>
        </w:rPr>
      </w:pPr>
    </w:p>
    <w:p w:rsidR="00D6124F" w:rsidRDefault="00D6124F" w:rsidP="00515F65">
      <w:pPr>
        <w:pStyle w:val="ListParagraph"/>
        <w:numPr>
          <w:ilvl w:val="0"/>
          <w:numId w:val="6"/>
        </w:numPr>
        <w:spacing w:line="480" w:lineRule="auto"/>
        <w:ind w:left="284" w:hanging="284"/>
        <w:jc w:val="both"/>
        <w:rPr>
          <w:rFonts w:ascii="Times New Roman" w:hAnsi="Times New Roman" w:cs="Times New Roman"/>
          <w:b/>
          <w:sz w:val="24"/>
          <w:szCs w:val="24"/>
        </w:rPr>
      </w:pPr>
      <w:r w:rsidRPr="00104EF7">
        <w:rPr>
          <w:rFonts w:ascii="Times New Roman" w:hAnsi="Times New Roman" w:cs="Times New Roman"/>
          <w:b/>
          <w:sz w:val="24"/>
          <w:szCs w:val="24"/>
        </w:rPr>
        <w:t>Pemakaian Huruf</w:t>
      </w:r>
    </w:p>
    <w:p w:rsidR="00D6124F" w:rsidRPr="00BF5770" w:rsidRDefault="00D6124F" w:rsidP="00515F65">
      <w:pPr>
        <w:pStyle w:val="ListParagraph"/>
        <w:numPr>
          <w:ilvl w:val="0"/>
          <w:numId w:val="7"/>
        </w:numPr>
        <w:spacing w:line="480" w:lineRule="auto"/>
        <w:ind w:left="567" w:hanging="283"/>
        <w:jc w:val="both"/>
        <w:rPr>
          <w:rFonts w:ascii="Times New Roman" w:hAnsi="Times New Roman" w:cs="Times New Roman"/>
          <w:sz w:val="24"/>
          <w:szCs w:val="24"/>
        </w:rPr>
      </w:pPr>
      <w:r w:rsidRPr="00BF5770">
        <w:rPr>
          <w:rFonts w:ascii="Times New Roman" w:hAnsi="Times New Roman" w:cs="Times New Roman"/>
          <w:sz w:val="24"/>
          <w:szCs w:val="24"/>
        </w:rPr>
        <w:t>Huruf Vokal</w:t>
      </w:r>
    </w:p>
    <w:p w:rsidR="00D6124F" w:rsidRDefault="00D6124F" w:rsidP="00D6124F">
      <w:pPr>
        <w:pStyle w:val="ListParagraph"/>
        <w:spacing w:line="480" w:lineRule="auto"/>
        <w:ind w:left="0" w:firstLine="720"/>
        <w:jc w:val="both"/>
        <w:rPr>
          <w:rFonts w:ascii="Times New Roman" w:hAnsi="Times New Roman" w:cs="Times New Roman"/>
          <w:b/>
          <w:sz w:val="24"/>
          <w:szCs w:val="24"/>
        </w:rPr>
      </w:pPr>
      <w:r w:rsidRPr="00BF5770">
        <w:rPr>
          <w:rFonts w:ascii="Times New Roman" w:hAnsi="Times New Roman" w:cs="Times New Roman"/>
          <w:sz w:val="24"/>
          <w:szCs w:val="24"/>
        </w:rPr>
        <w:t xml:space="preserve">Huruf yang melambangkan vokal dalam bahasa Indonesia terdiri atas huruf </w:t>
      </w:r>
      <w:r w:rsidRPr="00BF5770">
        <w:rPr>
          <w:rFonts w:ascii="Times New Roman" w:hAnsi="Times New Roman" w:cs="Times New Roman"/>
          <w:b/>
          <w:sz w:val="24"/>
          <w:szCs w:val="24"/>
        </w:rPr>
        <w:t xml:space="preserve">a, i, e, o, </w:t>
      </w:r>
      <w:r w:rsidRPr="00BF5770">
        <w:rPr>
          <w:rFonts w:ascii="Times New Roman" w:hAnsi="Times New Roman" w:cs="Times New Roman"/>
          <w:sz w:val="24"/>
          <w:szCs w:val="24"/>
        </w:rPr>
        <w:t xml:space="preserve">dan </w:t>
      </w:r>
      <w:r w:rsidRPr="00BF5770">
        <w:rPr>
          <w:rFonts w:ascii="Times New Roman" w:hAnsi="Times New Roman" w:cs="Times New Roman"/>
          <w:b/>
          <w:sz w:val="24"/>
          <w:szCs w:val="24"/>
        </w:rPr>
        <w:t>u.</w:t>
      </w:r>
    </w:p>
    <w:tbl>
      <w:tblPr>
        <w:tblStyle w:val="BalloonTextChar"/>
        <w:tblW w:w="0" w:type="auto"/>
        <w:tblInd w:w="720" w:type="dxa"/>
        <w:tblLook w:val="04A0"/>
      </w:tblPr>
      <w:tblGrid>
        <w:gridCol w:w="1373"/>
        <w:gridCol w:w="1843"/>
        <w:gridCol w:w="1842"/>
        <w:gridCol w:w="1701"/>
      </w:tblGrid>
      <w:tr w:rsidR="00D6124F" w:rsidRPr="00BF5770" w:rsidTr="00D6124F">
        <w:tc>
          <w:tcPr>
            <w:tcW w:w="1373" w:type="dxa"/>
            <w:vMerge w:val="restart"/>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Huruf Vokal</w:t>
            </w:r>
          </w:p>
        </w:tc>
        <w:tc>
          <w:tcPr>
            <w:tcW w:w="5386" w:type="dxa"/>
            <w:gridSpan w:val="3"/>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 xml:space="preserve">Contoh </w:t>
            </w:r>
            <w:r>
              <w:rPr>
                <w:rFonts w:ascii="Times New Roman" w:hAnsi="Times New Roman" w:cs="Times New Roman"/>
                <w:sz w:val="24"/>
                <w:szCs w:val="24"/>
              </w:rPr>
              <w:t>P</w:t>
            </w:r>
            <w:r w:rsidRPr="00BF5770">
              <w:rPr>
                <w:rFonts w:ascii="Times New Roman" w:hAnsi="Times New Roman" w:cs="Times New Roman"/>
                <w:sz w:val="24"/>
                <w:szCs w:val="24"/>
              </w:rPr>
              <w:t>emakaian dalam Kata</w:t>
            </w:r>
          </w:p>
        </w:tc>
      </w:tr>
      <w:tr w:rsidR="00D6124F" w:rsidRPr="00BF5770" w:rsidTr="00D6124F">
        <w:tc>
          <w:tcPr>
            <w:tcW w:w="1373" w:type="dxa"/>
            <w:vMerge/>
            <w:vAlign w:val="center"/>
          </w:tcPr>
          <w:p w:rsidR="00D6124F" w:rsidRPr="00BF5770" w:rsidRDefault="00D6124F" w:rsidP="00D6124F">
            <w:pPr>
              <w:pStyle w:val="ListParagraph"/>
              <w:ind w:left="0"/>
              <w:jc w:val="center"/>
              <w:rPr>
                <w:rFonts w:ascii="Times New Roman" w:hAnsi="Times New Roman" w:cs="Times New Roman"/>
                <w:b/>
                <w:sz w:val="24"/>
                <w:szCs w:val="24"/>
              </w:rPr>
            </w:pP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awal</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tengah</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akhir</w:t>
            </w:r>
          </w:p>
        </w:tc>
      </w:tr>
      <w:tr w:rsidR="00D6124F" w:rsidRPr="00BF5770" w:rsidTr="00D6124F">
        <w:tc>
          <w:tcPr>
            <w:tcW w:w="1373"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Api</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Padi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Lusa</w:t>
            </w:r>
          </w:p>
        </w:tc>
      </w:tr>
      <w:tr w:rsidR="00D6124F" w:rsidRPr="00BF5770" w:rsidTr="00D6124F">
        <w:tc>
          <w:tcPr>
            <w:tcW w:w="1373" w:type="dxa"/>
            <w:vAlign w:val="center"/>
          </w:tcPr>
          <w:p w:rsidR="00D6124F" w:rsidRPr="00BF5770" w:rsidRDefault="00D6124F" w:rsidP="00D6124F">
            <w:pPr>
              <w:pStyle w:val="ListParagraph"/>
              <w:ind w:left="0"/>
              <w:jc w:val="center"/>
              <w:rPr>
                <w:rFonts w:ascii="Times New Roman" w:hAnsi="Times New Roman" w:cs="Times New Roman"/>
                <w:sz w:val="24"/>
                <w:szCs w:val="24"/>
                <w:vertAlign w:val="superscript"/>
              </w:rPr>
            </w:pPr>
            <w:r w:rsidRPr="00BF5770">
              <w:rPr>
                <w:rFonts w:ascii="Times New Roman" w:hAnsi="Times New Roman" w:cs="Times New Roman"/>
                <w:sz w:val="24"/>
                <w:szCs w:val="24"/>
              </w:rPr>
              <w:t>e</w:t>
            </w:r>
            <w:r w:rsidRPr="00BF5770">
              <w:rPr>
                <w:rFonts w:ascii="Times New Roman" w:hAnsi="Times New Roman" w:cs="Times New Roman"/>
                <w:sz w:val="24"/>
                <w:szCs w:val="24"/>
                <w:vertAlign w:val="superscript"/>
              </w:rPr>
              <w:t>*</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Enak</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Petak</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Sore</w:t>
            </w:r>
          </w:p>
        </w:tc>
      </w:tr>
      <w:tr w:rsidR="00D6124F" w:rsidRPr="00BF5770" w:rsidTr="00D6124F">
        <w:tc>
          <w:tcPr>
            <w:tcW w:w="1373" w:type="dxa"/>
            <w:vAlign w:val="center"/>
          </w:tcPr>
          <w:p w:rsidR="00D6124F" w:rsidRPr="001F4F89" w:rsidRDefault="00D6124F" w:rsidP="00D6124F">
            <w:pPr>
              <w:pStyle w:val="ListParagraph"/>
              <w:ind w:left="0"/>
              <w:jc w:val="center"/>
              <w:rPr>
                <w:rFonts w:ascii="Times New Roman" w:hAnsi="Times New Roman" w:cs="Times New Roman"/>
                <w:b/>
                <w:sz w:val="24"/>
                <w:szCs w:val="24"/>
              </w:rPr>
            </w:pPr>
            <w:r w:rsidRPr="00BF5770">
              <w:rPr>
                <w:rFonts w:ascii="Times New Roman" w:hAnsi="Times New Roman" w:cs="Times New Roman"/>
                <w:sz w:val="24"/>
                <w:szCs w:val="24"/>
              </w:rPr>
              <w:t>ə</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Emas</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Kena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Tipe</w:t>
            </w:r>
          </w:p>
        </w:tc>
      </w:tr>
      <w:tr w:rsidR="00D6124F" w:rsidRPr="00BF5770" w:rsidTr="00D6124F">
        <w:tc>
          <w:tcPr>
            <w:tcW w:w="1373"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Itu</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Simpan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Murni</w:t>
            </w:r>
          </w:p>
        </w:tc>
      </w:tr>
      <w:tr w:rsidR="00D6124F" w:rsidRPr="00BF5770" w:rsidTr="00D6124F">
        <w:tc>
          <w:tcPr>
            <w:tcW w:w="1373"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O</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Oleh</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Kota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Radio</w:t>
            </w:r>
          </w:p>
        </w:tc>
      </w:tr>
      <w:tr w:rsidR="00D6124F" w:rsidRPr="00BF5770" w:rsidTr="00D6124F">
        <w:tc>
          <w:tcPr>
            <w:tcW w:w="1373"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Ulang</w:t>
            </w:r>
          </w:p>
        </w:tc>
        <w:tc>
          <w:tcPr>
            <w:tcW w:w="184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Bumi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Ibu</w:t>
            </w:r>
          </w:p>
        </w:tc>
      </w:tr>
    </w:tbl>
    <w:p w:rsidR="00D6124F" w:rsidRDefault="00D6124F" w:rsidP="00D612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(Waridah, 2009: 2)</w:t>
      </w:r>
    </w:p>
    <w:p w:rsidR="00D6124F" w:rsidRPr="00EE484A" w:rsidRDefault="00D6124F" w:rsidP="00D6124F">
      <w:pPr>
        <w:pStyle w:val="ListParagraph"/>
        <w:spacing w:line="480" w:lineRule="auto"/>
        <w:ind w:left="0" w:firstLine="720"/>
        <w:jc w:val="both"/>
        <w:rPr>
          <w:rFonts w:ascii="Times New Roman" w:hAnsi="Times New Roman" w:cs="Times New Roman"/>
          <w:sz w:val="24"/>
          <w:szCs w:val="24"/>
        </w:rPr>
      </w:pPr>
      <w:r w:rsidRPr="00BF5770">
        <w:rPr>
          <w:rFonts w:ascii="Times New Roman" w:hAnsi="Times New Roman" w:cs="Times New Roman"/>
          <w:sz w:val="24"/>
          <w:szCs w:val="24"/>
        </w:rPr>
        <w:t>Dalam pengajaran lafal kata dapat digunakan tanda aksen jika ejaan kata menimbulkan keraguan.</w:t>
      </w:r>
      <w:r>
        <w:rPr>
          <w:rFonts w:ascii="Times New Roman" w:hAnsi="Times New Roman" w:cs="Times New Roman"/>
          <w:sz w:val="24"/>
          <w:szCs w:val="24"/>
        </w:rPr>
        <w:t xml:space="preserve"> Hal tersebut dikemukakan oleh Waridah (2009: 2-3).</w:t>
      </w:r>
    </w:p>
    <w:p w:rsidR="00D6124F" w:rsidRPr="00BF5770" w:rsidRDefault="00D6124F" w:rsidP="00D6124F">
      <w:pPr>
        <w:pStyle w:val="ListParagraph"/>
        <w:spacing w:after="0" w:line="480" w:lineRule="auto"/>
        <w:ind w:left="0"/>
        <w:jc w:val="both"/>
        <w:rPr>
          <w:rFonts w:ascii="Times New Roman" w:hAnsi="Times New Roman" w:cs="Times New Roman"/>
          <w:i/>
          <w:sz w:val="24"/>
          <w:szCs w:val="24"/>
        </w:rPr>
      </w:pPr>
      <w:r w:rsidRPr="00BF5770">
        <w:rPr>
          <w:rFonts w:ascii="Times New Roman" w:hAnsi="Times New Roman" w:cs="Times New Roman"/>
          <w:i/>
          <w:sz w:val="24"/>
          <w:szCs w:val="24"/>
        </w:rPr>
        <w:t>Misalnya:</w:t>
      </w:r>
    </w:p>
    <w:p w:rsidR="00D6124F" w:rsidRPr="00BF5770" w:rsidRDefault="00D6124F" w:rsidP="00D6124F">
      <w:pPr>
        <w:pStyle w:val="ListParagraph"/>
        <w:spacing w:after="0" w:line="480" w:lineRule="auto"/>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Anak-anak bermain di </w:t>
      </w:r>
      <w:r w:rsidRPr="00BF5770">
        <w:rPr>
          <w:rFonts w:ascii="Times New Roman" w:hAnsi="Times New Roman" w:cs="Times New Roman"/>
          <w:b/>
          <w:sz w:val="24"/>
          <w:szCs w:val="24"/>
        </w:rPr>
        <w:t xml:space="preserve">teras </w:t>
      </w:r>
      <w:r w:rsidRPr="00BF5770">
        <w:rPr>
          <w:rFonts w:ascii="Times New Roman" w:hAnsi="Times New Roman" w:cs="Times New Roman"/>
          <w:sz w:val="24"/>
          <w:szCs w:val="24"/>
        </w:rPr>
        <w:t>(téras)</w:t>
      </w:r>
    </w:p>
    <w:p w:rsidR="00D6124F" w:rsidRPr="00104EF7" w:rsidRDefault="00D6124F" w:rsidP="00D6124F">
      <w:pPr>
        <w:pStyle w:val="ListParagraph"/>
        <w:spacing w:after="0" w:line="480" w:lineRule="auto"/>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Upacara itu dihadiri pejabat </w:t>
      </w:r>
      <w:r w:rsidRPr="00BF5770">
        <w:rPr>
          <w:rFonts w:ascii="Times New Roman" w:hAnsi="Times New Roman" w:cs="Times New Roman"/>
          <w:b/>
          <w:sz w:val="24"/>
          <w:szCs w:val="24"/>
        </w:rPr>
        <w:t>teras</w:t>
      </w:r>
      <w:r w:rsidRPr="00BF5770">
        <w:rPr>
          <w:rFonts w:ascii="Times New Roman" w:hAnsi="Times New Roman" w:cs="Times New Roman"/>
          <w:sz w:val="24"/>
          <w:szCs w:val="24"/>
        </w:rPr>
        <w:t xml:space="preserve"> pemerintah</w:t>
      </w:r>
    </w:p>
    <w:p w:rsidR="00D6124F" w:rsidRPr="00BF5770" w:rsidRDefault="00D6124F" w:rsidP="00D6124F">
      <w:pPr>
        <w:pStyle w:val="ListParagraph"/>
        <w:spacing w:after="0" w:line="480" w:lineRule="auto"/>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Kami menonton film </w:t>
      </w:r>
      <w:r w:rsidRPr="00BF5770">
        <w:rPr>
          <w:rFonts w:ascii="Times New Roman" w:hAnsi="Times New Roman" w:cs="Times New Roman"/>
          <w:b/>
          <w:sz w:val="24"/>
          <w:szCs w:val="24"/>
        </w:rPr>
        <w:t xml:space="preserve">seri </w:t>
      </w:r>
      <w:r w:rsidRPr="00BF5770">
        <w:rPr>
          <w:rFonts w:ascii="Times New Roman" w:hAnsi="Times New Roman" w:cs="Times New Roman"/>
          <w:sz w:val="24"/>
          <w:szCs w:val="24"/>
        </w:rPr>
        <w:t>(séri)</w:t>
      </w:r>
    </w:p>
    <w:p w:rsidR="00D6124F" w:rsidRPr="000540F5" w:rsidRDefault="00D6124F" w:rsidP="00D6124F">
      <w:pPr>
        <w:pStyle w:val="ListParagraph"/>
        <w:spacing w:after="0" w:line="480" w:lineRule="auto"/>
        <w:ind w:left="0"/>
        <w:jc w:val="both"/>
        <w:rPr>
          <w:rFonts w:ascii="Times New Roman" w:hAnsi="Times New Roman" w:cs="Times New Roman"/>
          <w:b/>
          <w:sz w:val="24"/>
          <w:szCs w:val="24"/>
        </w:rPr>
      </w:pPr>
      <w:r w:rsidRPr="00BF5770">
        <w:rPr>
          <w:rFonts w:ascii="Times New Roman" w:hAnsi="Times New Roman" w:cs="Times New Roman"/>
          <w:sz w:val="24"/>
          <w:szCs w:val="24"/>
        </w:rPr>
        <w:t xml:space="preserve">Pertandingan itu berakhir </w:t>
      </w:r>
      <w:r w:rsidRPr="00BF5770">
        <w:rPr>
          <w:rFonts w:ascii="Times New Roman" w:hAnsi="Times New Roman" w:cs="Times New Roman"/>
          <w:b/>
          <w:sz w:val="24"/>
          <w:szCs w:val="24"/>
        </w:rPr>
        <w:t>seri</w:t>
      </w:r>
    </w:p>
    <w:p w:rsidR="00D6124F" w:rsidRPr="00BF5770" w:rsidRDefault="00D6124F" w:rsidP="00515F65">
      <w:pPr>
        <w:pStyle w:val="ListParagraph"/>
        <w:numPr>
          <w:ilvl w:val="0"/>
          <w:numId w:val="7"/>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Huruf Konsonan</w:t>
      </w:r>
    </w:p>
    <w:p w:rsidR="00D6124F" w:rsidRPr="00104EF7" w:rsidRDefault="00D6124F" w:rsidP="00D6124F">
      <w:pPr>
        <w:pStyle w:val="ListParagraph"/>
        <w:spacing w:line="480" w:lineRule="auto"/>
        <w:ind w:left="0" w:firstLine="720"/>
        <w:jc w:val="both"/>
        <w:rPr>
          <w:rFonts w:ascii="Times New Roman" w:hAnsi="Times New Roman" w:cs="Times New Roman"/>
          <w:sz w:val="24"/>
          <w:szCs w:val="24"/>
        </w:rPr>
      </w:pPr>
      <w:r w:rsidRPr="00BF5770">
        <w:rPr>
          <w:rFonts w:ascii="Times New Roman" w:hAnsi="Times New Roman" w:cs="Times New Roman"/>
          <w:sz w:val="24"/>
          <w:szCs w:val="24"/>
        </w:rPr>
        <w:t>Huruf yang melambangkan konsonan dalam bahasa Indonesia terdiri atas:</w:t>
      </w:r>
    </w:p>
    <w:tbl>
      <w:tblPr>
        <w:tblStyle w:val="BalloonTextChar"/>
        <w:tblW w:w="0" w:type="auto"/>
        <w:tblInd w:w="720" w:type="dxa"/>
        <w:tblLook w:val="04A0"/>
      </w:tblPr>
      <w:tblGrid>
        <w:gridCol w:w="1656"/>
        <w:gridCol w:w="1843"/>
        <w:gridCol w:w="1701"/>
        <w:gridCol w:w="1701"/>
      </w:tblGrid>
      <w:tr w:rsidR="00D6124F" w:rsidRPr="00BF5770" w:rsidTr="00D6124F">
        <w:tc>
          <w:tcPr>
            <w:tcW w:w="1656" w:type="dxa"/>
            <w:vMerge w:val="restart"/>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Huruf Konsonan</w:t>
            </w:r>
          </w:p>
        </w:tc>
        <w:tc>
          <w:tcPr>
            <w:tcW w:w="5245" w:type="dxa"/>
            <w:gridSpan w:val="3"/>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Contog Pemakaian dalam Kata</w:t>
            </w:r>
          </w:p>
        </w:tc>
      </w:tr>
      <w:tr w:rsidR="00D6124F" w:rsidRPr="00BF5770" w:rsidTr="00D6124F">
        <w:tc>
          <w:tcPr>
            <w:tcW w:w="1656" w:type="dxa"/>
            <w:vMerge/>
            <w:vAlign w:val="center"/>
          </w:tcPr>
          <w:p w:rsidR="00D6124F" w:rsidRPr="00BF5770" w:rsidRDefault="00D6124F" w:rsidP="00D6124F">
            <w:pPr>
              <w:pStyle w:val="ListParagraph"/>
              <w:ind w:left="0"/>
              <w:jc w:val="center"/>
              <w:rPr>
                <w:rFonts w:ascii="Times New Roman" w:hAnsi="Times New Roman" w:cs="Times New Roman"/>
                <w:sz w:val="24"/>
                <w:szCs w:val="24"/>
              </w:rPr>
            </w:pP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Awal</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Tengah</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Akhir</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Bahasa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Sebut</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Adab</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Cakap</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Kaca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Dua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Ada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Abad</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F</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Fakir</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Kafan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Maaf</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Guna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Tiga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Balig</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Hari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Saham</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Tuah</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Jalan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Manja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Mikraj</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Kami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Paksa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Politik</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vertAlign w:val="superscript"/>
              </w:rPr>
            </w:pPr>
            <w:r w:rsidRPr="00BF5770">
              <w:rPr>
                <w:rFonts w:ascii="Times New Roman" w:hAnsi="Times New Roman" w:cs="Times New Roman"/>
                <w:sz w:val="24"/>
                <w:szCs w:val="24"/>
              </w:rPr>
              <w:t>Rakyat</w:t>
            </w:r>
            <w:r w:rsidRPr="00BF5770">
              <w:rPr>
                <w:rFonts w:ascii="Times New Roman" w:hAnsi="Times New Roman" w:cs="Times New Roman"/>
                <w:sz w:val="24"/>
                <w:szCs w:val="24"/>
                <w:vertAlign w:val="superscript"/>
              </w:rPr>
              <w:t>**</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Bapak</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Lekas</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Alas</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Kesal</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Maka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Kami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Diam</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Nama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Anak</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Daun</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Pasang</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Apa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Siap</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vertAlign w:val="superscript"/>
              </w:rPr>
            </w:pPr>
            <w:r w:rsidRPr="00BF5770">
              <w:rPr>
                <w:rFonts w:ascii="Times New Roman" w:hAnsi="Times New Roman" w:cs="Times New Roman"/>
                <w:sz w:val="24"/>
                <w:szCs w:val="24"/>
              </w:rPr>
              <w:t>q</w:t>
            </w:r>
            <w:r w:rsidRPr="00BF5770">
              <w:rPr>
                <w:rFonts w:ascii="Times New Roman" w:hAnsi="Times New Roman" w:cs="Times New Roman"/>
                <w:sz w:val="24"/>
                <w:szCs w:val="24"/>
                <w:vertAlign w:val="superscript"/>
              </w:rPr>
              <w:t>**</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Quran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Furqan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Raih</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Bara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Putar</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Sampai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Asli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Lemas</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Tali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Mata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Rapat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V</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Varia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Lava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Wanita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Hawa</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x**</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Xenon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lastRenderedPageBreak/>
              <w:t>Y</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Yakin</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Paying</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r>
      <w:tr w:rsidR="00D6124F" w:rsidRPr="00BF5770" w:rsidTr="00D6124F">
        <w:tc>
          <w:tcPr>
            <w:tcW w:w="165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Z</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Zeni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Lazim</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Juz</w:t>
            </w:r>
          </w:p>
        </w:tc>
      </w:tr>
    </w:tbl>
    <w:p w:rsidR="00D6124F" w:rsidRPr="00BF5770" w:rsidRDefault="00D6124F" w:rsidP="00D6124F">
      <w:pPr>
        <w:pStyle w:val="ListParagraph"/>
        <w:spacing w:line="240" w:lineRule="auto"/>
        <w:ind w:left="567"/>
        <w:jc w:val="both"/>
        <w:rPr>
          <w:rFonts w:ascii="Times New Roman" w:hAnsi="Times New Roman" w:cs="Times New Roman"/>
          <w:sz w:val="24"/>
          <w:szCs w:val="24"/>
        </w:rPr>
      </w:pPr>
      <w:r w:rsidRPr="00BF5770">
        <w:rPr>
          <w:rFonts w:ascii="Times New Roman" w:hAnsi="Times New Roman" w:cs="Times New Roman"/>
          <w:sz w:val="24"/>
          <w:szCs w:val="24"/>
        </w:rPr>
        <w:t xml:space="preserve">*Huruf </w:t>
      </w:r>
      <w:r w:rsidRPr="00BF5770">
        <w:rPr>
          <w:rFonts w:ascii="Times New Roman" w:hAnsi="Times New Roman" w:cs="Times New Roman"/>
          <w:b/>
          <w:i/>
          <w:sz w:val="24"/>
          <w:szCs w:val="24"/>
        </w:rPr>
        <w:t xml:space="preserve">k </w:t>
      </w:r>
      <w:r w:rsidRPr="00BF5770">
        <w:rPr>
          <w:rFonts w:ascii="Times New Roman" w:hAnsi="Times New Roman" w:cs="Times New Roman"/>
          <w:sz w:val="24"/>
          <w:szCs w:val="24"/>
        </w:rPr>
        <w:t>melambangkan bunyi hamzah.</w:t>
      </w:r>
    </w:p>
    <w:p w:rsidR="00D6124F" w:rsidRDefault="00D6124F" w:rsidP="00D6124F">
      <w:pPr>
        <w:pStyle w:val="ListParagraph"/>
        <w:spacing w:line="240" w:lineRule="auto"/>
        <w:ind w:left="567"/>
        <w:jc w:val="both"/>
        <w:rPr>
          <w:rFonts w:ascii="Times New Roman" w:hAnsi="Times New Roman" w:cs="Times New Roman"/>
          <w:sz w:val="24"/>
          <w:szCs w:val="24"/>
        </w:rPr>
      </w:pPr>
      <w:r w:rsidRPr="00BF5770">
        <w:rPr>
          <w:rFonts w:ascii="Times New Roman" w:hAnsi="Times New Roman" w:cs="Times New Roman"/>
          <w:sz w:val="24"/>
          <w:szCs w:val="24"/>
        </w:rPr>
        <w:t>**Khusus untuk nama dan keperluan ilmu</w:t>
      </w:r>
    </w:p>
    <w:p w:rsidR="00D6124F" w:rsidRDefault="00D6124F" w:rsidP="00D6124F">
      <w:pPr>
        <w:pStyle w:val="ListParagraph"/>
        <w:spacing w:line="240" w:lineRule="auto"/>
        <w:ind w:left="567"/>
        <w:jc w:val="both"/>
        <w:rPr>
          <w:rFonts w:ascii="Times New Roman" w:hAnsi="Times New Roman" w:cs="Times New Roman"/>
          <w:sz w:val="24"/>
          <w:szCs w:val="24"/>
        </w:rPr>
      </w:pPr>
    </w:p>
    <w:p w:rsidR="00D6124F" w:rsidRDefault="00D6124F" w:rsidP="00D6124F">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Pemakaian huruf konsonan tersebut dijelaskan oleh Waridah (2009: 3).</w:t>
      </w:r>
    </w:p>
    <w:p w:rsidR="00D6124F" w:rsidRPr="00EE484A" w:rsidRDefault="00D6124F" w:rsidP="00D6124F">
      <w:pPr>
        <w:pStyle w:val="ListParagraph"/>
        <w:spacing w:line="240" w:lineRule="auto"/>
        <w:ind w:left="567"/>
        <w:jc w:val="both"/>
        <w:rPr>
          <w:rFonts w:ascii="Times New Roman" w:hAnsi="Times New Roman" w:cs="Times New Roman"/>
          <w:sz w:val="24"/>
          <w:szCs w:val="24"/>
        </w:rPr>
      </w:pPr>
    </w:p>
    <w:p w:rsidR="00D6124F" w:rsidRDefault="00D6124F" w:rsidP="00515F65">
      <w:pPr>
        <w:pStyle w:val="ListParagraph"/>
        <w:numPr>
          <w:ilvl w:val="0"/>
          <w:numId w:val="7"/>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Huruf Diftong</w:t>
      </w:r>
    </w:p>
    <w:p w:rsidR="00D6124F" w:rsidRPr="00464D58" w:rsidRDefault="00D6124F" w:rsidP="00D6124F">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Waridah (2009) mengemukakan pendapatnya bahwa di </w:t>
      </w:r>
      <w:r w:rsidRPr="00104EF7">
        <w:rPr>
          <w:rFonts w:ascii="Times New Roman" w:hAnsi="Times New Roman" w:cs="Times New Roman"/>
          <w:sz w:val="24"/>
          <w:szCs w:val="24"/>
        </w:rPr>
        <w:t xml:space="preserve">dalam bahasa Indonesia terdapat diftong yang dilambangkan dengan </w:t>
      </w:r>
      <w:r w:rsidRPr="00104EF7">
        <w:rPr>
          <w:rFonts w:ascii="Times New Roman" w:hAnsi="Times New Roman" w:cs="Times New Roman"/>
          <w:b/>
          <w:sz w:val="24"/>
          <w:szCs w:val="24"/>
        </w:rPr>
        <w:t xml:space="preserve"> ai, au, </w:t>
      </w:r>
      <w:r w:rsidRPr="00104EF7">
        <w:rPr>
          <w:rFonts w:ascii="Times New Roman" w:hAnsi="Times New Roman" w:cs="Times New Roman"/>
          <w:sz w:val="24"/>
          <w:szCs w:val="24"/>
        </w:rPr>
        <w:t>dan</w:t>
      </w:r>
      <w:r w:rsidRPr="00104EF7">
        <w:rPr>
          <w:rFonts w:ascii="Times New Roman" w:hAnsi="Times New Roman" w:cs="Times New Roman"/>
          <w:b/>
          <w:sz w:val="24"/>
          <w:szCs w:val="24"/>
        </w:rPr>
        <w:t xml:space="preserve"> oi.</w:t>
      </w:r>
    </w:p>
    <w:tbl>
      <w:tblPr>
        <w:tblStyle w:val="BalloonTextChar"/>
        <w:tblW w:w="0" w:type="auto"/>
        <w:tblInd w:w="720" w:type="dxa"/>
        <w:tblLook w:val="04A0"/>
      </w:tblPr>
      <w:tblGrid>
        <w:gridCol w:w="1373"/>
        <w:gridCol w:w="1701"/>
        <w:gridCol w:w="1984"/>
        <w:gridCol w:w="1843"/>
      </w:tblGrid>
      <w:tr w:rsidR="00D6124F" w:rsidRPr="00BF5770" w:rsidTr="00D6124F">
        <w:tc>
          <w:tcPr>
            <w:tcW w:w="1373" w:type="dxa"/>
            <w:vMerge w:val="restart"/>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Huruf Difton</w:t>
            </w:r>
          </w:p>
        </w:tc>
        <w:tc>
          <w:tcPr>
            <w:tcW w:w="5528" w:type="dxa"/>
            <w:gridSpan w:val="3"/>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Contoh pemakaian dalam kata</w:t>
            </w:r>
          </w:p>
        </w:tc>
      </w:tr>
      <w:tr w:rsidR="00D6124F" w:rsidRPr="00BF5770" w:rsidTr="00D6124F">
        <w:tc>
          <w:tcPr>
            <w:tcW w:w="1373" w:type="dxa"/>
            <w:vMerge/>
            <w:vAlign w:val="center"/>
          </w:tcPr>
          <w:p w:rsidR="00D6124F" w:rsidRPr="00BF5770" w:rsidRDefault="00D6124F" w:rsidP="00D6124F">
            <w:pPr>
              <w:pStyle w:val="ListParagraph"/>
              <w:ind w:left="0"/>
              <w:jc w:val="center"/>
              <w:rPr>
                <w:rFonts w:ascii="Times New Roman" w:hAnsi="Times New Roman" w:cs="Times New Roman"/>
                <w:sz w:val="24"/>
                <w:szCs w:val="24"/>
              </w:rPr>
            </w:pP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awal</w:t>
            </w:r>
          </w:p>
        </w:tc>
        <w:tc>
          <w:tcPr>
            <w:tcW w:w="1984"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tengah</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Di akhir</w:t>
            </w:r>
          </w:p>
        </w:tc>
      </w:tr>
      <w:tr w:rsidR="00D6124F" w:rsidRPr="00BF5770" w:rsidTr="00D6124F">
        <w:tc>
          <w:tcPr>
            <w:tcW w:w="137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Ain</w:t>
            </w:r>
          </w:p>
        </w:tc>
        <w:tc>
          <w:tcPr>
            <w:tcW w:w="1984"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Syaitan</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Pandai</w:t>
            </w:r>
          </w:p>
        </w:tc>
      </w:tr>
      <w:tr w:rsidR="00D6124F" w:rsidRPr="00BF5770" w:rsidTr="00D6124F">
        <w:tc>
          <w:tcPr>
            <w:tcW w:w="137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Au</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Aula</w:t>
            </w:r>
          </w:p>
        </w:tc>
        <w:tc>
          <w:tcPr>
            <w:tcW w:w="1984"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Saudara</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Harimau</w:t>
            </w:r>
          </w:p>
        </w:tc>
      </w:tr>
      <w:tr w:rsidR="00D6124F" w:rsidRPr="00BF5770" w:rsidTr="00D6124F">
        <w:tc>
          <w:tcPr>
            <w:tcW w:w="137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Oi</w:t>
            </w:r>
          </w:p>
        </w:tc>
        <w:tc>
          <w:tcPr>
            <w:tcW w:w="1701"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t>
            </w:r>
          </w:p>
        </w:tc>
        <w:tc>
          <w:tcPr>
            <w:tcW w:w="1984"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Boikot</w:t>
            </w:r>
          </w:p>
        </w:tc>
        <w:tc>
          <w:tcPr>
            <w:tcW w:w="184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Amboi</w:t>
            </w:r>
          </w:p>
        </w:tc>
      </w:tr>
    </w:tbl>
    <w:p w:rsidR="00D6124F" w:rsidRPr="00464D58" w:rsidRDefault="00D6124F" w:rsidP="00D6124F">
      <w:pPr>
        <w:spacing w:line="480" w:lineRule="auto"/>
        <w:jc w:val="both"/>
        <w:rPr>
          <w:rFonts w:ascii="Times New Roman" w:hAnsi="Times New Roman" w:cs="Times New Roman"/>
          <w:sz w:val="24"/>
          <w:szCs w:val="24"/>
        </w:rPr>
      </w:pPr>
    </w:p>
    <w:p w:rsidR="00D6124F" w:rsidRDefault="00D6124F" w:rsidP="00515F65">
      <w:pPr>
        <w:pStyle w:val="ListParagraph"/>
        <w:numPr>
          <w:ilvl w:val="0"/>
          <w:numId w:val="7"/>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Gabungan Huruf konsonan</w:t>
      </w:r>
    </w:p>
    <w:p w:rsidR="00D6124F" w:rsidRDefault="00D6124F" w:rsidP="00D612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Pr="00104EF7">
        <w:rPr>
          <w:rFonts w:ascii="Times New Roman" w:hAnsi="Times New Roman" w:cs="Times New Roman"/>
          <w:sz w:val="24"/>
          <w:szCs w:val="24"/>
        </w:rPr>
        <w:t xml:space="preserve">i dalam bahasa Indonesia terdapat empat gabungan huruf yang melambangkan konsonan, yaitu </w:t>
      </w:r>
      <w:r w:rsidRPr="00104EF7">
        <w:rPr>
          <w:rFonts w:ascii="Times New Roman" w:hAnsi="Times New Roman" w:cs="Times New Roman"/>
          <w:b/>
          <w:sz w:val="24"/>
          <w:szCs w:val="24"/>
        </w:rPr>
        <w:t xml:space="preserve">kh, ng, ny, </w:t>
      </w:r>
      <w:r w:rsidRPr="00104EF7">
        <w:rPr>
          <w:rFonts w:ascii="Times New Roman" w:hAnsi="Times New Roman" w:cs="Times New Roman"/>
          <w:sz w:val="24"/>
          <w:szCs w:val="24"/>
        </w:rPr>
        <w:t xml:space="preserve">dan </w:t>
      </w:r>
      <w:r w:rsidRPr="00104EF7">
        <w:rPr>
          <w:rFonts w:ascii="Times New Roman" w:hAnsi="Times New Roman" w:cs="Times New Roman"/>
          <w:b/>
          <w:sz w:val="24"/>
          <w:szCs w:val="24"/>
        </w:rPr>
        <w:t xml:space="preserve">sy. </w:t>
      </w:r>
      <w:r w:rsidRPr="00104EF7">
        <w:rPr>
          <w:rFonts w:ascii="Times New Roman" w:hAnsi="Times New Roman" w:cs="Times New Roman"/>
          <w:sz w:val="24"/>
          <w:szCs w:val="24"/>
        </w:rPr>
        <w:t>Masing-masing melambangkan satu bunyi konsonan</w:t>
      </w:r>
      <w:r>
        <w:rPr>
          <w:rFonts w:ascii="Times New Roman" w:hAnsi="Times New Roman" w:cs="Times New Roman"/>
          <w:sz w:val="24"/>
          <w:szCs w:val="24"/>
        </w:rPr>
        <w:t xml:space="preserve"> (Waridah, 2009: 4)</w:t>
      </w:r>
      <w:r w:rsidRPr="00104EF7">
        <w:rPr>
          <w:rFonts w:ascii="Times New Roman" w:hAnsi="Times New Roman" w:cs="Times New Roman"/>
          <w:sz w:val="24"/>
          <w:szCs w:val="24"/>
        </w:rPr>
        <w:t>.</w:t>
      </w:r>
    </w:p>
    <w:p w:rsidR="00D6124F" w:rsidRDefault="00D6124F" w:rsidP="00515F65">
      <w:pPr>
        <w:pStyle w:val="ListParagraph"/>
        <w:numPr>
          <w:ilvl w:val="0"/>
          <w:numId w:val="6"/>
        </w:numPr>
        <w:spacing w:line="480" w:lineRule="auto"/>
        <w:ind w:left="284" w:hanging="284"/>
        <w:jc w:val="both"/>
        <w:rPr>
          <w:rFonts w:ascii="Times New Roman" w:hAnsi="Times New Roman" w:cs="Times New Roman"/>
          <w:b/>
          <w:sz w:val="24"/>
          <w:szCs w:val="24"/>
        </w:rPr>
      </w:pPr>
      <w:r w:rsidRPr="00104EF7">
        <w:rPr>
          <w:rFonts w:ascii="Times New Roman" w:hAnsi="Times New Roman" w:cs="Times New Roman"/>
          <w:b/>
          <w:sz w:val="24"/>
          <w:szCs w:val="24"/>
        </w:rPr>
        <w:t>Fonem atau penyebutan</w:t>
      </w:r>
    </w:p>
    <w:p w:rsidR="00D6124F" w:rsidRDefault="00D6124F" w:rsidP="00D6124F">
      <w:pPr>
        <w:pStyle w:val="ListParagraph"/>
        <w:tabs>
          <w:tab w:val="left" w:pos="1134"/>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104EF7">
        <w:rPr>
          <w:rFonts w:ascii="Times New Roman" w:hAnsi="Times New Roman" w:cs="Times New Roman"/>
          <w:sz w:val="24"/>
          <w:szCs w:val="24"/>
        </w:rPr>
        <w:t>Satuan bunyi terkecil yang mampu menunjukkan kontraks makna</w:t>
      </w:r>
      <w:r>
        <w:rPr>
          <w:rFonts w:ascii="Times New Roman" w:hAnsi="Times New Roman" w:cs="Times New Roman"/>
          <w:sz w:val="24"/>
          <w:szCs w:val="24"/>
        </w:rPr>
        <w:t xml:space="preserve">” </w:t>
      </w:r>
      <w:r w:rsidRPr="00104EF7">
        <w:rPr>
          <w:rFonts w:ascii="Times New Roman" w:hAnsi="Times New Roman" w:cs="Times New Roman"/>
          <w:sz w:val="24"/>
          <w:szCs w:val="24"/>
        </w:rPr>
        <w:t>(Kridalaksana, 2008: 62).</w:t>
      </w:r>
      <w:r>
        <w:rPr>
          <w:rFonts w:ascii="Times New Roman" w:hAnsi="Times New Roman" w:cs="Times New Roman"/>
          <w:sz w:val="24"/>
          <w:szCs w:val="24"/>
        </w:rPr>
        <w:t xml:space="preserve">  </w:t>
      </w:r>
      <w:r w:rsidRPr="00104EF7">
        <w:rPr>
          <w:rFonts w:ascii="Times New Roman" w:hAnsi="Times New Roman" w:cs="Times New Roman"/>
          <w:sz w:val="24"/>
          <w:szCs w:val="24"/>
        </w:rPr>
        <w:t>Fonem atau biasa juga disebut dengan bunyi bahasa adalah segala sesuatu yang diproduksi oleh alat ucap manusia dan bisa ditafsirkan oleh pendengarnya.</w:t>
      </w:r>
      <w:r>
        <w:rPr>
          <w:rFonts w:ascii="Times New Roman" w:hAnsi="Times New Roman" w:cs="Times New Roman"/>
          <w:sz w:val="24"/>
          <w:szCs w:val="24"/>
        </w:rPr>
        <w:t xml:space="preserve"> </w:t>
      </w:r>
      <w:r w:rsidRPr="00104EF7">
        <w:rPr>
          <w:rFonts w:ascii="Times New Roman" w:hAnsi="Times New Roman" w:cs="Times New Roman"/>
          <w:sz w:val="24"/>
          <w:szCs w:val="24"/>
        </w:rPr>
        <w:t>Tiap bahasa diwujudkan dalam bunyi.</w:t>
      </w:r>
      <w:r>
        <w:rPr>
          <w:rFonts w:ascii="Times New Roman" w:hAnsi="Times New Roman" w:cs="Times New Roman"/>
          <w:sz w:val="24"/>
          <w:szCs w:val="24"/>
        </w:rPr>
        <w:t xml:space="preserve"> </w:t>
      </w:r>
      <w:r w:rsidRPr="00104EF7">
        <w:rPr>
          <w:rFonts w:ascii="Times New Roman" w:hAnsi="Times New Roman" w:cs="Times New Roman"/>
          <w:sz w:val="24"/>
          <w:szCs w:val="24"/>
        </w:rPr>
        <w:t>Karena itu, telaah bunyi di dalam tata bahasa selalu mendasari telaah tulisan atau tata aksara yang tidak selalu dimiliki bahasa manusia.Fonem merupakan bunyi atau bentuk penyebutan dari huruf.</w:t>
      </w:r>
      <w:r>
        <w:rPr>
          <w:rFonts w:ascii="Times New Roman" w:hAnsi="Times New Roman" w:cs="Times New Roman"/>
          <w:sz w:val="24"/>
          <w:szCs w:val="24"/>
        </w:rPr>
        <w:t xml:space="preserve"> Muslich (2009</w:t>
      </w:r>
      <w:r w:rsidRPr="001F4F89">
        <w:rPr>
          <w:rFonts w:ascii="Times New Roman" w:hAnsi="Times New Roman" w:cs="Times New Roman"/>
          <w:sz w:val="24"/>
          <w:szCs w:val="24"/>
        </w:rPr>
        <w:t>) menjelaskan bahwa klasifikasi bunyi segmental didasarkan berbagai macam kriteria, yaitu:</w:t>
      </w:r>
    </w:p>
    <w:p w:rsidR="00D6124F" w:rsidRDefault="00D6124F" w:rsidP="00D6124F">
      <w:pPr>
        <w:pStyle w:val="ListParagraph"/>
        <w:spacing w:line="240" w:lineRule="auto"/>
        <w:ind w:left="709" w:right="902"/>
        <w:jc w:val="both"/>
        <w:rPr>
          <w:rFonts w:ascii="Times New Roman" w:hAnsi="Times New Roman" w:cs="Times New Roman"/>
          <w:sz w:val="24"/>
          <w:szCs w:val="24"/>
        </w:rPr>
      </w:pPr>
      <w:r>
        <w:rPr>
          <w:rFonts w:ascii="Times New Roman" w:hAnsi="Times New Roman" w:cs="Times New Roman"/>
          <w:sz w:val="24"/>
          <w:szCs w:val="24"/>
        </w:rPr>
        <w:lastRenderedPageBreak/>
        <w:t xml:space="preserve">Ada tidaknya gangguan dengan indikator: a) Bunyi vokoid dan b) Bunyi Kontoid. 2) Mekanisme udara dengan indikator: a) Mekanisme udara pulmonis, b) Mekanisme udara laringal atau faringal dan c) Mekanisme udara oral. 3) Arah udara dengan indikator: a) Bunyi egresif, dan b) Bunyi ingresif. 4) Pita suara dengan indikator: a) Bunyi mati atau bunyi tak bersuara dan b) Bunyi hidup atau bunyi takbersuara. 5) Lubang lewatan udara dengan indikator: a) Bunyi oral, b) Bunyi nasal dan c) Bunyi sengau. 6) Mekanisme Artikulasi dengan indikator: a) Bunyi bilabal, b) bunyi labio-dental, c) Bunyi apiko-dental, d) Bunyi apiko-alveoral, e) bunyi lamino-palatal, f) Bunyi dorso-velar, g) Bunyi dorso-uvular dan h) Bunyi glotal. 7) Cara gangguan dengan indikator: a) Bunyi stop (hambat), b) Bunyi kontinum (alir), c) Bunyi afrikatif (paduan), d) Bunyi frikatif, e) Bunyi tril (getar) f) Bunyi lateral (samping) dan g) Bunyi nasal (hidung). 8) Tinggih rendahnya suara dengan indikator: a) Bunyi tinggi, b) Bunyi agak tinggi, c) Bunyi tengah, d) Bunyi agak rendah, e) Bunyi rendah. 9) Maju-mundurnya lidah dengan indikator: a) Bunyi depan, b) Bunyi pusat, dan c) Bunyi belakang. Dan 10) Bentuk bibir dengan indikator: a) Bunyi bulat dan b) Bunyi tidak bulat.  </w:t>
      </w:r>
    </w:p>
    <w:p w:rsidR="00D6124F" w:rsidRDefault="00D6124F" w:rsidP="00D6124F">
      <w:pPr>
        <w:pStyle w:val="ListParagraph"/>
        <w:spacing w:line="240" w:lineRule="auto"/>
        <w:ind w:left="1440" w:right="902"/>
        <w:jc w:val="both"/>
        <w:rPr>
          <w:rFonts w:ascii="Times New Roman" w:hAnsi="Times New Roman" w:cs="Times New Roman"/>
          <w:sz w:val="24"/>
          <w:szCs w:val="24"/>
        </w:rPr>
      </w:pPr>
    </w:p>
    <w:p w:rsidR="00D6124F" w:rsidRDefault="00D6124F" w:rsidP="00D6124F">
      <w:pPr>
        <w:pStyle w:val="ListParagraph"/>
        <w:spacing w:line="480" w:lineRule="auto"/>
        <w:ind w:left="0" w:right="902" w:firstLine="709"/>
        <w:jc w:val="both"/>
        <w:rPr>
          <w:rFonts w:ascii="Times New Roman" w:hAnsi="Times New Roman" w:cs="Times New Roman"/>
          <w:sz w:val="24"/>
          <w:szCs w:val="24"/>
        </w:rPr>
      </w:pPr>
      <w:r>
        <w:rPr>
          <w:rFonts w:ascii="Times New Roman" w:hAnsi="Times New Roman" w:cs="Times New Roman"/>
          <w:sz w:val="24"/>
          <w:szCs w:val="24"/>
        </w:rPr>
        <w:t>Untuk memperjelas teori diatas, maka penulis memberikan rincian sebagai berikut :</w:t>
      </w:r>
    </w:p>
    <w:p w:rsidR="00D6124F" w:rsidRDefault="00D6124F" w:rsidP="00515F65">
      <w:pPr>
        <w:pStyle w:val="ListParagraph"/>
        <w:numPr>
          <w:ilvl w:val="0"/>
          <w:numId w:val="8"/>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Ada tidaknya gangguan</w:t>
      </w:r>
    </w:p>
    <w:p w:rsidR="00D6124F" w:rsidRPr="00104EF7" w:rsidRDefault="00D6124F" w:rsidP="00D6124F">
      <w:pPr>
        <w:pStyle w:val="ListParagraph"/>
        <w:spacing w:line="480" w:lineRule="auto"/>
        <w:ind w:left="284" w:firstLine="850"/>
        <w:jc w:val="both"/>
        <w:rPr>
          <w:rFonts w:ascii="Times New Roman" w:hAnsi="Times New Roman" w:cs="Times New Roman"/>
          <w:sz w:val="24"/>
          <w:szCs w:val="24"/>
        </w:rPr>
      </w:pPr>
      <w:r w:rsidRPr="00104EF7">
        <w:rPr>
          <w:rFonts w:ascii="Times New Roman" w:hAnsi="Times New Roman" w:cs="Times New Roman"/>
          <w:sz w:val="24"/>
          <w:szCs w:val="24"/>
        </w:rPr>
        <w:t>Gangguan adalah penyempitan atau penutupan yang dilakukan oleh alat-alat ucap atau arus udara dalam pembentukan bunyi. Dilihat dari ada tidaknya gangguan ketika bunyi diucapkan, gangguan bunyi tersebut dapat dikelompokkan menjadi dua, yaitu:</w:t>
      </w:r>
    </w:p>
    <w:p w:rsidR="00D6124F" w:rsidRDefault="00D6124F" w:rsidP="00515F65">
      <w:pPr>
        <w:pStyle w:val="ListParagraph"/>
        <w:numPr>
          <w:ilvl w:val="0"/>
          <w:numId w:val="9"/>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Bunyi vokoid</w:t>
      </w:r>
    </w:p>
    <w:p w:rsidR="00D6124F" w:rsidRPr="00464D58" w:rsidRDefault="00D6124F" w:rsidP="00D6124F">
      <w:pPr>
        <w:pStyle w:val="ListParagraph"/>
        <w:spacing w:line="480" w:lineRule="auto"/>
        <w:ind w:left="284" w:firstLine="850"/>
        <w:jc w:val="both"/>
        <w:rPr>
          <w:rFonts w:ascii="Times New Roman" w:hAnsi="Times New Roman" w:cs="Times New Roman"/>
          <w:sz w:val="24"/>
          <w:szCs w:val="24"/>
        </w:rPr>
      </w:pPr>
      <w:r w:rsidRPr="00104EF7">
        <w:rPr>
          <w:rFonts w:ascii="Times New Roman" w:hAnsi="Times New Roman" w:cs="Times New Roman"/>
          <w:sz w:val="24"/>
          <w:szCs w:val="24"/>
        </w:rPr>
        <w:t>Bunyi vokoid biasa juga disebut bunyi vokal adalah bunyi yang dihasilkan tanpa melibatkan penyempitan atau penutupan pada daerah artikulasi.</w:t>
      </w:r>
      <w:r>
        <w:rPr>
          <w:rFonts w:ascii="Times New Roman" w:hAnsi="Times New Roman" w:cs="Times New Roman"/>
          <w:sz w:val="24"/>
          <w:szCs w:val="24"/>
        </w:rPr>
        <w:t xml:space="preserve"> </w:t>
      </w:r>
      <w:r w:rsidRPr="00104EF7">
        <w:rPr>
          <w:rFonts w:ascii="Times New Roman" w:hAnsi="Times New Roman" w:cs="Times New Roman"/>
          <w:sz w:val="24"/>
          <w:szCs w:val="24"/>
        </w:rPr>
        <w:t>Ketika bunyi itu diucapkan, yang diatur hanyalah ruang resonansi pada rongga mulut melalui pengaturan posisi lidah dan bibir.</w:t>
      </w:r>
      <w:r>
        <w:rPr>
          <w:rFonts w:ascii="Times New Roman" w:hAnsi="Times New Roman" w:cs="Times New Roman"/>
          <w:sz w:val="24"/>
          <w:szCs w:val="24"/>
        </w:rPr>
        <w:t xml:space="preserve"> </w:t>
      </w:r>
      <w:r w:rsidRPr="00104EF7">
        <w:rPr>
          <w:rFonts w:ascii="Times New Roman" w:hAnsi="Times New Roman" w:cs="Times New Roman"/>
          <w:sz w:val="24"/>
          <w:szCs w:val="24"/>
        </w:rPr>
        <w:t>Bunyi-bunyi vokoid ini lebih sedikit jumlahnya bila dibanding dengan bunyi-bunyi kontoid.</w:t>
      </w:r>
      <w:r>
        <w:rPr>
          <w:rFonts w:ascii="Times New Roman" w:hAnsi="Times New Roman" w:cs="Times New Roman"/>
          <w:sz w:val="24"/>
          <w:szCs w:val="24"/>
        </w:rPr>
        <w:t xml:space="preserve"> </w:t>
      </w:r>
      <w:r w:rsidRPr="00104EF7">
        <w:rPr>
          <w:rFonts w:ascii="Times New Roman" w:hAnsi="Times New Roman" w:cs="Times New Roman"/>
          <w:sz w:val="24"/>
          <w:szCs w:val="24"/>
        </w:rPr>
        <w:t>Hal ini karena terbatasnya pengaturan posisi lidah dan b</w:t>
      </w:r>
      <w:r>
        <w:rPr>
          <w:rFonts w:ascii="Times New Roman" w:hAnsi="Times New Roman" w:cs="Times New Roman"/>
          <w:sz w:val="24"/>
          <w:szCs w:val="24"/>
        </w:rPr>
        <w:t>ibir ketika bunyi itu diucapkan.</w:t>
      </w:r>
    </w:p>
    <w:p w:rsidR="00D6124F" w:rsidRDefault="00D6124F" w:rsidP="00D6124F">
      <w:pPr>
        <w:pStyle w:val="ListParagraph"/>
        <w:spacing w:line="240" w:lineRule="auto"/>
        <w:ind w:left="567" w:firstLine="141"/>
        <w:jc w:val="center"/>
        <w:rPr>
          <w:rFonts w:ascii="Times New Roman" w:hAnsi="Times New Roman" w:cs="Times New Roman"/>
          <w:sz w:val="24"/>
          <w:szCs w:val="24"/>
        </w:rPr>
      </w:pPr>
    </w:p>
    <w:p w:rsidR="00D6124F" w:rsidRDefault="00D6124F" w:rsidP="00D6124F">
      <w:pPr>
        <w:pStyle w:val="ListParagraph"/>
        <w:spacing w:line="240" w:lineRule="auto"/>
        <w:ind w:left="567" w:firstLine="141"/>
        <w:jc w:val="center"/>
        <w:rPr>
          <w:rFonts w:ascii="Times New Roman" w:hAnsi="Times New Roman" w:cs="Times New Roman"/>
          <w:sz w:val="24"/>
          <w:szCs w:val="24"/>
        </w:rPr>
      </w:pPr>
      <w:r w:rsidRPr="00BF5770">
        <w:rPr>
          <w:rFonts w:ascii="Times New Roman" w:hAnsi="Times New Roman" w:cs="Times New Roman"/>
          <w:sz w:val="24"/>
          <w:szCs w:val="24"/>
        </w:rPr>
        <w:lastRenderedPageBreak/>
        <w:t>Variasi bunyi vokoid dideskripsikan sebagai berikut:</w:t>
      </w:r>
    </w:p>
    <w:p w:rsidR="00D6124F" w:rsidRPr="00BF5770" w:rsidRDefault="00D6124F" w:rsidP="00D6124F">
      <w:pPr>
        <w:pStyle w:val="ListParagraph"/>
        <w:spacing w:line="240" w:lineRule="auto"/>
        <w:ind w:left="567" w:firstLine="141"/>
        <w:jc w:val="center"/>
        <w:rPr>
          <w:rFonts w:ascii="Times New Roman" w:hAnsi="Times New Roman" w:cs="Times New Roman"/>
          <w:sz w:val="24"/>
          <w:szCs w:val="24"/>
        </w:rPr>
      </w:pPr>
    </w:p>
    <w:tbl>
      <w:tblPr>
        <w:tblStyle w:val="BalloonTextChar"/>
        <w:tblW w:w="0" w:type="auto"/>
        <w:tblInd w:w="1317" w:type="dxa"/>
        <w:tblLook w:val="04A0"/>
      </w:tblPr>
      <w:tblGrid>
        <w:gridCol w:w="936"/>
        <w:gridCol w:w="3609"/>
        <w:gridCol w:w="1920"/>
      </w:tblGrid>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Bunyi</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Ciri-ciri</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Contoh kata</w:t>
            </w:r>
          </w:p>
        </w:tc>
      </w:tr>
      <w:tr w:rsidR="00D6124F" w:rsidRPr="00BF5770" w:rsidTr="00D6124F">
        <w:tc>
          <w:tcPr>
            <w:tcW w:w="936"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Tinggi, depan,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[bila] ‘bila’</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Ī</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Agak tinggi,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[adī ?] ‘adik’</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Tengah, depan,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[ide] ‘ide’</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ɛ</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Agak rendah, depan,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[nɛnɛ?] ‘nene?’</w:t>
            </w:r>
          </w:p>
        </w:tc>
      </w:tr>
      <w:tr w:rsidR="00D6124F" w:rsidRPr="00BF5770" w:rsidTr="00D6124F">
        <w:tc>
          <w:tcPr>
            <w:tcW w:w="936"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Rendah, depan,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[cari] ‘cari’</w:t>
            </w:r>
          </w:p>
        </w:tc>
      </w:tr>
      <w:tr w:rsidR="00D6124F" w:rsidRPr="00BF5770" w:rsidTr="00D6124F">
        <w:tc>
          <w:tcPr>
            <w:tcW w:w="936"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Tinggi, belakang,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[buku] ‘buku’</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U</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Agak tinggi, belakang,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[batU?] ‘batuk’</w:t>
            </w:r>
          </w:p>
        </w:tc>
      </w:tr>
      <w:tr w:rsidR="00D6124F" w:rsidRPr="00BF5770" w:rsidTr="00D6124F">
        <w:tc>
          <w:tcPr>
            <w:tcW w:w="936"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Tengah, belakang,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[toko] ‘toko’</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O</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Agak rendah, belakang,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[tOkOh] ‘tokoh’</w:t>
            </w:r>
          </w:p>
        </w:tc>
      </w:tr>
      <w:tr w:rsidR="00D6124F" w:rsidRPr="00BF5770" w:rsidTr="00D6124F">
        <w:tc>
          <w:tcPr>
            <w:tcW w:w="936"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Α</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Rendah, belakang,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[allαh] ‘Allah’</w:t>
            </w:r>
          </w:p>
        </w:tc>
      </w:tr>
      <w:tr w:rsidR="00D6124F" w:rsidRPr="00BF5770" w:rsidTr="00D6124F">
        <w:tc>
          <w:tcPr>
            <w:tcW w:w="936" w:type="dxa"/>
            <w:vAlign w:val="center"/>
          </w:tcPr>
          <w:p w:rsidR="00D6124F" w:rsidRPr="001F4F89"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ə</w:t>
            </w:r>
          </w:p>
        </w:tc>
        <w:tc>
          <w:tcPr>
            <w:tcW w:w="3609"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Tengah, pusat, tak bulat</w:t>
            </w:r>
          </w:p>
        </w:tc>
        <w:tc>
          <w:tcPr>
            <w:tcW w:w="192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[əmas] ‘emas’</w:t>
            </w:r>
          </w:p>
        </w:tc>
      </w:tr>
    </w:tbl>
    <w:p w:rsidR="00D6124F" w:rsidRPr="00522A61" w:rsidRDefault="00D6124F" w:rsidP="00D6124F">
      <w:pPr>
        <w:spacing w:line="480" w:lineRule="auto"/>
        <w:jc w:val="both"/>
        <w:rPr>
          <w:rFonts w:ascii="Times New Roman" w:hAnsi="Times New Roman" w:cs="Times New Roman"/>
          <w:sz w:val="24"/>
          <w:szCs w:val="24"/>
        </w:rPr>
      </w:pPr>
    </w:p>
    <w:p w:rsidR="00D6124F" w:rsidRDefault="00D6124F" w:rsidP="00515F65">
      <w:pPr>
        <w:pStyle w:val="ListParagraph"/>
        <w:numPr>
          <w:ilvl w:val="0"/>
          <w:numId w:val="9"/>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Bunyi Kontoid</w:t>
      </w:r>
    </w:p>
    <w:p w:rsidR="00D6124F" w:rsidRPr="00811C11" w:rsidRDefault="00D6124F" w:rsidP="00D6124F">
      <w:pPr>
        <w:pStyle w:val="ListParagraph"/>
        <w:spacing w:line="480" w:lineRule="auto"/>
        <w:ind w:left="0" w:firstLine="992"/>
        <w:jc w:val="both"/>
        <w:rPr>
          <w:rFonts w:ascii="Times New Roman" w:hAnsi="Times New Roman" w:cs="Times New Roman"/>
          <w:sz w:val="24"/>
          <w:szCs w:val="24"/>
        </w:rPr>
      </w:pPr>
      <w:r w:rsidRPr="00104EF7">
        <w:rPr>
          <w:rFonts w:ascii="Times New Roman" w:hAnsi="Times New Roman" w:cs="Times New Roman"/>
          <w:sz w:val="24"/>
          <w:szCs w:val="24"/>
        </w:rPr>
        <w:t>Bunyi kontoid biasa juga disebut dengan bunyi konsonan adalah bunyi yang dihasilkan dengan melibatkan penyempitan atau penutupan pada daerah artikulasi.</w:t>
      </w:r>
      <w:r>
        <w:rPr>
          <w:rFonts w:ascii="Times New Roman" w:hAnsi="Times New Roman" w:cs="Times New Roman"/>
          <w:sz w:val="24"/>
          <w:szCs w:val="24"/>
        </w:rPr>
        <w:t xml:space="preserve"> </w:t>
      </w:r>
      <w:r w:rsidRPr="00104EF7">
        <w:rPr>
          <w:rFonts w:ascii="Times New Roman" w:hAnsi="Times New Roman" w:cs="Times New Roman"/>
          <w:sz w:val="24"/>
          <w:szCs w:val="24"/>
        </w:rPr>
        <w:t>Bunyi-bunyi kontoid ini lebih banyak jenisnya bila dibanding dengan bunyi-bunyi vokoid.</w:t>
      </w:r>
    </w:p>
    <w:p w:rsidR="00D6124F" w:rsidRPr="009309A0" w:rsidRDefault="00D6124F" w:rsidP="00D6124F">
      <w:pPr>
        <w:spacing w:line="480" w:lineRule="auto"/>
        <w:jc w:val="center"/>
        <w:rPr>
          <w:rFonts w:ascii="Times New Roman" w:hAnsi="Times New Roman" w:cs="Times New Roman"/>
          <w:sz w:val="24"/>
          <w:szCs w:val="24"/>
        </w:rPr>
      </w:pPr>
      <w:r w:rsidRPr="009309A0">
        <w:rPr>
          <w:rFonts w:ascii="Times New Roman" w:hAnsi="Times New Roman" w:cs="Times New Roman"/>
          <w:sz w:val="24"/>
          <w:szCs w:val="24"/>
        </w:rPr>
        <w:t>Variasi bunyi kontoid dideskripsikan sebagai berikut:</w:t>
      </w:r>
    </w:p>
    <w:tbl>
      <w:tblPr>
        <w:tblStyle w:val="BalloonTextChar"/>
        <w:tblW w:w="0" w:type="auto"/>
        <w:tblInd w:w="675" w:type="dxa"/>
        <w:tblLayout w:type="fixed"/>
        <w:tblLook w:val="04A0"/>
      </w:tblPr>
      <w:tblGrid>
        <w:gridCol w:w="993"/>
        <w:gridCol w:w="992"/>
        <w:gridCol w:w="3838"/>
        <w:gridCol w:w="1980"/>
      </w:tblGrid>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Bunyi</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Nama</w:t>
            </w:r>
          </w:p>
        </w:tc>
        <w:tc>
          <w:tcPr>
            <w:tcW w:w="3838"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Ciri-ciri</w:t>
            </w:r>
          </w:p>
        </w:tc>
        <w:tc>
          <w:tcPr>
            <w:tcW w:w="1980"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Contoh kata</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Be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Hidup, oral, bilabial, </w:t>
            </w:r>
            <w:r>
              <w:rPr>
                <w:rFonts w:ascii="Times New Roman" w:hAnsi="Times New Roman" w:cs="Times New Roman"/>
                <w:sz w:val="24"/>
                <w:szCs w:val="24"/>
              </w:rPr>
              <w:t>plosive</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[paku] ‘paku’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Ce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lamino-palatal, afrikatif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[ciri] ‘ciri’</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De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oral, apiko-dental, plosif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[dari] ‘dari’</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F</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Ef</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labio-dental,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[final] ‘final’</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Hidup, oral, velar, </w:t>
            </w:r>
            <w:r>
              <w:rPr>
                <w:rFonts w:ascii="Times New Roman" w:hAnsi="Times New Roman" w:cs="Times New Roman"/>
                <w:sz w:val="24"/>
                <w:szCs w:val="24"/>
              </w:rPr>
              <w:t>plosive</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[gali] ‘gali’</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Ha</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laringal,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[tahan] ‘tahan’</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Je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oral, lamino-palatal, afrikatif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[jara?] ‘jara?’</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Ka</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Mati, oral, velar, </w:t>
            </w:r>
            <w:r>
              <w:rPr>
                <w:rFonts w:ascii="Times New Roman" w:hAnsi="Times New Roman" w:cs="Times New Roman"/>
                <w:sz w:val="24"/>
                <w:szCs w:val="24"/>
              </w:rPr>
              <w:t>plosive</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[kaku] ‘kaku’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L</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El</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oral, apiko-alveolar, tril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[lama] ‘lama’</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M</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Em</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nasal, bilabial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[makan] ‘makan’</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En</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nasal, apiko-dental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[minta] ‘minta’</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En</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nasal, apiko-alveolar</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Pr>
                <w:rFonts w:ascii="Times New Roman" w:hAnsi="Times New Roman" w:cs="Times New Roman"/>
                <w:sz w:val="24"/>
                <w:szCs w:val="24"/>
              </w:rPr>
              <w:t>[tanam] ‘tanam</w:t>
            </w:r>
            <w:r w:rsidRPr="00BF5770">
              <w:rPr>
                <w:rFonts w:ascii="Times New Roman" w:hAnsi="Times New Roman" w:cs="Times New Roman"/>
                <w:sz w:val="24"/>
                <w:szCs w:val="24"/>
              </w:rPr>
              <w:t>’</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Ñ</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Ny</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nasal, lamino-palatal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[ala] ‘nyala’</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Η</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Ng</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nasal, velar</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[ilu] ‘ngilu’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lastRenderedPageBreak/>
              <w:t>P</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Pe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Mati, oral, bilabial, </w:t>
            </w:r>
            <w:r>
              <w:rPr>
                <w:rFonts w:ascii="Times New Roman" w:hAnsi="Times New Roman" w:cs="Times New Roman"/>
                <w:sz w:val="24"/>
                <w:szCs w:val="24"/>
              </w:rPr>
              <w:t>plosive</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[paku] ‘paku’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Es</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apiko-alveolar,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[satu] ‘satu’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Š</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Sy</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lamino-palatal,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[šarat] ‘syarat’</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Te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 xml:space="preserve">Mati, oral, apiko-dental, </w:t>
            </w:r>
            <w:r>
              <w:rPr>
                <w:rFonts w:ascii="Times New Roman" w:hAnsi="Times New Roman" w:cs="Times New Roman"/>
                <w:sz w:val="24"/>
                <w:szCs w:val="24"/>
              </w:rPr>
              <w:t>plosive</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[tidUr] ‘tidur’</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ɣ</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Gh</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oral, velar,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[tabliɣ] ‘tabligh’</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We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bilabial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[waktu] ‘waktu’</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X</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Eks</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[xas] ‘khas’</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Y</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Ye</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Mati, oral, lamino-palatal</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[yatim] ‘yatim’</w:t>
            </w:r>
          </w:p>
        </w:tc>
      </w:tr>
      <w:tr w:rsidR="00D6124F" w:rsidRPr="00BF5770" w:rsidTr="00D6124F">
        <w:tc>
          <w:tcPr>
            <w:tcW w:w="993"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Z</w:t>
            </w:r>
          </w:p>
        </w:tc>
        <w:tc>
          <w:tcPr>
            <w:tcW w:w="992" w:type="dxa"/>
            <w:vAlign w:val="center"/>
          </w:tcPr>
          <w:p w:rsidR="00D6124F" w:rsidRPr="00BF5770" w:rsidRDefault="00D6124F" w:rsidP="00D6124F">
            <w:pPr>
              <w:pStyle w:val="ListParagraph"/>
              <w:ind w:left="0"/>
              <w:jc w:val="center"/>
              <w:rPr>
                <w:rFonts w:ascii="Times New Roman" w:hAnsi="Times New Roman" w:cs="Times New Roman"/>
                <w:sz w:val="24"/>
                <w:szCs w:val="24"/>
              </w:rPr>
            </w:pPr>
            <w:r w:rsidRPr="00BF5770">
              <w:rPr>
                <w:rFonts w:ascii="Times New Roman" w:hAnsi="Times New Roman" w:cs="Times New Roman"/>
                <w:sz w:val="24"/>
                <w:szCs w:val="24"/>
              </w:rPr>
              <w:t>Zet</w:t>
            </w:r>
          </w:p>
        </w:tc>
        <w:tc>
          <w:tcPr>
            <w:tcW w:w="3838"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Hidup, oral, apiko-alveolar, frikatif</w:t>
            </w:r>
          </w:p>
        </w:tc>
        <w:tc>
          <w:tcPr>
            <w:tcW w:w="1980" w:type="dxa"/>
            <w:vAlign w:val="center"/>
          </w:tcPr>
          <w:p w:rsidR="00D6124F" w:rsidRPr="00BF5770" w:rsidRDefault="00D6124F" w:rsidP="00D6124F">
            <w:pPr>
              <w:pStyle w:val="ListParagraph"/>
              <w:ind w:left="0"/>
              <w:jc w:val="both"/>
              <w:rPr>
                <w:rFonts w:ascii="Times New Roman" w:hAnsi="Times New Roman" w:cs="Times New Roman"/>
                <w:sz w:val="24"/>
                <w:szCs w:val="24"/>
              </w:rPr>
            </w:pPr>
            <w:r w:rsidRPr="00BF5770">
              <w:rPr>
                <w:rFonts w:ascii="Times New Roman" w:hAnsi="Times New Roman" w:cs="Times New Roman"/>
                <w:sz w:val="24"/>
                <w:szCs w:val="24"/>
              </w:rPr>
              <w:t>[zaman] ‘zaman’</w:t>
            </w:r>
          </w:p>
        </w:tc>
      </w:tr>
    </w:tbl>
    <w:p w:rsidR="00D6124F" w:rsidRDefault="00D6124F" w:rsidP="00D6124F">
      <w:pPr>
        <w:spacing w:line="480" w:lineRule="auto"/>
        <w:jc w:val="both"/>
        <w:rPr>
          <w:rFonts w:ascii="Times New Roman" w:hAnsi="Times New Roman" w:cs="Times New Roman"/>
          <w:sz w:val="24"/>
          <w:szCs w:val="24"/>
        </w:rPr>
      </w:pP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Mekanisme Udara</w:t>
      </w:r>
    </w:p>
    <w:p w:rsidR="00D6124F" w:rsidRPr="00803A5C" w:rsidRDefault="00D6124F" w:rsidP="00D6124F">
      <w:pPr>
        <w:pStyle w:val="ListParagraph"/>
        <w:spacing w:line="480" w:lineRule="auto"/>
        <w:ind w:left="0" w:firstLine="993"/>
        <w:jc w:val="both"/>
        <w:rPr>
          <w:rFonts w:ascii="Times New Roman" w:hAnsi="Times New Roman" w:cs="Times New Roman"/>
          <w:sz w:val="24"/>
          <w:szCs w:val="24"/>
        </w:rPr>
      </w:pPr>
      <w:r w:rsidRPr="00803A5C">
        <w:rPr>
          <w:rFonts w:ascii="Times New Roman" w:hAnsi="Times New Roman" w:cs="Times New Roman"/>
          <w:sz w:val="24"/>
          <w:szCs w:val="24"/>
        </w:rPr>
        <w:t>Mekanisme udara adalah dari mana datangnya udara yang menggerakkan pita suara sebagai sumber bunyi. Dilihat dari kriteria ini, bunyi-bunyi bahasa bisa dihasilkan dari tiga kemungkinan mekanisme udara, yaitu:</w:t>
      </w:r>
    </w:p>
    <w:p w:rsidR="00D6124F" w:rsidRPr="00803A5C" w:rsidRDefault="00D6124F" w:rsidP="00515F65">
      <w:pPr>
        <w:pStyle w:val="ListParagraph"/>
        <w:numPr>
          <w:ilvl w:val="0"/>
          <w:numId w:val="11"/>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Mekanisme udara pulmonis</w:t>
      </w:r>
      <w:r w:rsidRPr="00803A5C">
        <w:rPr>
          <w:rFonts w:ascii="Times New Roman" w:hAnsi="Times New Roman" w:cs="Times New Roman"/>
          <w:sz w:val="24"/>
          <w:szCs w:val="24"/>
        </w:rPr>
        <w:t>, yaitu udara yang dari paru-paru menuju ke luar. Mekanisme udara pulmonis ini terjadi pada hampir semua bunyi-bunyi bahasa di dunia.</w:t>
      </w:r>
    </w:p>
    <w:p w:rsidR="00D6124F" w:rsidRPr="00803A5C" w:rsidRDefault="00D6124F" w:rsidP="00515F65">
      <w:pPr>
        <w:pStyle w:val="ListParagraph"/>
        <w:numPr>
          <w:ilvl w:val="0"/>
          <w:numId w:val="11"/>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Mekanisme udara laringal atau faringal</w:t>
      </w:r>
      <w:r w:rsidRPr="00803A5C">
        <w:rPr>
          <w:rFonts w:ascii="Times New Roman" w:hAnsi="Times New Roman" w:cs="Times New Roman"/>
          <w:sz w:val="24"/>
          <w:szCs w:val="24"/>
        </w:rPr>
        <w:t>, yaitu udara yang datang dari laring atau faring. Caranya, glotis ditutup terlebih dahulu, kemudian rongga mulut ditutup pada velum atau uvula. Velik juga ditutup. Kemudian rongga laring dan faring diperkecil dengan menarik akar lidah ke belakang dan menaikkan jakung. Maka, terjadilah pemadatan udara dalam rongga laring dan faring sehingga apabila salah satu dibuka (glotis, velum, velik), udara akan keluar meninggalkan rongga laring dan faring.</w:t>
      </w:r>
    </w:p>
    <w:p w:rsidR="00D6124F" w:rsidRDefault="00D6124F" w:rsidP="00515F65">
      <w:pPr>
        <w:pStyle w:val="ListParagraph"/>
        <w:numPr>
          <w:ilvl w:val="0"/>
          <w:numId w:val="11"/>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Mekanisme udara oral</w:t>
      </w:r>
      <w:r w:rsidRPr="00803A5C">
        <w:rPr>
          <w:rFonts w:ascii="Times New Roman" w:hAnsi="Times New Roman" w:cs="Times New Roman"/>
          <w:sz w:val="24"/>
          <w:szCs w:val="24"/>
        </w:rPr>
        <w:t>, yaitu udara yang datang dari mulut. Caranya, menutup rongga mulut pada velum dan salah satu tempat di depan. Kemudian, rongga mulut diperkecil sehingga terjadi pemadatan udara sehingga apabila salah satu tutup dibuka maka udara akan keluar meninggalkan rongga mulut.</w:t>
      </w:r>
    </w:p>
    <w:p w:rsidR="00D6124F" w:rsidRPr="00803A5C" w:rsidRDefault="00D6124F" w:rsidP="00D6124F">
      <w:pPr>
        <w:pStyle w:val="ListParagraph"/>
        <w:spacing w:line="480" w:lineRule="auto"/>
        <w:ind w:left="284"/>
        <w:jc w:val="both"/>
        <w:rPr>
          <w:rFonts w:ascii="Times New Roman" w:hAnsi="Times New Roman" w:cs="Times New Roman"/>
          <w:sz w:val="24"/>
          <w:szCs w:val="24"/>
        </w:rPr>
      </w:pP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sidRPr="00803A5C">
        <w:rPr>
          <w:rFonts w:ascii="Times New Roman" w:hAnsi="Times New Roman" w:cs="Times New Roman"/>
          <w:sz w:val="24"/>
          <w:szCs w:val="24"/>
        </w:rPr>
        <w:t>Arah udara</w:t>
      </w:r>
    </w:p>
    <w:p w:rsidR="00D6124F" w:rsidRPr="00803A5C" w:rsidRDefault="00D6124F" w:rsidP="00D6124F">
      <w:pPr>
        <w:pStyle w:val="ListParagraph"/>
        <w:spacing w:line="480" w:lineRule="auto"/>
        <w:ind w:left="0" w:firstLine="720"/>
        <w:jc w:val="both"/>
        <w:rPr>
          <w:rFonts w:ascii="Times New Roman" w:hAnsi="Times New Roman" w:cs="Times New Roman"/>
          <w:sz w:val="24"/>
          <w:szCs w:val="24"/>
        </w:rPr>
      </w:pPr>
      <w:r w:rsidRPr="00803A5C">
        <w:rPr>
          <w:rFonts w:ascii="Times New Roman" w:hAnsi="Times New Roman" w:cs="Times New Roman"/>
          <w:sz w:val="24"/>
          <w:szCs w:val="24"/>
        </w:rPr>
        <w:t>Bunyi dapat dikelompokkan menjadi dua berdasarkan arah udara ketika bunyi dihasilkan, yaitu:</w:t>
      </w:r>
    </w:p>
    <w:p w:rsidR="00D6124F" w:rsidRDefault="00D6124F" w:rsidP="00515F65">
      <w:pPr>
        <w:pStyle w:val="ListParagraph"/>
        <w:numPr>
          <w:ilvl w:val="0"/>
          <w:numId w:val="12"/>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Bunyi egresif, yaitu bunyi yang dihasilakan dari arah udara menuju ke luar melalui rongga mulut atau rongga hidung. Sebagian besar bunyi-bunyi bahasa di dunia tergolong bunyi agresif.</w:t>
      </w:r>
    </w:p>
    <w:p w:rsidR="00D6124F" w:rsidRPr="00811C11" w:rsidRDefault="00D6124F" w:rsidP="00515F65">
      <w:pPr>
        <w:pStyle w:val="ListParagraph"/>
        <w:numPr>
          <w:ilvl w:val="0"/>
          <w:numId w:val="12"/>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ingresif, yaitu bunyi yang dihasilkan dari arah uadara masuk ke dalam paru-paru. Misalnya, ketika kita berbicara sambil terisak, kita bisa menghasilkan bunyi ingresif.</w:t>
      </w: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Pita suara</w:t>
      </w:r>
    </w:p>
    <w:p w:rsidR="00D6124F" w:rsidRPr="00803A5C" w:rsidRDefault="00D6124F" w:rsidP="00D6124F">
      <w:pPr>
        <w:pStyle w:val="ListParagraph"/>
        <w:spacing w:line="480" w:lineRule="auto"/>
        <w:ind w:left="0" w:firstLine="720"/>
        <w:jc w:val="both"/>
        <w:rPr>
          <w:rFonts w:ascii="Times New Roman" w:hAnsi="Times New Roman" w:cs="Times New Roman"/>
          <w:sz w:val="24"/>
          <w:szCs w:val="24"/>
        </w:rPr>
      </w:pPr>
      <w:r w:rsidRPr="00803A5C">
        <w:rPr>
          <w:rFonts w:ascii="Times New Roman" w:hAnsi="Times New Roman" w:cs="Times New Roman"/>
          <w:sz w:val="24"/>
          <w:szCs w:val="24"/>
        </w:rPr>
        <w:t>Bunyi dapat dikelompokkan menjadi dua berdasarkan bunyi yang dihasilkan dari pita suara, yaitu:</w:t>
      </w:r>
    </w:p>
    <w:p w:rsidR="00D6124F" w:rsidRDefault="00D6124F" w:rsidP="00515F65">
      <w:pPr>
        <w:pStyle w:val="ListParagraph"/>
        <w:numPr>
          <w:ilvl w:val="0"/>
          <w:numId w:val="13"/>
        </w:numPr>
        <w:spacing w:line="480" w:lineRule="auto"/>
        <w:ind w:left="284" w:hanging="283"/>
        <w:jc w:val="both"/>
        <w:rPr>
          <w:rFonts w:ascii="Times New Roman" w:hAnsi="Times New Roman" w:cs="Times New Roman"/>
          <w:sz w:val="24"/>
          <w:szCs w:val="24"/>
        </w:rPr>
      </w:pPr>
      <w:r w:rsidRPr="00BF5770">
        <w:rPr>
          <w:rFonts w:ascii="Times New Roman" w:hAnsi="Times New Roman" w:cs="Times New Roman"/>
          <w:sz w:val="24"/>
          <w:szCs w:val="24"/>
        </w:rPr>
        <w:t>Bunyi mati atau bunyi tak bersuara, yaitu bunyi yang dihasilkan dari pita suara tidak melakukan gerakan membuka dan menutup sehingga getarannya tidak signifikan. Misalnya, bunyi [k], [p], [t], [s]</w:t>
      </w:r>
      <w:r>
        <w:rPr>
          <w:rFonts w:ascii="Times New Roman" w:hAnsi="Times New Roman" w:cs="Times New Roman"/>
          <w:sz w:val="24"/>
          <w:szCs w:val="24"/>
        </w:rPr>
        <w:t>.</w:t>
      </w:r>
    </w:p>
    <w:p w:rsidR="00D6124F" w:rsidRPr="00B4040D" w:rsidRDefault="00D6124F" w:rsidP="00515F65">
      <w:pPr>
        <w:pStyle w:val="ListParagraph"/>
        <w:numPr>
          <w:ilvl w:val="0"/>
          <w:numId w:val="13"/>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hidup atau bunyi bersuara, yaitu bunyi yang dihasilkan dengan pita suara melakukan gerakan membuka dan menutup secara cepat sehingga bergetar secara signifikan. Misalnya, bunyi [g], [b], [d], [z].</w:t>
      </w: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sidRPr="00BF5770">
        <w:rPr>
          <w:rFonts w:ascii="Times New Roman" w:hAnsi="Times New Roman" w:cs="Times New Roman"/>
          <w:sz w:val="24"/>
          <w:szCs w:val="24"/>
        </w:rPr>
        <w:t>Lubang</w:t>
      </w:r>
      <w:r>
        <w:rPr>
          <w:rFonts w:ascii="Times New Roman" w:hAnsi="Times New Roman" w:cs="Times New Roman"/>
          <w:sz w:val="24"/>
          <w:szCs w:val="24"/>
        </w:rPr>
        <w:t xml:space="preserve"> lewatan udara</w:t>
      </w:r>
    </w:p>
    <w:p w:rsidR="00D6124F" w:rsidRPr="00803A5C" w:rsidRDefault="00D6124F" w:rsidP="00D6124F">
      <w:pPr>
        <w:pStyle w:val="ListParagraph"/>
        <w:spacing w:line="480" w:lineRule="auto"/>
        <w:ind w:left="0" w:firstLine="720"/>
        <w:jc w:val="both"/>
        <w:rPr>
          <w:rFonts w:ascii="Times New Roman" w:hAnsi="Times New Roman" w:cs="Times New Roman"/>
          <w:sz w:val="24"/>
          <w:szCs w:val="24"/>
        </w:rPr>
      </w:pPr>
      <w:r w:rsidRPr="00803A5C">
        <w:rPr>
          <w:rFonts w:ascii="Times New Roman" w:hAnsi="Times New Roman" w:cs="Times New Roman"/>
          <w:sz w:val="24"/>
          <w:szCs w:val="24"/>
        </w:rPr>
        <w:t>Bunyi dikelompokkan menjadi tiga berdasarkan lubang lewatan suara, yaitu:</w:t>
      </w:r>
    </w:p>
    <w:p w:rsidR="00D6124F" w:rsidRDefault="00D6124F" w:rsidP="00515F65">
      <w:pPr>
        <w:pStyle w:val="ListParagraph"/>
        <w:numPr>
          <w:ilvl w:val="0"/>
          <w:numId w:val="14"/>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Bunyi oral, yaitu bunyi yang dihasilkan dengan cara udara keluar melalui rongga mulut, dengan menutupkan velik pada dinding faring untuk mengetahui apakah bunyi yang kita hasilkan merupakan bunyi oral atau tidak, bunyi tersebut bisa diketahui dengan cara </w:t>
      </w:r>
      <w:r>
        <w:rPr>
          <w:rFonts w:ascii="Times New Roman" w:hAnsi="Times New Roman" w:cs="Times New Roman"/>
          <w:sz w:val="24"/>
          <w:szCs w:val="24"/>
        </w:rPr>
        <w:lastRenderedPageBreak/>
        <w:t>membungkam mulut dengan telapak tangan. Ternyata, bunyi [k] tidak bisa terdengar dengan mulut terbungkam. Berarti [k] merupakan bunyi oral.</w:t>
      </w:r>
    </w:p>
    <w:p w:rsidR="00D6124F" w:rsidRDefault="00D6124F" w:rsidP="00515F65">
      <w:pPr>
        <w:pStyle w:val="ListParagraph"/>
        <w:numPr>
          <w:ilvl w:val="0"/>
          <w:numId w:val="14"/>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nasal, adalah bunyi yang dihasilkan dengan cara uda</w:t>
      </w:r>
      <w:r>
        <w:rPr>
          <w:rFonts w:ascii="Times New Roman" w:hAnsi="Times New Roman" w:cs="Times New Roman"/>
          <w:sz w:val="24"/>
          <w:szCs w:val="24"/>
        </w:rPr>
        <w:t>ra keluar melalui rongga hidung</w:t>
      </w:r>
      <w:r w:rsidRPr="00803A5C">
        <w:rPr>
          <w:rFonts w:ascii="Times New Roman" w:hAnsi="Times New Roman" w:cs="Times New Roman"/>
          <w:sz w:val="24"/>
          <w:szCs w:val="24"/>
        </w:rPr>
        <w:t xml:space="preserve"> dengan menutup rongga mulut dan membuka velik lebar-lebar. Untuk mengetahui apakah bunyi yang dihasilkan merupakan bunyi nasal atau tidak. Bunyi tersebut bisa dicek dengan cara menutup kedua lubang hidung. Ternyata, kita tidak bisa mengucapkan bunyi [m] dengan kedua lubang hidung tertutup. Ini berarti [m] merupakan bunyi nasal.</w:t>
      </w:r>
    </w:p>
    <w:p w:rsidR="00D6124F" w:rsidRPr="0050101A" w:rsidRDefault="00D6124F" w:rsidP="00515F65">
      <w:pPr>
        <w:pStyle w:val="ListParagraph"/>
        <w:numPr>
          <w:ilvl w:val="0"/>
          <w:numId w:val="14"/>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sengau, yaitu bunyi yang dihasilkan dengan cara udara keluar melalui</w:t>
      </w:r>
      <w:r>
        <w:rPr>
          <w:rFonts w:ascii="Times New Roman" w:hAnsi="Times New Roman" w:cs="Times New Roman"/>
          <w:sz w:val="24"/>
          <w:szCs w:val="24"/>
        </w:rPr>
        <w:t xml:space="preserve"> rongga mulut dan rongga hidung</w:t>
      </w:r>
      <w:r w:rsidRPr="00803A5C">
        <w:rPr>
          <w:rFonts w:ascii="Times New Roman" w:hAnsi="Times New Roman" w:cs="Times New Roman"/>
          <w:sz w:val="24"/>
          <w:szCs w:val="24"/>
        </w:rPr>
        <w:t xml:space="preserve"> dengan membuka velik sedikit.</w:t>
      </w:r>
    </w:p>
    <w:p w:rsidR="00D6124F" w:rsidRPr="0050101A"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Mekanisme Artikulasi</w:t>
      </w:r>
    </w:p>
    <w:p w:rsidR="00D6124F" w:rsidRPr="0050101A" w:rsidRDefault="00D6124F" w:rsidP="00D6124F">
      <w:pPr>
        <w:pStyle w:val="ListParagraph"/>
        <w:spacing w:line="480" w:lineRule="auto"/>
        <w:ind w:left="0" w:firstLine="720"/>
        <w:jc w:val="both"/>
        <w:rPr>
          <w:rFonts w:ascii="Times New Roman" w:hAnsi="Times New Roman" w:cs="Times New Roman"/>
          <w:sz w:val="24"/>
          <w:szCs w:val="24"/>
        </w:rPr>
      </w:pPr>
      <w:r w:rsidRPr="0050101A">
        <w:rPr>
          <w:rFonts w:ascii="Times New Roman" w:hAnsi="Times New Roman" w:cs="Times New Roman"/>
          <w:sz w:val="24"/>
          <w:szCs w:val="24"/>
        </w:rPr>
        <w:t>Mekanisme artikulasi adalah alat ucap mana yang bergerak atau bekerja ketika menghasilkan bunyi bahasa.</w:t>
      </w:r>
      <w:r>
        <w:rPr>
          <w:rFonts w:ascii="Times New Roman" w:hAnsi="Times New Roman" w:cs="Times New Roman"/>
          <w:sz w:val="24"/>
          <w:szCs w:val="24"/>
        </w:rPr>
        <w:t xml:space="preserve"> </w:t>
      </w:r>
      <w:r w:rsidRPr="0050101A">
        <w:rPr>
          <w:rFonts w:ascii="Times New Roman" w:hAnsi="Times New Roman" w:cs="Times New Roman"/>
          <w:sz w:val="24"/>
          <w:szCs w:val="24"/>
        </w:rPr>
        <w:t>Berdasarkan kriteria ini, bunyi dapat dikelompokkan sebagai berikut.</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Bunyi bilabial, yaitu bunyi yang dihasilkan oleh keterlibatan bibir (labium) bawah dan bibir (labium) atas. Caranya, bibir bawah (sebagai artikulator) menyentuh bibir atas (sebagai titik artikulasi). Misalnya, bunyi [p], [b], [m], dan [w].</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labio-dental, yaitu bunyi yang dihasilkan oleh keterlibatan bibir (labium) bawah dan gigi (dentum) atas. Caranya, bibir bawah (sebagai artikulator) menyentuh gigi atas (sebagai titik artikulasi). Misalnya, [f] dan [v].</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803A5C">
        <w:rPr>
          <w:rFonts w:ascii="Times New Roman" w:hAnsi="Times New Roman" w:cs="Times New Roman"/>
          <w:sz w:val="24"/>
          <w:szCs w:val="24"/>
        </w:rPr>
        <w:t>Bunyi apiko-dental, yaitu bunyi yang dihasilkan oleh keterlibatan ujung lidah (apeks) dan gigi (dentum) atas. Caranya, ujung lidah (sebagai artikulator) menyentuh gigi atas (sebagai titik artikulasi). Misalnya, [t] pada [pintu], [d] pada [dadu], dan [n] pada [minta].</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lastRenderedPageBreak/>
        <w:t>Bunyi apiko-alveolar, yaitu bunyi yang dihasilkan oleh keterlibatan ujung lidah (apeks) dan gusi (alveolum) atas. Caranya, ujung lidah (sebagai artikulator) menyentuh gigi atas (sebagai titik artikulasi). Misalnya, [t] pada [pantun], [d] pada [dudu], dan [n] pada [nama].</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lamino-palatal, yaitu bunyi yang dihasilkan oleh keterlibatan tengah lidah (lamina) dan langit-langit kertas (palatum). Caranya, tengah lidah (sebagai artikulator) menyentuh langit-langit kertas (sebagai titik artikulasi). Misalnya, [c], [j], [</w:t>
      </w:r>
      <w:r>
        <w:rPr>
          <w:rFonts w:ascii="Times New Roman" w:hAnsi="Times New Roman" w:cs="Times New Roman"/>
          <w:sz w:val="24"/>
          <w:szCs w:val="24"/>
        </w:rPr>
        <w:t>ñ</w:t>
      </w:r>
      <w:r w:rsidRPr="00645CF1">
        <w:rPr>
          <w:rFonts w:ascii="Times New Roman" w:hAnsi="Times New Roman" w:cs="Times New Roman"/>
          <w:sz w:val="24"/>
          <w:szCs w:val="24"/>
        </w:rPr>
        <w:t>], dan [š].</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dorso-velar yaitu bunyi yang dihasilkan oleh keterlibatan pangkal lidah (dorsum) dan langit-langit lunak (velum). Caranya, pangkal lidah (sebagai artikulator) menyentuh langit-langit lunak (sebagai titik artikulasi). Misalnya, [k], [g], [x], dan [η].</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dorso-uvular, yaitu bunyi yang dihasilkan oleh keterlibatan pangkal lidah (dorsum) anak tekak (uvula). Caranya, pangkal lidah (sebagai artikulator) menyentuh anak tekak (sebagai titik artikulasi). Misalnya, [q] dan [r].</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laringal, yaitu bunyi yang dihasilkan oleh keterlibatan tenggorok (laring). Caranya, udara yang keluar dari paru-paru digesekkan ke tenggorok. Misalnya, [h].</w:t>
      </w:r>
    </w:p>
    <w:p w:rsidR="00D6124F" w:rsidRDefault="00D6124F" w:rsidP="00515F65">
      <w:pPr>
        <w:pStyle w:val="ListParagraph"/>
        <w:numPr>
          <w:ilvl w:val="0"/>
          <w:numId w:val="15"/>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glotal, yaitu bunyi yang dihasilkan oleh keterlibatan lubang atau celah (glotis) pada pita suara. Caranya, pita suara merapat sedemikian rupa sehingga menutup glotis. Misalnya, hamzah.</w:t>
      </w: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sidRPr="00645CF1">
        <w:rPr>
          <w:rFonts w:ascii="Times New Roman" w:hAnsi="Times New Roman" w:cs="Times New Roman"/>
          <w:sz w:val="24"/>
          <w:szCs w:val="24"/>
        </w:rPr>
        <w:t>Cara gangguan</w:t>
      </w:r>
    </w:p>
    <w:p w:rsidR="00D6124F" w:rsidRPr="00645CF1" w:rsidRDefault="00D6124F" w:rsidP="00D6124F">
      <w:pPr>
        <w:pStyle w:val="ListParagraph"/>
        <w:spacing w:line="480" w:lineRule="auto"/>
        <w:ind w:left="0" w:firstLine="720"/>
        <w:jc w:val="both"/>
        <w:rPr>
          <w:rFonts w:ascii="Times New Roman" w:hAnsi="Times New Roman" w:cs="Times New Roman"/>
          <w:sz w:val="24"/>
          <w:szCs w:val="24"/>
        </w:rPr>
      </w:pPr>
      <w:r w:rsidRPr="00645CF1">
        <w:rPr>
          <w:rFonts w:ascii="Times New Roman" w:hAnsi="Times New Roman" w:cs="Times New Roman"/>
          <w:sz w:val="24"/>
          <w:szCs w:val="24"/>
        </w:rPr>
        <w:t>Dilihat dari cara gangguan arus udara oleh artikulator ketika bunyi diucapkan, bunyi dapat dikelompokkan sebagai berikut.</w:t>
      </w:r>
    </w:p>
    <w:p w:rsidR="00D6124F"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Bunyi stop (hambat), yaitu bunyi yang dihasilkan dengan cara arus udara ditutup rapat sehingga udara terhenti seketika, lalu dilepaskan kembali secara tiba-tiba. Tahap pertama (penutupan) disebut </w:t>
      </w:r>
      <w:r w:rsidRPr="00512736">
        <w:rPr>
          <w:rFonts w:ascii="Times New Roman" w:hAnsi="Times New Roman" w:cs="Times New Roman"/>
          <w:i/>
          <w:sz w:val="24"/>
          <w:szCs w:val="24"/>
        </w:rPr>
        <w:t>implosif</w:t>
      </w:r>
      <w:r>
        <w:rPr>
          <w:rFonts w:ascii="Times New Roman" w:hAnsi="Times New Roman" w:cs="Times New Roman"/>
          <w:sz w:val="24"/>
          <w:szCs w:val="24"/>
        </w:rPr>
        <w:t xml:space="preserve">(atau </w:t>
      </w:r>
      <w:r>
        <w:rPr>
          <w:rFonts w:ascii="Times New Roman" w:hAnsi="Times New Roman" w:cs="Times New Roman"/>
          <w:i/>
          <w:sz w:val="24"/>
          <w:szCs w:val="24"/>
        </w:rPr>
        <w:t>stop implosif</w:t>
      </w:r>
      <w:r>
        <w:rPr>
          <w:rFonts w:ascii="Times New Roman" w:hAnsi="Times New Roman" w:cs="Times New Roman"/>
          <w:sz w:val="24"/>
          <w:szCs w:val="24"/>
        </w:rPr>
        <w:t xml:space="preserve">), tahap kedua (pelepasan) disebut </w:t>
      </w:r>
      <w:r>
        <w:rPr>
          <w:rFonts w:ascii="Times New Roman" w:hAnsi="Times New Roman" w:cs="Times New Roman"/>
          <w:i/>
          <w:sz w:val="24"/>
          <w:szCs w:val="24"/>
        </w:rPr>
        <w:t xml:space="preserve">eksplosif </w:t>
      </w:r>
      <w:r>
        <w:rPr>
          <w:rFonts w:ascii="Times New Roman" w:hAnsi="Times New Roman" w:cs="Times New Roman"/>
          <w:sz w:val="24"/>
          <w:szCs w:val="24"/>
        </w:rPr>
        <w:lastRenderedPageBreak/>
        <w:t xml:space="preserve">(atau </w:t>
      </w:r>
      <w:r>
        <w:rPr>
          <w:rFonts w:ascii="Times New Roman" w:hAnsi="Times New Roman" w:cs="Times New Roman"/>
          <w:i/>
          <w:sz w:val="24"/>
          <w:szCs w:val="24"/>
        </w:rPr>
        <w:t>stop eksplosif</w:t>
      </w:r>
      <w:r>
        <w:rPr>
          <w:rFonts w:ascii="Times New Roman" w:hAnsi="Times New Roman" w:cs="Times New Roman"/>
          <w:sz w:val="24"/>
          <w:szCs w:val="24"/>
        </w:rPr>
        <w:t xml:space="preserve">). Misalnya, [p] pada [atap] disebut bunyi </w:t>
      </w:r>
      <w:r>
        <w:rPr>
          <w:rFonts w:ascii="Times New Roman" w:hAnsi="Times New Roman" w:cs="Times New Roman"/>
          <w:i/>
          <w:sz w:val="24"/>
          <w:szCs w:val="24"/>
        </w:rPr>
        <w:t>stop implosif</w:t>
      </w:r>
      <w:r>
        <w:rPr>
          <w:rFonts w:ascii="Times New Roman" w:hAnsi="Times New Roman" w:cs="Times New Roman"/>
          <w:sz w:val="24"/>
          <w:szCs w:val="24"/>
        </w:rPr>
        <w:t xml:space="preserve">; [p] pada [paku] disebut bunyi </w:t>
      </w:r>
      <w:r>
        <w:rPr>
          <w:rFonts w:ascii="Times New Roman" w:hAnsi="Times New Roman" w:cs="Times New Roman"/>
          <w:i/>
          <w:sz w:val="24"/>
          <w:szCs w:val="24"/>
        </w:rPr>
        <w:t xml:space="preserve"> stop eksplosif</w:t>
      </w:r>
      <w:r>
        <w:rPr>
          <w:rFonts w:ascii="Times New Roman" w:hAnsi="Times New Roman" w:cs="Times New Roman"/>
          <w:sz w:val="24"/>
          <w:szCs w:val="24"/>
        </w:rPr>
        <w:t>. Contoh bunyi stop yang lain [t], [d], [b], [k], dan [g].</w:t>
      </w:r>
    </w:p>
    <w:p w:rsidR="00D6124F" w:rsidRPr="00645CF1"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 xml:space="preserve">Bunyi kontinum (alir) merupakan kebalikan dari bunyi stop. Bunyi yang dihasilkan dengan cara arus udara tetap mengalir. Berarti bunyi-bunyi selain setop termasuk dalam bunyi kontinum, yaitu bunyi </w:t>
      </w:r>
      <w:r w:rsidRPr="00645CF1">
        <w:rPr>
          <w:rFonts w:ascii="Times New Roman" w:hAnsi="Times New Roman" w:cs="Times New Roman"/>
          <w:i/>
          <w:sz w:val="24"/>
          <w:szCs w:val="24"/>
        </w:rPr>
        <w:t>afrikatif, frikatif, tril,</w:t>
      </w:r>
      <w:r w:rsidRPr="00645CF1">
        <w:rPr>
          <w:rFonts w:ascii="Times New Roman" w:hAnsi="Times New Roman" w:cs="Times New Roman"/>
          <w:sz w:val="24"/>
          <w:szCs w:val="24"/>
        </w:rPr>
        <w:t xml:space="preserve"> dan </w:t>
      </w:r>
      <w:r w:rsidRPr="00645CF1">
        <w:rPr>
          <w:rFonts w:ascii="Times New Roman" w:hAnsi="Times New Roman" w:cs="Times New Roman"/>
          <w:i/>
          <w:sz w:val="24"/>
          <w:szCs w:val="24"/>
        </w:rPr>
        <w:t>lateral.</w:t>
      </w:r>
    </w:p>
    <w:p w:rsidR="00D6124F"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afrikatif (paduan), yaitu bunyi yang dihasilkan dengan cara arus udara ditutup rapat, tetapi kemudian dilepas secara berangsur-angsur. Misalnya, [c] dan [j].</w:t>
      </w:r>
    </w:p>
    <w:p w:rsidR="00D6124F"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frikatif, yaitu bunyi yang dihasilkan dengan cara arus udara dihambat sedemikian rupa sehingga udara tetap dapat keluar. Misalnya, [f], [v], [s], [z], [x], dan [š].</w:t>
      </w:r>
    </w:p>
    <w:p w:rsidR="00D6124F"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tril (getar), yaitu bunyi yang dihasilkan dengan cara arus udara ditutup dan dibuka berulang-ulang secara cepat. Misalnya, [r].</w:t>
      </w:r>
    </w:p>
    <w:p w:rsidR="00D6124F"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lateral (samping), yaitu bunyi yang dihasilkan dengan cara arus udara ditutup sedemikian rupa sehingga udara masih bisa keluar melalui salah satu atau kedua sisinya. Misalnya [l] pada [lima].</w:t>
      </w:r>
    </w:p>
    <w:p w:rsidR="00D6124F" w:rsidRPr="0050101A" w:rsidRDefault="00D6124F" w:rsidP="00515F65">
      <w:pPr>
        <w:pStyle w:val="ListParagraph"/>
        <w:numPr>
          <w:ilvl w:val="0"/>
          <w:numId w:val="16"/>
        </w:numPr>
        <w:spacing w:line="480" w:lineRule="auto"/>
        <w:ind w:left="284" w:hanging="283"/>
        <w:jc w:val="both"/>
        <w:rPr>
          <w:rFonts w:ascii="Times New Roman" w:hAnsi="Times New Roman" w:cs="Times New Roman"/>
          <w:sz w:val="24"/>
          <w:szCs w:val="24"/>
        </w:rPr>
      </w:pPr>
      <w:r w:rsidRPr="00645CF1">
        <w:rPr>
          <w:rFonts w:ascii="Times New Roman" w:hAnsi="Times New Roman" w:cs="Times New Roman"/>
          <w:sz w:val="24"/>
          <w:szCs w:val="24"/>
        </w:rPr>
        <w:t>Bunyi nasal (hidung), yaitu bunyi yang dihasilkan dengan cara arus udara yang lewat rongga mulut ditutup rapat, tetapi arus udara dialirkan lewat rongga hidung. Misalnya, [m], [n], [], dan [η].</w:t>
      </w:r>
    </w:p>
    <w:p w:rsidR="00D6124F" w:rsidRDefault="00D6124F" w:rsidP="00515F65">
      <w:pPr>
        <w:pStyle w:val="ListParagraph"/>
        <w:numPr>
          <w:ilvl w:val="0"/>
          <w:numId w:val="8"/>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Tinggi-rendahnya suara</w:t>
      </w:r>
    </w:p>
    <w:p w:rsidR="00D6124F" w:rsidRPr="00CD6EB1" w:rsidRDefault="00D6124F" w:rsidP="00D6124F">
      <w:pPr>
        <w:pStyle w:val="ListParagraph"/>
        <w:spacing w:line="480" w:lineRule="auto"/>
        <w:ind w:left="0" w:firstLine="720"/>
        <w:jc w:val="both"/>
        <w:rPr>
          <w:rFonts w:ascii="Times New Roman" w:hAnsi="Times New Roman" w:cs="Times New Roman"/>
          <w:sz w:val="24"/>
          <w:szCs w:val="24"/>
        </w:rPr>
      </w:pPr>
      <w:r w:rsidRPr="00CD6EB1">
        <w:rPr>
          <w:rFonts w:ascii="Times New Roman" w:hAnsi="Times New Roman" w:cs="Times New Roman"/>
          <w:sz w:val="24"/>
          <w:szCs w:val="24"/>
        </w:rPr>
        <w:t>Berdasarkan tinggi-rendahnya suara, bunyi dapat dikelompokkan menjadi lima, yaitu:</w:t>
      </w:r>
    </w:p>
    <w:p w:rsidR="00D6124F" w:rsidRDefault="00D6124F" w:rsidP="00515F65">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Bunyi tinggi, yaitu bunyi yang dihasilkan dengan cara posisi lidah meninggi, mendekati langit-langit keras. Caranya, rahang bawah merapat ke rahang atas. Misalnya, [i] pada [kita], [u] pada [hantu].</w:t>
      </w:r>
    </w:p>
    <w:p w:rsidR="00D6124F" w:rsidRDefault="00D6124F" w:rsidP="00515F65">
      <w:pPr>
        <w:pStyle w:val="ListParagraph"/>
        <w:numPr>
          <w:ilvl w:val="0"/>
          <w:numId w:val="10"/>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lastRenderedPageBreak/>
        <w:t>Bunyi agak tinggi, yaitu bunyi yang dihasilkan dengan cara posisi lidah meninggi, sehingga agak mendekati langit-langit keras. Caranya, rahang atas agak merapat ke rahang bawah. Milasnya, [e] pada [lele], dan [o] pada [soto].</w:t>
      </w:r>
    </w:p>
    <w:p w:rsidR="00D6124F" w:rsidRDefault="00D6124F" w:rsidP="00515F65">
      <w:pPr>
        <w:pStyle w:val="ListParagraph"/>
        <w:numPr>
          <w:ilvl w:val="0"/>
          <w:numId w:val="10"/>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t>Bunyi tengah, yaitu bunyi yang dihasilkan dengan cara posisi lidah di tengah. Caranya, rahang bawah dalam posisi netral atau biasa. Misalnya, [ə] pada [səgəra], dan [ə]  pada [əmas].</w:t>
      </w:r>
    </w:p>
    <w:p w:rsidR="00D6124F" w:rsidRDefault="00D6124F" w:rsidP="00515F65">
      <w:pPr>
        <w:pStyle w:val="ListParagraph"/>
        <w:numPr>
          <w:ilvl w:val="0"/>
          <w:numId w:val="10"/>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t>Bunyi agak rendah, yaitu bunyi yang dihasilkan dengan c</w:t>
      </w:r>
      <w:r>
        <w:rPr>
          <w:rFonts w:ascii="Times New Roman" w:hAnsi="Times New Roman" w:cs="Times New Roman"/>
          <w:sz w:val="24"/>
          <w:szCs w:val="24"/>
        </w:rPr>
        <w:t xml:space="preserve">ara posisi lidah agak merendah </w:t>
      </w:r>
      <w:r w:rsidRPr="00CD6EB1">
        <w:rPr>
          <w:rFonts w:ascii="Times New Roman" w:hAnsi="Times New Roman" w:cs="Times New Roman"/>
          <w:sz w:val="24"/>
          <w:szCs w:val="24"/>
        </w:rPr>
        <w:t xml:space="preserve">sehingga agak menjauhi langit-langit keras. Caranya, rahang bawah </w:t>
      </w:r>
      <w:r>
        <w:rPr>
          <w:rFonts w:ascii="Times New Roman" w:hAnsi="Times New Roman" w:cs="Times New Roman"/>
          <w:sz w:val="24"/>
          <w:szCs w:val="24"/>
        </w:rPr>
        <w:t>menjauh dari rahang atas</w:t>
      </w:r>
      <w:r w:rsidRPr="00CD6EB1">
        <w:rPr>
          <w:rFonts w:ascii="Times New Roman" w:hAnsi="Times New Roman" w:cs="Times New Roman"/>
          <w:sz w:val="24"/>
          <w:szCs w:val="24"/>
        </w:rPr>
        <w:t xml:space="preserve"> di bawah posisi netral. Misalnya,  [ɛ] pada [nɛnɛ?], dan [O] pada [jOrO?].</w:t>
      </w:r>
    </w:p>
    <w:p w:rsidR="00D6124F" w:rsidRPr="00916C18" w:rsidRDefault="00D6124F" w:rsidP="00515F65">
      <w:pPr>
        <w:pStyle w:val="ListParagraph"/>
        <w:numPr>
          <w:ilvl w:val="0"/>
          <w:numId w:val="10"/>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t>Bunyi rendah, yaitu bunyi yang dihasilkan dengan cara posisi lidah merendah sehingga menjauh dari langit-langit keras. Caranya, rahang bawah diturunkan sejauh-jauhnya dari rahang atas. Misalnya, [a] pad</w:t>
      </w:r>
      <w:r>
        <w:rPr>
          <w:rFonts w:ascii="Times New Roman" w:hAnsi="Times New Roman" w:cs="Times New Roman"/>
          <w:sz w:val="24"/>
          <w:szCs w:val="24"/>
        </w:rPr>
        <w:t>a [bata], dan [α] pada [rαhmat].</w:t>
      </w:r>
    </w:p>
    <w:p w:rsidR="00D6124F" w:rsidRDefault="00D6124F" w:rsidP="00515F65">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Maju-mundurnya lidah</w:t>
      </w:r>
    </w:p>
    <w:p w:rsidR="00D6124F" w:rsidRPr="00CD6EB1" w:rsidRDefault="00D6124F" w:rsidP="00D6124F">
      <w:pPr>
        <w:pStyle w:val="ListParagraph"/>
        <w:spacing w:line="480" w:lineRule="auto"/>
        <w:ind w:left="0" w:firstLine="720"/>
        <w:jc w:val="both"/>
        <w:rPr>
          <w:rFonts w:ascii="Times New Roman" w:hAnsi="Times New Roman" w:cs="Times New Roman"/>
          <w:sz w:val="24"/>
          <w:szCs w:val="24"/>
        </w:rPr>
      </w:pPr>
      <w:r w:rsidRPr="00CD6EB1">
        <w:rPr>
          <w:rFonts w:ascii="Times New Roman" w:hAnsi="Times New Roman" w:cs="Times New Roman"/>
          <w:sz w:val="24"/>
          <w:szCs w:val="24"/>
        </w:rPr>
        <w:t>Bunyi dikelompokkan menjadi tiga berdasarkan maju-mundurnya lidah, yaitu:</w:t>
      </w:r>
    </w:p>
    <w:p w:rsidR="00D6124F" w:rsidRDefault="00D6124F" w:rsidP="00515F65">
      <w:pPr>
        <w:pStyle w:val="ListParagraph"/>
        <w:numPr>
          <w:ilvl w:val="0"/>
          <w:numId w:val="17"/>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Bunyi depan, yaitu bunyi yang dihasilkan dengan cara bagian depan lidah dinaikkan. Misalnya, [i], [</w:t>
      </w:r>
      <w:r w:rsidRPr="00BF5770">
        <w:rPr>
          <w:rFonts w:ascii="Times New Roman" w:hAnsi="Times New Roman" w:cs="Times New Roman"/>
          <w:sz w:val="24"/>
          <w:szCs w:val="24"/>
        </w:rPr>
        <w:t>ī</w:t>
      </w:r>
      <w:r>
        <w:rPr>
          <w:rFonts w:ascii="Times New Roman" w:hAnsi="Times New Roman" w:cs="Times New Roman"/>
          <w:sz w:val="24"/>
          <w:szCs w:val="24"/>
        </w:rPr>
        <w:t>], [e], [a], [ɛ].</w:t>
      </w:r>
    </w:p>
    <w:p w:rsidR="00D6124F" w:rsidRDefault="00D6124F" w:rsidP="00515F65">
      <w:pPr>
        <w:pStyle w:val="ListParagraph"/>
        <w:numPr>
          <w:ilvl w:val="0"/>
          <w:numId w:val="17"/>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t>Bunyi pusat, yaitu bunyi yang dihasilkan dengan cara lidah merata, tidak ada bagian lidah yang dinaikkan. Misalnya, [ə].</w:t>
      </w:r>
    </w:p>
    <w:p w:rsidR="00D6124F" w:rsidRPr="00CD6EB1" w:rsidRDefault="00D6124F" w:rsidP="00515F65">
      <w:pPr>
        <w:pStyle w:val="ListParagraph"/>
        <w:numPr>
          <w:ilvl w:val="0"/>
          <w:numId w:val="17"/>
        </w:numPr>
        <w:spacing w:line="480" w:lineRule="auto"/>
        <w:ind w:left="284" w:hanging="283"/>
        <w:jc w:val="both"/>
        <w:rPr>
          <w:rFonts w:ascii="Times New Roman" w:hAnsi="Times New Roman" w:cs="Times New Roman"/>
          <w:sz w:val="24"/>
          <w:szCs w:val="24"/>
        </w:rPr>
      </w:pPr>
      <w:r w:rsidRPr="00CD6EB1">
        <w:rPr>
          <w:rFonts w:ascii="Times New Roman" w:hAnsi="Times New Roman" w:cs="Times New Roman"/>
          <w:sz w:val="24"/>
          <w:szCs w:val="24"/>
        </w:rPr>
        <w:t>Bunyi belakang, yaitu bunyi yang dihasilkan dengan cara bagian belakang lidah dinaikkan [u], [U], [o], [O], dan [α].</w:t>
      </w:r>
    </w:p>
    <w:p w:rsidR="00D6124F" w:rsidRDefault="00D6124F" w:rsidP="00515F65">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Bentuk bibir</w:t>
      </w:r>
    </w:p>
    <w:p w:rsidR="00D6124F" w:rsidRDefault="00D6124F" w:rsidP="00D6124F">
      <w:pPr>
        <w:pStyle w:val="ListParagraph"/>
        <w:spacing w:line="480" w:lineRule="auto"/>
        <w:ind w:left="0" w:firstLine="709"/>
        <w:jc w:val="both"/>
        <w:rPr>
          <w:rFonts w:ascii="Times New Roman" w:hAnsi="Times New Roman" w:cs="Times New Roman"/>
          <w:sz w:val="24"/>
          <w:szCs w:val="24"/>
        </w:rPr>
      </w:pPr>
      <w:r w:rsidRPr="00CD6EB1">
        <w:rPr>
          <w:rFonts w:ascii="Times New Roman" w:hAnsi="Times New Roman" w:cs="Times New Roman"/>
          <w:sz w:val="24"/>
          <w:szCs w:val="24"/>
        </w:rPr>
        <w:t>Dilihat dari bentu bibir ketika bunyi diucapkan, bunyi dapat dikelompokkan menjadi dua, yaitu:</w:t>
      </w:r>
    </w:p>
    <w:p w:rsidR="00D6124F" w:rsidRDefault="00D6124F" w:rsidP="00515F65">
      <w:pPr>
        <w:pStyle w:val="ListParagraph"/>
        <w:numPr>
          <w:ilvl w:val="0"/>
          <w:numId w:val="18"/>
        </w:numPr>
        <w:spacing w:line="480" w:lineRule="auto"/>
        <w:ind w:left="426" w:hanging="426"/>
        <w:jc w:val="both"/>
        <w:rPr>
          <w:rFonts w:ascii="Times New Roman" w:hAnsi="Times New Roman" w:cs="Times New Roman"/>
          <w:sz w:val="24"/>
          <w:szCs w:val="24"/>
        </w:rPr>
      </w:pPr>
      <w:r w:rsidRPr="00CD6EB1">
        <w:rPr>
          <w:rFonts w:ascii="Times New Roman" w:hAnsi="Times New Roman" w:cs="Times New Roman"/>
          <w:sz w:val="24"/>
          <w:szCs w:val="24"/>
        </w:rPr>
        <w:lastRenderedPageBreak/>
        <w:t>Bunyi bulat, yaitu bunyi yang dihasilkan dengan cara posisi bibir berbentuk bulat. Misalnya, [u], [U], [o], [O], dan [α].</w:t>
      </w:r>
    </w:p>
    <w:p w:rsidR="00D6124F" w:rsidRPr="0050101A" w:rsidRDefault="00D6124F" w:rsidP="00515F65">
      <w:pPr>
        <w:pStyle w:val="ListParagraph"/>
        <w:numPr>
          <w:ilvl w:val="0"/>
          <w:numId w:val="18"/>
        </w:numPr>
        <w:spacing w:line="480" w:lineRule="auto"/>
        <w:ind w:left="426" w:hanging="426"/>
        <w:jc w:val="both"/>
        <w:rPr>
          <w:rFonts w:ascii="Times New Roman" w:hAnsi="Times New Roman" w:cs="Times New Roman"/>
          <w:sz w:val="24"/>
          <w:szCs w:val="24"/>
        </w:rPr>
      </w:pPr>
      <w:r w:rsidRPr="00CD6EB1">
        <w:rPr>
          <w:rFonts w:ascii="Times New Roman" w:hAnsi="Times New Roman" w:cs="Times New Roman"/>
          <w:sz w:val="24"/>
          <w:szCs w:val="24"/>
        </w:rPr>
        <w:t>Bunyi tidak bulat, yaitu bunyi yang dihasilkan dengan cara posisi bibir merata atau tidak bulat. Misalnya, [i], [ī], [e], [a], [ɛ].</w:t>
      </w:r>
    </w:p>
    <w:p w:rsidR="00D6124F" w:rsidRDefault="00D6124F" w:rsidP="00D6124F">
      <w:pPr>
        <w:pStyle w:val="ListParagraph"/>
        <w:spacing w:line="240" w:lineRule="auto"/>
        <w:ind w:left="426"/>
        <w:jc w:val="both"/>
        <w:rPr>
          <w:rFonts w:ascii="Times New Roman" w:hAnsi="Times New Roman" w:cs="Times New Roman"/>
          <w:sz w:val="24"/>
          <w:szCs w:val="24"/>
        </w:rPr>
      </w:pPr>
    </w:p>
    <w:p w:rsidR="00D6124F" w:rsidRDefault="00D6124F" w:rsidP="00D6124F">
      <w:pPr>
        <w:pStyle w:val="ListParagraph"/>
        <w:spacing w:line="240" w:lineRule="auto"/>
        <w:ind w:left="426"/>
        <w:jc w:val="both"/>
        <w:rPr>
          <w:rFonts w:ascii="Times New Roman" w:hAnsi="Times New Roman" w:cs="Times New Roman"/>
          <w:sz w:val="24"/>
          <w:szCs w:val="24"/>
        </w:rPr>
      </w:pPr>
    </w:p>
    <w:p w:rsidR="00D6124F" w:rsidRDefault="00D6124F" w:rsidP="00D6124F">
      <w:pPr>
        <w:pStyle w:val="ListParagraph"/>
        <w:spacing w:line="240" w:lineRule="auto"/>
        <w:ind w:left="426"/>
        <w:jc w:val="both"/>
        <w:rPr>
          <w:rFonts w:ascii="Times New Roman" w:hAnsi="Times New Roman" w:cs="Times New Roman"/>
          <w:sz w:val="24"/>
          <w:szCs w:val="24"/>
        </w:rPr>
      </w:pPr>
    </w:p>
    <w:p w:rsidR="00D6124F" w:rsidRPr="00AD601D" w:rsidRDefault="00D6124F" w:rsidP="00515F65">
      <w:pPr>
        <w:pStyle w:val="ListParagraph"/>
        <w:numPr>
          <w:ilvl w:val="0"/>
          <w:numId w:val="2"/>
        </w:numPr>
        <w:spacing w:line="480" w:lineRule="auto"/>
        <w:ind w:left="284" w:hanging="284"/>
        <w:jc w:val="both"/>
        <w:rPr>
          <w:rFonts w:ascii="Times New Roman" w:hAnsi="Times New Roman" w:cs="Times New Roman"/>
          <w:b/>
          <w:sz w:val="24"/>
          <w:szCs w:val="24"/>
        </w:rPr>
      </w:pPr>
      <w:r w:rsidRPr="00AD601D">
        <w:rPr>
          <w:rFonts w:ascii="Times New Roman" w:hAnsi="Times New Roman" w:cs="Times New Roman"/>
          <w:b/>
          <w:sz w:val="24"/>
          <w:szCs w:val="24"/>
        </w:rPr>
        <w:t>Media Audio-Visual</w:t>
      </w:r>
    </w:p>
    <w:p w:rsidR="00D6124F" w:rsidRPr="00AD601D" w:rsidRDefault="00D6124F" w:rsidP="00515F65">
      <w:pPr>
        <w:pStyle w:val="ListParagraph"/>
        <w:numPr>
          <w:ilvl w:val="0"/>
          <w:numId w:val="19"/>
        </w:numPr>
        <w:spacing w:line="480" w:lineRule="auto"/>
        <w:ind w:left="284" w:hanging="284"/>
        <w:jc w:val="both"/>
        <w:rPr>
          <w:rFonts w:ascii="Times New Roman" w:hAnsi="Times New Roman" w:cs="Times New Roman"/>
          <w:b/>
          <w:sz w:val="24"/>
          <w:szCs w:val="24"/>
        </w:rPr>
      </w:pPr>
      <w:r w:rsidRPr="00AD601D">
        <w:rPr>
          <w:rFonts w:ascii="Times New Roman" w:hAnsi="Times New Roman" w:cs="Times New Roman"/>
          <w:b/>
          <w:sz w:val="24"/>
          <w:szCs w:val="24"/>
        </w:rPr>
        <w:t>Media</w:t>
      </w:r>
      <w:r>
        <w:rPr>
          <w:rFonts w:ascii="Times New Roman" w:hAnsi="Times New Roman" w:cs="Times New Roman"/>
          <w:b/>
          <w:sz w:val="24"/>
          <w:szCs w:val="24"/>
        </w:rPr>
        <w:t xml:space="preserve"> Pembelajaran</w:t>
      </w:r>
    </w:p>
    <w:p w:rsidR="00D6124F" w:rsidRPr="00470C91" w:rsidRDefault="00D6124F" w:rsidP="00515F65">
      <w:pPr>
        <w:pStyle w:val="ListParagraph"/>
        <w:numPr>
          <w:ilvl w:val="0"/>
          <w:numId w:val="20"/>
        </w:numPr>
        <w:spacing w:after="0" w:line="480" w:lineRule="auto"/>
        <w:ind w:left="284" w:hanging="284"/>
        <w:jc w:val="both"/>
        <w:rPr>
          <w:rFonts w:ascii="Times New Roman" w:hAnsi="Times New Roman" w:cs="Times New Roman"/>
          <w:sz w:val="24"/>
          <w:szCs w:val="24"/>
        </w:rPr>
      </w:pPr>
      <w:r w:rsidRPr="00470C91">
        <w:rPr>
          <w:rFonts w:ascii="Times New Roman" w:hAnsi="Times New Roman" w:cs="Times New Roman"/>
          <w:sz w:val="24"/>
          <w:szCs w:val="24"/>
        </w:rPr>
        <w:t>Pengertian Media</w:t>
      </w:r>
      <w:r>
        <w:rPr>
          <w:rFonts w:ascii="Times New Roman" w:hAnsi="Times New Roman" w:cs="Times New Roman"/>
          <w:sz w:val="24"/>
          <w:szCs w:val="24"/>
        </w:rPr>
        <w:t xml:space="preserve"> Pembelajaran</w:t>
      </w:r>
    </w:p>
    <w:p w:rsidR="00D6124F" w:rsidRDefault="00D6124F" w:rsidP="00D612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media dijelaskan oleh Arsyad (2011) bahwa media berasal dari bahasa Latin </w:t>
      </w:r>
      <w:r>
        <w:rPr>
          <w:rFonts w:ascii="Times New Roman" w:hAnsi="Times New Roman" w:cs="Times New Roman"/>
          <w:i/>
          <w:sz w:val="24"/>
          <w:szCs w:val="24"/>
        </w:rPr>
        <w:t xml:space="preserve">medius </w:t>
      </w:r>
      <w:r>
        <w:rPr>
          <w:rFonts w:ascii="Times New Roman" w:hAnsi="Times New Roman" w:cs="Times New Roman"/>
          <w:sz w:val="24"/>
          <w:szCs w:val="24"/>
        </w:rPr>
        <w:t>yang secara harfiah berarti</w:t>
      </w:r>
      <w:r w:rsidRPr="00470C91">
        <w:rPr>
          <w:rFonts w:ascii="Times New Roman" w:hAnsi="Times New Roman" w:cs="Times New Roman"/>
          <w:sz w:val="24"/>
          <w:szCs w:val="24"/>
        </w:rPr>
        <w:t xml:space="preserve"> “tengah, perantara, atau pengantar”.</w:t>
      </w:r>
      <w:r>
        <w:rPr>
          <w:rFonts w:ascii="Times New Roman" w:hAnsi="Times New Roman" w:cs="Times New Roman"/>
          <w:sz w:val="24"/>
          <w:szCs w:val="24"/>
        </w:rPr>
        <w:t xml:space="preserve"> </w:t>
      </w:r>
      <w:r w:rsidRPr="00470C91">
        <w:rPr>
          <w:rFonts w:ascii="Times New Roman" w:hAnsi="Times New Roman" w:cs="Times New Roman"/>
          <w:sz w:val="24"/>
          <w:szCs w:val="24"/>
        </w:rPr>
        <w:t>Dalam bahasa Arab, media adalah perantara atau pengantar pesan dari pengirim kepada penerima pesan. Gerlac</w:t>
      </w:r>
      <w:r>
        <w:rPr>
          <w:rFonts w:ascii="Times New Roman" w:hAnsi="Times New Roman" w:cs="Times New Roman"/>
          <w:sz w:val="24"/>
          <w:szCs w:val="24"/>
        </w:rPr>
        <w:t>h dan Ely (dalam Arsyad, 1971</w:t>
      </w:r>
      <w:r w:rsidRPr="00470C91">
        <w:rPr>
          <w:rFonts w:ascii="Times New Roman" w:hAnsi="Times New Roman" w:cs="Times New Roman"/>
          <w:sz w:val="24"/>
          <w:szCs w:val="24"/>
        </w:rPr>
        <w:t xml:space="preserve">) mengatakan bahwa media apabila dipahami secara garis besar adalah manusia, materi, atau kejadian yang membangun kondisi yang membuat </w:t>
      </w:r>
      <w:r>
        <w:rPr>
          <w:rFonts w:ascii="Times New Roman" w:hAnsi="Times New Roman" w:cs="Times New Roman"/>
          <w:sz w:val="24"/>
          <w:szCs w:val="24"/>
        </w:rPr>
        <w:t>warga belajar</w:t>
      </w:r>
      <w:r w:rsidRPr="00470C91">
        <w:rPr>
          <w:rFonts w:ascii="Times New Roman" w:hAnsi="Times New Roman" w:cs="Times New Roman"/>
          <w:sz w:val="24"/>
          <w:szCs w:val="24"/>
        </w:rPr>
        <w:t xml:space="preserve"> mampu memperoleh pengetahuan, keterampilan, atau sikap. Dalam pengertian ini, </w:t>
      </w:r>
      <w:r>
        <w:rPr>
          <w:rFonts w:ascii="Times New Roman" w:hAnsi="Times New Roman" w:cs="Times New Roman"/>
          <w:sz w:val="24"/>
          <w:szCs w:val="24"/>
        </w:rPr>
        <w:t>tutor</w:t>
      </w:r>
      <w:r w:rsidRPr="00470C91">
        <w:rPr>
          <w:rFonts w:ascii="Times New Roman" w:hAnsi="Times New Roman" w:cs="Times New Roman"/>
          <w:sz w:val="24"/>
          <w:szCs w:val="24"/>
        </w:rPr>
        <w:t>, buku teks, dan lingkungan sekolah merupakan media. Secara lebih khusus, pengertian media dalam proses belajar mengajar cenderung diartikan sebagai alat-alat grafis, photografis, atau elektronis untuk menangkap, memeroses, dan menyusun kembali informasi visual atau verbal. Media pembelajaran adalah media yang membawa pesan-pesan atau informasi yang bertujuan instruksional atau mengandung maksud-maksud pengajaran.</w:t>
      </w:r>
      <w:r>
        <w:rPr>
          <w:rFonts w:ascii="Times New Roman" w:hAnsi="Times New Roman" w:cs="Times New Roman"/>
          <w:sz w:val="24"/>
          <w:szCs w:val="24"/>
        </w:rPr>
        <w:t xml:space="preserve"> Briggs (Sadiman, 2008</w:t>
      </w:r>
      <w:r w:rsidRPr="004B1382">
        <w:rPr>
          <w:rFonts w:ascii="Times New Roman" w:hAnsi="Times New Roman" w:cs="Times New Roman"/>
          <w:sz w:val="24"/>
          <w:szCs w:val="24"/>
        </w:rPr>
        <w:t xml:space="preserve">) berpendapat bahwa media adalah segala alat fisik yang dapat menyajikan pesan serta merangsang </w:t>
      </w:r>
      <w:r>
        <w:rPr>
          <w:rFonts w:ascii="Times New Roman" w:hAnsi="Times New Roman" w:cs="Times New Roman"/>
          <w:sz w:val="24"/>
          <w:szCs w:val="24"/>
        </w:rPr>
        <w:t>warga belajar</w:t>
      </w:r>
      <w:r w:rsidRPr="004B1382">
        <w:rPr>
          <w:rFonts w:ascii="Times New Roman" w:hAnsi="Times New Roman" w:cs="Times New Roman"/>
          <w:sz w:val="24"/>
          <w:szCs w:val="24"/>
        </w:rPr>
        <w:t xml:space="preserve"> untuk belajar. Asosiasi Pendidikan Nasional (</w:t>
      </w:r>
      <w:r w:rsidRPr="004B1382">
        <w:rPr>
          <w:rFonts w:ascii="Times New Roman" w:hAnsi="Times New Roman" w:cs="Times New Roman"/>
          <w:i/>
          <w:sz w:val="24"/>
          <w:szCs w:val="24"/>
        </w:rPr>
        <w:t xml:space="preserve">National Association/ </w:t>
      </w:r>
      <w:r w:rsidRPr="004B1382">
        <w:rPr>
          <w:rFonts w:ascii="Times New Roman" w:hAnsi="Times New Roman" w:cs="Times New Roman"/>
          <w:sz w:val="24"/>
          <w:szCs w:val="24"/>
        </w:rPr>
        <w:t xml:space="preserve"> NEA) memiliki pengertian yang berbeda. Media adalah bentuk-bentuk komunikasi baik tercetak </w:t>
      </w:r>
      <w:r w:rsidRPr="004B1382">
        <w:rPr>
          <w:rFonts w:ascii="Times New Roman" w:hAnsi="Times New Roman" w:cs="Times New Roman"/>
          <w:sz w:val="24"/>
          <w:szCs w:val="24"/>
        </w:rPr>
        <w:lastRenderedPageBreak/>
        <w:t>maupun audiovisual serta peralatannya.</w:t>
      </w:r>
      <w:r>
        <w:rPr>
          <w:rFonts w:ascii="Times New Roman" w:hAnsi="Times New Roman" w:cs="Times New Roman"/>
          <w:sz w:val="24"/>
          <w:szCs w:val="24"/>
        </w:rPr>
        <w:t xml:space="preserve"> </w:t>
      </w:r>
      <w:r w:rsidRPr="004B1382">
        <w:rPr>
          <w:rFonts w:ascii="Times New Roman" w:hAnsi="Times New Roman" w:cs="Times New Roman"/>
          <w:sz w:val="24"/>
          <w:szCs w:val="24"/>
        </w:rPr>
        <w:t>Media hendaknya dapat dimanipulasi, dapat dilihat, didengar, dan dibaca.</w:t>
      </w:r>
    </w:p>
    <w:p w:rsidR="00D6124F" w:rsidRDefault="00D6124F" w:rsidP="00515F65">
      <w:pPr>
        <w:pStyle w:val="ListParagraph"/>
        <w:numPr>
          <w:ilvl w:val="0"/>
          <w:numId w:val="20"/>
        </w:numPr>
        <w:spacing w:line="480" w:lineRule="auto"/>
        <w:ind w:left="284" w:hanging="284"/>
        <w:jc w:val="both"/>
        <w:rPr>
          <w:rFonts w:ascii="Times New Roman" w:hAnsi="Times New Roman" w:cs="Times New Roman"/>
          <w:sz w:val="24"/>
          <w:szCs w:val="24"/>
        </w:rPr>
      </w:pPr>
      <w:r w:rsidRPr="00AD601D">
        <w:rPr>
          <w:rFonts w:ascii="Times New Roman" w:hAnsi="Times New Roman" w:cs="Times New Roman"/>
          <w:sz w:val="24"/>
          <w:szCs w:val="24"/>
        </w:rPr>
        <w:t>Ciri-ciri Media Pendidikan</w:t>
      </w:r>
    </w:p>
    <w:p w:rsidR="00D6124F" w:rsidRPr="00916C18" w:rsidRDefault="00D6124F" w:rsidP="00D612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Gerlach dan Ely (dalam Arsyad, 2011) mengemukakan t</w:t>
      </w:r>
      <w:r w:rsidRPr="00AD601D">
        <w:rPr>
          <w:rFonts w:ascii="Times New Roman" w:hAnsi="Times New Roman" w:cs="Times New Roman"/>
          <w:sz w:val="24"/>
          <w:szCs w:val="24"/>
        </w:rPr>
        <w:t xml:space="preserve">iga ciri media yang merupakan petunjuk mengapa media digunakan dan apa-apa saja yang dapat dilakukan oleh media yang mungkin </w:t>
      </w:r>
      <w:r>
        <w:rPr>
          <w:rFonts w:ascii="Times New Roman" w:hAnsi="Times New Roman" w:cs="Times New Roman"/>
          <w:sz w:val="24"/>
          <w:szCs w:val="24"/>
        </w:rPr>
        <w:t>tutor</w:t>
      </w:r>
      <w:r w:rsidRPr="00AD601D">
        <w:rPr>
          <w:rFonts w:ascii="Times New Roman" w:hAnsi="Times New Roman" w:cs="Times New Roman"/>
          <w:sz w:val="24"/>
          <w:szCs w:val="24"/>
        </w:rPr>
        <w:t xml:space="preserve"> tidak mampu (atau kurang efisien) melakukannya.</w:t>
      </w:r>
    </w:p>
    <w:p w:rsidR="00D6124F" w:rsidRDefault="00D6124F" w:rsidP="00515F65">
      <w:pPr>
        <w:pStyle w:val="ListParagraph"/>
        <w:numPr>
          <w:ilvl w:val="0"/>
          <w:numId w:val="21"/>
        </w:numPr>
        <w:spacing w:line="480" w:lineRule="auto"/>
        <w:ind w:left="284" w:hanging="283"/>
        <w:jc w:val="both"/>
        <w:rPr>
          <w:rFonts w:ascii="Times New Roman" w:hAnsi="Times New Roman" w:cs="Times New Roman"/>
          <w:sz w:val="24"/>
          <w:szCs w:val="24"/>
        </w:rPr>
      </w:pPr>
      <w:r w:rsidRPr="00470C91">
        <w:rPr>
          <w:rFonts w:ascii="Times New Roman" w:hAnsi="Times New Roman" w:cs="Times New Roman"/>
          <w:sz w:val="24"/>
          <w:szCs w:val="24"/>
        </w:rPr>
        <w:t>Ciri Fiksatif (</w:t>
      </w:r>
      <w:r w:rsidRPr="00470C91">
        <w:rPr>
          <w:rFonts w:ascii="Times New Roman" w:hAnsi="Times New Roman" w:cs="Times New Roman"/>
          <w:i/>
          <w:sz w:val="24"/>
          <w:szCs w:val="24"/>
        </w:rPr>
        <w:t>Fixative Property</w:t>
      </w:r>
      <w:r w:rsidRPr="00470C91">
        <w:rPr>
          <w:rFonts w:ascii="Times New Roman" w:hAnsi="Times New Roman" w:cs="Times New Roman"/>
          <w:sz w:val="24"/>
          <w:szCs w:val="24"/>
        </w:rPr>
        <w:t>)</w:t>
      </w:r>
    </w:p>
    <w:p w:rsidR="00D6124F" w:rsidRPr="00AD601D" w:rsidRDefault="00D6124F" w:rsidP="00D6124F">
      <w:pPr>
        <w:pStyle w:val="ListParagraph"/>
        <w:spacing w:line="480" w:lineRule="auto"/>
        <w:ind w:left="284" w:firstLine="850"/>
        <w:jc w:val="both"/>
        <w:rPr>
          <w:rFonts w:ascii="Times New Roman" w:hAnsi="Times New Roman" w:cs="Times New Roman"/>
          <w:sz w:val="24"/>
          <w:szCs w:val="24"/>
        </w:rPr>
      </w:pPr>
      <w:r w:rsidRPr="00AD601D">
        <w:rPr>
          <w:rFonts w:ascii="Times New Roman" w:hAnsi="Times New Roman" w:cs="Times New Roman"/>
          <w:sz w:val="24"/>
          <w:szCs w:val="24"/>
        </w:rPr>
        <w:t>Ciri ini menggambarkan kemampuan merekam, menyimpan, melestarikan, dan merekonstruksi suatu peristiwa atau objek.</w:t>
      </w:r>
      <w:r>
        <w:rPr>
          <w:rFonts w:ascii="Times New Roman" w:hAnsi="Times New Roman" w:cs="Times New Roman"/>
          <w:sz w:val="24"/>
          <w:szCs w:val="24"/>
        </w:rPr>
        <w:t xml:space="preserve"> </w:t>
      </w:r>
      <w:r w:rsidRPr="00AD601D">
        <w:rPr>
          <w:rFonts w:ascii="Times New Roman" w:hAnsi="Times New Roman" w:cs="Times New Roman"/>
          <w:sz w:val="24"/>
          <w:szCs w:val="24"/>
        </w:rPr>
        <w:t>Suatu peristiwa atau objekdapat diurut dan disusun kembali dengan media seperti fotografi, video tape, audio tape, disket komputer, dan film.</w:t>
      </w:r>
    </w:p>
    <w:p w:rsidR="00D6124F" w:rsidRPr="0050101A" w:rsidRDefault="00D6124F" w:rsidP="00515F65">
      <w:pPr>
        <w:pStyle w:val="ListParagraph"/>
        <w:numPr>
          <w:ilvl w:val="0"/>
          <w:numId w:val="21"/>
        </w:numPr>
        <w:spacing w:line="480" w:lineRule="auto"/>
        <w:ind w:left="284" w:hanging="283"/>
        <w:jc w:val="both"/>
        <w:rPr>
          <w:rFonts w:ascii="Times New Roman" w:hAnsi="Times New Roman" w:cs="Times New Roman"/>
          <w:sz w:val="24"/>
          <w:szCs w:val="24"/>
        </w:rPr>
      </w:pPr>
      <w:r w:rsidRPr="00470C91">
        <w:rPr>
          <w:rFonts w:ascii="Times New Roman" w:hAnsi="Times New Roman" w:cs="Times New Roman"/>
          <w:sz w:val="24"/>
          <w:szCs w:val="24"/>
        </w:rPr>
        <w:t>Ciri Manipulatif (</w:t>
      </w:r>
      <w:r w:rsidRPr="00470C91">
        <w:rPr>
          <w:rFonts w:ascii="Times New Roman" w:hAnsi="Times New Roman" w:cs="Times New Roman"/>
          <w:i/>
          <w:sz w:val="24"/>
          <w:szCs w:val="24"/>
        </w:rPr>
        <w:t>Manipulative Property</w:t>
      </w:r>
      <w:r w:rsidRPr="00470C91">
        <w:rPr>
          <w:rFonts w:ascii="Times New Roman" w:hAnsi="Times New Roman" w:cs="Times New Roman"/>
          <w:sz w:val="24"/>
          <w:szCs w:val="24"/>
        </w:rPr>
        <w:t>)</w:t>
      </w:r>
    </w:p>
    <w:p w:rsidR="00D6124F" w:rsidRPr="0050101A" w:rsidRDefault="00D6124F" w:rsidP="00D6124F">
      <w:pPr>
        <w:pStyle w:val="ListParagraph"/>
        <w:spacing w:line="480" w:lineRule="auto"/>
        <w:ind w:left="284" w:firstLine="850"/>
        <w:jc w:val="both"/>
        <w:rPr>
          <w:rFonts w:ascii="Times New Roman" w:hAnsi="Times New Roman" w:cs="Times New Roman"/>
          <w:sz w:val="24"/>
          <w:szCs w:val="24"/>
        </w:rPr>
      </w:pPr>
      <w:r w:rsidRPr="0050101A">
        <w:rPr>
          <w:rFonts w:ascii="Times New Roman" w:hAnsi="Times New Roman" w:cs="Times New Roman"/>
          <w:sz w:val="24"/>
          <w:szCs w:val="24"/>
        </w:rPr>
        <w:t>Transformasi suatu kejadian atau objek dimungkinkan karena media memiliki ciri manipulatif. Kemampuan media dari ciri manipulatif memerlukan perhatian sungguh-sungguh karena apabila terjadi kesalahan dalam pengaturan kembali urutan kejadian atau pemo</w:t>
      </w:r>
      <w:r>
        <w:rPr>
          <w:rFonts w:ascii="Times New Roman" w:hAnsi="Times New Roman" w:cs="Times New Roman"/>
          <w:sz w:val="24"/>
          <w:szCs w:val="24"/>
        </w:rPr>
        <w:t>tongan bagian-bagian yang salah</w:t>
      </w:r>
      <w:r w:rsidRPr="0050101A">
        <w:rPr>
          <w:rFonts w:ascii="Times New Roman" w:hAnsi="Times New Roman" w:cs="Times New Roman"/>
          <w:sz w:val="24"/>
          <w:szCs w:val="24"/>
        </w:rPr>
        <w:t xml:space="preserve"> maka akan terjadi pula kesalahan penafsiran yang tentu pula akan membingunkan dan menyesatkan sehingga dapat mengubah sikap mereka ke arah yang tidak diinginkan.</w:t>
      </w:r>
    </w:p>
    <w:p w:rsidR="00D6124F" w:rsidRDefault="00D6124F" w:rsidP="00515F65">
      <w:pPr>
        <w:pStyle w:val="ListParagraph"/>
        <w:numPr>
          <w:ilvl w:val="0"/>
          <w:numId w:val="21"/>
        </w:numPr>
        <w:spacing w:line="480" w:lineRule="auto"/>
        <w:ind w:left="284" w:hanging="283"/>
        <w:jc w:val="both"/>
        <w:rPr>
          <w:rFonts w:ascii="Times New Roman" w:hAnsi="Times New Roman" w:cs="Times New Roman"/>
          <w:sz w:val="24"/>
          <w:szCs w:val="24"/>
        </w:rPr>
      </w:pPr>
      <w:r w:rsidRPr="00470C91">
        <w:rPr>
          <w:rFonts w:ascii="Times New Roman" w:hAnsi="Times New Roman" w:cs="Times New Roman"/>
          <w:sz w:val="24"/>
          <w:szCs w:val="24"/>
        </w:rPr>
        <w:t>Ciri Distributif (</w:t>
      </w:r>
      <w:r w:rsidRPr="00470C91">
        <w:rPr>
          <w:rFonts w:ascii="Times New Roman" w:hAnsi="Times New Roman" w:cs="Times New Roman"/>
          <w:i/>
          <w:sz w:val="24"/>
          <w:szCs w:val="24"/>
        </w:rPr>
        <w:t>Distributive Property</w:t>
      </w:r>
      <w:r w:rsidRPr="00470C91">
        <w:rPr>
          <w:rFonts w:ascii="Times New Roman" w:hAnsi="Times New Roman" w:cs="Times New Roman"/>
          <w:sz w:val="24"/>
          <w:szCs w:val="24"/>
        </w:rPr>
        <w:t>)</w:t>
      </w:r>
    </w:p>
    <w:p w:rsidR="00D6124F" w:rsidRDefault="00D6124F" w:rsidP="00D6124F">
      <w:pPr>
        <w:pStyle w:val="ListParagraph"/>
        <w:spacing w:line="480" w:lineRule="auto"/>
        <w:ind w:left="284" w:firstLine="850"/>
        <w:jc w:val="both"/>
        <w:rPr>
          <w:rFonts w:ascii="Times New Roman" w:hAnsi="Times New Roman" w:cs="Times New Roman"/>
          <w:sz w:val="24"/>
          <w:szCs w:val="24"/>
        </w:rPr>
      </w:pPr>
      <w:r w:rsidRPr="00AD601D">
        <w:rPr>
          <w:rFonts w:ascii="Times New Roman" w:hAnsi="Times New Roman" w:cs="Times New Roman"/>
          <w:sz w:val="24"/>
          <w:szCs w:val="24"/>
        </w:rPr>
        <w:t xml:space="preserve">Ciri distributif dari media memungkinkan suatu objek atau kejadian ditransformasikan melalui ruang dan secara bersamaan kejadian tersebut disajikan kepada sejumlah besar </w:t>
      </w:r>
      <w:r>
        <w:rPr>
          <w:rFonts w:ascii="Times New Roman" w:hAnsi="Times New Roman" w:cs="Times New Roman"/>
          <w:sz w:val="24"/>
          <w:szCs w:val="24"/>
        </w:rPr>
        <w:t>warga belajar</w:t>
      </w:r>
      <w:r w:rsidRPr="00AD601D">
        <w:rPr>
          <w:rFonts w:ascii="Times New Roman" w:hAnsi="Times New Roman" w:cs="Times New Roman"/>
          <w:sz w:val="24"/>
          <w:szCs w:val="24"/>
        </w:rPr>
        <w:t xml:space="preserve"> dengan stimulus pengalaman yang relatif sama mengenai kejadian itu.</w:t>
      </w:r>
    </w:p>
    <w:p w:rsidR="00D6124F" w:rsidRDefault="00D6124F" w:rsidP="00D6124F">
      <w:pPr>
        <w:pStyle w:val="ListParagraph"/>
        <w:spacing w:line="480" w:lineRule="auto"/>
        <w:ind w:left="284" w:firstLine="850"/>
        <w:jc w:val="both"/>
        <w:rPr>
          <w:rFonts w:ascii="Times New Roman" w:hAnsi="Times New Roman" w:cs="Times New Roman"/>
          <w:sz w:val="24"/>
          <w:szCs w:val="24"/>
        </w:rPr>
      </w:pPr>
    </w:p>
    <w:p w:rsidR="00D6124F" w:rsidRDefault="00D6124F" w:rsidP="00515F65">
      <w:pPr>
        <w:pStyle w:val="ListParagraph"/>
        <w:numPr>
          <w:ilvl w:val="0"/>
          <w:numId w:val="20"/>
        </w:numPr>
        <w:spacing w:line="480" w:lineRule="auto"/>
        <w:ind w:left="284" w:hanging="284"/>
        <w:jc w:val="both"/>
        <w:rPr>
          <w:rFonts w:ascii="Times New Roman" w:hAnsi="Times New Roman" w:cs="Times New Roman"/>
          <w:sz w:val="24"/>
          <w:szCs w:val="24"/>
        </w:rPr>
      </w:pPr>
      <w:r w:rsidRPr="00470C91">
        <w:rPr>
          <w:rFonts w:ascii="Times New Roman" w:hAnsi="Times New Roman" w:cs="Times New Roman"/>
          <w:sz w:val="24"/>
          <w:szCs w:val="24"/>
        </w:rPr>
        <w:lastRenderedPageBreak/>
        <w:t>Kriteria Pemilihan Media</w:t>
      </w:r>
    </w:p>
    <w:p w:rsidR="00D6124F" w:rsidRPr="00AD601D" w:rsidRDefault="00D6124F" w:rsidP="00D612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Arsyad (2011) menjelaskan bahwa k</w:t>
      </w:r>
      <w:r w:rsidRPr="00AD601D">
        <w:rPr>
          <w:rFonts w:ascii="Times New Roman" w:hAnsi="Times New Roman" w:cs="Times New Roman"/>
          <w:sz w:val="24"/>
          <w:szCs w:val="24"/>
        </w:rPr>
        <w:t>riteria pemilihan media bersumber dari konsep bahwa media merupakan bagian dari sistem instruksional secara keseluruhan.</w:t>
      </w:r>
      <w:r>
        <w:rPr>
          <w:rFonts w:ascii="Times New Roman" w:hAnsi="Times New Roman" w:cs="Times New Roman"/>
          <w:sz w:val="24"/>
          <w:szCs w:val="24"/>
        </w:rPr>
        <w:t xml:space="preserve"> </w:t>
      </w:r>
      <w:r w:rsidRPr="00AD601D">
        <w:rPr>
          <w:rFonts w:ascii="Times New Roman" w:hAnsi="Times New Roman" w:cs="Times New Roman"/>
          <w:sz w:val="24"/>
          <w:szCs w:val="24"/>
        </w:rPr>
        <w:t>Untuk itu, ada beberapa kriteria yang patut diperhatikan dalam memilih media.</w:t>
      </w:r>
    </w:p>
    <w:p w:rsidR="00D6124F"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sidRPr="00470C91">
        <w:rPr>
          <w:rFonts w:ascii="Times New Roman" w:hAnsi="Times New Roman" w:cs="Times New Roman"/>
          <w:sz w:val="24"/>
          <w:szCs w:val="24"/>
        </w:rPr>
        <w:t>Sesuai dengan tujuan yang ingin dicapai.</w:t>
      </w:r>
    </w:p>
    <w:p w:rsidR="00D6124F"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Tepat untuk mendukung isi pelajaran.</w:t>
      </w:r>
    </w:p>
    <w:p w:rsidR="00D6124F"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Praktis, luwes, dan bertahan.</w:t>
      </w:r>
    </w:p>
    <w:p w:rsidR="00D6124F"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Tutor</w:t>
      </w:r>
      <w:r w:rsidRPr="00AD601D">
        <w:rPr>
          <w:rFonts w:ascii="Times New Roman" w:hAnsi="Times New Roman" w:cs="Times New Roman"/>
          <w:sz w:val="24"/>
          <w:szCs w:val="24"/>
        </w:rPr>
        <w:t xml:space="preserve"> terampil menggunakannya.</w:t>
      </w:r>
    </w:p>
    <w:p w:rsidR="00D6124F"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Pengelompokkan sasaran.</w:t>
      </w:r>
    </w:p>
    <w:p w:rsidR="00D6124F" w:rsidRPr="00D02606" w:rsidRDefault="00D6124F" w:rsidP="00515F65">
      <w:pPr>
        <w:pStyle w:val="ListParagraph"/>
        <w:numPr>
          <w:ilvl w:val="0"/>
          <w:numId w:val="22"/>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Mutu teknis.</w:t>
      </w:r>
    </w:p>
    <w:p w:rsidR="00D6124F" w:rsidRPr="00AD601D" w:rsidRDefault="00D6124F" w:rsidP="00515F65">
      <w:pPr>
        <w:pStyle w:val="ListParagraph"/>
        <w:numPr>
          <w:ilvl w:val="0"/>
          <w:numId w:val="19"/>
        </w:numPr>
        <w:spacing w:line="480" w:lineRule="auto"/>
        <w:ind w:left="284" w:hanging="284"/>
        <w:jc w:val="both"/>
        <w:rPr>
          <w:rFonts w:ascii="Times New Roman" w:hAnsi="Times New Roman" w:cs="Times New Roman"/>
          <w:b/>
          <w:sz w:val="24"/>
          <w:szCs w:val="24"/>
        </w:rPr>
      </w:pPr>
      <w:r w:rsidRPr="00AD601D">
        <w:rPr>
          <w:rFonts w:ascii="Times New Roman" w:hAnsi="Times New Roman" w:cs="Times New Roman"/>
          <w:b/>
          <w:sz w:val="24"/>
          <w:szCs w:val="24"/>
        </w:rPr>
        <w:t>Media Audio-visual</w:t>
      </w:r>
    </w:p>
    <w:p w:rsidR="00D6124F" w:rsidRDefault="00D6124F" w:rsidP="00515F65">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Pengertian Media </w:t>
      </w:r>
      <w:r w:rsidRPr="00470C91">
        <w:rPr>
          <w:rFonts w:ascii="Times New Roman" w:hAnsi="Times New Roman" w:cs="Times New Roman"/>
          <w:sz w:val="24"/>
          <w:szCs w:val="24"/>
        </w:rPr>
        <w:t xml:space="preserve">Audio-visual </w:t>
      </w:r>
    </w:p>
    <w:p w:rsidR="00D6124F" w:rsidRDefault="00D6124F" w:rsidP="00D6124F">
      <w:pPr>
        <w:pStyle w:val="ListParagraph"/>
        <w:spacing w:line="480" w:lineRule="auto"/>
        <w:ind w:left="0" w:firstLine="720"/>
        <w:jc w:val="both"/>
        <w:rPr>
          <w:rFonts w:ascii="Times New Roman" w:hAnsi="Times New Roman" w:cs="Times New Roman"/>
          <w:sz w:val="24"/>
          <w:szCs w:val="24"/>
        </w:rPr>
      </w:pPr>
      <w:r w:rsidRPr="00AD601D">
        <w:rPr>
          <w:rFonts w:ascii="Times New Roman" w:hAnsi="Times New Roman" w:cs="Times New Roman"/>
          <w:sz w:val="24"/>
          <w:szCs w:val="24"/>
        </w:rPr>
        <w:t>Media Audio-visual adalah produksi dan penggunaan materi yang penyerapannya melalui pandangan dan pendengaran serta tidak seluruhnya bergantung kepada pemahaman kata atau simbol-simbol yang serupa.</w:t>
      </w:r>
    </w:p>
    <w:p w:rsidR="00D6124F" w:rsidRDefault="00D6124F" w:rsidP="00D6124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Arsyad (2011</w:t>
      </w:r>
      <w:r w:rsidRPr="00AD601D">
        <w:rPr>
          <w:rFonts w:ascii="Times New Roman" w:hAnsi="Times New Roman" w:cs="Times New Roman"/>
          <w:sz w:val="24"/>
          <w:szCs w:val="24"/>
        </w:rPr>
        <w:t xml:space="preserve">) menjelaskan </w:t>
      </w:r>
      <w:r>
        <w:rPr>
          <w:rFonts w:ascii="Times New Roman" w:hAnsi="Times New Roman" w:cs="Times New Roman"/>
          <w:sz w:val="24"/>
          <w:szCs w:val="24"/>
        </w:rPr>
        <w:t xml:space="preserve">pengertian media audio-visual sebagai berikut: </w:t>
      </w:r>
    </w:p>
    <w:p w:rsidR="00D6124F" w:rsidRDefault="00D6124F" w:rsidP="00D6124F">
      <w:pPr>
        <w:pStyle w:val="ListParagraph"/>
        <w:spacing w:line="240" w:lineRule="auto"/>
        <w:ind w:left="709" w:right="918"/>
        <w:jc w:val="both"/>
        <w:rPr>
          <w:rFonts w:ascii="Times New Roman" w:hAnsi="Times New Roman" w:cs="Times New Roman"/>
          <w:sz w:val="24"/>
          <w:szCs w:val="24"/>
        </w:rPr>
      </w:pPr>
      <w:r>
        <w:rPr>
          <w:rFonts w:ascii="Times New Roman" w:hAnsi="Times New Roman" w:cs="Times New Roman"/>
          <w:sz w:val="24"/>
          <w:szCs w:val="24"/>
        </w:rPr>
        <w:t>C</w:t>
      </w:r>
      <w:r w:rsidRPr="00AD601D">
        <w:rPr>
          <w:rFonts w:ascii="Times New Roman" w:hAnsi="Times New Roman" w:cs="Times New Roman"/>
          <w:sz w:val="24"/>
          <w:szCs w:val="24"/>
        </w:rPr>
        <w:t>ara menghasilkan atau menyampaikan materi dengan menggunakan mesin-mesin mekanis dan elektronik untuk menyajikan pesan-pesan audio dan visual. Pengajaran melalui audio-visual jelas bercirikan pemakaian perangkat keras selama proses belajar, seperti mesin proyektor film, tape recorder, dan proyektor visual yang lebar.</w:t>
      </w:r>
    </w:p>
    <w:p w:rsidR="00D6124F" w:rsidRPr="00B7541A" w:rsidRDefault="00D6124F" w:rsidP="00D6124F">
      <w:pPr>
        <w:pStyle w:val="ListParagraph"/>
        <w:spacing w:line="240" w:lineRule="auto"/>
        <w:ind w:left="709" w:right="918"/>
        <w:jc w:val="both"/>
        <w:rPr>
          <w:rFonts w:ascii="Times New Roman" w:hAnsi="Times New Roman" w:cs="Times New Roman"/>
          <w:sz w:val="24"/>
          <w:szCs w:val="24"/>
        </w:rPr>
      </w:pPr>
    </w:p>
    <w:p w:rsidR="00D6124F" w:rsidRPr="00AD601D" w:rsidRDefault="00D6124F" w:rsidP="00515F65">
      <w:pPr>
        <w:pStyle w:val="ListParagraph"/>
        <w:numPr>
          <w:ilvl w:val="0"/>
          <w:numId w:val="23"/>
        </w:numPr>
        <w:spacing w:line="480" w:lineRule="auto"/>
        <w:ind w:left="284" w:hanging="284"/>
        <w:jc w:val="both"/>
        <w:rPr>
          <w:rFonts w:ascii="Times New Roman" w:hAnsi="Times New Roman" w:cs="Times New Roman"/>
          <w:sz w:val="24"/>
          <w:szCs w:val="24"/>
        </w:rPr>
      </w:pPr>
      <w:r w:rsidRPr="00AD601D">
        <w:rPr>
          <w:rFonts w:ascii="Times New Roman" w:hAnsi="Times New Roman" w:cs="Times New Roman"/>
          <w:sz w:val="24"/>
          <w:szCs w:val="24"/>
        </w:rPr>
        <w:t>Jenis Media Audio-Visual</w:t>
      </w:r>
    </w:p>
    <w:p w:rsidR="00D6124F" w:rsidRDefault="00D6124F" w:rsidP="00515F65">
      <w:pPr>
        <w:pStyle w:val="ListParagraph"/>
        <w:numPr>
          <w:ilvl w:val="0"/>
          <w:numId w:val="24"/>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Film dan video</w:t>
      </w:r>
    </w:p>
    <w:p w:rsidR="00D6124F" w:rsidRPr="00464D58" w:rsidRDefault="00D6124F" w:rsidP="00D6124F">
      <w:pPr>
        <w:pStyle w:val="ListParagraph"/>
        <w:spacing w:line="480" w:lineRule="auto"/>
        <w:ind w:left="0" w:firstLine="709"/>
        <w:jc w:val="both"/>
        <w:rPr>
          <w:rFonts w:ascii="Times New Roman" w:hAnsi="Times New Roman" w:cs="Times New Roman"/>
          <w:sz w:val="24"/>
          <w:szCs w:val="24"/>
        </w:rPr>
      </w:pPr>
      <w:r w:rsidRPr="00AD601D">
        <w:rPr>
          <w:rFonts w:ascii="Times New Roman" w:hAnsi="Times New Roman" w:cs="Times New Roman"/>
          <w:sz w:val="24"/>
          <w:szCs w:val="24"/>
        </w:rPr>
        <w:t xml:space="preserve">Film atau gambar hidup merupakan gambar-gambar dalam frame di mana frame demi frame diproyeksikan melalui lensa proyektor secara mekanis sehingga pada pada layar terlihat </w:t>
      </w:r>
      <w:r w:rsidRPr="00AD601D">
        <w:rPr>
          <w:rFonts w:ascii="Times New Roman" w:hAnsi="Times New Roman" w:cs="Times New Roman"/>
          <w:sz w:val="24"/>
          <w:szCs w:val="24"/>
        </w:rPr>
        <w:lastRenderedPageBreak/>
        <w:t>gambar itu hidup.</w:t>
      </w:r>
      <w:r>
        <w:rPr>
          <w:rFonts w:ascii="Times New Roman" w:hAnsi="Times New Roman" w:cs="Times New Roman"/>
          <w:sz w:val="24"/>
          <w:szCs w:val="24"/>
        </w:rPr>
        <w:t xml:space="preserve"> </w:t>
      </w:r>
      <w:r w:rsidRPr="00AD601D">
        <w:rPr>
          <w:rFonts w:ascii="Times New Roman" w:hAnsi="Times New Roman" w:cs="Times New Roman"/>
          <w:sz w:val="24"/>
          <w:szCs w:val="24"/>
        </w:rPr>
        <w:t>Sama halnya dengan film, video dapat menggambarkan suatu objek yang bergerak bersama-sama dengan suara alamiah atau suara yang sesuai. Kedua jenis media ini dapat menyajikan informasi, memaparkan proses, mejelaskan konsep-konsep yang rumit, mengajarkan keterampilan, menyingkat atau memperpanjang waktu, dan memengaruhi sikap.</w:t>
      </w:r>
    </w:p>
    <w:p w:rsidR="00D6124F" w:rsidRDefault="00D6124F" w:rsidP="00515F65">
      <w:pPr>
        <w:pStyle w:val="ListParagraph"/>
        <w:numPr>
          <w:ilvl w:val="0"/>
          <w:numId w:val="24"/>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Kombinasi slide dan suara</w:t>
      </w:r>
    </w:p>
    <w:p w:rsidR="00D6124F" w:rsidRDefault="00D6124F" w:rsidP="00D6124F">
      <w:pPr>
        <w:pStyle w:val="ListParagraph"/>
        <w:spacing w:line="480" w:lineRule="auto"/>
        <w:ind w:left="0" w:firstLine="709"/>
        <w:jc w:val="both"/>
        <w:rPr>
          <w:rFonts w:ascii="Times New Roman" w:hAnsi="Times New Roman" w:cs="Times New Roman"/>
          <w:sz w:val="24"/>
          <w:szCs w:val="24"/>
        </w:rPr>
      </w:pPr>
      <w:r w:rsidRPr="00AD601D">
        <w:rPr>
          <w:rFonts w:ascii="Times New Roman" w:hAnsi="Times New Roman" w:cs="Times New Roman"/>
          <w:sz w:val="24"/>
          <w:szCs w:val="24"/>
        </w:rPr>
        <w:t>Gabungan slide (film bingkai) dengan suara adalah jenis sistem multimedia yang paling mudah diproduksi.</w:t>
      </w:r>
      <w:r>
        <w:rPr>
          <w:rFonts w:ascii="Times New Roman" w:hAnsi="Times New Roman" w:cs="Times New Roman"/>
          <w:sz w:val="24"/>
          <w:szCs w:val="24"/>
        </w:rPr>
        <w:t xml:space="preserve"> </w:t>
      </w:r>
      <w:r w:rsidRPr="00AD601D">
        <w:rPr>
          <w:rFonts w:ascii="Times New Roman" w:hAnsi="Times New Roman" w:cs="Times New Roman"/>
          <w:sz w:val="24"/>
          <w:szCs w:val="24"/>
        </w:rPr>
        <w:t>Tayangan satu atau seperangkat</w:t>
      </w:r>
      <w:r>
        <w:rPr>
          <w:rFonts w:ascii="Times New Roman" w:hAnsi="Times New Roman" w:cs="Times New Roman"/>
          <w:sz w:val="24"/>
          <w:szCs w:val="24"/>
        </w:rPr>
        <w:t xml:space="preserve"> </w:t>
      </w:r>
      <w:r w:rsidRPr="00AD601D">
        <w:rPr>
          <w:rFonts w:ascii="Times New Roman" w:hAnsi="Times New Roman" w:cs="Times New Roman"/>
          <w:sz w:val="24"/>
          <w:szCs w:val="24"/>
        </w:rPr>
        <w:t>gambar bisa disertai oleh satu narasi yang sesuai sebagai pengantar dan pembelajaran pendahuluan dari satu unit pelajaran. Narasi lain dapat disertakan terutama untuk menyajikan pelajaran secara lebih rinci.</w:t>
      </w:r>
    </w:p>
    <w:p w:rsidR="00D6124F" w:rsidRPr="00BC536A" w:rsidRDefault="00D6124F" w:rsidP="00515F65">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Kelebihan dan Kekurangan Media Audio-Visual</w:t>
      </w:r>
    </w:p>
    <w:p w:rsidR="00D6124F" w:rsidRPr="0050101A" w:rsidRDefault="00D6124F" w:rsidP="00D6124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Setiap media pembelajaran masing-masing memiliki kelebihan dan kekurangan, terkhusus untuk media pembelajaran berbasis audio-visual kelebihan dan kekurangannya dijelaskan oleh Arsyad (2011:49) sebagai berikut:</w:t>
      </w:r>
    </w:p>
    <w:p w:rsidR="00D6124F" w:rsidRPr="0050101A" w:rsidRDefault="00D6124F" w:rsidP="00D6124F">
      <w:pPr>
        <w:pStyle w:val="ListParagraph"/>
        <w:spacing w:line="480" w:lineRule="auto"/>
        <w:ind w:left="0" w:firstLine="709"/>
        <w:jc w:val="both"/>
        <w:rPr>
          <w:rFonts w:ascii="Times New Roman" w:hAnsi="Times New Roman" w:cs="Times New Roman"/>
          <w:sz w:val="24"/>
          <w:szCs w:val="24"/>
        </w:rPr>
      </w:pPr>
      <w:r w:rsidRPr="0050101A">
        <w:rPr>
          <w:rFonts w:ascii="Times New Roman" w:hAnsi="Times New Roman" w:cs="Times New Roman"/>
          <w:sz w:val="24"/>
          <w:szCs w:val="24"/>
        </w:rPr>
        <w:t>Beberapa kelebihan dari penggunaan media audio-visual, yaitu:</w:t>
      </w:r>
    </w:p>
    <w:p w:rsidR="00D6124F"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Pelengkapi pengalaman-pengalaman dasar dari warga belajar ketika mereka membaca, berdiskusi, berpraktik, dan lain-lain.</w:t>
      </w:r>
    </w:p>
    <w:p w:rsidR="00D6124F"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Menggambarkan suatu proses secara tepat yang dapat disaksikan secara berulang-ulang jika dipandang perlu.</w:t>
      </w:r>
    </w:p>
    <w:p w:rsidR="00D6124F"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Di samping mendorong dan meningkatkan motivasi, media audio-visual juga dapat menanamkan sikap dan segi-segi afektif lainnya.</w:t>
      </w:r>
    </w:p>
    <w:p w:rsidR="00D6124F"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 xml:space="preserve">Mengandung nilai-nilai positif yang dapat mengundang pemikiran dan pembahasan dalam kelompok </w:t>
      </w:r>
      <w:r>
        <w:rPr>
          <w:rFonts w:ascii="Times New Roman" w:hAnsi="Times New Roman" w:cs="Times New Roman"/>
          <w:sz w:val="24"/>
          <w:szCs w:val="24"/>
        </w:rPr>
        <w:t>warga belajar</w:t>
      </w:r>
      <w:r w:rsidRPr="00AD601D">
        <w:rPr>
          <w:rFonts w:ascii="Times New Roman" w:hAnsi="Times New Roman" w:cs="Times New Roman"/>
          <w:sz w:val="24"/>
          <w:szCs w:val="24"/>
        </w:rPr>
        <w:t>.</w:t>
      </w:r>
    </w:p>
    <w:p w:rsidR="00D6124F"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lastRenderedPageBreak/>
        <w:t>Dengan kemampuan dan teknik pengambilan gambar yang dalam kecepatan normal memakan waktu 1 minggu dapat ditampilkan dalam waktu satu atau dua menit.</w:t>
      </w:r>
    </w:p>
    <w:p w:rsidR="00D6124F" w:rsidRPr="00DD6449" w:rsidRDefault="00D6124F" w:rsidP="00515F65">
      <w:pPr>
        <w:pStyle w:val="ListParagraph"/>
        <w:numPr>
          <w:ilvl w:val="0"/>
          <w:numId w:val="25"/>
        </w:numPr>
        <w:spacing w:line="480" w:lineRule="auto"/>
        <w:ind w:left="284" w:hanging="283"/>
        <w:jc w:val="both"/>
        <w:rPr>
          <w:rFonts w:ascii="Times New Roman" w:hAnsi="Times New Roman" w:cs="Times New Roman"/>
          <w:sz w:val="24"/>
          <w:szCs w:val="24"/>
        </w:rPr>
      </w:pPr>
      <w:r w:rsidRPr="00AD601D">
        <w:rPr>
          <w:rFonts w:ascii="Times New Roman" w:hAnsi="Times New Roman" w:cs="Times New Roman"/>
          <w:sz w:val="24"/>
          <w:szCs w:val="24"/>
        </w:rPr>
        <w:t>Dapat menyajikan peristiwa yang berbahaya bila dilihat secara langsung seperti lahar gunung berapi.</w:t>
      </w:r>
    </w:p>
    <w:p w:rsidR="00D6124F" w:rsidRDefault="00D6124F" w:rsidP="00D6124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Media audio-visual di samping memiliki kelebihan, juga memiliki kekurangan, yaitu:</w:t>
      </w:r>
    </w:p>
    <w:p w:rsidR="00D6124F" w:rsidRDefault="00D6124F" w:rsidP="00515F65">
      <w:pPr>
        <w:pStyle w:val="ListParagraph"/>
        <w:numPr>
          <w:ilvl w:val="0"/>
          <w:numId w:val="2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Gambar yang ditampilkan bergerak terus sehingga tidak semua warga belajar mampu mengikuti informasi dengan tepat dan memerlukan waktu untuk mengulanginya.</w:t>
      </w:r>
    </w:p>
    <w:p w:rsidR="00D6124F" w:rsidRDefault="00D6124F" w:rsidP="00515F65">
      <w:pPr>
        <w:pStyle w:val="ListParagraph"/>
        <w:numPr>
          <w:ilvl w:val="0"/>
          <w:numId w:val="26"/>
        </w:numPr>
        <w:spacing w:line="480" w:lineRule="auto"/>
        <w:ind w:left="284" w:hanging="283"/>
        <w:jc w:val="both"/>
        <w:rPr>
          <w:rFonts w:ascii="Times New Roman" w:hAnsi="Times New Roman" w:cs="Times New Roman"/>
          <w:sz w:val="24"/>
          <w:szCs w:val="24"/>
        </w:rPr>
      </w:pPr>
      <w:r w:rsidRPr="00DD6449">
        <w:rPr>
          <w:rFonts w:ascii="Times New Roman" w:hAnsi="Times New Roman" w:cs="Times New Roman"/>
          <w:sz w:val="24"/>
          <w:szCs w:val="24"/>
        </w:rPr>
        <w:t>Pengadaan media audio-visual umumnya memerlukan waktu yang banyak dan biaya yang mahal.</w:t>
      </w:r>
    </w:p>
    <w:p w:rsidR="00D6124F" w:rsidRDefault="00D6124F" w:rsidP="00515F65">
      <w:pPr>
        <w:pStyle w:val="ListParagraph"/>
        <w:numPr>
          <w:ilvl w:val="0"/>
          <w:numId w:val="26"/>
        </w:numPr>
        <w:spacing w:line="480" w:lineRule="auto"/>
        <w:ind w:left="284" w:hanging="283"/>
        <w:jc w:val="both"/>
        <w:rPr>
          <w:rFonts w:ascii="Times New Roman" w:hAnsi="Times New Roman" w:cs="Times New Roman"/>
          <w:sz w:val="24"/>
          <w:szCs w:val="24"/>
        </w:rPr>
      </w:pPr>
      <w:r w:rsidRPr="00DD6449">
        <w:rPr>
          <w:rFonts w:ascii="Times New Roman" w:hAnsi="Times New Roman" w:cs="Times New Roman"/>
          <w:sz w:val="24"/>
          <w:szCs w:val="24"/>
        </w:rPr>
        <w:t>Tidak semua bahan pelajaran tersedia dalam bentuk media audio-visual sesuai dengan kebutuhan dan tujuan belajar.</w:t>
      </w:r>
    </w:p>
    <w:p w:rsidR="00D6124F" w:rsidRPr="00D6124F" w:rsidRDefault="00D6124F" w:rsidP="00D6124F">
      <w:pPr>
        <w:pStyle w:val="ListParagraph"/>
        <w:spacing w:line="480" w:lineRule="auto"/>
        <w:ind w:left="284"/>
        <w:jc w:val="both"/>
        <w:rPr>
          <w:rFonts w:ascii="Times New Roman" w:hAnsi="Times New Roman" w:cs="Times New Roman"/>
          <w:sz w:val="24"/>
          <w:szCs w:val="24"/>
        </w:rPr>
      </w:pPr>
    </w:p>
    <w:p w:rsidR="00D6124F" w:rsidRPr="00DD6449" w:rsidRDefault="00D6124F" w:rsidP="00515F65">
      <w:pPr>
        <w:pStyle w:val="ListParagraph"/>
        <w:numPr>
          <w:ilvl w:val="0"/>
          <w:numId w:val="2"/>
        </w:numPr>
        <w:tabs>
          <w:tab w:val="left" w:pos="284"/>
        </w:tabs>
        <w:autoSpaceDE w:val="0"/>
        <w:autoSpaceDN w:val="0"/>
        <w:adjustRightInd w:val="0"/>
        <w:spacing w:after="0" w:line="480" w:lineRule="auto"/>
        <w:ind w:hanging="1080"/>
        <w:jc w:val="both"/>
        <w:rPr>
          <w:rFonts w:ascii="Times New Roman" w:hAnsi="Times New Roman" w:cs="Times New Roman"/>
          <w:b/>
          <w:sz w:val="24"/>
          <w:szCs w:val="24"/>
        </w:rPr>
      </w:pPr>
      <w:r w:rsidRPr="00DD6449">
        <w:rPr>
          <w:rFonts w:ascii="Times New Roman" w:hAnsi="Times New Roman" w:cs="Times New Roman"/>
          <w:b/>
          <w:sz w:val="24"/>
          <w:szCs w:val="24"/>
        </w:rPr>
        <w:t>Pemanfaatan Media Audio-Visual dalam Proses Belajar Mengajar</w:t>
      </w:r>
    </w:p>
    <w:p w:rsidR="00D6124F" w:rsidRDefault="00D6124F" w:rsidP="00D6124F">
      <w:pPr>
        <w:spacing w:after="0" w:line="480" w:lineRule="auto"/>
        <w:ind w:firstLine="720"/>
        <w:jc w:val="both"/>
        <w:rPr>
          <w:rFonts w:ascii="Times New Roman" w:hAnsi="Times New Roman" w:cs="Times New Roman"/>
          <w:sz w:val="24"/>
          <w:szCs w:val="24"/>
        </w:rPr>
      </w:pPr>
      <w:r w:rsidRPr="00DD6449">
        <w:rPr>
          <w:rFonts w:ascii="Times New Roman" w:hAnsi="Times New Roman" w:cs="Times New Roman"/>
          <w:sz w:val="24"/>
          <w:szCs w:val="24"/>
        </w:rPr>
        <w:t>Media Audio-visual dalam pembelajaran dapat menambah efektivitas komunikasi dan interaksi antara tutor dan w</w:t>
      </w:r>
      <w:r>
        <w:rPr>
          <w:rFonts w:ascii="Times New Roman" w:hAnsi="Times New Roman" w:cs="Times New Roman"/>
          <w:sz w:val="24"/>
          <w:szCs w:val="24"/>
        </w:rPr>
        <w:t>arga belajar. Penggunaan media a</w:t>
      </w:r>
      <w:r w:rsidRPr="00DD6449">
        <w:rPr>
          <w:rFonts w:ascii="Times New Roman" w:hAnsi="Times New Roman" w:cs="Times New Roman"/>
          <w:sz w:val="24"/>
          <w:szCs w:val="24"/>
        </w:rPr>
        <w:t>udio-visual harus sejalan dengan tujuan pengajaran yang telah dirumuskan. Manakala tujuan pembelajaran diabaikan dalam menggunakan media maka media bukan lagi sebagai alat bantu pengajaran</w:t>
      </w:r>
      <w:r>
        <w:rPr>
          <w:rFonts w:ascii="Times New Roman" w:hAnsi="Times New Roman" w:cs="Times New Roman"/>
          <w:sz w:val="24"/>
          <w:szCs w:val="24"/>
        </w:rPr>
        <w:t>,</w:t>
      </w:r>
      <w:r w:rsidRPr="00DD6449">
        <w:rPr>
          <w:rFonts w:ascii="Times New Roman" w:hAnsi="Times New Roman" w:cs="Times New Roman"/>
          <w:sz w:val="24"/>
          <w:szCs w:val="24"/>
        </w:rPr>
        <w:t xml:space="preserve"> tetapi sebagai penghambat dalam pencapaian tujuan secara efektif dan efisien. Penerapan media audio-visual dalam proses belajar mengajar juga dapat membangkitkan rasa ingin tahu dan minat, membangkitkan motivasi dan rangsangan dalam proses belajar mengajar, serta da</w:t>
      </w:r>
      <w:r>
        <w:rPr>
          <w:rFonts w:ascii="Times New Roman" w:hAnsi="Times New Roman" w:cs="Times New Roman"/>
          <w:sz w:val="24"/>
          <w:szCs w:val="24"/>
        </w:rPr>
        <w:t>pat mempengaruhi psikologi warga belajar</w:t>
      </w:r>
      <w:r w:rsidRPr="00DD6449">
        <w:rPr>
          <w:rFonts w:ascii="Times New Roman" w:hAnsi="Times New Roman" w:cs="Times New Roman"/>
          <w:sz w:val="24"/>
          <w:szCs w:val="24"/>
        </w:rPr>
        <w:t>. Oleh karena itu</w:t>
      </w:r>
      <w:r>
        <w:rPr>
          <w:rFonts w:ascii="Times New Roman" w:hAnsi="Times New Roman" w:cs="Times New Roman"/>
          <w:sz w:val="24"/>
          <w:szCs w:val="24"/>
        </w:rPr>
        <w:t>,</w:t>
      </w:r>
      <w:r w:rsidRPr="00DD6449">
        <w:rPr>
          <w:rFonts w:ascii="Times New Roman" w:hAnsi="Times New Roman" w:cs="Times New Roman"/>
          <w:sz w:val="24"/>
          <w:szCs w:val="24"/>
        </w:rPr>
        <w:t xml:space="preserve"> media audio-visual dapat digunakan secara tepat, secara nyata membantu dan mempermudah proses belajar mengajar. Dengan demikian, hasil pembelajaran dapat lebih optimal.</w:t>
      </w:r>
    </w:p>
    <w:p w:rsidR="00D6124F" w:rsidRDefault="00D6124F" w:rsidP="00D6124F">
      <w:pPr>
        <w:spacing w:after="0" w:line="480" w:lineRule="auto"/>
        <w:ind w:firstLine="720"/>
        <w:jc w:val="both"/>
        <w:rPr>
          <w:rFonts w:ascii="Times New Roman" w:hAnsi="Times New Roman" w:cs="Times New Roman"/>
          <w:sz w:val="24"/>
          <w:szCs w:val="24"/>
        </w:rPr>
      </w:pPr>
    </w:p>
    <w:p w:rsidR="00D6124F" w:rsidRPr="00E25630" w:rsidRDefault="00D6124F" w:rsidP="00515F65">
      <w:pPr>
        <w:pStyle w:val="ListParagraph"/>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Aplikasi Penggu</w:t>
      </w:r>
      <w:r w:rsidRPr="00800D77">
        <w:rPr>
          <w:rFonts w:ascii="Times New Roman" w:eastAsia="Times New Roman" w:hAnsi="Times New Roman" w:cs="Times New Roman"/>
          <w:b/>
          <w:bCs/>
          <w:sz w:val="24"/>
          <w:szCs w:val="24"/>
        </w:rPr>
        <w:t>naan Medi</w:t>
      </w:r>
      <w:r>
        <w:rPr>
          <w:rFonts w:ascii="Times New Roman" w:eastAsia="Times New Roman" w:hAnsi="Times New Roman" w:cs="Times New Roman"/>
          <w:b/>
          <w:bCs/>
          <w:sz w:val="24"/>
          <w:szCs w:val="24"/>
        </w:rPr>
        <w:t>a Audio Visual (Video) Sebagai M</w:t>
      </w:r>
      <w:r w:rsidRPr="00800D77">
        <w:rPr>
          <w:rFonts w:ascii="Times New Roman" w:eastAsia="Times New Roman" w:hAnsi="Times New Roman" w:cs="Times New Roman"/>
          <w:b/>
          <w:bCs/>
          <w:sz w:val="24"/>
          <w:szCs w:val="24"/>
        </w:rPr>
        <w:t>edia</w:t>
      </w:r>
      <w:r>
        <w:rPr>
          <w:rFonts w:ascii="Times New Roman" w:eastAsia="Times New Roman" w:hAnsi="Times New Roman" w:cs="Times New Roman"/>
          <w:b/>
          <w:bCs/>
          <w:sz w:val="24"/>
          <w:szCs w:val="24"/>
        </w:rPr>
        <w:t xml:space="preserve"> </w:t>
      </w:r>
      <w:r w:rsidRPr="00800D77">
        <w:rPr>
          <w:rFonts w:ascii="Times New Roman" w:eastAsia="Times New Roman" w:hAnsi="Times New Roman" w:cs="Times New Roman"/>
          <w:b/>
          <w:bCs/>
          <w:sz w:val="24"/>
          <w:szCs w:val="24"/>
        </w:rPr>
        <w:t>Pembelajaran</w:t>
      </w:r>
    </w:p>
    <w:p w:rsidR="00D6124F" w:rsidRPr="00800D77" w:rsidRDefault="00D6124F" w:rsidP="00D6124F">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rPr>
      </w:pPr>
    </w:p>
    <w:p w:rsidR="00D6124F"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00D77">
        <w:rPr>
          <w:rFonts w:ascii="Times New Roman" w:eastAsia="Times New Roman" w:hAnsi="Times New Roman" w:cs="Times New Roman"/>
          <w:sz w:val="24"/>
          <w:szCs w:val="24"/>
        </w:rPr>
        <w:t xml:space="preserve">Bagi seorang </w:t>
      </w:r>
      <w:r>
        <w:rPr>
          <w:rFonts w:ascii="Times New Roman" w:eastAsia="Times New Roman" w:hAnsi="Times New Roman" w:cs="Times New Roman"/>
          <w:sz w:val="24"/>
          <w:szCs w:val="24"/>
        </w:rPr>
        <w:t>tutor</w:t>
      </w:r>
      <w:r w:rsidRPr="00800D77">
        <w:rPr>
          <w:rFonts w:ascii="Times New Roman" w:eastAsia="Times New Roman" w:hAnsi="Times New Roman" w:cs="Times New Roman"/>
          <w:b/>
          <w:bCs/>
          <w:sz w:val="24"/>
          <w:szCs w:val="24"/>
        </w:rPr>
        <w:t xml:space="preserve">, </w:t>
      </w:r>
      <w:r w:rsidRPr="00800D77">
        <w:rPr>
          <w:rFonts w:ascii="Times New Roman" w:eastAsia="Times New Roman" w:hAnsi="Times New Roman" w:cs="Times New Roman"/>
          <w:sz w:val="24"/>
          <w:szCs w:val="24"/>
        </w:rPr>
        <w:t xml:space="preserve">mengajar bukanlah merupakaan suatu permasalahan atau tantangan yang memberatkan, tetapi mengajar merupakaan kegiataan yang menyenangkan. Akan tetapi dihadapkan dengan pertanyaan bagaimana mengajar yang baik sehingga berhasil, barulah akan merupakaan suatu tantangan tersendiri. Memang mengajar itu nampaknya sederhana, namun apabila kita kaji lebih jauh lagi, banyak aspek yang harus di perhatikan. </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Akhir-</w:t>
      </w:r>
      <w:r w:rsidRPr="00800D77">
        <w:rPr>
          <w:rFonts w:ascii="Times New Roman" w:eastAsia="Times New Roman" w:hAnsi="Times New Roman" w:cs="Times New Roman"/>
          <w:sz w:val="24"/>
          <w:szCs w:val="24"/>
        </w:rPr>
        <w:t>akhir ini penggunan peralatan elektronik seperti radio, radio kaset, OHP, Film, Video</w:t>
      </w:r>
      <w:r>
        <w:rPr>
          <w:rFonts w:ascii="Times New Roman" w:eastAsia="Times New Roman" w:hAnsi="Times New Roman" w:cs="Times New Roman"/>
          <w:sz w:val="24"/>
          <w:szCs w:val="24"/>
        </w:rPr>
        <w:t>,</w:t>
      </w:r>
      <w:r w:rsidRPr="00800D77">
        <w:rPr>
          <w:rFonts w:ascii="Times New Roman" w:eastAsia="Times New Roman" w:hAnsi="Times New Roman" w:cs="Times New Roman"/>
          <w:sz w:val="24"/>
          <w:szCs w:val="24"/>
        </w:rPr>
        <w:t xml:space="preserve"> serta komputer sebagai akibat dari kemajuaan ilmu pengetahuan dan teknologi komunikasi telah mulai masuk dalam dunia pendidikan. Hal ini menuntut adanya perubahaan sikap dari seorang </w:t>
      </w:r>
      <w:r>
        <w:rPr>
          <w:rFonts w:ascii="Times New Roman" w:eastAsia="Times New Roman" w:hAnsi="Times New Roman" w:cs="Times New Roman"/>
          <w:sz w:val="24"/>
          <w:szCs w:val="24"/>
        </w:rPr>
        <w:t>pendidik yang biasa mengajar dengan si</w:t>
      </w:r>
      <w:r w:rsidRPr="00800D77">
        <w:rPr>
          <w:rFonts w:ascii="Times New Roman" w:eastAsia="Times New Roman" w:hAnsi="Times New Roman" w:cs="Times New Roman"/>
          <w:sz w:val="24"/>
          <w:szCs w:val="24"/>
        </w:rPr>
        <w:t>stem konvensional atau tradisonal ke</w:t>
      </w:r>
      <w:r>
        <w:rPr>
          <w:rFonts w:ascii="Times New Roman" w:eastAsia="Times New Roman" w:hAnsi="Times New Roman" w:cs="Times New Roman"/>
          <w:sz w:val="24"/>
          <w:szCs w:val="24"/>
        </w:rPr>
        <w:t xml:space="preserve"> </w:t>
      </w:r>
      <w:r w:rsidRPr="00800D77">
        <w:rPr>
          <w:rFonts w:ascii="Times New Roman" w:eastAsia="Times New Roman" w:hAnsi="Times New Roman" w:cs="Times New Roman"/>
          <w:sz w:val="24"/>
          <w:szCs w:val="24"/>
        </w:rPr>
        <w:t>ar</w:t>
      </w:r>
      <w:r>
        <w:rPr>
          <w:rFonts w:ascii="Times New Roman" w:eastAsia="Times New Roman" w:hAnsi="Times New Roman" w:cs="Times New Roman"/>
          <w:sz w:val="24"/>
          <w:szCs w:val="24"/>
        </w:rPr>
        <w:t>ah mengajar yang disesuaikan de</w:t>
      </w:r>
      <w:r w:rsidRPr="00800D77">
        <w:rPr>
          <w:rFonts w:ascii="Times New Roman" w:eastAsia="Times New Roman" w:hAnsi="Times New Roman" w:cs="Times New Roman"/>
          <w:sz w:val="24"/>
          <w:szCs w:val="24"/>
        </w:rPr>
        <w:t xml:space="preserve">ngan kemajuaan ilmu pengetahuan dan teknologi tersebut. Oleh karena itu, berikut ini akan diuraikan bagaimana seorang </w:t>
      </w:r>
      <w:r>
        <w:rPr>
          <w:rFonts w:ascii="Times New Roman" w:eastAsia="Times New Roman" w:hAnsi="Times New Roman" w:cs="Times New Roman"/>
          <w:sz w:val="24"/>
          <w:szCs w:val="24"/>
        </w:rPr>
        <w:t>pendidik</w:t>
      </w:r>
      <w:r w:rsidRPr="00800D77">
        <w:rPr>
          <w:rFonts w:ascii="Times New Roman" w:eastAsia="Times New Roman" w:hAnsi="Times New Roman" w:cs="Times New Roman"/>
          <w:sz w:val="24"/>
          <w:szCs w:val="24"/>
        </w:rPr>
        <w:t xml:space="preserve"> menggunakan program kaset video secara integral dalam proses pembelajaran sebagai media pendidikan.</w:t>
      </w:r>
      <w:r>
        <w:rPr>
          <w:rFonts w:ascii="Times New Roman" w:hAnsi="Times New Roman" w:cs="Times New Roman"/>
          <w:sz w:val="24"/>
          <w:szCs w:val="24"/>
        </w:rPr>
        <w:t xml:space="preserve"> Langkah-langkah yang dilakukan tutor untuk menggunakan media audio visual yaitu: a) Persiapan, b) Pelaksanaan, dan  c) Kegiatan lanjut. Berikut rincian dari teori diatas: </w:t>
      </w:r>
    </w:p>
    <w:p w:rsidR="00D6124F" w:rsidRPr="00137620" w:rsidRDefault="00D6124F" w:rsidP="00515F65">
      <w:pPr>
        <w:pStyle w:val="ListParagraph"/>
        <w:numPr>
          <w:ilvl w:val="1"/>
          <w:numId w:val="2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Persiapaan</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00D77">
        <w:rPr>
          <w:rFonts w:ascii="Times New Roman" w:eastAsia="Times New Roman" w:hAnsi="Times New Roman" w:cs="Times New Roman"/>
          <w:sz w:val="24"/>
          <w:szCs w:val="24"/>
        </w:rPr>
        <w:t>Kegiataan persiapan dari seorang guru yang akan mengajar dengan menggunakan program kaset video antara lain:</w:t>
      </w:r>
    </w:p>
    <w:p w:rsidR="00D6124F" w:rsidRPr="00137620" w:rsidRDefault="00D6124F" w:rsidP="00515F65">
      <w:pPr>
        <w:pStyle w:val="ListParagraph"/>
        <w:numPr>
          <w:ilvl w:val="2"/>
          <w:numId w:val="28"/>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Membuat satuan pelajaran sebagaimana biasa dengan mencantumkan media video</w:t>
      </w:r>
    </w:p>
    <w:p w:rsidR="00D6124F" w:rsidRPr="00137620" w:rsidRDefault="00D6124F" w:rsidP="00515F65">
      <w:pPr>
        <w:pStyle w:val="ListParagraph"/>
        <w:numPr>
          <w:ilvl w:val="2"/>
          <w:numId w:val="28"/>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 xml:space="preserve">Mempelajari terlebih dahulu program yang akan disajikan pada </w:t>
      </w:r>
      <w:r>
        <w:rPr>
          <w:rFonts w:ascii="Times New Roman" w:eastAsia="Times New Roman" w:hAnsi="Times New Roman" w:cs="Times New Roman"/>
          <w:sz w:val="24"/>
          <w:szCs w:val="24"/>
        </w:rPr>
        <w:t>warga belajar</w:t>
      </w:r>
      <w:r w:rsidRPr="00137620">
        <w:rPr>
          <w:rFonts w:ascii="Times New Roman" w:eastAsia="Times New Roman" w:hAnsi="Times New Roman" w:cs="Times New Roman"/>
          <w:sz w:val="24"/>
          <w:szCs w:val="24"/>
        </w:rPr>
        <w:t>, agar lebih diketahui secara pasti materi apa yang akan disajikan sehingga apabila terdapat kekurangan dapat diketahui terlebih dahulu.</w:t>
      </w:r>
    </w:p>
    <w:p w:rsidR="00D6124F" w:rsidRPr="00137620" w:rsidRDefault="00D6124F" w:rsidP="00515F65">
      <w:pPr>
        <w:pStyle w:val="ListParagraph"/>
        <w:numPr>
          <w:ilvl w:val="2"/>
          <w:numId w:val="28"/>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lastRenderedPageBreak/>
        <w:t>Mem</w:t>
      </w:r>
      <w:r>
        <w:rPr>
          <w:rFonts w:ascii="Times New Roman" w:eastAsia="Times New Roman" w:hAnsi="Times New Roman" w:cs="Times New Roman"/>
          <w:sz w:val="24"/>
          <w:szCs w:val="24"/>
        </w:rPr>
        <w:t>pelajari terlebih dahulu kata-</w:t>
      </w:r>
      <w:r w:rsidRPr="00137620">
        <w:rPr>
          <w:rFonts w:ascii="Times New Roman" w:eastAsia="Times New Roman" w:hAnsi="Times New Roman" w:cs="Times New Roman"/>
          <w:sz w:val="24"/>
          <w:szCs w:val="24"/>
        </w:rPr>
        <w:t xml:space="preserve">kata atau istilah yang perlu disajikan kepada </w:t>
      </w:r>
      <w:r>
        <w:rPr>
          <w:rFonts w:ascii="Times New Roman" w:eastAsia="Times New Roman" w:hAnsi="Times New Roman" w:cs="Times New Roman"/>
          <w:sz w:val="24"/>
          <w:szCs w:val="24"/>
        </w:rPr>
        <w:t>warga belajar</w:t>
      </w:r>
      <w:r w:rsidRPr="00137620">
        <w:rPr>
          <w:rFonts w:ascii="Times New Roman" w:eastAsia="Times New Roman" w:hAnsi="Times New Roman" w:cs="Times New Roman"/>
          <w:sz w:val="24"/>
          <w:szCs w:val="24"/>
        </w:rPr>
        <w:t xml:space="preserve"> sebelum menyaksikan program.</w:t>
      </w:r>
    </w:p>
    <w:p w:rsidR="00D6124F" w:rsidRPr="00137620" w:rsidRDefault="00D6124F" w:rsidP="00515F65">
      <w:pPr>
        <w:pStyle w:val="ListParagraph"/>
        <w:numPr>
          <w:ilvl w:val="2"/>
          <w:numId w:val="28"/>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 xml:space="preserve">Akan lebih baik lagi dilakukaan priview bersama dua atau tiga orang </w:t>
      </w:r>
      <w:r>
        <w:rPr>
          <w:rFonts w:ascii="Times New Roman" w:eastAsia="Times New Roman" w:hAnsi="Times New Roman" w:cs="Times New Roman"/>
          <w:sz w:val="24"/>
          <w:szCs w:val="24"/>
        </w:rPr>
        <w:t>warga belajar</w:t>
      </w:r>
      <w:r w:rsidRPr="00137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Warga belajar</w:t>
      </w:r>
      <w:r w:rsidRPr="00137620">
        <w:rPr>
          <w:rFonts w:ascii="Times New Roman" w:eastAsia="Times New Roman" w:hAnsi="Times New Roman" w:cs="Times New Roman"/>
          <w:sz w:val="24"/>
          <w:szCs w:val="24"/>
        </w:rPr>
        <w:t xml:space="preserve"> yang ikut menyaksikan priview diberi kesempataan agar mengajukan pertanyaan yang berhubungan dengan program ini. Pertanyaan tersebut tidak perlu dijawab pada saat itu juga akan tetapi merupakan bahan pertimbangan bagi </w:t>
      </w:r>
      <w:r>
        <w:rPr>
          <w:rFonts w:ascii="Times New Roman" w:eastAsia="Times New Roman" w:hAnsi="Times New Roman" w:cs="Times New Roman"/>
          <w:sz w:val="24"/>
          <w:szCs w:val="24"/>
        </w:rPr>
        <w:t>tutor</w:t>
      </w:r>
      <w:r w:rsidRPr="00137620">
        <w:rPr>
          <w:rFonts w:ascii="Times New Roman" w:eastAsia="Times New Roman" w:hAnsi="Times New Roman" w:cs="Times New Roman"/>
          <w:sz w:val="24"/>
          <w:szCs w:val="24"/>
        </w:rPr>
        <w:t>.</w:t>
      </w:r>
    </w:p>
    <w:p w:rsidR="00D6124F" w:rsidRPr="009F526F" w:rsidRDefault="00D6124F" w:rsidP="00515F65">
      <w:pPr>
        <w:pStyle w:val="ListParagraph"/>
        <w:numPr>
          <w:ilvl w:val="2"/>
          <w:numId w:val="28"/>
        </w:numPr>
        <w:tabs>
          <w:tab w:val="left" w:pos="284"/>
        </w:tabs>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7620">
        <w:rPr>
          <w:rFonts w:ascii="Times New Roman" w:eastAsia="Times New Roman" w:hAnsi="Times New Roman" w:cs="Times New Roman"/>
          <w:sz w:val="24"/>
          <w:szCs w:val="24"/>
        </w:rPr>
        <w:t>Menyiapkan peralatan yang akan dipergunakan agar dalam pelaksanaanya nanti tidak terburu – buru dan tidak perlu mencari – cari lagi.</w:t>
      </w:r>
    </w:p>
    <w:p w:rsidR="00D6124F" w:rsidRPr="00137620" w:rsidRDefault="00D6124F" w:rsidP="00515F65">
      <w:pPr>
        <w:pStyle w:val="ListParagraph"/>
        <w:numPr>
          <w:ilvl w:val="1"/>
          <w:numId w:val="2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Pelaksanaan</w:t>
      </w:r>
    </w:p>
    <w:p w:rsidR="00D6124F"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00D77">
        <w:rPr>
          <w:rFonts w:ascii="Times New Roman" w:eastAsia="Times New Roman" w:hAnsi="Times New Roman" w:cs="Times New Roman"/>
          <w:sz w:val="24"/>
          <w:szCs w:val="24"/>
        </w:rPr>
        <w:t>Beberapa hal yang perlu di ketahui dalam mengajar dengan media Audio Visual LCD  antara lain:</w:t>
      </w:r>
    </w:p>
    <w:p w:rsidR="00D6124F" w:rsidRPr="00137620" w:rsidRDefault="00D6124F" w:rsidP="00515F65">
      <w:pPr>
        <w:pStyle w:val="ListParagraph"/>
        <w:numPr>
          <w:ilvl w:val="3"/>
          <w:numId w:val="26"/>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Ruang penyaji</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Ruangan yang di</w:t>
      </w:r>
      <w:r w:rsidRPr="00800D77">
        <w:rPr>
          <w:rFonts w:ascii="Times New Roman" w:eastAsia="Times New Roman" w:hAnsi="Times New Roman" w:cs="Times New Roman"/>
          <w:sz w:val="24"/>
          <w:szCs w:val="24"/>
        </w:rPr>
        <w:t xml:space="preserve">pergunakan untuk pelaksanan proses pembelajaran dapat berupa </w:t>
      </w:r>
      <w:r>
        <w:rPr>
          <w:rFonts w:ascii="Times New Roman" w:eastAsia="Times New Roman" w:hAnsi="Times New Roman" w:cs="Times New Roman"/>
          <w:sz w:val="24"/>
          <w:szCs w:val="24"/>
        </w:rPr>
        <w:t>rumah warga</w:t>
      </w:r>
      <w:r w:rsidRPr="00800D77">
        <w:rPr>
          <w:rFonts w:ascii="Times New Roman" w:eastAsia="Times New Roman" w:hAnsi="Times New Roman" w:cs="Times New Roman"/>
          <w:sz w:val="24"/>
          <w:szCs w:val="24"/>
        </w:rPr>
        <w:t>, aula, lapangan atau ruang kh</w:t>
      </w:r>
      <w:r>
        <w:rPr>
          <w:rFonts w:ascii="Times New Roman" w:eastAsia="Times New Roman" w:hAnsi="Times New Roman" w:cs="Times New Roman"/>
          <w:sz w:val="24"/>
          <w:szCs w:val="24"/>
        </w:rPr>
        <w:t>usus untuk penyajiaan program-</w:t>
      </w:r>
      <w:r w:rsidRPr="00800D77">
        <w:rPr>
          <w:rFonts w:ascii="Times New Roman" w:eastAsia="Times New Roman" w:hAnsi="Times New Roman" w:cs="Times New Roman"/>
          <w:sz w:val="24"/>
          <w:szCs w:val="24"/>
        </w:rPr>
        <w:t xml:space="preserve">program media pendidikan. Ruangan ini harus memiliki </w:t>
      </w:r>
      <w:r>
        <w:rPr>
          <w:rFonts w:ascii="Times New Roman" w:eastAsia="Times New Roman" w:hAnsi="Times New Roman" w:cs="Times New Roman"/>
          <w:sz w:val="24"/>
          <w:szCs w:val="24"/>
        </w:rPr>
        <w:t>aliran listrik dan dapat digelap</w:t>
      </w:r>
      <w:r w:rsidRPr="00800D77">
        <w:rPr>
          <w:rFonts w:ascii="Times New Roman" w:eastAsia="Times New Roman" w:hAnsi="Times New Roman" w:cs="Times New Roman"/>
          <w:sz w:val="24"/>
          <w:szCs w:val="24"/>
        </w:rPr>
        <w:t>kan atau setengah gelap.</w:t>
      </w:r>
    </w:p>
    <w:p w:rsidR="00D6124F" w:rsidRPr="00137620" w:rsidRDefault="00D6124F" w:rsidP="00515F65">
      <w:pPr>
        <w:pStyle w:val="ListParagraph"/>
        <w:numPr>
          <w:ilvl w:val="3"/>
          <w:numId w:val="26"/>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Peralatan yang dipergunakan</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00D77">
        <w:rPr>
          <w:rFonts w:ascii="Times New Roman" w:eastAsia="Times New Roman" w:hAnsi="Times New Roman" w:cs="Times New Roman"/>
          <w:sz w:val="24"/>
          <w:szCs w:val="24"/>
        </w:rPr>
        <w:t>Mengajar dengan menggunakan media video memerlukan peralataan:</w:t>
      </w:r>
      <w:r>
        <w:rPr>
          <w:rFonts w:ascii="Times New Roman" w:eastAsia="Times New Roman" w:hAnsi="Times New Roman" w:cs="Times New Roman"/>
          <w:sz w:val="24"/>
          <w:szCs w:val="24"/>
        </w:rPr>
        <w:t xml:space="preserve"> a) Lapt</w:t>
      </w:r>
      <w:r w:rsidRPr="00800D77">
        <w:rPr>
          <w:rFonts w:ascii="Times New Roman" w:eastAsia="Times New Roman" w:hAnsi="Times New Roman" w:cs="Times New Roman"/>
          <w:sz w:val="24"/>
          <w:szCs w:val="24"/>
        </w:rPr>
        <w:t>op</w:t>
      </w:r>
      <w:r>
        <w:rPr>
          <w:rFonts w:ascii="Times New Roman" w:eastAsia="Times New Roman" w:hAnsi="Times New Roman" w:cs="Times New Roman"/>
          <w:sz w:val="24"/>
          <w:szCs w:val="24"/>
        </w:rPr>
        <w:t xml:space="preserve">, b) LCD, c) Screen atau TV monitor, dan d) </w:t>
      </w:r>
      <w:r w:rsidRPr="00800D77">
        <w:rPr>
          <w:rFonts w:ascii="Times New Roman" w:eastAsia="Times New Roman" w:hAnsi="Times New Roman" w:cs="Times New Roman"/>
          <w:sz w:val="24"/>
          <w:szCs w:val="24"/>
        </w:rPr>
        <w:t>Kabel – kabel listrik dan kabel monitor.</w:t>
      </w:r>
    </w:p>
    <w:p w:rsidR="00D6124F" w:rsidRPr="00137620" w:rsidRDefault="00D6124F" w:rsidP="00515F65">
      <w:pPr>
        <w:pStyle w:val="ListParagraph"/>
        <w:numPr>
          <w:ilvl w:val="3"/>
          <w:numId w:val="26"/>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Tata letak peralataan</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800D77">
        <w:rPr>
          <w:rFonts w:ascii="Times New Roman" w:eastAsia="Times New Roman" w:hAnsi="Times New Roman" w:cs="Times New Roman"/>
          <w:sz w:val="24"/>
          <w:szCs w:val="24"/>
        </w:rPr>
        <w:t>Meletakkan Screen monitor di dalam ruang</w:t>
      </w:r>
      <w:r>
        <w:rPr>
          <w:rFonts w:ascii="Times New Roman" w:eastAsia="Times New Roman" w:hAnsi="Times New Roman" w:cs="Times New Roman"/>
          <w:sz w:val="24"/>
          <w:szCs w:val="24"/>
        </w:rPr>
        <w:t>an</w:t>
      </w:r>
      <w:r w:rsidRPr="00800D77">
        <w:rPr>
          <w:rFonts w:ascii="Times New Roman" w:eastAsia="Times New Roman" w:hAnsi="Times New Roman" w:cs="Times New Roman"/>
          <w:sz w:val="24"/>
          <w:szCs w:val="24"/>
        </w:rPr>
        <w:t xml:space="preserve"> harus di tempat yang strategis sehingga </w:t>
      </w:r>
      <w:r>
        <w:rPr>
          <w:rFonts w:ascii="Times New Roman" w:eastAsia="Times New Roman" w:hAnsi="Times New Roman" w:cs="Times New Roman"/>
          <w:sz w:val="24"/>
          <w:szCs w:val="24"/>
        </w:rPr>
        <w:t>warga belajar</w:t>
      </w:r>
      <w:r w:rsidRPr="00800D77">
        <w:rPr>
          <w:rFonts w:ascii="Times New Roman" w:eastAsia="Times New Roman" w:hAnsi="Times New Roman" w:cs="Times New Roman"/>
          <w:sz w:val="24"/>
          <w:szCs w:val="24"/>
        </w:rPr>
        <w:t xml:space="preserve"> yang ada di dalam ruang tersebut dapat melihat dan mendengarkan program dengan jelas. Untuk itu ada beberapa cara yang dapat dilakukan antara lain:</w:t>
      </w:r>
    </w:p>
    <w:p w:rsidR="00D6124F" w:rsidRPr="00137620" w:rsidRDefault="00D6124F" w:rsidP="00515F65">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lastRenderedPageBreak/>
        <w:t xml:space="preserve">Letakkan Screen Monitor tinggi agar pandangan </w:t>
      </w:r>
      <w:r>
        <w:rPr>
          <w:rFonts w:ascii="Times New Roman" w:eastAsia="Times New Roman" w:hAnsi="Times New Roman" w:cs="Times New Roman"/>
          <w:sz w:val="24"/>
          <w:szCs w:val="24"/>
        </w:rPr>
        <w:t>warga belajar</w:t>
      </w:r>
      <w:r w:rsidRPr="00137620">
        <w:rPr>
          <w:rFonts w:ascii="Times New Roman" w:eastAsia="Times New Roman" w:hAnsi="Times New Roman" w:cs="Times New Roman"/>
          <w:sz w:val="24"/>
          <w:szCs w:val="24"/>
        </w:rPr>
        <w:t xml:space="preserve"> yang ada di bagian depan tidak terganggu. Kegunaan meletakkan Screen monitor di</w:t>
      </w:r>
      <w:r>
        <w:rPr>
          <w:rFonts w:ascii="Times New Roman" w:eastAsia="Times New Roman" w:hAnsi="Times New Roman" w:cs="Times New Roman"/>
          <w:sz w:val="24"/>
          <w:szCs w:val="24"/>
        </w:rPr>
        <w:t xml:space="preserve"> </w:t>
      </w:r>
      <w:r w:rsidRPr="00137620">
        <w:rPr>
          <w:rFonts w:ascii="Times New Roman" w:eastAsia="Times New Roman" w:hAnsi="Times New Roman" w:cs="Times New Roman"/>
          <w:sz w:val="24"/>
          <w:szCs w:val="24"/>
        </w:rPr>
        <w:t>sebelah kiri atau kanan papan tulis ini, apabila akan menggunakan papan tulis tidak terganggu Screen monitor .</w:t>
      </w:r>
    </w:p>
    <w:p w:rsidR="00D6124F" w:rsidRDefault="00D6124F" w:rsidP="00515F65">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Meletakkan Screen mon</w:t>
      </w:r>
      <w:r>
        <w:rPr>
          <w:rFonts w:ascii="Times New Roman" w:eastAsia="Times New Roman" w:hAnsi="Times New Roman" w:cs="Times New Roman"/>
          <w:sz w:val="24"/>
          <w:szCs w:val="24"/>
        </w:rPr>
        <w:t>itor dapat juga di bagian tengah tempat belajar</w:t>
      </w:r>
      <w:r w:rsidRPr="00137620">
        <w:rPr>
          <w:rFonts w:ascii="Times New Roman" w:eastAsia="Times New Roman" w:hAnsi="Times New Roman" w:cs="Times New Roman"/>
          <w:sz w:val="24"/>
          <w:szCs w:val="24"/>
        </w:rPr>
        <w:t>. Cara ini mempunyai kelemahan yaitu bila kita hendak menggunakan papan tulis tentunya akan terhalang oleh screen monitor tersebut.</w:t>
      </w:r>
    </w:p>
    <w:p w:rsidR="00D6124F" w:rsidRPr="00137620" w:rsidRDefault="00D6124F" w:rsidP="00515F65">
      <w:pPr>
        <w:pStyle w:val="ListParagraph"/>
        <w:numPr>
          <w:ilvl w:val="3"/>
          <w:numId w:val="26"/>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t>Langkah langkah Pelaksanaan.</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Pr>
          <w:rFonts w:ascii="Times New Roman" w:hAnsi="Times New Roman" w:cs="Times New Roman"/>
          <w:sz w:val="24"/>
          <w:szCs w:val="24"/>
        </w:rPr>
        <w:t>Tutor mempersiapkan materi dan media pembelajaran</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Tutor menyempaikan tujuan dan kompetensi pembelajaran</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Tutor memberikan pengantar mengenai huruf</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Tutor menampilkan huruf secara berurutan</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 xml:space="preserve">Tutor mengerahkan warga belajar untuk  menyebut dan </w:t>
      </w:r>
      <w:r>
        <w:rPr>
          <w:rFonts w:ascii="Times New Roman" w:hAnsi="Times New Roman" w:cs="Times New Roman"/>
          <w:sz w:val="24"/>
          <w:szCs w:val="24"/>
        </w:rPr>
        <w:t>membaca</w:t>
      </w:r>
      <w:r w:rsidRPr="002318CF">
        <w:rPr>
          <w:rFonts w:ascii="Times New Roman" w:hAnsi="Times New Roman" w:cs="Times New Roman"/>
          <w:sz w:val="24"/>
          <w:szCs w:val="24"/>
        </w:rPr>
        <w:t xml:space="preserve"> yang ditampilkan</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Tutor menampilkan huruf secara acak</w:t>
      </w:r>
    </w:p>
    <w:p w:rsidR="00D6124F" w:rsidRPr="002318CF"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 xml:space="preserve">Tutor mengarahkan warga belajar untuk menyebut dan </w:t>
      </w:r>
      <w:r>
        <w:rPr>
          <w:rFonts w:ascii="Times New Roman" w:hAnsi="Times New Roman" w:cs="Times New Roman"/>
          <w:sz w:val="24"/>
          <w:szCs w:val="24"/>
        </w:rPr>
        <w:t>membaca</w:t>
      </w:r>
    </w:p>
    <w:p w:rsidR="00D6124F" w:rsidRPr="00021C27" w:rsidRDefault="00D6124F" w:rsidP="00515F65">
      <w:pPr>
        <w:pStyle w:val="ListParagraph"/>
        <w:numPr>
          <w:ilvl w:val="2"/>
          <w:numId w:val="2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2318CF">
        <w:rPr>
          <w:rFonts w:ascii="Times New Roman" w:hAnsi="Times New Roman" w:cs="Times New Roman"/>
          <w:sz w:val="24"/>
          <w:szCs w:val="24"/>
        </w:rPr>
        <w:t>Tutor mengawasi dan mengontrol warga belajar selama proses pembelajaran berlangsung</w:t>
      </w:r>
    </w:p>
    <w:p w:rsidR="00D6124F" w:rsidRPr="0005601F" w:rsidRDefault="00D6124F" w:rsidP="00515F65">
      <w:pPr>
        <w:pStyle w:val="ListParagraph"/>
        <w:numPr>
          <w:ilvl w:val="1"/>
          <w:numId w:val="2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05601F">
        <w:rPr>
          <w:rFonts w:ascii="Times New Roman" w:eastAsia="Times New Roman" w:hAnsi="Times New Roman" w:cs="Times New Roman"/>
          <w:sz w:val="24"/>
          <w:szCs w:val="24"/>
        </w:rPr>
        <w:t>Kegiatan lanjutan.</w:t>
      </w:r>
    </w:p>
    <w:p w:rsidR="00D6124F"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Hamalik (1994</w:t>
      </w:r>
      <w:r w:rsidRPr="00800D77">
        <w:rPr>
          <w:rFonts w:ascii="Times New Roman" w:eastAsia="Times New Roman" w:hAnsi="Times New Roman" w:cs="Times New Roman"/>
          <w:sz w:val="24"/>
          <w:szCs w:val="24"/>
        </w:rPr>
        <w:t>), kegiataan lanjutan perlu dilakukan dalam bentuk diskusi kelas, dengan tujuan :</w:t>
      </w:r>
    </w:p>
    <w:p w:rsidR="00D6124F" w:rsidRPr="00800D77" w:rsidRDefault="00D6124F" w:rsidP="00D6124F">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D6124F" w:rsidRPr="0005601F" w:rsidRDefault="00D6124F" w:rsidP="00515F65">
      <w:pPr>
        <w:pStyle w:val="ListParagraph"/>
        <w:numPr>
          <w:ilvl w:val="2"/>
          <w:numId w:val="29"/>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601F">
        <w:rPr>
          <w:rFonts w:ascii="Times New Roman" w:eastAsia="Times New Roman" w:hAnsi="Times New Roman" w:cs="Times New Roman"/>
          <w:sz w:val="24"/>
          <w:szCs w:val="24"/>
        </w:rPr>
        <w:t>Untuk menilai program</w:t>
      </w:r>
    </w:p>
    <w:p w:rsidR="00D6124F" w:rsidRPr="0005601F" w:rsidRDefault="00D6124F" w:rsidP="00515F65">
      <w:pPr>
        <w:pStyle w:val="ListParagraph"/>
        <w:numPr>
          <w:ilvl w:val="2"/>
          <w:numId w:val="29"/>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601F">
        <w:rPr>
          <w:rFonts w:ascii="Times New Roman" w:eastAsia="Times New Roman" w:hAnsi="Times New Roman" w:cs="Times New Roman"/>
          <w:sz w:val="24"/>
          <w:szCs w:val="24"/>
        </w:rPr>
        <w:t xml:space="preserve">Menjelaskan hal yang kurang atau belum dimengerti oleh </w:t>
      </w:r>
      <w:r>
        <w:rPr>
          <w:rFonts w:ascii="Times New Roman" w:eastAsia="Times New Roman" w:hAnsi="Times New Roman" w:cs="Times New Roman"/>
          <w:sz w:val="24"/>
          <w:szCs w:val="24"/>
        </w:rPr>
        <w:t>warga belajar</w:t>
      </w:r>
      <w:r w:rsidRPr="0005601F">
        <w:rPr>
          <w:rFonts w:ascii="Times New Roman" w:eastAsia="Times New Roman" w:hAnsi="Times New Roman" w:cs="Times New Roman"/>
          <w:sz w:val="24"/>
          <w:szCs w:val="24"/>
        </w:rPr>
        <w:t>.</w:t>
      </w:r>
    </w:p>
    <w:p w:rsidR="00D6124F" w:rsidRPr="0005601F" w:rsidRDefault="00D6124F" w:rsidP="00515F65">
      <w:pPr>
        <w:pStyle w:val="ListParagraph"/>
        <w:numPr>
          <w:ilvl w:val="2"/>
          <w:numId w:val="29"/>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601F">
        <w:rPr>
          <w:rFonts w:ascii="Times New Roman" w:eastAsia="Times New Roman" w:hAnsi="Times New Roman" w:cs="Times New Roman"/>
          <w:sz w:val="24"/>
          <w:szCs w:val="24"/>
        </w:rPr>
        <w:t>Untuk membuat rangkuman</w:t>
      </w:r>
    </w:p>
    <w:p w:rsidR="00D6124F" w:rsidRPr="00D6124F" w:rsidRDefault="00D6124F" w:rsidP="00515F65">
      <w:pPr>
        <w:pStyle w:val="ListParagraph"/>
        <w:numPr>
          <w:ilvl w:val="2"/>
          <w:numId w:val="29"/>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601F">
        <w:rPr>
          <w:rFonts w:ascii="Times New Roman" w:eastAsia="Times New Roman" w:hAnsi="Times New Roman" w:cs="Times New Roman"/>
          <w:sz w:val="24"/>
          <w:szCs w:val="24"/>
        </w:rPr>
        <w:t>Membantu mendiskriminasikan persoalan.</w:t>
      </w:r>
    </w:p>
    <w:p w:rsidR="00D6124F" w:rsidRPr="00B84BAF" w:rsidRDefault="00D6124F" w:rsidP="00515F65">
      <w:pPr>
        <w:pStyle w:val="ListParagraph"/>
        <w:numPr>
          <w:ilvl w:val="0"/>
          <w:numId w:val="1"/>
        </w:numPr>
        <w:spacing w:line="480" w:lineRule="auto"/>
        <w:ind w:left="284" w:hanging="284"/>
        <w:jc w:val="both"/>
        <w:rPr>
          <w:rFonts w:ascii="Times New Roman" w:hAnsi="Times New Roman" w:cs="Times New Roman"/>
          <w:b/>
          <w:sz w:val="24"/>
          <w:szCs w:val="24"/>
        </w:rPr>
      </w:pPr>
      <w:r w:rsidRPr="00DD6449">
        <w:rPr>
          <w:rFonts w:ascii="Times New Roman" w:hAnsi="Times New Roman" w:cs="Times New Roman"/>
          <w:b/>
          <w:sz w:val="24"/>
          <w:szCs w:val="24"/>
        </w:rPr>
        <w:lastRenderedPageBreak/>
        <w:t>KERANGKA PIKIR</w:t>
      </w:r>
    </w:p>
    <w:p w:rsidR="00D6124F" w:rsidRDefault="00D6124F" w:rsidP="00D6124F">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Berdasarkan teori-teori yang diuraikan pada kajian pustaka yang menjadi landasan teoretis dalam penelitian ini sehingga dapat diberikan kerangka pikir penelitian tentang meningkatkan </w:t>
      </w:r>
      <w:r w:rsidRPr="009F526F">
        <w:rPr>
          <w:rFonts w:ascii="Times New Roman" w:hAnsi="Times New Roman" w:cs="Times New Roman"/>
          <w:sz w:val="24"/>
          <w:szCs w:val="24"/>
        </w:rPr>
        <w:t xml:space="preserve">Kemampuan Membaca melalui Media Audio-visual pada Warga Belajar </w:t>
      </w:r>
      <w:r>
        <w:rPr>
          <w:rFonts w:ascii="Times New Roman" w:hAnsi="Times New Roman" w:cs="Times New Roman"/>
          <w:sz w:val="24"/>
          <w:szCs w:val="24"/>
        </w:rPr>
        <w:t xml:space="preserve">Keaksaraan Fungsional </w:t>
      </w:r>
      <w:r w:rsidRPr="009F526F">
        <w:rPr>
          <w:rFonts w:ascii="Times New Roman" w:hAnsi="Times New Roman" w:cs="Times New Roman"/>
          <w:sz w:val="24"/>
          <w:szCs w:val="24"/>
        </w:rPr>
        <w:t>Kelompok Mawar Desa Awo Kecamatan Keera Kabupaten Wajo</w:t>
      </w:r>
      <w:r>
        <w:rPr>
          <w:rFonts w:ascii="Times New Roman" w:hAnsi="Times New Roman" w:cs="Times New Roman"/>
          <w:sz w:val="24"/>
          <w:szCs w:val="24"/>
        </w:rPr>
        <w:t>, disesuaikan dengan syarat-syarat serta langkah-langkah penggunaan media tersebut.</w:t>
      </w:r>
    </w:p>
    <w:p w:rsidR="00D6124F" w:rsidRDefault="00D6124F" w:rsidP="00D6124F">
      <w:pPr>
        <w:pStyle w:val="ListParagraph"/>
        <w:spacing w:line="480" w:lineRule="auto"/>
        <w:ind w:left="0" w:firstLine="900"/>
        <w:jc w:val="both"/>
        <w:rPr>
          <w:rFonts w:ascii="Times New Roman" w:hAnsi="Times New Roman" w:cs="Times New Roman"/>
          <w:sz w:val="24"/>
          <w:szCs w:val="24"/>
        </w:rPr>
      </w:pPr>
      <w:r w:rsidRPr="00811C11">
        <w:rPr>
          <w:rFonts w:ascii="Times New Roman" w:hAnsi="Times New Roman" w:cs="Times New Roman"/>
          <w:sz w:val="24"/>
          <w:szCs w:val="24"/>
        </w:rPr>
        <w:t>Penggunaan media audio-visual sebagai penunjang proses belajar mengajar dapat lebih meningkatkan kemampuan war</w:t>
      </w:r>
      <w:r>
        <w:rPr>
          <w:rFonts w:ascii="Times New Roman" w:hAnsi="Times New Roman" w:cs="Times New Roman"/>
          <w:sz w:val="24"/>
          <w:szCs w:val="24"/>
        </w:rPr>
        <w:t>ga belajar dalam mengenal huruf</w:t>
      </w:r>
      <w:r w:rsidRPr="00811C11">
        <w:rPr>
          <w:rFonts w:ascii="Times New Roman" w:hAnsi="Times New Roman" w:cs="Times New Roman"/>
          <w:sz w:val="24"/>
          <w:szCs w:val="24"/>
        </w:rPr>
        <w:t xml:space="preserve"> maka kesemuannya itu tidak terlepas dari peran serta tutor di dalam membimbing dan mengarahkan warga belajar sebagai subjek dari proses pembelaja</w:t>
      </w:r>
      <w:r>
        <w:rPr>
          <w:rFonts w:ascii="Times New Roman" w:hAnsi="Times New Roman" w:cs="Times New Roman"/>
          <w:sz w:val="24"/>
          <w:szCs w:val="24"/>
        </w:rPr>
        <w:t>ran. Tidak hanya itu, tutor mema</w:t>
      </w:r>
      <w:r w:rsidRPr="00811C11">
        <w:rPr>
          <w:rFonts w:ascii="Times New Roman" w:hAnsi="Times New Roman" w:cs="Times New Roman"/>
          <w:sz w:val="24"/>
          <w:szCs w:val="24"/>
        </w:rPr>
        <w:t>ng bertanggung jawab penuh atas kemampuan setiap warga belajarnya. Tidak dipungkiri bahwa dibutuhkan juga kerja sama yang baik dari warga belajar itu sendiri untuk memotivasi dirinya, membangun keiinginan dan keingin tahuannya mengenai materi pelajaran.</w:t>
      </w:r>
    </w:p>
    <w:p w:rsidR="00D6124F" w:rsidRDefault="00D6124F" w:rsidP="00D6124F">
      <w:pPr>
        <w:pStyle w:val="ListParagraph"/>
        <w:spacing w:line="480" w:lineRule="auto"/>
        <w:ind w:left="0" w:firstLine="900"/>
        <w:jc w:val="both"/>
        <w:rPr>
          <w:rFonts w:ascii="Times New Roman" w:hAnsi="Times New Roman" w:cs="Times New Roman"/>
          <w:sz w:val="24"/>
          <w:szCs w:val="24"/>
        </w:rPr>
      </w:pPr>
      <w:r w:rsidRPr="00811C11">
        <w:rPr>
          <w:rFonts w:ascii="Times New Roman" w:hAnsi="Times New Roman" w:cs="Times New Roman"/>
          <w:sz w:val="24"/>
          <w:szCs w:val="24"/>
        </w:rPr>
        <w:t xml:space="preserve">Berbagai jenis media pembelajaran kemudian bermunculan seiring dengan perkembangan zaman dan semakin canggihnya peradaban, dituntut kepiawaian dari seorang tutor untuk mampu memilah dan memilih media pembelajaran mana, seperti apa, dan bagaimana yang dapat membantu dan memperlancar berjalannya proses belajar mengajar. Penggunaan media audio-visual tepat untuk membantu warga belajar di dalam proses pembelajaran mengenal karena selain menampilkan gambar-gambar huruf, juga warga belajar dapat langsung mendengar cara penyebutan huruf yang ditampilkan tersebut. </w:t>
      </w:r>
      <w:r>
        <w:rPr>
          <w:rFonts w:ascii="Times New Roman" w:hAnsi="Times New Roman" w:cs="Times New Roman"/>
          <w:sz w:val="24"/>
          <w:szCs w:val="24"/>
        </w:rPr>
        <w:t xml:space="preserve">Maka untuk mengopreasikan media audio-visual tersebut, harus mengikuti berbagai langkah yang telah ditetapkan. </w:t>
      </w:r>
      <w:r w:rsidRPr="00811C11">
        <w:rPr>
          <w:rFonts w:ascii="Times New Roman" w:hAnsi="Times New Roman" w:cs="Times New Roman"/>
          <w:sz w:val="24"/>
          <w:szCs w:val="24"/>
        </w:rPr>
        <w:t>Jadi, perpaduan antara gambar dan suara yang ditampilkan dari media tersebut menarik minat warga belajar untuk memperhatikan materi pelajaran.</w:t>
      </w:r>
      <w:r>
        <w:rPr>
          <w:rFonts w:ascii="Times New Roman" w:hAnsi="Times New Roman" w:cs="Times New Roman"/>
          <w:sz w:val="24"/>
          <w:szCs w:val="24"/>
        </w:rPr>
        <w:t xml:space="preserve"> Untuk memperjelas gambaran umum dari kerangka pikir, </w:t>
      </w:r>
      <w:r>
        <w:rPr>
          <w:rFonts w:ascii="Times New Roman" w:hAnsi="Times New Roman" w:cs="Times New Roman"/>
          <w:sz w:val="24"/>
          <w:szCs w:val="24"/>
        </w:rPr>
        <w:lastRenderedPageBreak/>
        <w:t>berikut skema kerangka pikir dari peningkatan kemampuan mengenal huruf dengan menggunakan media audio-visual pada masyarakat buta aksara:</w:t>
      </w:r>
    </w:p>
    <w:p w:rsidR="00D6124F" w:rsidRPr="00D76624" w:rsidRDefault="00D6124F" w:rsidP="00D6124F">
      <w:pPr>
        <w:spacing w:line="480" w:lineRule="auto"/>
        <w:jc w:val="both"/>
        <w:rPr>
          <w:rFonts w:ascii="Times New Roman" w:hAnsi="Times New Roman" w:cs="Times New Roman"/>
          <w:sz w:val="24"/>
          <w:szCs w:val="24"/>
        </w:rPr>
      </w:pPr>
    </w:p>
    <w:p w:rsidR="00D6124F" w:rsidRDefault="00D6124F" w:rsidP="00D6124F">
      <w:pPr>
        <w:spacing w:after="0"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pict>
          <v:roundrect id="_x0000_s1034" style="position:absolute;left:0;text-align:left;margin-left:200.2pt;margin-top:22.1pt;width:265.05pt;height:268.75pt;z-index:251668480" arcsize="10923f" strokeweight="3pt">
            <v:textbox style="mso-next-textbox:#_x0000_s1034">
              <w:txbxContent>
                <w:p w:rsidR="00D6124F" w:rsidRDefault="00D6124F" w:rsidP="00D612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Langkah-langkah penggunaan media audio-visual</w:t>
                  </w:r>
                </w:p>
                <w:p w:rsidR="00D6124F" w:rsidRPr="00A0460E" w:rsidRDefault="00D6124F" w:rsidP="00515F65">
                  <w:pPr>
                    <w:pStyle w:val="ListParagraph"/>
                    <w:numPr>
                      <w:ilvl w:val="0"/>
                      <w:numId w:val="30"/>
                    </w:numPr>
                    <w:spacing w:line="240" w:lineRule="auto"/>
                    <w:ind w:left="284" w:hanging="284"/>
                    <w:jc w:val="both"/>
                    <w:rPr>
                      <w:rFonts w:ascii="Times New Roman" w:hAnsi="Times New Roman" w:cs="Times New Roman"/>
                      <w:sz w:val="24"/>
                      <w:szCs w:val="24"/>
                    </w:rPr>
                  </w:pPr>
                  <w:r w:rsidRPr="00A0460E">
                    <w:rPr>
                      <w:rFonts w:ascii="Times New Roman" w:hAnsi="Times New Roman" w:cs="Times New Roman"/>
                      <w:sz w:val="24"/>
                      <w:szCs w:val="24"/>
                    </w:rPr>
                    <w:t>Persiapan</w:t>
                  </w:r>
                </w:p>
                <w:p w:rsidR="00D6124F" w:rsidRDefault="00D6124F" w:rsidP="00515F65">
                  <w:pPr>
                    <w:pStyle w:val="ListParagraph"/>
                    <w:numPr>
                      <w:ilvl w:val="0"/>
                      <w:numId w:val="30"/>
                    </w:numPr>
                    <w:spacing w:line="240" w:lineRule="auto"/>
                    <w:ind w:left="284" w:hanging="284"/>
                    <w:jc w:val="both"/>
                    <w:rPr>
                      <w:rFonts w:ascii="Times New Roman" w:hAnsi="Times New Roman" w:cs="Times New Roman"/>
                      <w:sz w:val="24"/>
                      <w:szCs w:val="24"/>
                    </w:rPr>
                  </w:pPr>
                  <w:r w:rsidRPr="00A0460E">
                    <w:rPr>
                      <w:rFonts w:ascii="Times New Roman" w:hAnsi="Times New Roman" w:cs="Times New Roman"/>
                      <w:sz w:val="24"/>
                      <w:szCs w:val="24"/>
                    </w:rPr>
                    <w:t>Pelaksanaan</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Mempersiapkan materi dan media</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Memberikan pengantar mengenai huruf</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Menampilkan huruf secara berurutan</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Warga belajar menyebut dan membaca yang ditampilkan</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Menampilkan huruf secara acak</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Warga belajar menyebut dan membaca</w:t>
                  </w:r>
                </w:p>
                <w:p w:rsidR="00D6124F" w:rsidRDefault="00D6124F" w:rsidP="00515F65">
                  <w:pPr>
                    <w:pStyle w:val="ListParagraph"/>
                    <w:numPr>
                      <w:ilvl w:val="0"/>
                      <w:numId w:val="32"/>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Mengawasi dan mengontrol warga belajar</w:t>
                  </w:r>
                </w:p>
                <w:p w:rsidR="00D6124F" w:rsidRPr="00203711" w:rsidRDefault="00D6124F" w:rsidP="00515F65">
                  <w:pPr>
                    <w:pStyle w:val="ListParagraph"/>
                    <w:numPr>
                      <w:ilvl w:val="0"/>
                      <w:numId w:val="30"/>
                    </w:numPr>
                    <w:spacing w:line="240" w:lineRule="auto"/>
                    <w:ind w:left="284" w:hanging="284"/>
                    <w:jc w:val="both"/>
                    <w:rPr>
                      <w:rFonts w:ascii="Times New Roman" w:hAnsi="Times New Roman" w:cs="Times New Roman"/>
                      <w:sz w:val="24"/>
                      <w:szCs w:val="24"/>
                    </w:rPr>
                  </w:pPr>
                  <w:r w:rsidRPr="00203711">
                    <w:rPr>
                      <w:rFonts w:ascii="Times New Roman" w:hAnsi="Times New Roman" w:cs="Times New Roman"/>
                      <w:sz w:val="24"/>
                      <w:szCs w:val="24"/>
                    </w:rPr>
                    <w:t>Kegiatan lanjutan</w:t>
                  </w:r>
                </w:p>
              </w:txbxContent>
            </v:textbox>
          </v:roundrect>
        </w:pict>
      </w:r>
      <w:r>
        <w:rPr>
          <w:rFonts w:ascii="Times New Roman" w:hAnsi="Times New Roman" w:cs="Times New Roman"/>
          <w:b/>
          <w:sz w:val="24"/>
          <w:szCs w:val="24"/>
          <w:lang w:val="sv-SE"/>
        </w:rPr>
        <w:t>BAGAN KERANGKA PIKIR</w:t>
      </w:r>
    </w:p>
    <w:p w:rsidR="00D6124F" w:rsidRDefault="00D6124F" w:rsidP="00D6124F">
      <w:pPr>
        <w:spacing w:after="0" w:line="480" w:lineRule="auto"/>
        <w:jc w:val="center"/>
        <w:rPr>
          <w:rFonts w:ascii="Times New Roman" w:hAnsi="Times New Roman" w:cs="Times New Roman"/>
          <w:b/>
          <w:sz w:val="24"/>
          <w:szCs w:val="24"/>
          <w:lang w:val="sv-SE"/>
        </w:rPr>
      </w:pPr>
    </w:p>
    <w:p w:rsidR="00D6124F" w:rsidRPr="000173E1" w:rsidRDefault="00D6124F" w:rsidP="00D6124F">
      <w:pPr>
        <w:spacing w:after="0" w:line="480" w:lineRule="auto"/>
        <w:rPr>
          <w:rFonts w:ascii="Times New Roman" w:hAnsi="Times New Roman" w:cs="Times New Roman"/>
          <w:b/>
          <w:sz w:val="24"/>
          <w:szCs w:val="24"/>
          <w:lang w:val="sv-SE"/>
        </w:rPr>
      </w:pPr>
      <w:r w:rsidRPr="0036599D">
        <w:rPr>
          <w:noProof/>
        </w:rPr>
        <w:pict>
          <v:roundrect id="_x0000_s1027" style="position:absolute;margin-left:9.95pt;margin-top:3.8pt;width:160.6pt;height:60.1pt;z-index:251661312" arcsize="10923f" strokeweight="3pt">
            <v:textbox style="mso-next-textbox:#_x0000_s1027">
              <w:txbxContent>
                <w:p w:rsidR="00D6124F" w:rsidRDefault="00D6124F" w:rsidP="00D61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Kemampuan membaca warga belajar </w:t>
                  </w:r>
                </w:p>
                <w:p w:rsidR="00D6124F" w:rsidRPr="00AA5594" w:rsidRDefault="00D6124F" w:rsidP="00D61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masih kurang</w:t>
                  </w:r>
                </w:p>
              </w:txbxContent>
            </v:textbox>
          </v:roundrect>
        </w:pict>
      </w:r>
    </w:p>
    <w:p w:rsidR="00D6124F" w:rsidRPr="00DD6449" w:rsidRDefault="00D6124F" w:rsidP="00D6124F">
      <w:pPr>
        <w:pStyle w:val="ListParagraph"/>
        <w:spacing w:after="0" w:line="480" w:lineRule="auto"/>
        <w:rPr>
          <w:rFonts w:ascii="Times New Roman" w:hAnsi="Times New Roman" w:cs="Times New Roman"/>
          <w:b/>
          <w:sz w:val="24"/>
          <w:szCs w:val="24"/>
          <w:lang w:val="sv-SE"/>
        </w:rPr>
      </w:pPr>
    </w:p>
    <w:p w:rsidR="00D6124F" w:rsidRDefault="00D6124F" w:rsidP="00D6124F">
      <w:pPr>
        <w:pStyle w:val="ListParagraph"/>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89.8pt;margin-top:6.15pt;width:.05pt;height:29.05pt;z-index:251667456" o:connectortype="straight" strokeweight="2.75pt">
            <v:stroke endarrow="block"/>
          </v:shape>
        </w:pict>
      </w:r>
    </w:p>
    <w:p w:rsidR="00D6124F" w:rsidRDefault="00D6124F" w:rsidP="00D6124F">
      <w:pPr>
        <w:pStyle w:val="ListParagraph"/>
        <w:spacing w:after="0" w:line="480" w:lineRule="auto"/>
        <w:jc w:val="both"/>
        <w:rPr>
          <w:rFonts w:ascii="Times New Roman" w:hAnsi="Times New Roman" w:cs="Times New Roman"/>
          <w:b/>
          <w:sz w:val="24"/>
          <w:szCs w:val="24"/>
          <w:lang w:val="sv-SE"/>
        </w:rPr>
      </w:pPr>
      <w:r w:rsidRPr="0036599D">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70.55pt;margin-top:18.3pt;width:26.05pt;height:12.4pt;rotation:180;z-index:251665408" strokeweight="2.25pt"/>
        </w:pict>
      </w:r>
      <w:r>
        <w:rPr>
          <w:rFonts w:ascii="Times New Roman" w:hAnsi="Times New Roman" w:cs="Times New Roman"/>
          <w:b/>
          <w:noProof/>
          <w:sz w:val="24"/>
          <w:szCs w:val="24"/>
        </w:rPr>
        <w:pict>
          <v:roundrect id="_x0000_s1028" style="position:absolute;left:0;text-align:left;margin-left:8.75pt;margin-top:7.6pt;width:160.6pt;height:40.7pt;z-index:251662336" arcsize="10923f" strokeweight="3pt">
            <v:textbox style="mso-next-textbox:#_x0000_s1028">
              <w:txbxContent>
                <w:p w:rsidR="00D6124F" w:rsidRPr="00AA5594" w:rsidRDefault="00D6124F" w:rsidP="00D6124F">
                  <w:pPr>
                    <w:spacing w:line="240" w:lineRule="auto"/>
                    <w:jc w:val="center"/>
                    <w:rPr>
                      <w:rFonts w:ascii="Times New Roman" w:hAnsi="Times New Roman" w:cs="Times New Roman"/>
                      <w:sz w:val="24"/>
                      <w:szCs w:val="24"/>
                    </w:rPr>
                  </w:pPr>
                  <w:r>
                    <w:rPr>
                      <w:rFonts w:ascii="Times New Roman" w:hAnsi="Times New Roman" w:cs="Times New Roman"/>
                      <w:sz w:val="24"/>
                      <w:szCs w:val="24"/>
                    </w:rPr>
                    <w:t>Penggunaan Media Audi-Visual</w:t>
                  </w:r>
                </w:p>
              </w:txbxContent>
            </v:textbox>
          </v:roundrect>
        </w:pict>
      </w:r>
    </w:p>
    <w:p w:rsidR="00D6124F" w:rsidRPr="00DD6449" w:rsidRDefault="00D6124F" w:rsidP="00D6124F">
      <w:pPr>
        <w:pStyle w:val="ListParagraph"/>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_x0000_s1029" type="#_x0000_t32" style="position:absolute;left:0;text-align:left;margin-left:89.85pt;margin-top:20.7pt;width:.05pt;height:29.05pt;z-index:251663360" o:connectortype="straight" strokeweight="2.75pt">
            <v:stroke endarrow="block"/>
          </v:shape>
        </w:pict>
      </w:r>
    </w:p>
    <w:p w:rsidR="00D6124F" w:rsidRPr="00DD6449" w:rsidRDefault="00D6124F" w:rsidP="00D6124F">
      <w:pPr>
        <w:pStyle w:val="ListParagraph"/>
        <w:spacing w:after="0" w:line="480" w:lineRule="auto"/>
        <w:jc w:val="both"/>
        <w:rPr>
          <w:rFonts w:ascii="Times New Roman" w:hAnsi="Times New Roman" w:cs="Times New Roman"/>
          <w:b/>
          <w:sz w:val="24"/>
          <w:szCs w:val="24"/>
          <w:lang w:val="sv-SE"/>
        </w:rPr>
      </w:pPr>
      <w:r w:rsidRPr="0036599D">
        <w:rPr>
          <w:noProof/>
        </w:rPr>
        <w:pict>
          <v:roundrect id="_x0000_s1030" style="position:absolute;left:0;text-align:left;margin-left:7.7pt;margin-top:22.15pt;width:160.6pt;height:60.35pt;z-index:251664384" arcsize="10923f" strokeweight="3pt">
            <v:textbox style="mso-next-textbox:#_x0000_s1030">
              <w:txbxContent>
                <w:p w:rsidR="00D6124F" w:rsidRPr="00AA5594" w:rsidRDefault="00D6124F" w:rsidP="00D6124F">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warga belajar dalam membaca akan meningkat</w:t>
                  </w:r>
                </w:p>
              </w:txbxContent>
            </v:textbox>
          </v:roundrect>
        </w:pict>
      </w:r>
    </w:p>
    <w:p w:rsidR="00D6124F" w:rsidRPr="00DD6449" w:rsidRDefault="00D6124F" w:rsidP="00D6124F">
      <w:pPr>
        <w:pStyle w:val="ListParagraph"/>
        <w:spacing w:after="0" w:line="480" w:lineRule="auto"/>
        <w:jc w:val="both"/>
        <w:rPr>
          <w:rFonts w:ascii="Times New Roman" w:hAnsi="Times New Roman" w:cs="Times New Roman"/>
          <w:b/>
          <w:sz w:val="24"/>
          <w:szCs w:val="24"/>
          <w:lang w:val="sv-SE"/>
        </w:rPr>
      </w:pPr>
    </w:p>
    <w:p w:rsidR="00D6124F" w:rsidRPr="00203711" w:rsidRDefault="00D6124F" w:rsidP="00D6124F">
      <w:pPr>
        <w:pStyle w:val="ListParagraph"/>
        <w:spacing w:after="0" w:line="480" w:lineRule="auto"/>
        <w:jc w:val="both"/>
        <w:rPr>
          <w:rFonts w:ascii="Times New Roman" w:hAnsi="Times New Roman" w:cs="Times New Roman"/>
          <w:b/>
          <w:sz w:val="24"/>
          <w:szCs w:val="24"/>
          <w:lang w:val="sv-SE"/>
        </w:rPr>
      </w:pPr>
    </w:p>
    <w:p w:rsidR="00D6124F" w:rsidRPr="00DD6449" w:rsidRDefault="00D6124F" w:rsidP="00D6124F">
      <w:pPr>
        <w:pStyle w:val="ListParagraph"/>
        <w:spacing w:after="0"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 id="_x0000_s1035" type="#_x0000_t32" style="position:absolute;left:0;text-align:left;margin-left:319.45pt;margin-top:14.9pt;width:0;height:48.45pt;z-index:251669504" o:connectortype="straight"/>
        </w:pict>
      </w:r>
      <w:r>
        <w:rPr>
          <w:rFonts w:ascii="Times New Roman" w:hAnsi="Times New Roman" w:cs="Times New Roman"/>
          <w:b/>
          <w:noProof/>
          <w:sz w:val="24"/>
          <w:szCs w:val="24"/>
        </w:rPr>
        <w:pict>
          <v:shape id="_x0000_s1036" type="#_x0000_t32" style="position:absolute;left:0;text-align:left;margin-left:91.4pt;margin-top:-.3pt;width:0;height:63.6pt;flip:y;z-index:251670528" o:connectortype="straight">
            <v:stroke endarrow="block"/>
          </v:shape>
        </w:pict>
      </w:r>
    </w:p>
    <w:p w:rsidR="00D6124F" w:rsidRDefault="00D6124F" w:rsidP="00D6124F">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91.35pt;margin-top:35.75pt;width:228.1pt;height:.05pt;z-index:251671552" o:connectortype="straight"/>
        </w:pict>
      </w:r>
    </w:p>
    <w:p w:rsidR="00D6124F" w:rsidRPr="00203711" w:rsidRDefault="00D6124F" w:rsidP="00D6124F">
      <w:pPr>
        <w:spacing w:line="480" w:lineRule="auto"/>
        <w:jc w:val="both"/>
        <w:rPr>
          <w:rFonts w:ascii="Times New Roman" w:hAnsi="Times New Roman" w:cs="Times New Roman"/>
          <w:b/>
          <w:sz w:val="24"/>
          <w:szCs w:val="24"/>
        </w:rPr>
      </w:pPr>
    </w:p>
    <w:p w:rsidR="00D6124F" w:rsidRDefault="00D6124F" w:rsidP="00515F65">
      <w:pPr>
        <w:pStyle w:val="ListParagraph"/>
        <w:numPr>
          <w:ilvl w:val="0"/>
          <w:numId w:val="1"/>
        </w:numPr>
        <w:spacing w:line="480" w:lineRule="auto"/>
        <w:ind w:left="284" w:hanging="284"/>
        <w:jc w:val="both"/>
        <w:rPr>
          <w:rFonts w:ascii="Times New Roman" w:hAnsi="Times New Roman" w:cs="Times New Roman"/>
          <w:b/>
          <w:sz w:val="24"/>
          <w:szCs w:val="24"/>
        </w:rPr>
      </w:pPr>
      <w:r w:rsidRPr="006268A6">
        <w:rPr>
          <w:rFonts w:ascii="Times New Roman" w:hAnsi="Times New Roman" w:cs="Times New Roman"/>
          <w:b/>
          <w:sz w:val="24"/>
          <w:szCs w:val="24"/>
        </w:rPr>
        <w:t>Hipotesis Tindaka</w:t>
      </w:r>
      <w:r>
        <w:rPr>
          <w:rFonts w:ascii="Times New Roman" w:hAnsi="Times New Roman" w:cs="Times New Roman"/>
          <w:b/>
          <w:sz w:val="24"/>
          <w:szCs w:val="24"/>
        </w:rPr>
        <w:t>n</w:t>
      </w:r>
    </w:p>
    <w:p w:rsidR="00343EDD" w:rsidRDefault="00D6124F" w:rsidP="00D6124F">
      <w:r>
        <w:rPr>
          <w:rFonts w:ascii="Times New Roman" w:hAnsi="Times New Roman" w:cs="Times New Roman"/>
          <w:sz w:val="24"/>
          <w:szCs w:val="24"/>
        </w:rPr>
        <w:t>Berdasar dari kajian pustaka yang berisi beberapa teori mengenai penggunaan media audio-visual dalam pembelajaran membaca yang akan diimplementasikan dalam pelaksanaan tindakan yang telah direncanakan. Adapun hipotesis tindakannya, yaitu: “Jika menggunakan media audio-visual maka kemampuan membaca warga belajar dapat meningkat”.</w:t>
      </w:r>
    </w:p>
    <w:sectPr w:rsidR="00343EDD" w:rsidSect="00D6124F">
      <w:headerReference w:type="default" r:id="rId7"/>
      <w:pgSz w:w="12240" w:h="15840" w:code="1"/>
      <w:pgMar w:top="1440" w:right="1440" w:bottom="1440" w:left="1440" w:header="1440" w:footer="43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F65" w:rsidRDefault="00515F65" w:rsidP="00D6124F">
      <w:pPr>
        <w:spacing w:after="0" w:line="240" w:lineRule="auto"/>
      </w:pPr>
      <w:r>
        <w:separator/>
      </w:r>
    </w:p>
  </w:endnote>
  <w:endnote w:type="continuationSeparator" w:id="1">
    <w:p w:rsidR="00515F65" w:rsidRDefault="00515F65" w:rsidP="00D6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F65" w:rsidRDefault="00515F65" w:rsidP="00D6124F">
      <w:pPr>
        <w:spacing w:after="0" w:line="240" w:lineRule="auto"/>
      </w:pPr>
      <w:r>
        <w:separator/>
      </w:r>
    </w:p>
  </w:footnote>
  <w:footnote w:type="continuationSeparator" w:id="1">
    <w:p w:rsidR="00515F65" w:rsidRDefault="00515F65" w:rsidP="00D61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012"/>
      <w:docPartObj>
        <w:docPartGallery w:val="Page Numbers (Top of Page)"/>
        <w:docPartUnique/>
      </w:docPartObj>
    </w:sdtPr>
    <w:sdtContent>
      <w:p w:rsidR="00D6124F" w:rsidRDefault="00D6124F">
        <w:pPr>
          <w:pStyle w:val="Header"/>
          <w:jc w:val="right"/>
        </w:pPr>
        <w:fldSimple w:instr=" PAGE   \* MERGEFORMAT ">
          <w:r w:rsidR="00BA1B8E">
            <w:rPr>
              <w:noProof/>
            </w:rPr>
            <w:t>32</w:t>
          </w:r>
        </w:fldSimple>
      </w:p>
    </w:sdtContent>
  </w:sdt>
  <w:p w:rsidR="00D6124F" w:rsidRDefault="00D61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B1B"/>
    <w:multiLevelType w:val="hybridMultilevel"/>
    <w:tmpl w:val="13FAD736"/>
    <w:lvl w:ilvl="0" w:tplc="A1B8A4C2">
      <w:start w:val="1"/>
      <w:numFmt w:val="lowerLetter"/>
      <w:lvlText w:val="%1)"/>
      <w:lvlJc w:val="left"/>
      <w:pPr>
        <w:ind w:left="1800" w:hanging="360"/>
      </w:pPr>
      <w:rPr>
        <w:rFonts w:ascii="Times New Roman" w:eastAsiaTheme="minorHAnsi" w:hAnsi="Times New Roman" w:cs="Times New Roman"/>
      </w:rPr>
    </w:lvl>
    <w:lvl w:ilvl="1" w:tplc="50508EC8">
      <w:start w:val="1"/>
      <w:numFmt w:val="lowerLetter"/>
      <w:lvlText w:val="%2."/>
      <w:lvlJc w:val="left"/>
      <w:pPr>
        <w:ind w:left="2520" w:hanging="360"/>
      </w:pPr>
      <w:rPr>
        <w:rFonts w:hint="default"/>
      </w:rPr>
    </w:lvl>
    <w:lvl w:ilvl="2" w:tplc="1AC8DCB8">
      <w:start w:val="1"/>
      <w:numFmt w:val="decimal"/>
      <w:lvlText w:val="%3."/>
      <w:lvlJc w:val="left"/>
      <w:pPr>
        <w:ind w:left="3420" w:hanging="360"/>
      </w:pPr>
      <w:rPr>
        <w:rFonts w:hint="default"/>
      </w:rPr>
    </w:lvl>
    <w:lvl w:ilvl="3" w:tplc="EFCE60DC">
      <w:start w:val="1"/>
      <w:numFmt w:val="decimal"/>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AB0836"/>
    <w:multiLevelType w:val="hybridMultilevel"/>
    <w:tmpl w:val="F3140E9A"/>
    <w:lvl w:ilvl="0" w:tplc="A67ECD4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C32B9C"/>
    <w:multiLevelType w:val="hybridMultilevel"/>
    <w:tmpl w:val="0E52D8AC"/>
    <w:lvl w:ilvl="0" w:tplc="C78A8DC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FFF4F94"/>
    <w:multiLevelType w:val="hybridMultilevel"/>
    <w:tmpl w:val="F28463B8"/>
    <w:lvl w:ilvl="0" w:tplc="FD5AEE6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991E66"/>
    <w:multiLevelType w:val="hybridMultilevel"/>
    <w:tmpl w:val="8A7C34EA"/>
    <w:lvl w:ilvl="0" w:tplc="844CC4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814109"/>
    <w:multiLevelType w:val="hybridMultilevel"/>
    <w:tmpl w:val="C70A4322"/>
    <w:lvl w:ilvl="0" w:tplc="5DFA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C5372"/>
    <w:multiLevelType w:val="hybridMultilevel"/>
    <w:tmpl w:val="6784B3DE"/>
    <w:lvl w:ilvl="0" w:tplc="FAD2F41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EB42419"/>
    <w:multiLevelType w:val="hybridMultilevel"/>
    <w:tmpl w:val="7FB00456"/>
    <w:lvl w:ilvl="0" w:tplc="D6DEB0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69A1392"/>
    <w:multiLevelType w:val="hybridMultilevel"/>
    <w:tmpl w:val="02083784"/>
    <w:lvl w:ilvl="0" w:tplc="4A5280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C94FA5"/>
    <w:multiLevelType w:val="hybridMultilevel"/>
    <w:tmpl w:val="05B40968"/>
    <w:lvl w:ilvl="0" w:tplc="479EFCD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9FB417D"/>
    <w:multiLevelType w:val="hybridMultilevel"/>
    <w:tmpl w:val="201E8EBC"/>
    <w:lvl w:ilvl="0" w:tplc="E2D251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3713275"/>
    <w:multiLevelType w:val="hybridMultilevel"/>
    <w:tmpl w:val="E6FC031E"/>
    <w:lvl w:ilvl="0" w:tplc="999444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6C90D90"/>
    <w:multiLevelType w:val="hybridMultilevel"/>
    <w:tmpl w:val="6D10A10A"/>
    <w:lvl w:ilvl="0" w:tplc="890642D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F404390"/>
    <w:multiLevelType w:val="hybridMultilevel"/>
    <w:tmpl w:val="78B06EA8"/>
    <w:lvl w:ilvl="0" w:tplc="E604EDF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3613172"/>
    <w:multiLevelType w:val="hybridMultilevel"/>
    <w:tmpl w:val="28E2E636"/>
    <w:lvl w:ilvl="0" w:tplc="3BEC16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4F655D4"/>
    <w:multiLevelType w:val="hybridMultilevel"/>
    <w:tmpl w:val="7092218A"/>
    <w:lvl w:ilvl="0" w:tplc="1BAAA98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1168B9"/>
    <w:multiLevelType w:val="hybridMultilevel"/>
    <w:tmpl w:val="743CBB94"/>
    <w:lvl w:ilvl="0" w:tplc="3D30BF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89A7BEE"/>
    <w:multiLevelType w:val="hybridMultilevel"/>
    <w:tmpl w:val="2522EE6E"/>
    <w:lvl w:ilvl="0" w:tplc="ABC2C6B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9353B52"/>
    <w:multiLevelType w:val="hybridMultilevel"/>
    <w:tmpl w:val="356605A0"/>
    <w:lvl w:ilvl="0" w:tplc="228E160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99F1D8F"/>
    <w:multiLevelType w:val="hybridMultilevel"/>
    <w:tmpl w:val="F9C224E2"/>
    <w:lvl w:ilvl="0" w:tplc="04090011">
      <w:start w:val="1"/>
      <w:numFmt w:val="decimal"/>
      <w:lvlText w:val="%1)"/>
      <w:lvlJc w:val="left"/>
      <w:pPr>
        <w:ind w:left="720" w:hanging="360"/>
      </w:pPr>
    </w:lvl>
    <w:lvl w:ilvl="1" w:tplc="477025D2">
      <w:start w:val="1"/>
      <w:numFmt w:val="lowerLetter"/>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14E8D"/>
    <w:multiLevelType w:val="hybridMultilevel"/>
    <w:tmpl w:val="59EAEC54"/>
    <w:lvl w:ilvl="0" w:tplc="04090017">
      <w:start w:val="1"/>
      <w:numFmt w:val="lowerLetter"/>
      <w:lvlText w:val="%1)"/>
      <w:lvlJc w:val="left"/>
      <w:pPr>
        <w:ind w:left="436" w:hanging="360"/>
      </w:pPr>
    </w:lvl>
    <w:lvl w:ilvl="1" w:tplc="ECE81CF0">
      <w:start w:val="1"/>
      <w:numFmt w:val="lowerLetter"/>
      <w:lvlText w:val="%2)"/>
      <w:lvlJc w:val="left"/>
      <w:pPr>
        <w:ind w:left="1156" w:hanging="360"/>
      </w:pPr>
      <w:rPr>
        <w:rFonts w:hint="default"/>
      </w:rPr>
    </w:lvl>
    <w:lvl w:ilvl="2" w:tplc="04090011">
      <w:start w:val="1"/>
      <w:numFmt w:val="decimal"/>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nsid w:val="4BAD5F85"/>
    <w:multiLevelType w:val="hybridMultilevel"/>
    <w:tmpl w:val="7354ED0C"/>
    <w:lvl w:ilvl="0" w:tplc="045464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C2D2217"/>
    <w:multiLevelType w:val="hybridMultilevel"/>
    <w:tmpl w:val="CE24BFD2"/>
    <w:lvl w:ilvl="0" w:tplc="66DA14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14C166B"/>
    <w:multiLevelType w:val="hybridMultilevel"/>
    <w:tmpl w:val="2DE286EC"/>
    <w:lvl w:ilvl="0" w:tplc="04090019">
      <w:start w:val="1"/>
      <w:numFmt w:val="lowerLetter"/>
      <w:lvlText w:val="%1."/>
      <w:lvlJc w:val="left"/>
      <w:pPr>
        <w:ind w:left="436" w:hanging="360"/>
      </w:pPr>
    </w:lvl>
    <w:lvl w:ilvl="1" w:tplc="04090019">
      <w:start w:val="1"/>
      <w:numFmt w:val="lowerLetter"/>
      <w:lvlText w:val="%2."/>
      <w:lvlJc w:val="left"/>
      <w:pPr>
        <w:ind w:left="1156" w:hanging="360"/>
      </w:pPr>
    </w:lvl>
    <w:lvl w:ilvl="2" w:tplc="7458BA04">
      <w:start w:val="1"/>
      <w:numFmt w:val="lowerLetter"/>
      <w:lvlText w:val="%3)"/>
      <w:lvlJc w:val="left"/>
      <w:pPr>
        <w:ind w:left="2056" w:hanging="360"/>
      </w:pPr>
      <w:rPr>
        <w:rFonts w:eastAsiaTheme="minorHAnsi" w:hint="default"/>
      </w:r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nsid w:val="567D2F07"/>
    <w:multiLevelType w:val="hybridMultilevel"/>
    <w:tmpl w:val="BD029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F40516"/>
    <w:multiLevelType w:val="hybridMultilevel"/>
    <w:tmpl w:val="3B50CB82"/>
    <w:lvl w:ilvl="0" w:tplc="F64A01D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A5F7F39"/>
    <w:multiLevelType w:val="hybridMultilevel"/>
    <w:tmpl w:val="17905DF2"/>
    <w:lvl w:ilvl="0" w:tplc="AB72B44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B6308CD"/>
    <w:multiLevelType w:val="hybridMultilevel"/>
    <w:tmpl w:val="BA143F24"/>
    <w:lvl w:ilvl="0" w:tplc="4B2C26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C120C"/>
    <w:multiLevelType w:val="hybridMultilevel"/>
    <w:tmpl w:val="B8425E50"/>
    <w:lvl w:ilvl="0" w:tplc="5F26A7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F107D8E"/>
    <w:multiLevelType w:val="hybridMultilevel"/>
    <w:tmpl w:val="BEA8E972"/>
    <w:lvl w:ilvl="0" w:tplc="54E662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4C14F1C"/>
    <w:multiLevelType w:val="hybridMultilevel"/>
    <w:tmpl w:val="F00EE14E"/>
    <w:lvl w:ilvl="0" w:tplc="586C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20CF5"/>
    <w:multiLevelType w:val="hybridMultilevel"/>
    <w:tmpl w:val="168EB296"/>
    <w:lvl w:ilvl="0" w:tplc="518483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4"/>
  </w:num>
  <w:num w:numId="2">
    <w:abstractNumId w:val="17"/>
  </w:num>
  <w:num w:numId="3">
    <w:abstractNumId w:val="6"/>
  </w:num>
  <w:num w:numId="4">
    <w:abstractNumId w:val="26"/>
  </w:num>
  <w:num w:numId="5">
    <w:abstractNumId w:val="11"/>
  </w:num>
  <w:num w:numId="6">
    <w:abstractNumId w:val="4"/>
  </w:num>
  <w:num w:numId="7">
    <w:abstractNumId w:val="13"/>
  </w:num>
  <w:num w:numId="8">
    <w:abstractNumId w:val="8"/>
  </w:num>
  <w:num w:numId="9">
    <w:abstractNumId w:val="31"/>
  </w:num>
  <w:num w:numId="10">
    <w:abstractNumId w:val="12"/>
  </w:num>
  <w:num w:numId="11">
    <w:abstractNumId w:val="28"/>
  </w:num>
  <w:num w:numId="12">
    <w:abstractNumId w:val="9"/>
  </w:num>
  <w:num w:numId="13">
    <w:abstractNumId w:val="14"/>
  </w:num>
  <w:num w:numId="14">
    <w:abstractNumId w:val="3"/>
  </w:num>
  <w:num w:numId="15">
    <w:abstractNumId w:val="18"/>
  </w:num>
  <w:num w:numId="16">
    <w:abstractNumId w:val="1"/>
  </w:num>
  <w:num w:numId="17">
    <w:abstractNumId w:val="7"/>
  </w:num>
  <w:num w:numId="18">
    <w:abstractNumId w:val="21"/>
  </w:num>
  <w:num w:numId="19">
    <w:abstractNumId w:val="16"/>
  </w:num>
  <w:num w:numId="20">
    <w:abstractNumId w:val="22"/>
  </w:num>
  <w:num w:numId="21">
    <w:abstractNumId w:val="29"/>
  </w:num>
  <w:num w:numId="22">
    <w:abstractNumId w:val="15"/>
  </w:num>
  <w:num w:numId="23">
    <w:abstractNumId w:val="10"/>
  </w:num>
  <w:num w:numId="24">
    <w:abstractNumId w:val="2"/>
  </w:num>
  <w:num w:numId="25">
    <w:abstractNumId w:val="25"/>
  </w:num>
  <w:num w:numId="26">
    <w:abstractNumId w:val="0"/>
  </w:num>
  <w:num w:numId="27">
    <w:abstractNumId w:val="23"/>
  </w:num>
  <w:num w:numId="28">
    <w:abstractNumId w:val="20"/>
  </w:num>
  <w:num w:numId="29">
    <w:abstractNumId w:val="19"/>
  </w:num>
  <w:num w:numId="30">
    <w:abstractNumId w:val="30"/>
  </w:num>
  <w:num w:numId="31">
    <w:abstractNumId w:val="27"/>
  </w:num>
  <w:num w:numId="32">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124F"/>
    <w:rsid w:val="00343EDD"/>
    <w:rsid w:val="00515F65"/>
    <w:rsid w:val="00BA1B8E"/>
    <w:rsid w:val="00D61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7"/>
        <o:r id="V:Rule3" type="connector" idref="#_x0000_s1033"/>
        <o:r id="V:Rule4" type="connector" idref="#_x0000_s1029"/>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4F"/>
  </w:style>
  <w:style w:type="paragraph" w:styleId="Heading1">
    <w:name w:val="heading 1"/>
    <w:basedOn w:val="Normal"/>
    <w:next w:val="Normal"/>
    <w:link w:val="Heading1Char"/>
    <w:uiPriority w:val="9"/>
    <w:qFormat/>
    <w:rsid w:val="00D61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24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D6124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2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24F"/>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D6124F"/>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D6124F"/>
    <w:pPr>
      <w:ind w:left="720"/>
      <w:contextualSpacing/>
    </w:pPr>
  </w:style>
  <w:style w:type="paragraph" w:styleId="BodyTextIndent">
    <w:name w:val="Body Text Indent"/>
    <w:basedOn w:val="Normal"/>
    <w:link w:val="BodyTextIndentChar"/>
    <w:rsid w:val="00D6124F"/>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124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4F"/>
  </w:style>
  <w:style w:type="paragraph" w:styleId="Footer">
    <w:name w:val="footer"/>
    <w:basedOn w:val="Normal"/>
    <w:link w:val="FooterChar"/>
    <w:uiPriority w:val="99"/>
    <w:unhideWhenUsed/>
    <w:rsid w:val="00D6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4F"/>
  </w:style>
  <w:style w:type="character" w:customStyle="1" w:styleId="z-TopofFormChar">
    <w:name w:val="z-Top of Form Char"/>
    <w:basedOn w:val="DefaultParagraphFont"/>
    <w:link w:val="z-TopofForm"/>
    <w:uiPriority w:val="99"/>
    <w:semiHidden/>
    <w:rsid w:val="00D6124F"/>
    <w:rPr>
      <w:rFonts w:ascii="Arial" w:eastAsia="Times New Roman" w:hAnsi="Arial" w:cs="Arial"/>
      <w:vanish/>
      <w:sz w:val="16"/>
      <w:szCs w:val="16"/>
      <w:lang w:val="id-ID" w:eastAsia="id-ID"/>
    </w:rPr>
  </w:style>
  <w:style w:type="paragraph" w:styleId="z-TopofForm">
    <w:name w:val="HTML Top of Form"/>
    <w:basedOn w:val="Normal"/>
    <w:next w:val="Normal"/>
    <w:link w:val="z-TopofFormChar"/>
    <w:hidden/>
    <w:uiPriority w:val="99"/>
    <w:semiHidden/>
    <w:unhideWhenUsed/>
    <w:rsid w:val="00D6124F"/>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D6124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D6124F"/>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item-control">
    <w:name w:val="item-control"/>
    <w:basedOn w:val="DefaultParagraphFont"/>
    <w:rsid w:val="00D6124F"/>
  </w:style>
  <w:style w:type="character" w:styleId="Hyperlink">
    <w:name w:val="Hyperlink"/>
    <w:basedOn w:val="DefaultParagraphFont"/>
    <w:uiPriority w:val="99"/>
    <w:unhideWhenUsed/>
    <w:rsid w:val="00D6124F"/>
    <w:rPr>
      <w:color w:val="0000FF"/>
      <w:u w:val="single"/>
    </w:rPr>
  </w:style>
  <w:style w:type="character" w:styleId="Strong">
    <w:name w:val="Strong"/>
    <w:basedOn w:val="DefaultParagraphFont"/>
    <w:uiPriority w:val="22"/>
    <w:qFormat/>
    <w:rsid w:val="00D6124F"/>
    <w:rPr>
      <w:b/>
      <w:bCs/>
    </w:rPr>
  </w:style>
  <w:style w:type="table" w:styleId="TableGrid">
    <w:name w:val="Table Grid"/>
    <w:basedOn w:val="TableNormal"/>
    <w:uiPriority w:val="59"/>
    <w:rsid w:val="00D6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6124F"/>
    <w:rPr>
      <w:rFonts w:ascii="Tahoma" w:hAnsi="Tahoma" w:cs="Tahoma"/>
      <w:sz w:val="16"/>
      <w:szCs w:val="16"/>
    </w:rPr>
  </w:style>
  <w:style w:type="paragraph" w:styleId="BalloonText">
    <w:name w:val="Balloon Text"/>
    <w:basedOn w:val="Normal"/>
    <w:link w:val="BalloonTextChar"/>
    <w:uiPriority w:val="99"/>
    <w:semiHidden/>
    <w:unhideWhenUsed/>
    <w:rsid w:val="00D6124F"/>
    <w:pPr>
      <w:spacing w:after="0" w:line="240" w:lineRule="auto"/>
    </w:pPr>
    <w:rPr>
      <w:rFonts w:ascii="Tahoma" w:hAnsi="Tahoma" w:cs="Tahoma"/>
      <w:sz w:val="16"/>
      <w:szCs w:val="16"/>
    </w:rPr>
  </w:style>
  <w:style w:type="character" w:customStyle="1" w:styleId="st">
    <w:name w:val="st"/>
    <w:basedOn w:val="DefaultParagraphFont"/>
    <w:rsid w:val="00D6124F"/>
  </w:style>
  <w:style w:type="paragraph" w:styleId="NoSpacing">
    <w:name w:val="No Spacing"/>
    <w:uiPriority w:val="1"/>
    <w:qFormat/>
    <w:rsid w:val="00D6124F"/>
    <w:pPr>
      <w:spacing w:after="0" w:line="240" w:lineRule="auto"/>
    </w:pPr>
  </w:style>
  <w:style w:type="paragraph" w:customStyle="1" w:styleId="Default">
    <w:name w:val="Default"/>
    <w:rsid w:val="00D612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Mhail</dc:creator>
  <cp:lastModifiedBy>Andi Mhail</cp:lastModifiedBy>
  <cp:revision>1</cp:revision>
  <dcterms:created xsi:type="dcterms:W3CDTF">2013-10-01T16:18:00Z</dcterms:created>
  <dcterms:modified xsi:type="dcterms:W3CDTF">2013-10-01T16:50:00Z</dcterms:modified>
</cp:coreProperties>
</file>