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2C" w:rsidRPr="009F0072" w:rsidRDefault="00BE352C" w:rsidP="001F2B21">
      <w:pPr>
        <w:spacing w:line="360" w:lineRule="auto"/>
        <w:jc w:val="center"/>
        <w:rPr>
          <w:rFonts w:cs="Times New Roman"/>
          <w:b/>
          <w:szCs w:val="24"/>
          <w:lang w:val="en-US"/>
        </w:rPr>
      </w:pPr>
      <w:bookmarkStart w:id="0" w:name="_Toc376959536"/>
      <w:bookmarkStart w:id="1" w:name="_Toc376959542"/>
      <w:r w:rsidRPr="009F0072">
        <w:rPr>
          <w:rFonts w:cs="Times New Roman"/>
          <w:b/>
          <w:szCs w:val="24"/>
          <w:lang w:val="en-US"/>
        </w:rPr>
        <w:t xml:space="preserve">ANALISIS PELAKSANAAN SUPERVISI MANAJERIAL </w:t>
      </w:r>
    </w:p>
    <w:p w:rsidR="00BE352C" w:rsidRPr="009F0072" w:rsidRDefault="00BE352C" w:rsidP="001F2B21">
      <w:pPr>
        <w:spacing w:line="360" w:lineRule="auto"/>
        <w:jc w:val="center"/>
        <w:rPr>
          <w:rFonts w:cs="Times New Roman"/>
          <w:b/>
          <w:szCs w:val="24"/>
          <w:lang w:val="en-US"/>
        </w:rPr>
      </w:pPr>
      <w:r w:rsidRPr="009F0072">
        <w:rPr>
          <w:rFonts w:cs="Times New Roman"/>
          <w:b/>
          <w:szCs w:val="24"/>
          <w:lang w:val="en-US"/>
        </w:rPr>
        <w:t xml:space="preserve">PENGAWAS SEKOLAH PADA SMK NEGERI </w:t>
      </w:r>
    </w:p>
    <w:p w:rsidR="00BE352C" w:rsidRPr="009F0072" w:rsidRDefault="00BE352C" w:rsidP="001F2B21">
      <w:pPr>
        <w:spacing w:line="360" w:lineRule="auto"/>
        <w:jc w:val="center"/>
        <w:rPr>
          <w:rFonts w:cs="Times New Roman"/>
          <w:b/>
          <w:szCs w:val="24"/>
          <w:lang w:val="en-US"/>
        </w:rPr>
      </w:pPr>
      <w:r w:rsidRPr="009F0072">
        <w:rPr>
          <w:rFonts w:cs="Times New Roman"/>
          <w:b/>
          <w:szCs w:val="24"/>
          <w:lang w:val="en-US"/>
        </w:rPr>
        <w:t>DI KOTA PALU</w:t>
      </w:r>
    </w:p>
    <w:p w:rsidR="00BE352C" w:rsidRPr="00CA171A" w:rsidRDefault="00BE352C" w:rsidP="001F2B21">
      <w:pPr>
        <w:spacing w:line="360" w:lineRule="auto"/>
        <w:jc w:val="center"/>
        <w:rPr>
          <w:rFonts w:cs="Times New Roman"/>
          <w:b/>
          <w:sz w:val="22"/>
          <w:lang w:val="en-US"/>
        </w:rPr>
      </w:pPr>
    </w:p>
    <w:p w:rsidR="00BE352C" w:rsidRPr="009F0072" w:rsidRDefault="00BE352C" w:rsidP="001F2B21">
      <w:pPr>
        <w:spacing w:line="360" w:lineRule="auto"/>
        <w:jc w:val="center"/>
        <w:rPr>
          <w:rFonts w:cs="Times New Roman"/>
          <w:b/>
          <w:sz w:val="20"/>
          <w:szCs w:val="20"/>
          <w:lang w:val="en-US"/>
        </w:rPr>
      </w:pPr>
      <w:r w:rsidRPr="009F0072">
        <w:rPr>
          <w:rFonts w:cs="Times New Roman"/>
          <w:b/>
          <w:sz w:val="20"/>
          <w:szCs w:val="20"/>
          <w:lang w:val="en-US"/>
        </w:rPr>
        <w:t>MUSTAKIN</w:t>
      </w:r>
    </w:p>
    <w:p w:rsidR="00BE352C" w:rsidRPr="00CA171A" w:rsidRDefault="00BE352C" w:rsidP="001F2B21">
      <w:pPr>
        <w:spacing w:line="360" w:lineRule="auto"/>
        <w:jc w:val="center"/>
        <w:rPr>
          <w:rFonts w:cs="Times New Roman"/>
          <w:b/>
          <w:sz w:val="22"/>
          <w:lang w:val="en-US"/>
        </w:rPr>
      </w:pPr>
    </w:p>
    <w:p w:rsidR="00BE352C" w:rsidRPr="00CA171A" w:rsidRDefault="00BE352C" w:rsidP="001F2B21">
      <w:pPr>
        <w:spacing w:line="360" w:lineRule="auto"/>
        <w:jc w:val="center"/>
        <w:rPr>
          <w:rFonts w:cs="Times New Roman"/>
          <w:b/>
          <w:sz w:val="22"/>
          <w:lang w:val="en-US"/>
        </w:rPr>
      </w:pPr>
      <w:r w:rsidRPr="00CA171A">
        <w:rPr>
          <w:rFonts w:cs="Times New Roman"/>
          <w:b/>
          <w:sz w:val="22"/>
          <w:lang w:val="en-US"/>
        </w:rPr>
        <w:t>ABSTRAK</w:t>
      </w:r>
    </w:p>
    <w:p w:rsidR="00BE352C" w:rsidRPr="00CA171A" w:rsidRDefault="00BE352C" w:rsidP="001F2B21">
      <w:pPr>
        <w:spacing w:line="360" w:lineRule="auto"/>
        <w:ind w:firstLine="0"/>
        <w:rPr>
          <w:rFonts w:cs="Times New Roman"/>
          <w:sz w:val="22"/>
          <w:lang w:val="en-US"/>
        </w:rPr>
      </w:pPr>
      <w:r w:rsidRPr="00CA171A">
        <w:rPr>
          <w:rFonts w:cs="Times New Roman"/>
          <w:sz w:val="22"/>
          <w:lang w:val="en-US"/>
        </w:rPr>
        <w:t xml:space="preserve">         </w:t>
      </w:r>
    </w:p>
    <w:bookmarkEnd w:id="0"/>
    <w:p w:rsidR="00BE352C" w:rsidRPr="00CA171A" w:rsidRDefault="00BE352C" w:rsidP="001F2B21">
      <w:pPr>
        <w:spacing w:line="360" w:lineRule="auto"/>
        <w:ind w:firstLine="426"/>
        <w:rPr>
          <w:rFonts w:cs="Times New Roman"/>
          <w:sz w:val="22"/>
        </w:rPr>
      </w:pPr>
      <w:r w:rsidRPr="00CA171A">
        <w:rPr>
          <w:rFonts w:cs="Times New Roman"/>
          <w:sz w:val="22"/>
        </w:rPr>
        <w:t>Tujuan penelitian ini adalah mengetahui gambaran pelaksanaan supervisi manajerial pengawas SMK Negeri di Kota Palu. Untuk mencapai tujuan tersebut, telah dilakukan survei pada 8 orang Kepala Sekolah di Kota Palu, 58 orang Laboran, dan 20 orang Pustakawan, dan 36 orang TAS pengumpulan data menggunakan instrumen berupa angket.</w:t>
      </w:r>
    </w:p>
    <w:p w:rsidR="00BE352C" w:rsidRPr="00CA171A" w:rsidRDefault="00BE352C" w:rsidP="001F2B21">
      <w:pPr>
        <w:spacing w:line="360" w:lineRule="auto"/>
        <w:ind w:firstLine="426"/>
        <w:rPr>
          <w:rFonts w:cs="Times New Roman"/>
          <w:sz w:val="22"/>
        </w:rPr>
      </w:pPr>
      <w:r w:rsidRPr="00CA171A">
        <w:rPr>
          <w:rFonts w:cs="Times New Roman"/>
          <w:sz w:val="22"/>
        </w:rPr>
        <w:t>Jenis penelitian ini adalah penelitian deskriftif kuantitatif. Penelitian ini dilaksanakan pada bulan Maret s/d mei 2016. Dengan responden 132 Orang tenaga kependidikan pada SMK Negeri di Kota Palu. Teknik analisis data yang digunaka dalam penelitian ini adalah deskriftif kuantitatif</w:t>
      </w:r>
    </w:p>
    <w:p w:rsidR="00BE352C" w:rsidRPr="00CA171A" w:rsidRDefault="00BE352C" w:rsidP="001F2B21">
      <w:pPr>
        <w:spacing w:line="360" w:lineRule="auto"/>
        <w:ind w:firstLine="426"/>
        <w:rPr>
          <w:rFonts w:eastAsia="Times New Roman" w:cs="Times New Roman"/>
          <w:b/>
          <w:bCs/>
          <w:color w:val="000000"/>
          <w:sz w:val="22"/>
        </w:rPr>
      </w:pPr>
      <w:r w:rsidRPr="00CA171A">
        <w:rPr>
          <w:rFonts w:cs="Times New Roman"/>
          <w:sz w:val="22"/>
        </w:rPr>
        <w:t>Hasil penelitian tentang pelaksanaan supervisi manajerial pengawas sekolah pada SMK Negeri di Kota Palu berada pada kategori baik (</w:t>
      </w:r>
      <w:r w:rsidRPr="00CA171A">
        <w:rPr>
          <w:rFonts w:eastAsia="Times New Roman" w:cs="Times New Roman"/>
          <w:bCs/>
          <w:color w:val="000000"/>
          <w:sz w:val="22"/>
        </w:rPr>
        <w:t>80.28%)</w:t>
      </w:r>
      <w:r w:rsidRPr="00CA171A">
        <w:rPr>
          <w:rFonts w:cs="Times New Roman"/>
          <w:sz w:val="22"/>
        </w:rPr>
        <w:t>, berikut disajikan hasil supervisi manajerial untuk setiap tenaga kependidikan SMK Negeri di Kota Palu dengan responden Kepala Sekolah berada pada kategori amat baik (92,25 %), responden laboran kategori baik (76,16 %), responden pustakawan kategori baik (78,85 %), dan responden TAS kategori cukup (73,86 %).</w:t>
      </w:r>
    </w:p>
    <w:p w:rsidR="00BE352C" w:rsidRPr="00CA171A" w:rsidRDefault="00BE352C" w:rsidP="001F2B21">
      <w:pPr>
        <w:spacing w:line="360" w:lineRule="auto"/>
        <w:rPr>
          <w:rFonts w:cs="Times New Roman"/>
          <w:sz w:val="22"/>
          <w:lang w:val="en-US"/>
        </w:rPr>
      </w:pPr>
    </w:p>
    <w:p w:rsidR="00BE352C" w:rsidRPr="009F0072" w:rsidRDefault="00BE352C" w:rsidP="001F2B21">
      <w:pPr>
        <w:pStyle w:val="Heading1"/>
        <w:spacing w:line="360" w:lineRule="auto"/>
        <w:ind w:firstLine="0"/>
        <w:rPr>
          <w:rFonts w:cs="Times New Roman"/>
          <w:szCs w:val="24"/>
          <w:lang w:val="en-US"/>
        </w:rPr>
      </w:pPr>
      <w:bookmarkStart w:id="2" w:name="_Toc376959537"/>
      <w:r w:rsidRPr="009F0072">
        <w:rPr>
          <w:rFonts w:cs="Times New Roman"/>
          <w:szCs w:val="24"/>
        </w:rPr>
        <w:t>PENDAHULUAN</w:t>
      </w:r>
      <w:bookmarkEnd w:id="2"/>
    </w:p>
    <w:p w:rsidR="00BE352C" w:rsidRPr="00CA171A" w:rsidRDefault="00BE352C" w:rsidP="001F2B21">
      <w:pPr>
        <w:spacing w:line="360" w:lineRule="auto"/>
        <w:rPr>
          <w:rFonts w:cs="Times New Roman"/>
          <w:sz w:val="22"/>
          <w:lang w:val="en-US"/>
        </w:rPr>
      </w:pPr>
    </w:p>
    <w:p w:rsidR="00BE352C" w:rsidRPr="00CA171A" w:rsidRDefault="00BE352C" w:rsidP="001F2B21">
      <w:pPr>
        <w:spacing w:line="360" w:lineRule="auto"/>
        <w:ind w:firstLine="426"/>
        <w:rPr>
          <w:rFonts w:cs="Times New Roman"/>
          <w:sz w:val="22"/>
          <w:lang w:eastAsia="id-ID"/>
        </w:rPr>
      </w:pPr>
      <w:r w:rsidRPr="00CA171A">
        <w:rPr>
          <w:rFonts w:cs="Times New Roman"/>
          <w:sz w:val="22"/>
          <w:lang w:eastAsia="id-ID"/>
        </w:rPr>
        <w:t xml:space="preserve">Menurut Undang-Undang Sistem Pendidikan Nasional Republik Indonesia Nomor 20 Tahun 2003 Tentang Sistem Pendidikan Nasional, pendidikan adalah usaha sadar dan terencana untuk mewujudkan suasana belajar dan proses pembelajaran agar peserta didik secara aktif mengembangkan potensi dirinya untuk memiliki kekuatan spiritual keagamaaan, pengendalian diri, kepribadian, kecerdasan, akhlak mulia, serta keterampilan yang diperlukan dirinya, masyarakat, bangsa, dan negara. Penyelenggaraan pendidikan intinya bertujuan menghasilkan sumber daya manusia yang berkualitas. </w:t>
      </w:r>
    </w:p>
    <w:p w:rsidR="00BE352C" w:rsidRPr="00CA171A" w:rsidRDefault="00BE352C" w:rsidP="001F2B21">
      <w:pPr>
        <w:spacing w:line="360" w:lineRule="auto"/>
        <w:ind w:firstLine="426"/>
        <w:rPr>
          <w:rFonts w:cs="Times New Roman"/>
          <w:sz w:val="22"/>
          <w:lang w:eastAsia="id-ID"/>
        </w:rPr>
      </w:pPr>
      <w:r w:rsidRPr="00CA171A">
        <w:rPr>
          <w:rFonts w:cs="Times New Roman"/>
          <w:sz w:val="22"/>
          <w:lang w:eastAsia="id-ID"/>
        </w:rPr>
        <w:lastRenderedPageBreak/>
        <w:t>Dalam dunia pendidikan formal, program pendidikan dapat terlaksana secara optimal dengan dukungan  pendidik dan tenaga kependidikan yang berkualitas. Pendidik yaitu guru dan konselor serta tenaga kependidikan yakni kepala sekolah dan staf sekolah memiliki tugas dan fungsi masing-masing dalam lingkup suatu satuan pendidikan. Pendidik memiliki peranan dalam meningkatkan kualitas akademik peserta didik. Sementara kepala sekolah dan staf sekolah berperan dalam melakukan pengelolaan dan administrasi sekolah. Tata kelola atau manajemen sekolah yang baik berfungsi mengoptimalkan tercapainya tujuan  sekolah.</w:t>
      </w:r>
    </w:p>
    <w:p w:rsidR="00BE352C" w:rsidRPr="00CA171A" w:rsidRDefault="00BE352C" w:rsidP="001F2B21">
      <w:pPr>
        <w:spacing w:line="360" w:lineRule="auto"/>
        <w:ind w:firstLine="426"/>
        <w:rPr>
          <w:rFonts w:cs="Times New Roman"/>
          <w:sz w:val="22"/>
          <w:lang w:eastAsia="id-ID"/>
        </w:rPr>
      </w:pPr>
      <w:r w:rsidRPr="00CA171A">
        <w:rPr>
          <w:rFonts w:cs="Times New Roman"/>
          <w:sz w:val="22"/>
          <w:lang w:eastAsia="id-ID"/>
        </w:rPr>
        <w:t xml:space="preserve">Dalam melaksanakan tugas dan fungsinya, pendidik dan tenaga kependidikan memerlukan bantuan profesional agar dapat mengembangkan dan terus memperbaiki kualitas kinerjanya. Dalam dunia pendidikan formal saat ini, pelayanan bantuan profesional diberikan oleh pengawas sekolah. </w:t>
      </w:r>
    </w:p>
    <w:p w:rsidR="00BE352C" w:rsidRPr="00CA171A" w:rsidRDefault="00BE352C" w:rsidP="001F2B21">
      <w:pPr>
        <w:spacing w:line="360" w:lineRule="auto"/>
        <w:ind w:firstLine="426"/>
        <w:rPr>
          <w:rFonts w:eastAsia="Times New Roman" w:cs="Times New Roman"/>
          <w:sz w:val="22"/>
          <w:lang w:eastAsia="id-ID"/>
        </w:rPr>
      </w:pPr>
      <w:r w:rsidRPr="00CA171A">
        <w:rPr>
          <w:rFonts w:cs="Times New Roman"/>
          <w:sz w:val="22"/>
        </w:rPr>
        <w:t>Dalam  Peraturan Pemerintah Republik Indonesia Nomor 32 Tahun 2013 Tentang Standar Nasional Pendidikan sebagai perubahan dari Peraturan Pemerintah Republik Indonesia Nomor 19 Tahun 2005 Tentang Standar Nasional Pendidikan, pada pasal 55 dinyatakan bahwa tugas pengawasan satuan pendidikan meliputi pemantauan, supervisi, evaluasi, pelaporan dan tindak lanjut hasil pengawasan serta dalam pasal 57 dinyatakan bahwa supervisi meliputi supervisi manajerial dan akademik.</w:t>
      </w:r>
    </w:p>
    <w:p w:rsidR="00BE352C" w:rsidRPr="00CA171A" w:rsidRDefault="00BE352C" w:rsidP="001F2B21">
      <w:pPr>
        <w:spacing w:line="360" w:lineRule="auto"/>
        <w:ind w:firstLine="426"/>
        <w:rPr>
          <w:rFonts w:cs="Times New Roman"/>
          <w:sz w:val="22"/>
          <w:lang w:eastAsia="id-ID"/>
        </w:rPr>
      </w:pPr>
      <w:r w:rsidRPr="00CA171A">
        <w:rPr>
          <w:rFonts w:cs="Times New Roman"/>
          <w:sz w:val="22"/>
        </w:rPr>
        <w:t xml:space="preserve">Berdasarkan ketentuan tersebut, maka  </w:t>
      </w:r>
      <w:r w:rsidRPr="00CA171A">
        <w:rPr>
          <w:rFonts w:cs="Times New Roman"/>
          <w:sz w:val="22"/>
          <w:lang w:eastAsia="id-ID"/>
        </w:rPr>
        <w:t>tugas pokok pengawas sekolah yakni (a) melaksanakan pengawasan akademik dan pengawasan manajerial pada satuan pendidikan serta (b) melaksanakan pembimbingan dan pelatihan profesional guru (Sudjana dkk, 2011: 119). Pelaksanaan tugas pengawasan di sekolah binaan disebut supervisi. Supervisi dibagi menjadi dua, yakni supervisi akademik yang bertujuan untuk memperbaiki kualitas pembelajaran dengan memberikan bimbingan kepada guru dan konselor se</w:t>
      </w:r>
      <w:r w:rsidRPr="00CA171A">
        <w:rPr>
          <w:rFonts w:cs="Times New Roman"/>
          <w:sz w:val="22"/>
          <w:lang w:val="en-US" w:eastAsia="id-ID"/>
        </w:rPr>
        <w:t>dangkan</w:t>
      </w:r>
      <w:r w:rsidRPr="00CA171A">
        <w:rPr>
          <w:rFonts w:cs="Times New Roman"/>
          <w:sz w:val="22"/>
          <w:lang w:eastAsia="id-ID"/>
        </w:rPr>
        <w:t xml:space="preserve"> supervisi manajerial ditujukan untuk memberi bantuan profesional kepada</w:t>
      </w:r>
      <w:r w:rsidRPr="00CA171A">
        <w:rPr>
          <w:rFonts w:cs="Times New Roman"/>
          <w:sz w:val="22"/>
          <w:lang w:val="en-US" w:eastAsia="id-ID"/>
        </w:rPr>
        <w:t xml:space="preserve">; (a) </w:t>
      </w:r>
      <w:r w:rsidRPr="00CA171A">
        <w:rPr>
          <w:rFonts w:cs="Times New Roman"/>
          <w:sz w:val="22"/>
          <w:lang w:eastAsia="id-ID"/>
        </w:rPr>
        <w:t>kepala sekolah</w:t>
      </w:r>
      <w:r w:rsidRPr="00CA171A">
        <w:rPr>
          <w:rFonts w:cs="Times New Roman"/>
          <w:sz w:val="22"/>
          <w:lang w:val="en-US" w:eastAsia="id-ID"/>
        </w:rPr>
        <w:t>, (b) laboran, (c) pustakawan, dan (d) tenaga administrasi sekolah</w:t>
      </w:r>
      <w:r w:rsidRPr="00CA171A">
        <w:rPr>
          <w:rFonts w:cs="Times New Roman"/>
          <w:sz w:val="22"/>
          <w:lang w:eastAsia="id-ID"/>
        </w:rPr>
        <w:t xml:space="preserve"> dalam melaksanakan pengelolaan dan </w:t>
      </w:r>
      <w:r w:rsidRPr="00CA171A">
        <w:rPr>
          <w:rFonts w:cs="Times New Roman"/>
          <w:sz w:val="22"/>
          <w:lang w:val="en-US" w:eastAsia="id-ID"/>
        </w:rPr>
        <w:t>manajemen</w:t>
      </w:r>
      <w:r w:rsidRPr="00CA171A">
        <w:rPr>
          <w:rFonts w:cs="Times New Roman"/>
          <w:sz w:val="22"/>
          <w:lang w:eastAsia="id-ID"/>
        </w:rPr>
        <w:t xml:space="preserve"> sekolah. </w:t>
      </w:r>
    </w:p>
    <w:p w:rsidR="00BE352C" w:rsidRPr="00CA171A" w:rsidRDefault="00BE352C" w:rsidP="001F2B21">
      <w:pPr>
        <w:spacing w:line="360" w:lineRule="auto"/>
        <w:ind w:firstLine="426"/>
        <w:rPr>
          <w:rFonts w:cs="Times New Roman"/>
          <w:sz w:val="22"/>
          <w:lang w:eastAsia="id-ID"/>
        </w:rPr>
      </w:pPr>
      <w:r w:rsidRPr="00CA171A">
        <w:rPr>
          <w:rFonts w:cs="Times New Roman"/>
          <w:sz w:val="22"/>
          <w:lang w:val="en-US" w:eastAsia="id-ID"/>
        </w:rPr>
        <w:t>Pada dasarnya p</w:t>
      </w:r>
      <w:r w:rsidRPr="00CA171A">
        <w:rPr>
          <w:rFonts w:cs="Times New Roman"/>
          <w:sz w:val="22"/>
          <w:lang w:eastAsia="id-ID"/>
        </w:rPr>
        <w:t xml:space="preserve">engawas sekolah </w:t>
      </w:r>
      <w:r w:rsidRPr="00CA171A">
        <w:rPr>
          <w:rFonts w:cs="Times New Roman"/>
          <w:sz w:val="22"/>
          <w:lang w:val="en-US" w:eastAsia="id-ID"/>
        </w:rPr>
        <w:t xml:space="preserve">dalam melaksanakan supervisi  manajerial </w:t>
      </w:r>
      <w:r w:rsidRPr="00CA171A">
        <w:rPr>
          <w:rFonts w:cs="Times New Roman"/>
          <w:sz w:val="22"/>
          <w:lang w:eastAsia="id-ID"/>
        </w:rPr>
        <w:t xml:space="preserve">telah melaksanakan kegiatan pemantauan,  penilaian dan pembimbingan tugas </w:t>
      </w:r>
      <w:r w:rsidRPr="00CA171A">
        <w:rPr>
          <w:rFonts w:cs="Times New Roman"/>
          <w:sz w:val="22"/>
          <w:lang w:val="en-US" w:eastAsia="id-ID"/>
        </w:rPr>
        <w:t>tenaga pendidik</w:t>
      </w:r>
      <w:r w:rsidRPr="00CA171A">
        <w:rPr>
          <w:rFonts w:cs="Times New Roman"/>
          <w:sz w:val="22"/>
          <w:lang w:eastAsia="id-ID"/>
        </w:rPr>
        <w:t xml:space="preserve">  kemudian melaporkan hasil pelaksanaan pengawasannya dalam bentuk laporan tertulis kepada atasannya yakni koordinator pengawas sekolah dan kepala dinas pendidikan. Meskipun demikian, pelaksanaan kegiatan kepengawasan sebenarnya masih jauh dari kondisi ideal yang diharapkan. </w:t>
      </w:r>
    </w:p>
    <w:p w:rsidR="00BE352C" w:rsidRPr="00CA171A" w:rsidRDefault="00BE352C" w:rsidP="001F2B21">
      <w:pPr>
        <w:spacing w:line="360" w:lineRule="auto"/>
        <w:ind w:firstLine="426"/>
        <w:rPr>
          <w:rFonts w:cs="Times New Roman"/>
          <w:sz w:val="22"/>
          <w:lang w:eastAsia="id-ID"/>
        </w:rPr>
      </w:pPr>
      <w:r w:rsidRPr="00CA171A">
        <w:rPr>
          <w:rFonts w:cs="Times New Roman"/>
          <w:sz w:val="22"/>
          <w:lang w:val="en-US" w:eastAsia="id-ID"/>
        </w:rPr>
        <w:t>Pengawas d</w:t>
      </w:r>
      <w:r w:rsidRPr="00CA171A">
        <w:rPr>
          <w:rFonts w:cs="Times New Roman"/>
          <w:sz w:val="22"/>
          <w:lang w:eastAsia="id-ID"/>
        </w:rPr>
        <w:t xml:space="preserve">alam melaksanakan supervisi </w:t>
      </w:r>
      <w:r w:rsidRPr="00CA171A">
        <w:rPr>
          <w:rFonts w:cs="Times New Roman"/>
          <w:sz w:val="22"/>
          <w:lang w:val="en-US" w:eastAsia="id-ID"/>
        </w:rPr>
        <w:t xml:space="preserve">manajerial </w:t>
      </w:r>
      <w:r w:rsidRPr="00CA171A">
        <w:rPr>
          <w:rFonts w:cs="Times New Roman"/>
          <w:sz w:val="22"/>
          <w:lang w:eastAsia="id-ID"/>
        </w:rPr>
        <w:t>lebih sering bertemu kepala sekolah dibandingkan terhadap</w:t>
      </w:r>
      <w:r w:rsidRPr="00CA171A">
        <w:rPr>
          <w:rFonts w:cs="Times New Roman"/>
          <w:sz w:val="22"/>
          <w:lang w:val="en-US" w:eastAsia="id-ID"/>
        </w:rPr>
        <w:t xml:space="preserve"> tenaga kependidikan lainnya (laboran, pustakawan, dan tenaga administrasi sekolah). </w:t>
      </w:r>
      <w:r w:rsidRPr="00CA171A">
        <w:rPr>
          <w:rFonts w:cs="Times New Roman"/>
          <w:sz w:val="22"/>
          <w:lang w:eastAsia="id-ID"/>
        </w:rPr>
        <w:t xml:space="preserve">Padahal agar </w:t>
      </w:r>
      <w:r w:rsidRPr="00CA171A">
        <w:rPr>
          <w:rFonts w:cs="Times New Roman"/>
          <w:sz w:val="22"/>
          <w:lang w:val="en-US" w:eastAsia="id-ID"/>
        </w:rPr>
        <w:t>pengelolaan dan manajemen sekolah</w:t>
      </w:r>
      <w:r w:rsidRPr="00CA171A">
        <w:rPr>
          <w:rFonts w:cs="Times New Roman"/>
          <w:sz w:val="22"/>
          <w:lang w:eastAsia="id-ID"/>
        </w:rPr>
        <w:t xml:space="preserve"> dapat terlaksana sesuai dengan kaidah yang berlaku, maka seorang supervisor perlu melakukan pembinaan langsung </w:t>
      </w:r>
      <w:r w:rsidRPr="00CA171A">
        <w:rPr>
          <w:rFonts w:cs="Times New Roman"/>
          <w:sz w:val="22"/>
          <w:lang w:val="en-US" w:eastAsia="id-ID"/>
        </w:rPr>
        <w:t xml:space="preserve">kepada kepala sekolah, laboran, pustakawan, dan tenaga administrasi sekolah. </w:t>
      </w:r>
      <w:r w:rsidRPr="00CA171A">
        <w:rPr>
          <w:rFonts w:cs="Times New Roman"/>
          <w:sz w:val="22"/>
          <w:lang w:eastAsia="id-ID"/>
        </w:rPr>
        <w:t>Keterlibatan</w:t>
      </w:r>
      <w:r w:rsidRPr="00CA171A">
        <w:rPr>
          <w:rFonts w:cs="Times New Roman"/>
          <w:sz w:val="22"/>
          <w:lang w:val="en-US" w:eastAsia="id-ID"/>
        </w:rPr>
        <w:t xml:space="preserve"> </w:t>
      </w:r>
      <w:r w:rsidRPr="00CA171A">
        <w:rPr>
          <w:rFonts w:cs="Times New Roman"/>
          <w:sz w:val="22"/>
          <w:lang w:eastAsia="id-ID"/>
        </w:rPr>
        <w:t>dalam</w:t>
      </w:r>
      <w:r w:rsidRPr="00CA171A">
        <w:rPr>
          <w:rFonts w:cs="Times New Roman"/>
          <w:sz w:val="22"/>
          <w:lang w:val="en-US" w:eastAsia="id-ID"/>
        </w:rPr>
        <w:t xml:space="preserve"> </w:t>
      </w:r>
      <w:r w:rsidRPr="00CA171A">
        <w:rPr>
          <w:rFonts w:cs="Times New Roman"/>
          <w:sz w:val="22"/>
          <w:lang w:eastAsia="id-ID"/>
        </w:rPr>
        <w:t>proses supervisi dapat berupa pengajuan</w:t>
      </w:r>
      <w:r w:rsidRPr="00CA171A">
        <w:rPr>
          <w:rFonts w:cs="Times New Roman"/>
          <w:sz w:val="22"/>
          <w:lang w:val="en-US" w:eastAsia="id-ID"/>
        </w:rPr>
        <w:t xml:space="preserve"> </w:t>
      </w:r>
      <w:r w:rsidRPr="00CA171A">
        <w:rPr>
          <w:rFonts w:cs="Times New Roman"/>
          <w:sz w:val="22"/>
          <w:lang w:eastAsia="id-ID"/>
        </w:rPr>
        <w:t>kebutuhan</w:t>
      </w:r>
      <w:r w:rsidRPr="00CA171A">
        <w:rPr>
          <w:rFonts w:cs="Times New Roman"/>
          <w:sz w:val="22"/>
          <w:lang w:val="en-US" w:eastAsia="id-ID"/>
        </w:rPr>
        <w:t xml:space="preserve"> </w:t>
      </w:r>
      <w:r w:rsidRPr="00CA171A">
        <w:rPr>
          <w:rFonts w:cs="Times New Roman"/>
          <w:sz w:val="22"/>
          <w:lang w:eastAsia="id-ID"/>
        </w:rPr>
        <w:t>bantuan</w:t>
      </w:r>
      <w:r w:rsidRPr="00CA171A">
        <w:rPr>
          <w:rFonts w:cs="Times New Roman"/>
          <w:sz w:val="22"/>
          <w:lang w:val="en-US" w:eastAsia="id-ID"/>
        </w:rPr>
        <w:t xml:space="preserve"> </w:t>
      </w:r>
      <w:r w:rsidRPr="00CA171A">
        <w:rPr>
          <w:rFonts w:cs="Times New Roman"/>
          <w:sz w:val="22"/>
          <w:lang w:eastAsia="id-ID"/>
        </w:rPr>
        <w:t>profesional dari pengawas</w:t>
      </w:r>
      <w:r w:rsidRPr="00CA171A">
        <w:rPr>
          <w:rFonts w:cs="Times New Roman"/>
          <w:sz w:val="22"/>
          <w:lang w:val="en-US" w:eastAsia="id-ID"/>
        </w:rPr>
        <w:t xml:space="preserve"> </w:t>
      </w:r>
      <w:r w:rsidRPr="00CA171A">
        <w:rPr>
          <w:rFonts w:cs="Times New Roman"/>
          <w:sz w:val="22"/>
          <w:lang w:eastAsia="id-ID"/>
        </w:rPr>
        <w:t xml:space="preserve">kepada </w:t>
      </w:r>
      <w:r w:rsidRPr="00CA171A">
        <w:rPr>
          <w:rFonts w:cs="Times New Roman"/>
          <w:sz w:val="22"/>
          <w:lang w:val="en-US" w:eastAsia="id-ID"/>
        </w:rPr>
        <w:t>tenaga kependidikan</w:t>
      </w:r>
      <w:r w:rsidRPr="00CA171A">
        <w:rPr>
          <w:rFonts w:cs="Times New Roman"/>
          <w:sz w:val="22"/>
          <w:lang w:eastAsia="id-ID"/>
        </w:rPr>
        <w:t>.</w:t>
      </w:r>
      <w:r w:rsidRPr="00CA171A">
        <w:rPr>
          <w:rFonts w:cs="Times New Roman"/>
          <w:sz w:val="22"/>
          <w:lang w:val="en-US" w:eastAsia="id-ID"/>
        </w:rPr>
        <w:t xml:space="preserve"> </w:t>
      </w:r>
      <w:r w:rsidRPr="00CA171A">
        <w:rPr>
          <w:rFonts w:cs="Times New Roman"/>
          <w:sz w:val="22"/>
          <w:lang w:eastAsia="id-ID"/>
        </w:rPr>
        <w:t xml:space="preserve">Bantuan profesional yang diberikan pengawas sekolah tentunya harus disesuaikan dengan kebutuhan </w:t>
      </w:r>
      <w:r w:rsidRPr="00CA171A">
        <w:rPr>
          <w:rFonts w:cs="Times New Roman"/>
          <w:sz w:val="22"/>
          <w:lang w:val="en-US" w:eastAsia="id-ID"/>
        </w:rPr>
        <w:t>tenaga kependidikan</w:t>
      </w:r>
      <w:r w:rsidRPr="00CA171A">
        <w:rPr>
          <w:rFonts w:cs="Times New Roman"/>
          <w:sz w:val="22"/>
          <w:lang w:eastAsia="id-ID"/>
        </w:rPr>
        <w:t xml:space="preserve"> sebagai pihak yang melaksanakan kegiatan </w:t>
      </w:r>
      <w:r w:rsidRPr="00CA171A">
        <w:rPr>
          <w:rFonts w:cs="Times New Roman"/>
          <w:sz w:val="22"/>
          <w:lang w:val="en-US" w:eastAsia="id-ID"/>
        </w:rPr>
        <w:t>manajemen</w:t>
      </w:r>
      <w:r w:rsidRPr="00CA171A">
        <w:rPr>
          <w:rFonts w:cs="Times New Roman"/>
          <w:sz w:val="22"/>
          <w:lang w:eastAsia="id-ID"/>
        </w:rPr>
        <w:t xml:space="preserve"> di </w:t>
      </w:r>
      <w:r w:rsidRPr="00CA171A">
        <w:rPr>
          <w:rFonts w:cs="Times New Roman"/>
          <w:sz w:val="22"/>
          <w:lang w:val="en-US" w:eastAsia="id-ID"/>
        </w:rPr>
        <w:t>sekolah</w:t>
      </w:r>
      <w:r w:rsidRPr="00CA171A">
        <w:rPr>
          <w:rFonts w:cs="Times New Roman"/>
          <w:sz w:val="22"/>
          <w:lang w:eastAsia="id-ID"/>
        </w:rPr>
        <w:t xml:space="preserve">. Seiring dengan perkembangan kebutuhan bantuan yang diharapkan, maka pelaksanaan tugas pengawas sekolah </w:t>
      </w:r>
      <w:r w:rsidRPr="00CA171A">
        <w:rPr>
          <w:rFonts w:cs="Times New Roman"/>
          <w:sz w:val="22"/>
          <w:lang w:val="en-US" w:eastAsia="id-ID"/>
        </w:rPr>
        <w:t xml:space="preserve">khususnya supervisi manajerial </w:t>
      </w:r>
      <w:r w:rsidRPr="00CA171A">
        <w:rPr>
          <w:rFonts w:cs="Times New Roman"/>
          <w:sz w:val="22"/>
          <w:lang w:eastAsia="id-ID"/>
        </w:rPr>
        <w:t xml:space="preserve">perlu </w:t>
      </w:r>
      <w:r w:rsidRPr="00CA171A">
        <w:rPr>
          <w:rFonts w:cs="Times New Roman"/>
          <w:sz w:val="22"/>
          <w:lang w:val="en-US" w:eastAsia="id-ID"/>
        </w:rPr>
        <w:t xml:space="preserve">dikembangkan jangan hanya sebatas bertemu dengan kepala sekolah tapi juga bertemu sama laboran, pustakawan, dan tenaga administrasi sekolah. </w:t>
      </w:r>
      <w:r w:rsidRPr="00CA171A">
        <w:rPr>
          <w:rFonts w:cs="Times New Roman"/>
          <w:sz w:val="22"/>
          <w:lang w:eastAsia="id-ID"/>
        </w:rPr>
        <w:t xml:space="preserve">Hal ini dimaksudkan agar pengawas sekolah dapat melakukan refleksi dan evaluasi terhadap pelaksanaan kegiatan </w:t>
      </w:r>
      <w:r w:rsidRPr="00CA171A">
        <w:rPr>
          <w:rFonts w:cs="Times New Roman"/>
          <w:sz w:val="22"/>
          <w:lang w:val="en-US" w:eastAsia="id-ID"/>
        </w:rPr>
        <w:t>pengelolaan dan manajemen</w:t>
      </w:r>
      <w:r w:rsidRPr="00CA171A">
        <w:rPr>
          <w:rFonts w:cs="Times New Roman"/>
          <w:sz w:val="22"/>
          <w:lang w:eastAsia="id-ID"/>
        </w:rPr>
        <w:t xml:space="preserve"> </w:t>
      </w:r>
      <w:r w:rsidRPr="00CA171A">
        <w:rPr>
          <w:rFonts w:cs="Times New Roman"/>
          <w:sz w:val="22"/>
          <w:lang w:val="en-US" w:eastAsia="id-ID"/>
        </w:rPr>
        <w:t xml:space="preserve">sekolah </w:t>
      </w:r>
      <w:r w:rsidRPr="00CA171A">
        <w:rPr>
          <w:rFonts w:cs="Times New Roman"/>
          <w:sz w:val="22"/>
          <w:lang w:eastAsia="id-ID"/>
        </w:rPr>
        <w:t>yang telah dilakukan</w:t>
      </w:r>
      <w:r w:rsidRPr="00CA171A">
        <w:rPr>
          <w:rFonts w:cs="Times New Roman"/>
          <w:sz w:val="22"/>
          <w:lang w:val="en-US" w:eastAsia="id-ID"/>
        </w:rPr>
        <w:t xml:space="preserve"> oleh tenaga kependidikan</w:t>
      </w:r>
      <w:r w:rsidRPr="00CA171A">
        <w:rPr>
          <w:rFonts w:cs="Times New Roman"/>
          <w:sz w:val="22"/>
          <w:lang w:eastAsia="id-ID"/>
        </w:rPr>
        <w:t>, sehingga pengawas sekolah dapat memberikan bantuan/pembinaan sesuai yang diharapkan.</w:t>
      </w:r>
    </w:p>
    <w:p w:rsidR="00BE352C" w:rsidRPr="00CA171A" w:rsidRDefault="00BE352C" w:rsidP="001F2B21">
      <w:pPr>
        <w:pStyle w:val="ListParagraph"/>
        <w:spacing w:line="360" w:lineRule="auto"/>
        <w:ind w:left="0" w:firstLine="426"/>
        <w:rPr>
          <w:rFonts w:cs="Times New Roman"/>
          <w:sz w:val="22"/>
        </w:rPr>
      </w:pPr>
      <w:r w:rsidRPr="00CA171A">
        <w:rPr>
          <w:rFonts w:cs="Times New Roman"/>
          <w:sz w:val="22"/>
          <w:lang w:val="en-US" w:eastAsia="id-ID"/>
        </w:rPr>
        <w:t>Di Kota Palu, pengawas d</w:t>
      </w:r>
      <w:r w:rsidRPr="00CA171A">
        <w:rPr>
          <w:rFonts w:cs="Times New Roman"/>
          <w:sz w:val="22"/>
          <w:lang w:eastAsia="id-ID"/>
        </w:rPr>
        <w:t xml:space="preserve">alam melaksanakan supervisi </w:t>
      </w:r>
      <w:r w:rsidRPr="00CA171A">
        <w:rPr>
          <w:rFonts w:cs="Times New Roman"/>
          <w:sz w:val="22"/>
          <w:lang w:val="en-US" w:eastAsia="id-ID"/>
        </w:rPr>
        <w:t xml:space="preserve">manajerial, </w:t>
      </w:r>
      <w:r w:rsidRPr="00CA171A">
        <w:rPr>
          <w:rFonts w:cs="Times New Roman"/>
          <w:sz w:val="22"/>
          <w:lang w:eastAsia="id-ID"/>
        </w:rPr>
        <w:t>pengawas hadir di sekolah binaan lebih sering bertemu kepala sekolah</w:t>
      </w:r>
      <w:r w:rsidRPr="00CA171A">
        <w:rPr>
          <w:rFonts w:cs="Times New Roman"/>
          <w:sz w:val="22"/>
          <w:lang w:val="en-US" w:eastAsia="id-ID"/>
        </w:rPr>
        <w:t xml:space="preserve"> dibandingkan dengan tenaga kependidikan lainnya. Hal ini diakibatkan karena </w:t>
      </w:r>
      <w:r w:rsidRPr="00CA171A">
        <w:rPr>
          <w:rFonts w:cs="Times New Roman"/>
          <w:sz w:val="22"/>
          <w:lang w:eastAsia="id-ID"/>
        </w:rPr>
        <w:t xml:space="preserve">hingga saat ini pengawas sekolah </w:t>
      </w:r>
      <w:r w:rsidRPr="00CA171A">
        <w:rPr>
          <w:rFonts w:cs="Times New Roman"/>
          <w:sz w:val="22"/>
          <w:lang w:val="en-US" w:eastAsia="id-ID"/>
        </w:rPr>
        <w:t xml:space="preserve">Kota Palu </w:t>
      </w:r>
      <w:r w:rsidRPr="00CA171A">
        <w:rPr>
          <w:rFonts w:cs="Times New Roman"/>
          <w:sz w:val="22"/>
          <w:lang w:eastAsia="id-ID"/>
        </w:rPr>
        <w:t xml:space="preserve">masih sangat kurang dalam memberikan pembinaan  </w:t>
      </w:r>
      <w:r w:rsidRPr="00CA171A">
        <w:rPr>
          <w:rFonts w:cs="Times New Roman"/>
          <w:sz w:val="22"/>
          <w:lang w:val="en-US" w:eastAsia="id-ID"/>
        </w:rPr>
        <w:t xml:space="preserve">yang khusus untuk; (a) kepala sekolah, (b) laboran, (c) pustakawan dan (d) tenaga administrasi sekolah. </w:t>
      </w:r>
      <w:r w:rsidRPr="00CA171A">
        <w:rPr>
          <w:rFonts w:cs="Times New Roman"/>
          <w:sz w:val="22"/>
          <w:lang w:val="en-US"/>
        </w:rPr>
        <w:t xml:space="preserve">Ini berdasarkan pada hasil wawancara terhadap pengawas sekolah di Kota Palu pada bulan agustus 2015 yang mengatakan bahwa selama ini </w:t>
      </w:r>
      <w:r w:rsidRPr="00CA171A">
        <w:rPr>
          <w:rFonts w:cs="Times New Roman"/>
          <w:sz w:val="22"/>
        </w:rPr>
        <w:t>belum ada pelatihan khusus</w:t>
      </w:r>
      <w:r w:rsidRPr="00CA171A">
        <w:rPr>
          <w:rFonts w:cs="Times New Roman"/>
          <w:sz w:val="22"/>
          <w:lang w:val="en-US"/>
        </w:rPr>
        <w:t xml:space="preserve"> </w:t>
      </w:r>
      <w:r w:rsidRPr="00CA171A">
        <w:rPr>
          <w:rFonts w:cs="Times New Roman"/>
          <w:sz w:val="22"/>
        </w:rPr>
        <w:t>sebagai dampak</w:t>
      </w:r>
      <w:r w:rsidRPr="00CA171A">
        <w:rPr>
          <w:rFonts w:cs="Times New Roman"/>
          <w:sz w:val="22"/>
          <w:lang w:val="en-US"/>
        </w:rPr>
        <w:t xml:space="preserve"> supervisi manajerial </w:t>
      </w:r>
      <w:r w:rsidRPr="00CA171A">
        <w:rPr>
          <w:rFonts w:cs="Times New Roman"/>
          <w:sz w:val="22"/>
        </w:rPr>
        <w:t xml:space="preserve">dalam hal </w:t>
      </w:r>
      <w:r w:rsidRPr="00CA171A">
        <w:rPr>
          <w:rFonts w:cs="Times New Roman"/>
          <w:sz w:val="22"/>
          <w:lang w:val="en-US"/>
        </w:rPr>
        <w:t>supervisi terhadap: (a) kepala sekolah, (b) laboran, (c) pustakawan, dan (d) tenaga administrasi sekolah.</w:t>
      </w:r>
    </w:p>
    <w:p w:rsidR="00BE352C" w:rsidRPr="00CA171A" w:rsidRDefault="00BE352C" w:rsidP="001F2B21">
      <w:pPr>
        <w:spacing w:line="360" w:lineRule="auto"/>
        <w:ind w:firstLine="426"/>
        <w:rPr>
          <w:rFonts w:cs="Times New Roman"/>
          <w:sz w:val="22"/>
        </w:rPr>
      </w:pPr>
      <w:r w:rsidRPr="00CA171A">
        <w:rPr>
          <w:rFonts w:cs="Times New Roman"/>
          <w:sz w:val="22"/>
          <w:lang w:val="en-US"/>
        </w:rPr>
        <w:t xml:space="preserve">Upaya untuk mengembangkan pengelolaan sekolah, bukan hanya pada aspek keuangan, tetapi juga berada pada aspek kinerja </w:t>
      </w:r>
      <w:r w:rsidRPr="00CA171A">
        <w:rPr>
          <w:rFonts w:cs="Times New Roman"/>
          <w:sz w:val="22"/>
        </w:rPr>
        <w:t>tenaga kependidikan di</w:t>
      </w:r>
      <w:r w:rsidRPr="00CA171A">
        <w:rPr>
          <w:rFonts w:cs="Times New Roman"/>
          <w:sz w:val="22"/>
          <w:lang w:val="en-US"/>
        </w:rPr>
        <w:t xml:space="preserve"> sekolah,. Oleh karena itu, upaya untuk mengelolah sekolah dengan baik dimulai dari kepala sekolah sebagai pimpinan tertinggi di sekolah. Sehubungan dengan </w:t>
      </w:r>
      <w:r w:rsidRPr="00CA171A">
        <w:rPr>
          <w:rFonts w:cs="Times New Roman"/>
          <w:sz w:val="22"/>
        </w:rPr>
        <w:t xml:space="preserve">itu kepala Sekolah dan tenaga kependidikan lainnya sangat berpengaruh besar terhadap jalannya mutu pendidikan di sekolah, olehnya itu diperlukan tenaga kependidikan yang profesional, karena tidak jarang kegagalan pendidikan dan pembelajaran di sekolah disebabkan oleh kurangnya pemahaman kepala sekolah dan tenaga kependidikan lainnya terhadap tugas-tugas yang dilaksanakannya. </w:t>
      </w:r>
    </w:p>
    <w:p w:rsidR="00BE352C" w:rsidRPr="00CA171A" w:rsidRDefault="00BE352C" w:rsidP="001F2B21">
      <w:pPr>
        <w:spacing w:line="360" w:lineRule="auto"/>
        <w:ind w:firstLine="426"/>
        <w:rPr>
          <w:rFonts w:cs="Times New Roman"/>
          <w:sz w:val="22"/>
        </w:rPr>
      </w:pPr>
      <w:r w:rsidRPr="00CA171A">
        <w:rPr>
          <w:rFonts w:cs="Times New Roman"/>
          <w:sz w:val="22"/>
        </w:rPr>
        <w:t xml:space="preserve">Kondisi tersebut menunjukkan bahwa berhasil tidaknya suatu sekolah dalam mencapai tujuan serta mewujudkan visi dan misinya terletak pada bagaimana manajemen dan kepemimpinan kepala sekolah serta pembinaan pengawas sekolah,  khusus dalam menggerakkan dan memberdayakan berbagai komponen sekolah. Jika saja seorang pengawas sekolah sudah mampu memperdayakan seluruh warga sekolah, maka akan tumbuh dinamika organisasi yang diwarnai dengan pemikiran yang kreatif dan inovatif dari setiap anggotanya. </w:t>
      </w:r>
    </w:p>
    <w:p w:rsidR="00BE352C" w:rsidRPr="00CA171A" w:rsidRDefault="00BE352C" w:rsidP="001F2B21">
      <w:pPr>
        <w:spacing w:line="360" w:lineRule="auto"/>
        <w:ind w:firstLine="426"/>
        <w:rPr>
          <w:rFonts w:cs="Times New Roman"/>
          <w:sz w:val="22"/>
          <w:lang w:val="en-US"/>
        </w:rPr>
      </w:pPr>
      <w:r w:rsidRPr="00CA171A">
        <w:rPr>
          <w:rFonts w:cs="Times New Roman"/>
          <w:sz w:val="22"/>
        </w:rPr>
        <w:t xml:space="preserve">Berdasarkan masalah di atas, maka dapat dirumuskan </w:t>
      </w:r>
      <w:r w:rsidRPr="00CA171A">
        <w:rPr>
          <w:rFonts w:cs="Times New Roman"/>
          <w:sz w:val="22"/>
          <w:lang w:val="en-US"/>
        </w:rPr>
        <w:t xml:space="preserve">pertanyaan </w:t>
      </w:r>
      <w:r w:rsidRPr="00CA171A">
        <w:rPr>
          <w:rFonts w:cs="Times New Roman"/>
          <w:sz w:val="22"/>
        </w:rPr>
        <w:t xml:space="preserve">penelitian ini adalah bagaimanakah gambaran pelaksanaan supervisi manajerial </w:t>
      </w:r>
      <w:r w:rsidRPr="00CA171A">
        <w:rPr>
          <w:rFonts w:cs="Times New Roman"/>
          <w:sz w:val="22"/>
          <w:lang w:val="en-US"/>
        </w:rPr>
        <w:t>p</w:t>
      </w:r>
      <w:r w:rsidRPr="00CA171A">
        <w:rPr>
          <w:rFonts w:cs="Times New Roman"/>
          <w:sz w:val="22"/>
        </w:rPr>
        <w:t>engawas SMK Negeri di Kota Palu</w:t>
      </w:r>
      <w:r w:rsidRPr="00CA171A">
        <w:rPr>
          <w:rFonts w:cs="Times New Roman"/>
          <w:sz w:val="22"/>
          <w:lang w:val="en-US"/>
        </w:rPr>
        <w:t>?</w:t>
      </w:r>
    </w:p>
    <w:p w:rsidR="00BE352C" w:rsidRPr="00CA171A" w:rsidRDefault="00DE3179" w:rsidP="001F2B21">
      <w:pPr>
        <w:spacing w:line="360" w:lineRule="auto"/>
        <w:ind w:firstLine="426"/>
        <w:rPr>
          <w:rFonts w:cs="Times New Roman"/>
          <w:sz w:val="22"/>
        </w:rPr>
      </w:pPr>
      <w:r>
        <w:rPr>
          <w:rFonts w:cs="Times New Roman"/>
          <w:sz w:val="22"/>
          <w:lang w:val="en-US"/>
        </w:rPr>
        <w:t>Adapun t</w:t>
      </w:r>
      <w:r w:rsidR="00BE352C" w:rsidRPr="00CA171A">
        <w:rPr>
          <w:rFonts w:cs="Times New Roman"/>
          <w:sz w:val="22"/>
        </w:rPr>
        <w:t xml:space="preserve">ujuan penelitian ini adalah untuk mengetahui gambaran pelaksanaan supervisi manajerial </w:t>
      </w:r>
      <w:r w:rsidR="00BE352C" w:rsidRPr="00CA171A">
        <w:rPr>
          <w:rFonts w:cs="Times New Roman"/>
          <w:sz w:val="22"/>
          <w:lang w:val="en-US"/>
        </w:rPr>
        <w:t>p</w:t>
      </w:r>
      <w:r w:rsidR="00BE352C" w:rsidRPr="00CA171A">
        <w:rPr>
          <w:rFonts w:cs="Times New Roman"/>
          <w:sz w:val="22"/>
        </w:rPr>
        <w:t>engawas SMK Negeri di Kota Palu.</w:t>
      </w:r>
      <w:r w:rsidR="00BE352C" w:rsidRPr="00CA171A">
        <w:rPr>
          <w:rFonts w:cs="Times New Roman"/>
          <w:sz w:val="22"/>
          <w:lang w:val="en-US"/>
        </w:rPr>
        <w:t xml:space="preserve"> </w:t>
      </w:r>
      <w:r w:rsidR="00BE352C" w:rsidRPr="00CA171A">
        <w:rPr>
          <w:rFonts w:cs="Times New Roman"/>
          <w:sz w:val="22"/>
        </w:rPr>
        <w:t>Adapun manfaat yang ingin dicapai dalam penelitian ini adalah sebagai berikut:</w:t>
      </w:r>
    </w:p>
    <w:p w:rsidR="00BE352C" w:rsidRPr="00CA171A" w:rsidRDefault="00BE352C" w:rsidP="001F2B21">
      <w:pPr>
        <w:pStyle w:val="ListParagraph"/>
        <w:numPr>
          <w:ilvl w:val="0"/>
          <w:numId w:val="7"/>
        </w:numPr>
        <w:spacing w:line="360" w:lineRule="auto"/>
        <w:ind w:left="270" w:hanging="270"/>
        <w:jc w:val="left"/>
        <w:rPr>
          <w:rFonts w:cs="Times New Roman"/>
          <w:sz w:val="22"/>
        </w:rPr>
      </w:pPr>
      <w:r w:rsidRPr="00CA171A">
        <w:rPr>
          <w:rFonts w:cs="Times New Roman"/>
          <w:sz w:val="22"/>
        </w:rPr>
        <w:t>Manfaat teor</w:t>
      </w:r>
      <w:r w:rsidRPr="00CA171A">
        <w:rPr>
          <w:rFonts w:cs="Times New Roman"/>
          <w:sz w:val="22"/>
          <w:lang w:val="en-US"/>
        </w:rPr>
        <w:t>e</w:t>
      </w:r>
      <w:r w:rsidRPr="00CA171A">
        <w:rPr>
          <w:rFonts w:cs="Times New Roman"/>
          <w:sz w:val="22"/>
        </w:rPr>
        <w:t>tis, yaitu</w:t>
      </w:r>
      <w:r w:rsidRPr="00CA171A">
        <w:rPr>
          <w:rFonts w:cs="Times New Roman"/>
          <w:sz w:val="22"/>
          <w:lang w:val="en-US"/>
        </w:rPr>
        <w:t>.</w:t>
      </w:r>
    </w:p>
    <w:p w:rsidR="00BE352C" w:rsidRPr="00CA171A" w:rsidRDefault="00BE352C" w:rsidP="001F2B21">
      <w:pPr>
        <w:pStyle w:val="ListParagraph"/>
        <w:numPr>
          <w:ilvl w:val="0"/>
          <w:numId w:val="9"/>
        </w:numPr>
        <w:spacing w:line="360" w:lineRule="auto"/>
        <w:rPr>
          <w:rFonts w:cs="Times New Roman"/>
          <w:sz w:val="22"/>
        </w:rPr>
      </w:pPr>
      <w:r w:rsidRPr="00CA171A">
        <w:rPr>
          <w:rFonts w:cs="Times New Roman"/>
          <w:sz w:val="22"/>
        </w:rPr>
        <w:t xml:space="preserve">Sebagai bahan kajian ilmu pengetahuan, menambah wawasan, pengembangan teori, pengembangan penelitian, dan sebagai pendalaman ilmu tentang supervisi manajerial pengawas sekolah </w:t>
      </w:r>
    </w:p>
    <w:p w:rsidR="00BE352C" w:rsidRPr="00CA171A" w:rsidRDefault="00BE352C" w:rsidP="001F2B21">
      <w:pPr>
        <w:pStyle w:val="ListParagraph"/>
        <w:numPr>
          <w:ilvl w:val="0"/>
          <w:numId w:val="9"/>
        </w:numPr>
        <w:spacing w:line="360" w:lineRule="auto"/>
        <w:rPr>
          <w:rFonts w:cs="Times New Roman"/>
          <w:sz w:val="22"/>
        </w:rPr>
      </w:pPr>
      <w:r w:rsidRPr="00CA171A">
        <w:rPr>
          <w:rFonts w:cs="Times New Roman"/>
          <w:sz w:val="22"/>
        </w:rPr>
        <w:t>Penelitian ini diharapkan dapat dijadikan ref</w:t>
      </w:r>
      <w:r w:rsidRPr="00CA171A">
        <w:rPr>
          <w:rFonts w:cs="Times New Roman"/>
          <w:sz w:val="22"/>
          <w:lang w:val="en-US"/>
        </w:rPr>
        <w:t>e</w:t>
      </w:r>
      <w:r w:rsidRPr="00CA171A">
        <w:rPr>
          <w:rFonts w:cs="Times New Roman"/>
          <w:sz w:val="22"/>
        </w:rPr>
        <w:t>rensi bagi peneliti lain, dengan meneliti variabel-variabel lain yang relevan.</w:t>
      </w:r>
    </w:p>
    <w:p w:rsidR="00BE352C" w:rsidRPr="00CA171A" w:rsidRDefault="00BE352C" w:rsidP="001F2B21">
      <w:pPr>
        <w:pStyle w:val="ListParagraph"/>
        <w:numPr>
          <w:ilvl w:val="0"/>
          <w:numId w:val="7"/>
        </w:numPr>
        <w:spacing w:line="360" w:lineRule="auto"/>
        <w:ind w:left="270" w:hanging="270"/>
        <w:rPr>
          <w:rFonts w:cs="Times New Roman"/>
          <w:sz w:val="22"/>
        </w:rPr>
      </w:pPr>
      <w:r w:rsidRPr="00CA171A">
        <w:rPr>
          <w:rFonts w:cs="Times New Roman"/>
          <w:sz w:val="22"/>
        </w:rPr>
        <w:t>Manfaat praktis, yaitu</w:t>
      </w:r>
      <w:r w:rsidRPr="00CA171A">
        <w:rPr>
          <w:rFonts w:cs="Times New Roman"/>
          <w:sz w:val="22"/>
          <w:lang w:val="en-US"/>
        </w:rPr>
        <w:t>.</w:t>
      </w:r>
    </w:p>
    <w:p w:rsidR="00BE352C" w:rsidRPr="00CA171A" w:rsidRDefault="00BE352C" w:rsidP="001F2B21">
      <w:pPr>
        <w:pStyle w:val="ListParagraph"/>
        <w:numPr>
          <w:ilvl w:val="0"/>
          <w:numId w:val="8"/>
        </w:numPr>
        <w:spacing w:line="360" w:lineRule="auto"/>
        <w:ind w:left="360" w:hanging="218"/>
        <w:rPr>
          <w:rFonts w:cs="Times New Roman"/>
          <w:sz w:val="22"/>
        </w:rPr>
      </w:pPr>
      <w:r w:rsidRPr="00CA171A">
        <w:rPr>
          <w:rFonts w:cs="Times New Roman"/>
          <w:sz w:val="22"/>
          <w:lang w:val="en-US"/>
        </w:rPr>
        <w:t xml:space="preserve">Bagi pemerintah dalam hal ini Dikpora Kota Palu, sebagai bahan evaluasi dalam pengambilan keputusan bidang pendidikan dengan memperhatikan kualifikasi pengawas dan </w:t>
      </w:r>
      <w:r w:rsidRPr="00CA171A">
        <w:rPr>
          <w:rFonts w:cs="Times New Roman"/>
          <w:sz w:val="22"/>
        </w:rPr>
        <w:t>tenaga kependidikan</w:t>
      </w:r>
      <w:r w:rsidRPr="00CA171A">
        <w:rPr>
          <w:rFonts w:cs="Times New Roman"/>
          <w:sz w:val="22"/>
          <w:lang w:val="en-US"/>
        </w:rPr>
        <w:t>.</w:t>
      </w:r>
    </w:p>
    <w:p w:rsidR="00BE352C" w:rsidRPr="00CA171A" w:rsidRDefault="00BE352C" w:rsidP="001F2B21">
      <w:pPr>
        <w:pStyle w:val="ListParagraph"/>
        <w:numPr>
          <w:ilvl w:val="0"/>
          <w:numId w:val="8"/>
        </w:numPr>
        <w:spacing w:line="360" w:lineRule="auto"/>
        <w:ind w:left="360" w:hanging="218"/>
        <w:rPr>
          <w:rFonts w:cs="Times New Roman"/>
          <w:sz w:val="22"/>
        </w:rPr>
      </w:pPr>
      <w:r w:rsidRPr="00CA171A">
        <w:rPr>
          <w:rFonts w:cs="Times New Roman"/>
          <w:sz w:val="22"/>
          <w:lang w:val="en-US"/>
        </w:rPr>
        <w:t>B</w:t>
      </w:r>
      <w:r w:rsidRPr="00CA171A">
        <w:rPr>
          <w:rFonts w:cs="Times New Roman"/>
          <w:sz w:val="22"/>
        </w:rPr>
        <w:t xml:space="preserve">agi </w:t>
      </w:r>
      <w:r w:rsidRPr="00CA171A">
        <w:rPr>
          <w:rFonts w:cs="Times New Roman"/>
          <w:sz w:val="22"/>
          <w:lang w:val="en-US"/>
        </w:rPr>
        <w:t>p</w:t>
      </w:r>
      <w:r w:rsidRPr="00CA171A">
        <w:rPr>
          <w:rFonts w:cs="Times New Roman"/>
          <w:sz w:val="22"/>
        </w:rPr>
        <w:t xml:space="preserve">engawas </w:t>
      </w:r>
      <w:r w:rsidRPr="00CA171A">
        <w:rPr>
          <w:rFonts w:cs="Times New Roman"/>
          <w:sz w:val="22"/>
          <w:lang w:val="en-US"/>
        </w:rPr>
        <w:t>S</w:t>
      </w:r>
      <w:r w:rsidRPr="00CA171A">
        <w:rPr>
          <w:rFonts w:cs="Times New Roman"/>
          <w:sz w:val="22"/>
        </w:rPr>
        <w:t>ekolah/Madrasah, sebagai masukan untuk meningkatkan supervisi manajerialnya</w:t>
      </w:r>
      <w:r w:rsidRPr="00CA171A">
        <w:rPr>
          <w:rFonts w:cs="Times New Roman"/>
          <w:sz w:val="22"/>
          <w:lang w:val="en-US"/>
        </w:rPr>
        <w:t>.</w:t>
      </w:r>
    </w:p>
    <w:p w:rsidR="00BE352C" w:rsidRPr="00CA171A" w:rsidRDefault="00BE352C" w:rsidP="001F2B21">
      <w:pPr>
        <w:pStyle w:val="ListParagraph"/>
        <w:numPr>
          <w:ilvl w:val="0"/>
          <w:numId w:val="8"/>
        </w:numPr>
        <w:spacing w:line="360" w:lineRule="auto"/>
        <w:ind w:left="360" w:hanging="218"/>
        <w:rPr>
          <w:rFonts w:cs="Times New Roman"/>
          <w:sz w:val="22"/>
        </w:rPr>
      </w:pPr>
      <w:r w:rsidRPr="00CA171A">
        <w:rPr>
          <w:rFonts w:cs="Times New Roman"/>
          <w:sz w:val="22"/>
        </w:rPr>
        <w:t>Bagi tenaga kependidikan, sebagai masukan untuk meningkatkan kompotensi sehingga mampu mengelolah sekolah dengan baik.</w:t>
      </w:r>
    </w:p>
    <w:p w:rsidR="00BE352C" w:rsidRPr="00CA171A" w:rsidRDefault="00BE352C" w:rsidP="001F2B21">
      <w:pPr>
        <w:pStyle w:val="ListParagraph"/>
        <w:numPr>
          <w:ilvl w:val="0"/>
          <w:numId w:val="8"/>
        </w:numPr>
        <w:tabs>
          <w:tab w:val="left" w:pos="3240"/>
        </w:tabs>
        <w:spacing w:line="360" w:lineRule="auto"/>
        <w:ind w:left="360" w:hanging="218"/>
        <w:rPr>
          <w:rFonts w:cs="Times New Roman"/>
          <w:sz w:val="22"/>
          <w:lang w:val="en-US"/>
        </w:rPr>
      </w:pPr>
      <w:r w:rsidRPr="00CA171A">
        <w:rPr>
          <w:rFonts w:cs="Times New Roman"/>
          <w:sz w:val="22"/>
          <w:lang w:val="en-US"/>
        </w:rPr>
        <w:t>B</w:t>
      </w:r>
      <w:r w:rsidRPr="00CA171A">
        <w:rPr>
          <w:rFonts w:cs="Times New Roman"/>
          <w:sz w:val="22"/>
        </w:rPr>
        <w:t>agi peneliti lainnya, sebagai rujukan dalam mengembangkan penelitian</w:t>
      </w:r>
      <w:r w:rsidRPr="00CA171A">
        <w:rPr>
          <w:rFonts w:cs="Times New Roman"/>
          <w:sz w:val="22"/>
          <w:lang w:val="en-US"/>
        </w:rPr>
        <w:t xml:space="preserve"> yang sejenis</w:t>
      </w:r>
    </w:p>
    <w:p w:rsidR="009F0072" w:rsidRPr="009F0072" w:rsidRDefault="009F0072" w:rsidP="009F0072">
      <w:pPr>
        <w:spacing w:line="360" w:lineRule="auto"/>
        <w:ind w:firstLine="426"/>
        <w:rPr>
          <w:rFonts w:eastAsia="Calibri" w:cs="Times New Roman"/>
          <w:spacing w:val="4"/>
          <w:sz w:val="22"/>
          <w:lang w:val="en-US"/>
        </w:rPr>
      </w:pPr>
      <w:r w:rsidRPr="009F0072">
        <w:rPr>
          <w:rFonts w:eastAsia="Calibri" w:cs="Times New Roman"/>
          <w:color w:val="000000" w:themeColor="text1"/>
          <w:sz w:val="22"/>
          <w:lang w:val="en-US"/>
        </w:rPr>
        <w:t>Menurut Sudjana, (2011:21)</w:t>
      </w:r>
      <w:r w:rsidRPr="009F0072">
        <w:rPr>
          <w:rFonts w:eastAsia="Calibri" w:cs="Times New Roman"/>
          <w:sz w:val="22"/>
          <w:lang w:val="en-US"/>
        </w:rPr>
        <w:t xml:space="preserve"> </w:t>
      </w:r>
      <w:r w:rsidRPr="009F0072">
        <w:rPr>
          <w:rFonts w:eastAsia="Calibri" w:cs="Times New Roman"/>
          <w:sz w:val="22"/>
        </w:rPr>
        <w:t>supe</w:t>
      </w:r>
      <w:r w:rsidRPr="009F0072">
        <w:rPr>
          <w:rFonts w:eastAsia="Calibri" w:cs="Times New Roman"/>
          <w:spacing w:val="1"/>
          <w:sz w:val="22"/>
        </w:rPr>
        <w:t>r</w:t>
      </w:r>
      <w:r w:rsidRPr="009F0072">
        <w:rPr>
          <w:rFonts w:eastAsia="Calibri" w:cs="Times New Roman"/>
          <w:sz w:val="22"/>
        </w:rPr>
        <w:t>visi</w:t>
      </w:r>
      <w:r w:rsidRPr="009F0072">
        <w:rPr>
          <w:rFonts w:eastAsia="Calibri" w:cs="Times New Roman"/>
          <w:spacing w:val="3"/>
          <w:sz w:val="22"/>
        </w:rPr>
        <w:t xml:space="preserve"> </w:t>
      </w:r>
      <w:r w:rsidRPr="009F0072">
        <w:rPr>
          <w:rFonts w:eastAsia="Calibri" w:cs="Times New Roman"/>
          <w:sz w:val="22"/>
        </w:rPr>
        <w:t>mana</w:t>
      </w:r>
      <w:r w:rsidRPr="009F0072">
        <w:rPr>
          <w:rFonts w:eastAsia="Calibri" w:cs="Times New Roman"/>
          <w:spacing w:val="-1"/>
          <w:sz w:val="22"/>
        </w:rPr>
        <w:t>j</w:t>
      </w:r>
      <w:r w:rsidRPr="009F0072">
        <w:rPr>
          <w:rFonts w:eastAsia="Calibri" w:cs="Times New Roman"/>
          <w:sz w:val="22"/>
        </w:rPr>
        <w:t>erial</w:t>
      </w:r>
      <w:r w:rsidRPr="009F0072">
        <w:rPr>
          <w:rFonts w:eastAsia="Calibri" w:cs="Times New Roman"/>
          <w:spacing w:val="3"/>
          <w:sz w:val="22"/>
        </w:rPr>
        <w:t xml:space="preserve"> </w:t>
      </w:r>
      <w:r w:rsidRPr="009F0072">
        <w:rPr>
          <w:rFonts w:eastAsia="Calibri" w:cs="Times New Roman"/>
          <w:sz w:val="22"/>
        </w:rPr>
        <w:t>atau</w:t>
      </w:r>
      <w:r w:rsidRPr="009F0072">
        <w:rPr>
          <w:rFonts w:eastAsia="Calibri" w:cs="Times New Roman"/>
          <w:spacing w:val="7"/>
          <w:sz w:val="22"/>
        </w:rPr>
        <w:t xml:space="preserve"> </w:t>
      </w:r>
      <w:r w:rsidRPr="009F0072">
        <w:rPr>
          <w:rFonts w:eastAsia="Calibri" w:cs="Times New Roman"/>
          <w:sz w:val="22"/>
        </w:rPr>
        <w:t>pengawasan manajerial</w:t>
      </w:r>
      <w:r w:rsidRPr="009F0072">
        <w:rPr>
          <w:rFonts w:eastAsia="Calibri" w:cs="Times New Roman"/>
          <w:spacing w:val="4"/>
          <w:sz w:val="22"/>
        </w:rPr>
        <w:t xml:space="preserve"> </w:t>
      </w:r>
      <w:r w:rsidRPr="009F0072">
        <w:rPr>
          <w:rFonts w:eastAsia="Calibri" w:cs="Times New Roman"/>
          <w:sz w:val="22"/>
        </w:rPr>
        <w:t xml:space="preserve">merupakan </w:t>
      </w:r>
      <w:r w:rsidRPr="009F0072">
        <w:rPr>
          <w:rFonts w:eastAsia="Calibri" w:cs="Times New Roman"/>
          <w:spacing w:val="-1"/>
          <w:sz w:val="22"/>
        </w:rPr>
        <w:t>f</w:t>
      </w:r>
      <w:r w:rsidRPr="009F0072">
        <w:rPr>
          <w:rFonts w:eastAsia="Calibri" w:cs="Times New Roman"/>
          <w:sz w:val="22"/>
        </w:rPr>
        <w:t>ungsi supe</w:t>
      </w:r>
      <w:r w:rsidRPr="009F0072">
        <w:rPr>
          <w:rFonts w:eastAsia="Calibri" w:cs="Times New Roman"/>
          <w:spacing w:val="1"/>
          <w:sz w:val="22"/>
        </w:rPr>
        <w:t>r</w:t>
      </w:r>
      <w:r w:rsidRPr="009F0072">
        <w:rPr>
          <w:rFonts w:eastAsia="Calibri" w:cs="Times New Roman"/>
          <w:sz w:val="22"/>
        </w:rPr>
        <w:t>visi</w:t>
      </w:r>
      <w:r w:rsidRPr="009F0072">
        <w:rPr>
          <w:rFonts w:eastAsia="Calibri" w:cs="Times New Roman"/>
          <w:spacing w:val="1"/>
          <w:sz w:val="22"/>
        </w:rPr>
        <w:t xml:space="preserve"> </w:t>
      </w:r>
      <w:r w:rsidRPr="009F0072">
        <w:rPr>
          <w:rFonts w:eastAsia="Calibri" w:cs="Times New Roman"/>
          <w:sz w:val="22"/>
        </w:rPr>
        <w:t>yang</w:t>
      </w:r>
      <w:r w:rsidRPr="009F0072">
        <w:rPr>
          <w:rFonts w:eastAsia="Calibri" w:cs="Times New Roman"/>
          <w:spacing w:val="2"/>
          <w:sz w:val="22"/>
        </w:rPr>
        <w:t xml:space="preserve"> </w:t>
      </w:r>
      <w:r w:rsidRPr="009F0072">
        <w:rPr>
          <w:rFonts w:eastAsia="Calibri" w:cs="Times New Roman"/>
          <w:sz w:val="22"/>
        </w:rPr>
        <w:t>berkenaan dengan</w:t>
      </w:r>
      <w:r w:rsidRPr="009F0072">
        <w:rPr>
          <w:rFonts w:eastAsia="Calibri" w:cs="Times New Roman"/>
          <w:spacing w:val="1"/>
          <w:sz w:val="22"/>
        </w:rPr>
        <w:t xml:space="preserve"> </w:t>
      </w:r>
      <w:r w:rsidRPr="009F0072">
        <w:rPr>
          <w:rFonts w:eastAsia="Calibri" w:cs="Times New Roman"/>
          <w:sz w:val="22"/>
        </w:rPr>
        <w:t>asp</w:t>
      </w:r>
      <w:r w:rsidRPr="009F0072">
        <w:rPr>
          <w:rFonts w:eastAsia="Calibri" w:cs="Times New Roman"/>
          <w:spacing w:val="1"/>
          <w:sz w:val="22"/>
        </w:rPr>
        <w:t>e</w:t>
      </w:r>
      <w:r w:rsidRPr="009F0072">
        <w:rPr>
          <w:rFonts w:eastAsia="Calibri" w:cs="Times New Roman"/>
          <w:sz w:val="22"/>
        </w:rPr>
        <w:t>k</w:t>
      </w:r>
      <w:r w:rsidRPr="009F0072">
        <w:rPr>
          <w:rFonts w:eastAsia="Calibri" w:cs="Times New Roman"/>
          <w:spacing w:val="2"/>
          <w:sz w:val="22"/>
        </w:rPr>
        <w:t xml:space="preserve"> </w:t>
      </w:r>
      <w:r w:rsidRPr="009F0072">
        <w:rPr>
          <w:rFonts w:eastAsia="Calibri" w:cs="Times New Roman"/>
          <w:sz w:val="22"/>
        </w:rPr>
        <w:t>pengelolaan s</w:t>
      </w:r>
      <w:r w:rsidRPr="009F0072">
        <w:rPr>
          <w:rFonts w:eastAsia="Calibri" w:cs="Times New Roman"/>
          <w:spacing w:val="1"/>
          <w:sz w:val="22"/>
        </w:rPr>
        <w:t>e</w:t>
      </w:r>
      <w:r w:rsidRPr="009F0072">
        <w:rPr>
          <w:rFonts w:eastAsia="Calibri" w:cs="Times New Roman"/>
          <w:sz w:val="22"/>
        </w:rPr>
        <w:t>kolah</w:t>
      </w:r>
      <w:r w:rsidRPr="009F0072">
        <w:rPr>
          <w:rFonts w:eastAsia="Calibri" w:cs="Times New Roman"/>
          <w:spacing w:val="3"/>
          <w:sz w:val="22"/>
        </w:rPr>
        <w:t xml:space="preserve"> </w:t>
      </w:r>
      <w:r w:rsidRPr="009F0072">
        <w:rPr>
          <w:rFonts w:eastAsia="Calibri" w:cs="Times New Roman"/>
          <w:sz w:val="22"/>
        </w:rPr>
        <w:t>yang</w:t>
      </w:r>
      <w:r w:rsidRPr="009F0072">
        <w:rPr>
          <w:rFonts w:eastAsia="Calibri" w:cs="Times New Roman"/>
          <w:spacing w:val="2"/>
          <w:sz w:val="22"/>
        </w:rPr>
        <w:t xml:space="preserve"> </w:t>
      </w:r>
      <w:r w:rsidRPr="009F0072">
        <w:rPr>
          <w:rFonts w:eastAsia="Calibri" w:cs="Times New Roman"/>
          <w:sz w:val="22"/>
        </w:rPr>
        <w:t>terkait langsung</w:t>
      </w:r>
      <w:r w:rsidRPr="009F0072">
        <w:rPr>
          <w:rFonts w:eastAsia="Calibri" w:cs="Times New Roman"/>
          <w:spacing w:val="5"/>
          <w:sz w:val="22"/>
        </w:rPr>
        <w:t xml:space="preserve"> </w:t>
      </w:r>
      <w:r w:rsidRPr="009F0072">
        <w:rPr>
          <w:rFonts w:eastAsia="Calibri" w:cs="Times New Roman"/>
          <w:sz w:val="22"/>
        </w:rPr>
        <w:t>dengan</w:t>
      </w:r>
      <w:r w:rsidRPr="009F0072">
        <w:rPr>
          <w:rFonts w:eastAsia="Calibri" w:cs="Times New Roman"/>
          <w:spacing w:val="3"/>
          <w:sz w:val="22"/>
        </w:rPr>
        <w:t xml:space="preserve"> </w:t>
      </w:r>
      <w:r w:rsidRPr="009F0072">
        <w:rPr>
          <w:rFonts w:eastAsia="Calibri" w:cs="Times New Roman"/>
          <w:sz w:val="22"/>
        </w:rPr>
        <w:t>peningkatan efisiensi</w:t>
      </w:r>
      <w:r w:rsidRPr="009F0072">
        <w:rPr>
          <w:rFonts w:eastAsia="Calibri" w:cs="Times New Roman"/>
          <w:spacing w:val="7"/>
          <w:sz w:val="22"/>
        </w:rPr>
        <w:t xml:space="preserve"> </w:t>
      </w:r>
      <w:r w:rsidRPr="009F0072">
        <w:rPr>
          <w:rFonts w:eastAsia="Calibri" w:cs="Times New Roman"/>
          <w:sz w:val="22"/>
        </w:rPr>
        <w:t>dan</w:t>
      </w:r>
      <w:r w:rsidRPr="009F0072">
        <w:rPr>
          <w:rFonts w:eastAsia="Calibri" w:cs="Times New Roman"/>
          <w:spacing w:val="9"/>
          <w:sz w:val="22"/>
        </w:rPr>
        <w:t xml:space="preserve"> </w:t>
      </w:r>
      <w:r w:rsidRPr="009F0072">
        <w:rPr>
          <w:rFonts w:eastAsia="Calibri" w:cs="Times New Roman"/>
          <w:sz w:val="22"/>
        </w:rPr>
        <w:t>efektivitas</w:t>
      </w:r>
      <w:r w:rsidRPr="009F0072">
        <w:rPr>
          <w:rFonts w:eastAsia="Calibri" w:cs="Times New Roman"/>
          <w:spacing w:val="3"/>
          <w:sz w:val="22"/>
        </w:rPr>
        <w:t xml:space="preserve"> </w:t>
      </w:r>
      <w:r w:rsidRPr="009F0072">
        <w:rPr>
          <w:rFonts w:eastAsia="Calibri" w:cs="Times New Roman"/>
          <w:sz w:val="22"/>
        </w:rPr>
        <w:t>sekolah</w:t>
      </w:r>
      <w:r w:rsidRPr="009F0072">
        <w:rPr>
          <w:rFonts w:eastAsia="Calibri" w:cs="Times New Roman"/>
          <w:spacing w:val="6"/>
          <w:sz w:val="22"/>
        </w:rPr>
        <w:t xml:space="preserve"> </w:t>
      </w:r>
      <w:r w:rsidRPr="009F0072">
        <w:rPr>
          <w:rFonts w:eastAsia="Calibri" w:cs="Times New Roman"/>
          <w:sz w:val="22"/>
        </w:rPr>
        <w:t xml:space="preserve">yang mencakup </w:t>
      </w:r>
      <w:r w:rsidRPr="009F0072">
        <w:rPr>
          <w:rFonts w:eastAsia="Calibri" w:cs="Times New Roman"/>
          <w:spacing w:val="2"/>
          <w:sz w:val="22"/>
        </w:rPr>
        <w:t xml:space="preserve"> </w:t>
      </w:r>
      <w:r w:rsidRPr="009F0072">
        <w:rPr>
          <w:rFonts w:eastAsia="Calibri" w:cs="Times New Roman"/>
          <w:sz w:val="22"/>
        </w:rPr>
        <w:t>peren</w:t>
      </w:r>
      <w:r w:rsidRPr="009F0072">
        <w:rPr>
          <w:rFonts w:eastAsia="Calibri" w:cs="Times New Roman"/>
          <w:spacing w:val="1"/>
          <w:sz w:val="22"/>
        </w:rPr>
        <w:t>c</w:t>
      </w:r>
      <w:r w:rsidRPr="009F0072">
        <w:rPr>
          <w:rFonts w:eastAsia="Calibri" w:cs="Times New Roman"/>
          <w:sz w:val="22"/>
        </w:rPr>
        <w:t>anaa</w:t>
      </w:r>
      <w:r w:rsidRPr="009F0072">
        <w:rPr>
          <w:rFonts w:eastAsia="Calibri" w:cs="Times New Roman"/>
          <w:spacing w:val="-1"/>
          <w:sz w:val="22"/>
        </w:rPr>
        <w:t>n</w:t>
      </w:r>
      <w:r w:rsidRPr="009F0072">
        <w:rPr>
          <w:rFonts w:eastAsia="Calibri" w:cs="Times New Roman"/>
          <w:sz w:val="22"/>
        </w:rPr>
        <w:t>,</w:t>
      </w:r>
      <w:r w:rsidRPr="009F0072">
        <w:rPr>
          <w:rFonts w:eastAsia="Calibri" w:cs="Times New Roman"/>
          <w:spacing w:val="54"/>
          <w:sz w:val="22"/>
        </w:rPr>
        <w:t xml:space="preserve"> </w:t>
      </w:r>
      <w:r w:rsidRPr="009F0072">
        <w:rPr>
          <w:rFonts w:eastAsia="Calibri" w:cs="Times New Roman"/>
          <w:sz w:val="22"/>
        </w:rPr>
        <w:t xml:space="preserve">koordinasi, </w:t>
      </w:r>
      <w:r w:rsidRPr="009F0072">
        <w:rPr>
          <w:rFonts w:eastAsia="Calibri" w:cs="Times New Roman"/>
          <w:spacing w:val="9"/>
          <w:sz w:val="22"/>
        </w:rPr>
        <w:t xml:space="preserve"> </w:t>
      </w:r>
      <w:r w:rsidRPr="009F0072">
        <w:rPr>
          <w:rFonts w:eastAsia="Calibri" w:cs="Times New Roman"/>
          <w:sz w:val="22"/>
        </w:rPr>
        <w:t xml:space="preserve">pelaksanaan, </w:t>
      </w:r>
      <w:r w:rsidRPr="009F0072">
        <w:rPr>
          <w:rFonts w:eastAsia="Calibri" w:cs="Times New Roman"/>
          <w:spacing w:val="1"/>
          <w:sz w:val="22"/>
        </w:rPr>
        <w:t xml:space="preserve"> </w:t>
      </w:r>
      <w:r w:rsidRPr="009F0072">
        <w:rPr>
          <w:rFonts w:eastAsia="Calibri" w:cs="Times New Roman"/>
          <w:sz w:val="22"/>
        </w:rPr>
        <w:t>penila</w:t>
      </w:r>
      <w:r w:rsidRPr="009F0072">
        <w:rPr>
          <w:rFonts w:eastAsia="Calibri" w:cs="Times New Roman"/>
          <w:spacing w:val="-1"/>
          <w:sz w:val="22"/>
        </w:rPr>
        <w:t>i</w:t>
      </w:r>
      <w:r w:rsidRPr="009F0072">
        <w:rPr>
          <w:rFonts w:eastAsia="Calibri" w:cs="Times New Roman"/>
          <w:sz w:val="22"/>
        </w:rPr>
        <w:t>an, peng</w:t>
      </w:r>
      <w:r w:rsidRPr="009F0072">
        <w:rPr>
          <w:rFonts w:eastAsia="Calibri" w:cs="Times New Roman"/>
          <w:spacing w:val="1"/>
          <w:sz w:val="22"/>
        </w:rPr>
        <w:t>e</w:t>
      </w:r>
      <w:r w:rsidRPr="009F0072">
        <w:rPr>
          <w:rFonts w:eastAsia="Calibri" w:cs="Times New Roman"/>
          <w:sz w:val="22"/>
        </w:rPr>
        <w:t>mba</w:t>
      </w:r>
      <w:r w:rsidRPr="009F0072">
        <w:rPr>
          <w:rFonts w:eastAsia="Calibri" w:cs="Times New Roman"/>
          <w:spacing w:val="-1"/>
          <w:sz w:val="22"/>
        </w:rPr>
        <w:t>n</w:t>
      </w:r>
      <w:r w:rsidRPr="009F0072">
        <w:rPr>
          <w:rFonts w:eastAsia="Calibri" w:cs="Times New Roman"/>
          <w:sz w:val="22"/>
        </w:rPr>
        <w:t>gan</w:t>
      </w:r>
      <w:r w:rsidRPr="009F0072">
        <w:rPr>
          <w:rFonts w:eastAsia="Calibri" w:cs="Times New Roman"/>
          <w:spacing w:val="54"/>
          <w:sz w:val="22"/>
        </w:rPr>
        <w:t xml:space="preserve"> </w:t>
      </w:r>
      <w:r w:rsidRPr="009F0072">
        <w:rPr>
          <w:rFonts w:eastAsia="Calibri" w:cs="Times New Roman"/>
          <w:sz w:val="22"/>
        </w:rPr>
        <w:t xml:space="preserve">kompetensi </w:t>
      </w:r>
      <w:r w:rsidRPr="009F0072">
        <w:rPr>
          <w:rFonts w:eastAsia="Calibri" w:cs="Times New Roman"/>
          <w:spacing w:val="4"/>
          <w:sz w:val="22"/>
        </w:rPr>
        <w:t xml:space="preserve"> </w:t>
      </w:r>
      <w:r w:rsidRPr="009F0072">
        <w:rPr>
          <w:rFonts w:eastAsia="Calibri" w:cs="Times New Roman"/>
          <w:sz w:val="22"/>
        </w:rPr>
        <w:t xml:space="preserve">sumber </w:t>
      </w:r>
      <w:r w:rsidRPr="009F0072">
        <w:rPr>
          <w:rFonts w:eastAsia="Calibri" w:cs="Times New Roman"/>
          <w:spacing w:val="6"/>
          <w:sz w:val="22"/>
        </w:rPr>
        <w:t xml:space="preserve"> </w:t>
      </w:r>
      <w:r w:rsidRPr="009F0072">
        <w:rPr>
          <w:rFonts w:eastAsia="Calibri" w:cs="Times New Roman"/>
          <w:sz w:val="22"/>
        </w:rPr>
        <w:t xml:space="preserve">daya </w:t>
      </w:r>
      <w:r w:rsidRPr="009F0072">
        <w:rPr>
          <w:rFonts w:eastAsia="Calibri" w:cs="Times New Roman"/>
          <w:spacing w:val="9"/>
          <w:sz w:val="22"/>
        </w:rPr>
        <w:t xml:space="preserve"> </w:t>
      </w:r>
      <w:r w:rsidRPr="009F0072">
        <w:rPr>
          <w:rFonts w:eastAsia="Calibri" w:cs="Times New Roman"/>
          <w:sz w:val="22"/>
        </w:rPr>
        <w:t xml:space="preserve">tenaga </w:t>
      </w:r>
      <w:r w:rsidRPr="009F0072">
        <w:rPr>
          <w:rFonts w:eastAsia="Calibri" w:cs="Times New Roman"/>
          <w:spacing w:val="7"/>
          <w:sz w:val="22"/>
        </w:rPr>
        <w:t xml:space="preserve"> </w:t>
      </w:r>
      <w:r w:rsidRPr="009F0072">
        <w:rPr>
          <w:rFonts w:eastAsia="Calibri" w:cs="Times New Roman"/>
          <w:sz w:val="22"/>
        </w:rPr>
        <w:t xml:space="preserve">pendidik </w:t>
      </w:r>
      <w:r w:rsidRPr="009F0072">
        <w:rPr>
          <w:rFonts w:eastAsia="Calibri" w:cs="Times New Roman"/>
          <w:spacing w:val="8"/>
          <w:sz w:val="22"/>
        </w:rPr>
        <w:t xml:space="preserve"> </w:t>
      </w:r>
      <w:r w:rsidRPr="009F0072">
        <w:rPr>
          <w:rFonts w:eastAsia="Calibri" w:cs="Times New Roman"/>
          <w:sz w:val="22"/>
        </w:rPr>
        <w:t>dan kependidikan.</w:t>
      </w:r>
      <w:r w:rsidRPr="009F0072">
        <w:rPr>
          <w:rFonts w:eastAsia="Calibri" w:cs="Times New Roman"/>
          <w:spacing w:val="4"/>
          <w:sz w:val="22"/>
        </w:rPr>
        <w:t xml:space="preserve"> </w:t>
      </w:r>
      <w:r w:rsidRPr="009F0072">
        <w:rPr>
          <w:rFonts w:eastAsia="Calibri" w:cs="Times New Roman"/>
          <w:spacing w:val="4"/>
          <w:sz w:val="22"/>
          <w:lang w:val="en-US"/>
        </w:rPr>
        <w:t xml:space="preserve">Sedangkan menurut </w:t>
      </w:r>
      <w:r w:rsidRPr="009F0072">
        <w:rPr>
          <w:rFonts w:eastAsia="Calibri" w:cs="Times New Roman"/>
          <w:color w:val="000000" w:themeColor="text1"/>
          <w:spacing w:val="4"/>
          <w:sz w:val="22"/>
          <w:lang w:val="en-US"/>
        </w:rPr>
        <w:t>Barnawi &amp; Mohammad Arifin (2014:45)</w:t>
      </w:r>
      <w:r w:rsidRPr="009F0072">
        <w:rPr>
          <w:rFonts w:eastAsia="Calibri" w:cs="Times New Roman"/>
          <w:spacing w:val="4"/>
          <w:sz w:val="22"/>
          <w:lang w:val="en-US"/>
        </w:rPr>
        <w:t xml:space="preserve"> supervisi manajerial merupakan supervisi yang ditujukan pada bidang manajemen sekolah.</w:t>
      </w:r>
    </w:p>
    <w:p w:rsidR="009F0072" w:rsidRPr="009F0072" w:rsidRDefault="009F0072" w:rsidP="009F0072">
      <w:pPr>
        <w:spacing w:line="360" w:lineRule="auto"/>
        <w:ind w:firstLine="426"/>
        <w:rPr>
          <w:rFonts w:eastAsia="Calibri" w:cs="Times New Roman"/>
          <w:spacing w:val="4"/>
          <w:sz w:val="22"/>
          <w:lang w:val="en-US"/>
        </w:rPr>
      </w:pPr>
      <w:r w:rsidRPr="009F0072">
        <w:rPr>
          <w:rFonts w:eastAsia="Calibri" w:cs="Times New Roman"/>
          <w:spacing w:val="4"/>
          <w:sz w:val="22"/>
          <w:lang w:val="en-US"/>
        </w:rPr>
        <w:t xml:space="preserve">Sasaran supervisi manajerial adalah membantu kepala sekolah dan staf sekolah lainnya dalam mengelola administrasi pendidikan, seperti a) administrasi kurikulum; (b) administrasi keuangan; (c) administrasi sarana prasarana/perlengkapan; (d) administrasi personal atau ketenagaan; (e) administasi kesiswaan; (f) administrasi hubungan sekolah dan masyarakat; (g) administrasi budaya dan lingkungan sekolah; (h) aspek-aspek administrasi lainnya dalam upaya meningkatkan mutu pendidikan </w:t>
      </w:r>
      <w:r w:rsidRPr="009F0072">
        <w:rPr>
          <w:rFonts w:eastAsia="Calibri" w:cs="Times New Roman"/>
          <w:color w:val="000000" w:themeColor="text1"/>
          <w:spacing w:val="4"/>
          <w:sz w:val="22"/>
          <w:lang w:val="en-US"/>
        </w:rPr>
        <w:t>(Sudjana dalam Sudrajat, 2008)</w:t>
      </w:r>
    </w:p>
    <w:p w:rsidR="009F0072" w:rsidRPr="009F0072" w:rsidRDefault="009F0072" w:rsidP="009F0072">
      <w:pPr>
        <w:spacing w:line="360" w:lineRule="auto"/>
        <w:ind w:firstLine="426"/>
        <w:rPr>
          <w:rFonts w:eastAsia="Times New Roman" w:cs="Times New Roman"/>
          <w:sz w:val="22"/>
          <w:lang w:val="en-US"/>
        </w:rPr>
      </w:pPr>
      <w:r w:rsidRPr="009F0072">
        <w:rPr>
          <w:rFonts w:eastAsia="Times New Roman" w:cs="Times New Roman"/>
          <w:sz w:val="22"/>
        </w:rPr>
        <w:t xml:space="preserve">Supervisi manajerial merupakan bagian dari supervisi pendidikan, dimana  dalam </w:t>
      </w:r>
      <w:r w:rsidRPr="009F0072">
        <w:rPr>
          <w:rFonts w:eastAsia="Times New Roman" w:cs="Times New Roman"/>
          <w:color w:val="000000" w:themeColor="text1"/>
          <w:sz w:val="22"/>
        </w:rPr>
        <w:t>Undang-undang Republik Indonesia Nomor 19 Tahun 2005 tentang Standar Nasional Pendidikan pasal 57 dalam Sudjana (2012:16)</w:t>
      </w:r>
      <w:r w:rsidRPr="009F0072">
        <w:rPr>
          <w:rFonts w:eastAsia="Times New Roman" w:cs="Times New Roman"/>
          <w:sz w:val="22"/>
        </w:rPr>
        <w:t xml:space="preserve"> menyatakan bahwa supervisi manajerial meliputi aspek pengelolaan administrasi satuan pendidikan dan yang menjadi sasaran adalah kepala sekolah dan staf sekolah lainnya. Lebih lanjut </w:t>
      </w:r>
      <w:r w:rsidRPr="009F0072">
        <w:rPr>
          <w:rFonts w:eastAsia="Times New Roman" w:cs="Times New Roman"/>
          <w:color w:val="000000" w:themeColor="text1"/>
          <w:sz w:val="22"/>
        </w:rPr>
        <w:t>Sudjana (2011:5)</w:t>
      </w:r>
      <w:r w:rsidRPr="009F0072">
        <w:rPr>
          <w:rFonts w:eastAsia="Times New Roman" w:cs="Times New Roman"/>
          <w:color w:val="FF0000"/>
          <w:sz w:val="22"/>
        </w:rPr>
        <w:t xml:space="preserve"> </w:t>
      </w:r>
      <w:r w:rsidRPr="009F0072">
        <w:rPr>
          <w:rFonts w:eastAsia="Times New Roman" w:cs="Times New Roman"/>
          <w:sz w:val="22"/>
        </w:rPr>
        <w:t xml:space="preserve">menegaskan bahwa supervisi manajerial menitikberatkan pada bantuan supervisor pada aspek-aspek pengelolaan dan adminstrasi sekolah yang berfungsi sebagai pendukung terlaksananya pembelajaran. </w:t>
      </w:r>
    </w:p>
    <w:p w:rsidR="009F0072" w:rsidRPr="009F0072" w:rsidRDefault="009F0072" w:rsidP="009F0072">
      <w:pPr>
        <w:spacing w:line="360" w:lineRule="auto"/>
        <w:ind w:firstLine="426"/>
        <w:rPr>
          <w:rFonts w:eastAsia="Calibri" w:cs="Times New Roman"/>
          <w:spacing w:val="4"/>
          <w:sz w:val="22"/>
          <w:lang w:val="en-US"/>
        </w:rPr>
      </w:pPr>
      <w:r w:rsidRPr="009F0072">
        <w:rPr>
          <w:rFonts w:eastAsia="Times New Roman" w:cs="Times New Roman"/>
          <w:sz w:val="22"/>
        </w:rPr>
        <w:t xml:space="preserve">Begitu pula </w:t>
      </w:r>
      <w:r w:rsidRPr="009F0072">
        <w:rPr>
          <w:rFonts w:eastAsia="Times New Roman" w:cs="Times New Roman"/>
          <w:color w:val="000000" w:themeColor="text1"/>
          <w:sz w:val="22"/>
        </w:rPr>
        <w:t>Sagala (2012:156)</w:t>
      </w:r>
      <w:r w:rsidRPr="009F0072">
        <w:rPr>
          <w:rFonts w:eastAsia="Times New Roman" w:cs="Times New Roman"/>
          <w:color w:val="FF0000"/>
          <w:sz w:val="22"/>
        </w:rPr>
        <w:t xml:space="preserve"> </w:t>
      </w:r>
      <w:r w:rsidRPr="009F0072">
        <w:rPr>
          <w:rFonts w:eastAsia="Times New Roman" w:cs="Times New Roman"/>
          <w:sz w:val="22"/>
        </w:rPr>
        <w:t xml:space="preserve">menegaskan bahwa pengawasan manajerial adalah bantuan oleh pengawas sekolah kepada kepala sekolah dan seluruh staf sekolah dalam bentuk pembinaan, penilaian dan bantuan/bimbingan mulai dari rencana program sekolah berbasis data sekolah, proses pelaksanaan program berdasarkan sasaran, sampai dengan penilaian program dan hasil yang ditargetkan untuk mencapai tujuan sekolah sesuai prinsip otonomi dan implementasi manajemen berbasis sekolah. </w:t>
      </w:r>
      <w:r w:rsidRPr="009F0072">
        <w:rPr>
          <w:rFonts w:eastAsia="Times New Roman" w:cs="Times New Roman"/>
          <w:color w:val="000000" w:themeColor="text1"/>
          <w:sz w:val="22"/>
        </w:rPr>
        <w:t>Menurut Departemen Pendidikan Nasional Direktorat Tenaga Pendidikan, (2008:7)</w:t>
      </w:r>
      <w:r w:rsidRPr="009F0072">
        <w:rPr>
          <w:rFonts w:eastAsia="Times New Roman" w:cs="Times New Roman"/>
          <w:sz w:val="22"/>
        </w:rPr>
        <w:t xml:space="preserve"> menyatakan bahwa esensi dari supervisi manajerial adalah berupa kegiatan pemantauan, pembinaan, dan pengawasan terhadap kepala sekolah dan seluruh elemen sekolah lainnya di dalam mengelolah, mengadministrasi dan melaksanakan seluruh aktivitas sekolah, sehingga dapat berjalan dengan efektif dan efisien dalam rangka mencapai tujuan sekolah serta memnuhi standar pendidikan nasional.</w:t>
      </w:r>
    </w:p>
    <w:p w:rsidR="009F0072" w:rsidRPr="009F0072" w:rsidRDefault="009F0072" w:rsidP="009F0072">
      <w:pPr>
        <w:spacing w:line="360" w:lineRule="auto"/>
        <w:ind w:firstLine="426"/>
        <w:rPr>
          <w:rFonts w:eastAsia="Times New Roman" w:cs="Times New Roman"/>
          <w:sz w:val="22"/>
          <w:lang w:val="en-US"/>
        </w:rPr>
      </w:pPr>
      <w:r w:rsidRPr="009F0072">
        <w:rPr>
          <w:rFonts w:eastAsia="Times New Roman" w:cs="Times New Roman"/>
          <w:sz w:val="22"/>
          <w:lang w:val="en-US"/>
        </w:rPr>
        <w:t xml:space="preserve">Dari beberapa pendapat diatas </w:t>
      </w:r>
      <w:r w:rsidRPr="009F0072">
        <w:rPr>
          <w:rFonts w:eastAsia="Times New Roman" w:cs="Times New Roman"/>
          <w:sz w:val="22"/>
        </w:rPr>
        <w:t xml:space="preserve">supervisi manajerial </w:t>
      </w:r>
      <w:r w:rsidRPr="009F0072">
        <w:rPr>
          <w:rFonts w:eastAsia="Times New Roman" w:cs="Times New Roman"/>
          <w:sz w:val="22"/>
          <w:lang w:val="en-US"/>
        </w:rPr>
        <w:t>berarti</w:t>
      </w:r>
      <w:r w:rsidRPr="009F0072">
        <w:rPr>
          <w:rFonts w:eastAsia="Times New Roman" w:cs="Times New Roman"/>
          <w:sz w:val="22"/>
        </w:rPr>
        <w:t xml:space="preserve"> pemantauan</w:t>
      </w:r>
      <w:r w:rsidRPr="009F0072">
        <w:rPr>
          <w:rFonts w:eastAsia="Times New Roman" w:cs="Times New Roman"/>
          <w:sz w:val="22"/>
          <w:lang w:val="en-US"/>
        </w:rPr>
        <w:t>,</w:t>
      </w:r>
      <w:r w:rsidRPr="009F0072">
        <w:rPr>
          <w:rFonts w:eastAsia="Times New Roman" w:cs="Times New Roman"/>
          <w:sz w:val="22"/>
        </w:rPr>
        <w:t xml:space="preserve"> pembinaan </w:t>
      </w:r>
      <w:r w:rsidRPr="009F0072">
        <w:rPr>
          <w:rFonts w:eastAsia="Times New Roman" w:cs="Times New Roman"/>
          <w:sz w:val="22"/>
          <w:lang w:val="en-US"/>
        </w:rPr>
        <w:t xml:space="preserve">dan pengawasan </w:t>
      </w:r>
      <w:r w:rsidRPr="009F0072">
        <w:rPr>
          <w:rFonts w:eastAsia="Times New Roman" w:cs="Times New Roman"/>
          <w:sz w:val="22"/>
        </w:rPr>
        <w:t xml:space="preserve">terhadap </w:t>
      </w:r>
      <w:r w:rsidRPr="009F0072">
        <w:rPr>
          <w:rFonts w:eastAsia="Times New Roman" w:cs="Times New Roman"/>
          <w:sz w:val="22"/>
          <w:lang w:val="en-US"/>
        </w:rPr>
        <w:t xml:space="preserve">kepala sekolah dan elemen sekolah lainnya di dalam mengelolah, mengadministrasikan dan melaksanakan seluruh aktivitas sekolah, sehingga dapat berjalan dengan efektif dan efesien dalam rangka mencapai tujuan sekolah serta memenuhi standar pendidikan nasional. </w:t>
      </w:r>
    </w:p>
    <w:p w:rsidR="00C514CF" w:rsidRPr="00C514CF" w:rsidRDefault="00C514CF" w:rsidP="00C514CF">
      <w:pPr>
        <w:spacing w:line="360" w:lineRule="auto"/>
        <w:ind w:firstLine="426"/>
        <w:rPr>
          <w:rFonts w:eastAsia="Times New Roman" w:cs="Times New Roman"/>
          <w:sz w:val="22"/>
          <w:lang w:val="en-US"/>
        </w:rPr>
      </w:pPr>
      <w:r>
        <w:rPr>
          <w:rFonts w:cs="Times New Roman"/>
          <w:sz w:val="22"/>
          <w:lang w:val="en-US"/>
        </w:rPr>
        <w:t>Aspek yang dinilai dalam p</w:t>
      </w:r>
      <w:r w:rsidRPr="00C514CF">
        <w:rPr>
          <w:rFonts w:cs="Times New Roman"/>
          <w:sz w:val="22"/>
          <w:lang w:val="en-US"/>
        </w:rPr>
        <w:t xml:space="preserve">engelolaan manajemen kepala sekolah dengan indikator: (1) menyusun program kerja sekolah, (2) mengatur penyelenggaraan administrasi sekolah, (3) mengatur kegiatan belajar mengajar, pelaksanaan, penilaian, dan proses belajar mengajar serta bimbingan penyuluhan, (4) mengatur penyelenggaraan pembinaan kesiswaan, (5) merencanakan pengembangan, pendayagunaan, dan pemeliharaan sarana dan prasarana, (6) mengatur keuangan sekolah dan menyusun RAPBS, dan (7) mengatur pelaksanaan hubungan sekolah dengan lingkungan sekitar, orangtua siswa, dan masyarakat. </w:t>
      </w:r>
    </w:p>
    <w:p w:rsidR="00C514CF" w:rsidRPr="00C514CF" w:rsidRDefault="00C514CF" w:rsidP="00C514CF">
      <w:pPr>
        <w:spacing w:line="360" w:lineRule="auto"/>
        <w:ind w:firstLine="426"/>
        <w:rPr>
          <w:rFonts w:cs="Times New Roman"/>
          <w:sz w:val="22"/>
          <w:lang w:val="en-US"/>
        </w:rPr>
      </w:pPr>
      <w:r>
        <w:rPr>
          <w:rFonts w:cs="Times New Roman"/>
          <w:sz w:val="22"/>
          <w:lang w:val="en-US"/>
        </w:rPr>
        <w:t>Aspek yang dinilai dalam p</w:t>
      </w:r>
      <w:r w:rsidRPr="00C514CF">
        <w:rPr>
          <w:rFonts w:cs="Times New Roman"/>
          <w:sz w:val="22"/>
          <w:lang w:val="en-US"/>
        </w:rPr>
        <w:t>engelolaan manajemen laboran dengan indikator : (1) pengaturan jadwal praktikum, (2) inventarisasi dan pengadministrasian alat-alat laboratorium, (3) menyusun laporan pelaksanaan kegiatan laboratorium, (4) mengontrol kondisi dan keadaan perangkat dan sarana laboratorium secara rutin, (5) mendata dan menyusun daftar inventarisasi alat dan bahan laboratorium, (6) menginventarisasi dan menyusun jadwal penggunaan laboratorium, (7) mempersiapkan alat dan bahan praktikum yang diperlukan dalam pembelajaran, (8) mengatur daftar pengadaan alat dan bahan, (9) menyusun hasil pembelajaran/kegiatan serta mengatur penempatan secar baik, (10) mengemasi, membersihkan dan menata peralatan setelah praktikum selesai, dan (11) memberikan laporan administrasi pemakaian laboratorium.</w:t>
      </w:r>
    </w:p>
    <w:p w:rsidR="00C514CF" w:rsidRPr="00C514CF" w:rsidRDefault="00C514CF" w:rsidP="00C514CF">
      <w:pPr>
        <w:spacing w:line="360" w:lineRule="auto"/>
        <w:ind w:firstLine="426"/>
        <w:rPr>
          <w:rFonts w:cs="Times New Roman"/>
          <w:sz w:val="22"/>
          <w:lang w:val="en-US"/>
        </w:rPr>
      </w:pPr>
      <w:r>
        <w:rPr>
          <w:rFonts w:cs="Times New Roman"/>
          <w:sz w:val="22"/>
          <w:lang w:val="en-US"/>
        </w:rPr>
        <w:t>Aspek yang dinilai dalam p</w:t>
      </w:r>
      <w:r w:rsidRPr="00C514CF">
        <w:rPr>
          <w:rFonts w:cs="Times New Roman"/>
          <w:sz w:val="22"/>
          <w:lang w:val="en-US"/>
        </w:rPr>
        <w:t xml:space="preserve">engelolaan manajemen pustakawan dengan indikator : (1), </w:t>
      </w:r>
      <w:r w:rsidRPr="00C514CF">
        <w:rPr>
          <w:rFonts w:eastAsia="Calibri" w:cs="Times New Roman"/>
          <w:sz w:val="22"/>
          <w:lang w:val="en-US"/>
        </w:rPr>
        <w:t>k</w:t>
      </w:r>
      <w:r w:rsidRPr="00C514CF">
        <w:rPr>
          <w:rFonts w:eastAsia="Calibri" w:cs="Times New Roman"/>
          <w:sz w:val="22"/>
        </w:rPr>
        <w:t xml:space="preserve">ondisi </w:t>
      </w:r>
      <w:r w:rsidRPr="00C514CF">
        <w:rPr>
          <w:rFonts w:eastAsia="Calibri" w:cs="Times New Roman"/>
          <w:sz w:val="22"/>
          <w:lang w:val="en-US"/>
        </w:rPr>
        <w:t>u</w:t>
      </w:r>
      <w:r w:rsidRPr="00C514CF">
        <w:rPr>
          <w:rFonts w:eastAsia="Calibri" w:cs="Times New Roman"/>
          <w:sz w:val="22"/>
        </w:rPr>
        <w:t>mum</w:t>
      </w:r>
      <w:r w:rsidRPr="00C514CF">
        <w:rPr>
          <w:rFonts w:eastAsia="Calibri" w:cs="Times New Roman"/>
          <w:sz w:val="22"/>
          <w:lang w:val="en-US"/>
        </w:rPr>
        <w:t xml:space="preserve"> perpustakaan, (2) p</w:t>
      </w:r>
      <w:r w:rsidRPr="00C514CF">
        <w:rPr>
          <w:rFonts w:eastAsia="Calibri" w:cs="Times New Roman"/>
          <w:sz w:val="22"/>
        </w:rPr>
        <w:t xml:space="preserve">engelolaan </w:t>
      </w:r>
      <w:r w:rsidRPr="00C514CF">
        <w:rPr>
          <w:rFonts w:eastAsia="Calibri" w:cs="Times New Roman"/>
          <w:sz w:val="22"/>
          <w:lang w:val="en-US"/>
        </w:rPr>
        <w:t>p</w:t>
      </w:r>
      <w:r w:rsidRPr="00C514CF">
        <w:rPr>
          <w:rFonts w:eastAsia="Calibri" w:cs="Times New Roman"/>
          <w:sz w:val="22"/>
        </w:rPr>
        <w:t>erpustakaan</w:t>
      </w:r>
      <w:r w:rsidRPr="00C514CF">
        <w:rPr>
          <w:rFonts w:eastAsia="Calibri" w:cs="Times New Roman"/>
          <w:sz w:val="22"/>
          <w:lang w:val="en-US"/>
        </w:rPr>
        <w:t xml:space="preserve">, (3), </w:t>
      </w:r>
      <w:r w:rsidRPr="00C514CF">
        <w:rPr>
          <w:rFonts w:cs="Times New Roman"/>
          <w:sz w:val="22"/>
          <w:lang w:val="en-US"/>
        </w:rPr>
        <w:t>k</w:t>
      </w:r>
      <w:r w:rsidRPr="00C514CF">
        <w:rPr>
          <w:rFonts w:cs="Times New Roman"/>
          <w:sz w:val="22"/>
        </w:rPr>
        <w:t>oleksi</w:t>
      </w:r>
      <w:r w:rsidRPr="00C514CF">
        <w:rPr>
          <w:rFonts w:cs="Times New Roman"/>
          <w:sz w:val="22"/>
          <w:lang w:val="en-US"/>
        </w:rPr>
        <w:t xml:space="preserve"> perpustakaan, (4), a</w:t>
      </w:r>
      <w:r w:rsidRPr="00C514CF">
        <w:rPr>
          <w:rFonts w:cs="Times New Roman"/>
          <w:sz w:val="22"/>
        </w:rPr>
        <w:t>dministr</w:t>
      </w:r>
      <w:r w:rsidRPr="00C514CF">
        <w:rPr>
          <w:rFonts w:cs="Times New Roman"/>
          <w:sz w:val="22"/>
          <w:lang w:val="en-US"/>
        </w:rPr>
        <w:t>a</w:t>
      </w:r>
      <w:r w:rsidRPr="00C514CF">
        <w:rPr>
          <w:rFonts w:cs="Times New Roman"/>
          <w:sz w:val="22"/>
        </w:rPr>
        <w:t>si perpustakaan</w:t>
      </w:r>
      <w:r w:rsidRPr="00C514CF">
        <w:rPr>
          <w:rFonts w:cs="Times New Roman"/>
          <w:sz w:val="22"/>
          <w:lang w:val="en-US"/>
        </w:rPr>
        <w:t>, dan (5), p</w:t>
      </w:r>
      <w:r w:rsidRPr="00C514CF">
        <w:rPr>
          <w:rFonts w:cs="Times New Roman"/>
          <w:sz w:val="22"/>
        </w:rPr>
        <w:t>emberdayaan perpustakaan</w:t>
      </w:r>
      <w:r w:rsidRPr="00C514CF">
        <w:rPr>
          <w:rFonts w:cs="Times New Roman"/>
          <w:sz w:val="22"/>
          <w:lang w:val="en-US"/>
        </w:rPr>
        <w:t>.</w:t>
      </w:r>
    </w:p>
    <w:p w:rsidR="00C514CF" w:rsidRPr="00C514CF" w:rsidRDefault="00C514CF" w:rsidP="00C514CF">
      <w:pPr>
        <w:spacing w:line="360" w:lineRule="auto"/>
        <w:ind w:firstLine="426"/>
        <w:rPr>
          <w:rFonts w:eastAsia="Calibri" w:cs="Times New Roman"/>
          <w:sz w:val="22"/>
          <w:lang w:val="en-US"/>
        </w:rPr>
      </w:pPr>
      <w:r>
        <w:rPr>
          <w:rFonts w:cs="Times New Roman"/>
          <w:sz w:val="22"/>
          <w:lang w:val="en-US"/>
        </w:rPr>
        <w:t>Aspek yang dinilai dalam p</w:t>
      </w:r>
      <w:r w:rsidRPr="00C514CF">
        <w:rPr>
          <w:rFonts w:cs="Times New Roman"/>
          <w:sz w:val="22"/>
          <w:lang w:val="en-US"/>
        </w:rPr>
        <w:t>engelolaan manajemen tenaga administrasi sekolah dengan indikator : (1) administrasi surat menyurat dan pengarsipan, (2) administrasi kepegawaian, (3) administrasi peserta didik, (4) administrasi keuangan, (5) administrasi investasi.</w:t>
      </w:r>
    </w:p>
    <w:p w:rsidR="00C514CF" w:rsidRPr="009F0072" w:rsidRDefault="00C514CF" w:rsidP="001F2B21">
      <w:pPr>
        <w:spacing w:line="360" w:lineRule="auto"/>
        <w:rPr>
          <w:rFonts w:cs="Times New Roman"/>
          <w:szCs w:val="24"/>
          <w:lang w:val="en-US"/>
        </w:rPr>
      </w:pPr>
    </w:p>
    <w:bookmarkEnd w:id="1"/>
    <w:p w:rsidR="00BE352C" w:rsidRPr="009F0072" w:rsidRDefault="00BE352C" w:rsidP="001F2B21">
      <w:pPr>
        <w:autoSpaceDE w:val="0"/>
        <w:autoSpaceDN w:val="0"/>
        <w:adjustRightInd w:val="0"/>
        <w:spacing w:line="360" w:lineRule="auto"/>
        <w:ind w:hanging="90"/>
        <w:jc w:val="center"/>
        <w:rPr>
          <w:rFonts w:cs="Times New Roman"/>
          <w:szCs w:val="24"/>
          <w:lang w:val="en-US"/>
        </w:rPr>
      </w:pPr>
      <w:r w:rsidRPr="009F0072">
        <w:rPr>
          <w:rFonts w:cs="Times New Roman"/>
          <w:b/>
          <w:szCs w:val="24"/>
        </w:rPr>
        <w:t>METODE PENELITIAN</w:t>
      </w:r>
    </w:p>
    <w:p w:rsidR="00BE352C" w:rsidRPr="00CA171A" w:rsidRDefault="00BE352C" w:rsidP="001F2B21">
      <w:pPr>
        <w:tabs>
          <w:tab w:val="left" w:pos="3261"/>
        </w:tabs>
        <w:autoSpaceDE w:val="0"/>
        <w:autoSpaceDN w:val="0"/>
        <w:adjustRightInd w:val="0"/>
        <w:spacing w:line="360" w:lineRule="auto"/>
        <w:ind w:firstLine="0"/>
        <w:jc w:val="left"/>
        <w:rPr>
          <w:rFonts w:cs="Times New Roman"/>
          <w:b/>
          <w:sz w:val="22"/>
          <w:lang w:val="en-US"/>
        </w:rPr>
      </w:pPr>
    </w:p>
    <w:p w:rsidR="00452766" w:rsidRPr="00CA171A" w:rsidRDefault="00452766" w:rsidP="00C514CF">
      <w:pPr>
        <w:autoSpaceDE w:val="0"/>
        <w:autoSpaceDN w:val="0"/>
        <w:adjustRightInd w:val="0"/>
        <w:spacing w:line="360" w:lineRule="auto"/>
        <w:ind w:firstLine="426"/>
        <w:rPr>
          <w:rFonts w:cs="Times New Roman"/>
          <w:sz w:val="22"/>
          <w:lang w:val="en-US"/>
        </w:rPr>
      </w:pPr>
      <w:r w:rsidRPr="00CA171A">
        <w:rPr>
          <w:rFonts w:cs="Times New Roman"/>
          <w:sz w:val="22"/>
          <w:lang w:val="en-US"/>
        </w:rPr>
        <w:t xml:space="preserve">Penelitian ini merupakan penelitian survei yang bertujuan untuk memperoleh gambaran umum tentang karakteristik populasi. Dalam konteks penelitian ini, karakteristik yang dikaji adalah pelaksanaan supervisi manajerial pengawas sekolah pada SMK Negeri di Kota palu. </w:t>
      </w:r>
      <w:r w:rsidRPr="00CA171A">
        <w:rPr>
          <w:rFonts w:cs="Times New Roman"/>
          <w:sz w:val="22"/>
        </w:rPr>
        <w:t xml:space="preserve">Populasi dalam penelitian ini </w:t>
      </w:r>
      <w:r w:rsidRPr="00CA171A">
        <w:rPr>
          <w:rFonts w:cs="Times New Roman"/>
          <w:sz w:val="22"/>
          <w:lang w:val="en-US"/>
        </w:rPr>
        <w:t>adalah tenaga kependidikan pada SMK Negeri di Kota Palu  berjumlah 132 orang</w:t>
      </w:r>
      <w:r w:rsidR="009F0072">
        <w:rPr>
          <w:rFonts w:cs="Times New Roman"/>
          <w:sz w:val="22"/>
          <w:lang w:val="en-US"/>
        </w:rPr>
        <w:t xml:space="preserve"> yang terdiri dari 8 orang kepala sekolah, 68 orang laboran, 20 orang pustakawan, dan 36 tenaga administrasi sekolah</w:t>
      </w:r>
      <w:r w:rsidRPr="00CA171A">
        <w:rPr>
          <w:rFonts w:cs="Times New Roman"/>
          <w:sz w:val="22"/>
          <w:lang w:val="en-US"/>
        </w:rPr>
        <w:t xml:space="preserve">. </w:t>
      </w:r>
    </w:p>
    <w:p w:rsidR="00452766" w:rsidRPr="00CA171A" w:rsidRDefault="00452766" w:rsidP="00C514CF">
      <w:pPr>
        <w:autoSpaceDE w:val="0"/>
        <w:autoSpaceDN w:val="0"/>
        <w:adjustRightInd w:val="0"/>
        <w:spacing w:line="360" w:lineRule="auto"/>
        <w:ind w:firstLine="426"/>
        <w:rPr>
          <w:rFonts w:cs="Times New Roman"/>
          <w:b/>
          <w:sz w:val="22"/>
          <w:lang w:val="en-US"/>
        </w:rPr>
      </w:pPr>
      <w:r w:rsidRPr="00CA171A">
        <w:rPr>
          <w:rFonts w:cs="Times New Roman"/>
          <w:sz w:val="22"/>
          <w:lang w:val="en-US"/>
        </w:rPr>
        <w:t>Variabel penelitian ini adalah pelaksanaan supervisi manajerial pengawas yang memuat aspek pemantauan, penilaian, pembinaan, dan mengevaluasi. Kinerja pengawas sekolah dalam melaksanakan pengawasan manajerial pada SMK Negeri di Kota Palu.</w:t>
      </w:r>
    </w:p>
    <w:p w:rsidR="00452766" w:rsidRPr="00CA171A" w:rsidRDefault="00452766" w:rsidP="00C514CF">
      <w:pPr>
        <w:autoSpaceDE w:val="0"/>
        <w:autoSpaceDN w:val="0"/>
        <w:adjustRightInd w:val="0"/>
        <w:spacing w:line="360" w:lineRule="auto"/>
        <w:ind w:firstLine="426"/>
        <w:rPr>
          <w:rFonts w:cs="Times New Roman"/>
          <w:sz w:val="22"/>
          <w:lang w:val="en-US"/>
        </w:rPr>
      </w:pPr>
      <w:r w:rsidRPr="00CA171A">
        <w:rPr>
          <w:rFonts w:cs="Times New Roman"/>
          <w:sz w:val="22"/>
          <w:lang w:val="en-US"/>
        </w:rPr>
        <w:t xml:space="preserve">Adapun teknik pengumpulana data dalam penelitian ini dilakukan dengan menggunakan instrumen yang telah dikembangkan. Data pelaksanaan supervisi manajerial pengawas sekolah dikumpulkan dari 132 tenaga kependidikan pada SMK Negeri di Kota Palu, dengan menggunakan daftar pernyataan dalam bentuk angket. Metode angket merupakan daftar pernyataan yang disusun secara sistematis, kemudian diisi oleh responden. Setelah diisi, angket tersebut dikembalikan kepeneliti.   </w:t>
      </w:r>
    </w:p>
    <w:p w:rsidR="00452766" w:rsidRPr="00CA171A" w:rsidRDefault="00452766" w:rsidP="00C514CF">
      <w:pPr>
        <w:spacing w:line="360" w:lineRule="auto"/>
        <w:ind w:firstLine="426"/>
        <w:rPr>
          <w:rFonts w:cs="Times New Roman"/>
          <w:sz w:val="22"/>
          <w:lang w:val="en-US"/>
        </w:rPr>
      </w:pPr>
      <w:r w:rsidRPr="00CA171A">
        <w:rPr>
          <w:rFonts w:cs="Times New Roman"/>
          <w:sz w:val="22"/>
          <w:lang w:val="en-US"/>
        </w:rPr>
        <w:t>Data yang diperoleh dalam penelitian ini diolah secara deskriptif kuantitatif. Analisis deskriptif digunakan untuk menjelaskan bagaimanakah gambaran pelaksanaan supervisi manajerial pengawas sekolah pada SMK Negeri di Kota Palu berdasarkan penilaian tenaga kependidikan.  Adapun langkah-langkah analisis data yang dilakukan sebagai berikut:</w:t>
      </w:r>
    </w:p>
    <w:p w:rsidR="00452766" w:rsidRPr="00CA171A" w:rsidRDefault="00452766" w:rsidP="001F2B21">
      <w:pPr>
        <w:pStyle w:val="ListParagraph"/>
        <w:numPr>
          <w:ilvl w:val="0"/>
          <w:numId w:val="2"/>
        </w:numPr>
        <w:spacing w:line="360" w:lineRule="auto"/>
        <w:ind w:left="270" w:hanging="270"/>
        <w:rPr>
          <w:rFonts w:cs="Times New Roman"/>
          <w:sz w:val="22"/>
          <w:lang w:val="en-US"/>
        </w:rPr>
      </w:pPr>
      <w:r w:rsidRPr="00CA171A">
        <w:rPr>
          <w:rFonts w:cs="Times New Roman"/>
          <w:sz w:val="22"/>
          <w:lang w:val="en-US"/>
        </w:rPr>
        <w:t>Memberikan skor terhadap tiap item, dalam hal jika butir pernyataan tidak pernah (TP) melaksanakan  maka pengawas/kepala sekolah diberikan skor 1, jika butir kadang-kadang (KD) melaksanakan maka diberi skor 2, jika butir sering (SR) melaksanakan maka diberi skor 3, jika selalu (SL) melaksanakan maka diberikan skor 4.</w:t>
      </w:r>
    </w:p>
    <w:p w:rsidR="00452766" w:rsidRPr="00CA171A" w:rsidRDefault="00452766" w:rsidP="001F2B21">
      <w:pPr>
        <w:pStyle w:val="ListParagraph"/>
        <w:numPr>
          <w:ilvl w:val="0"/>
          <w:numId w:val="2"/>
        </w:numPr>
        <w:spacing w:line="360" w:lineRule="auto"/>
        <w:ind w:left="270" w:hanging="270"/>
        <w:rPr>
          <w:rFonts w:cs="Times New Roman"/>
          <w:sz w:val="22"/>
          <w:lang w:val="en-US"/>
        </w:rPr>
      </w:pPr>
      <w:r w:rsidRPr="00CA171A">
        <w:rPr>
          <w:rFonts w:cs="Times New Roman"/>
          <w:sz w:val="22"/>
          <w:lang w:val="en-US"/>
        </w:rPr>
        <w:t>Menentukan total skor yang diperoleh pengawas/kepala sekolah untuk masing-masing indikator.</w:t>
      </w:r>
    </w:p>
    <w:p w:rsidR="00452766" w:rsidRPr="00CA171A" w:rsidRDefault="00452766" w:rsidP="001F2B21">
      <w:pPr>
        <w:pStyle w:val="ListParagraph"/>
        <w:numPr>
          <w:ilvl w:val="0"/>
          <w:numId w:val="2"/>
        </w:numPr>
        <w:spacing w:line="360" w:lineRule="auto"/>
        <w:ind w:left="270" w:hanging="270"/>
        <w:rPr>
          <w:rFonts w:cs="Times New Roman"/>
          <w:sz w:val="22"/>
          <w:lang w:val="en-US"/>
        </w:rPr>
      </w:pPr>
      <w:r w:rsidRPr="00CA171A">
        <w:rPr>
          <w:rFonts w:cs="Times New Roman"/>
          <w:sz w:val="22"/>
          <w:lang w:val="en-US"/>
        </w:rPr>
        <w:t xml:space="preserve"> Menentukan presentase skor indikator yang diperoleh pengawas/kepala sekolah dengan cara membagi total skor yang diperoleh pengawas/kepala sekolah dengan banyaknya responden keseluruhan masing-masing item kemudian dikalikan dengan 100%. Atau dapat juga ditulis sebagai berikut:</w:t>
      </w:r>
    </w:p>
    <w:p w:rsidR="00452766" w:rsidRPr="00CA171A" w:rsidRDefault="00452766" w:rsidP="001F2B21">
      <w:pPr>
        <w:pStyle w:val="ListParagraph"/>
        <w:numPr>
          <w:ilvl w:val="0"/>
          <w:numId w:val="4"/>
        </w:numPr>
        <w:spacing w:line="360" w:lineRule="auto"/>
        <w:rPr>
          <w:rFonts w:cs="Times New Roman"/>
          <w:i/>
          <w:sz w:val="22"/>
          <w:lang w:val="en-US"/>
        </w:rPr>
      </w:pPr>
      <w:r w:rsidRPr="00CA171A">
        <w:rPr>
          <w:rFonts w:cs="Times New Roman"/>
          <w:sz w:val="22"/>
          <w:lang w:val="en-US"/>
        </w:rPr>
        <w:t xml:space="preserve">Persentase = </w:t>
      </w:r>
      <w:r w:rsidRPr="00CA171A">
        <w:rPr>
          <w:rFonts w:cs="Times New Roman"/>
          <w:i/>
          <w:sz w:val="22"/>
          <w:u w:val="single"/>
          <w:lang w:val="en-US"/>
        </w:rPr>
        <w:t xml:space="preserve">Banyaknya responden memilih 1 dan 2  </w:t>
      </w:r>
      <w:r w:rsidRPr="00CA171A">
        <w:rPr>
          <w:rFonts w:cs="Times New Roman"/>
          <w:sz w:val="22"/>
          <w:lang w:val="en-US"/>
        </w:rPr>
        <w:t>x 100 %</w:t>
      </w:r>
    </w:p>
    <w:p w:rsidR="00452766" w:rsidRPr="00CA171A" w:rsidRDefault="00452766" w:rsidP="001F2B21">
      <w:pPr>
        <w:pStyle w:val="ListParagraph"/>
        <w:spacing w:line="360" w:lineRule="auto"/>
        <w:ind w:left="630" w:firstLine="0"/>
        <w:rPr>
          <w:rFonts w:cs="Times New Roman"/>
          <w:sz w:val="22"/>
          <w:lang w:val="en-US"/>
        </w:rPr>
      </w:pPr>
      <w:r w:rsidRPr="00CA171A">
        <w:rPr>
          <w:rFonts w:cs="Times New Roman"/>
          <w:i/>
          <w:sz w:val="22"/>
          <w:lang w:val="en-US"/>
        </w:rPr>
        <w:t xml:space="preserve">                                 Banyaknya responden keseluruhan</w:t>
      </w:r>
      <w:r w:rsidRPr="00CA171A">
        <w:rPr>
          <w:rFonts w:cs="Times New Roman"/>
          <w:sz w:val="22"/>
          <w:lang w:val="en-US"/>
        </w:rPr>
        <w:t xml:space="preserve"> </w:t>
      </w:r>
    </w:p>
    <w:p w:rsidR="00452766" w:rsidRPr="00CA171A" w:rsidRDefault="00452766" w:rsidP="001F2B21">
      <w:pPr>
        <w:pStyle w:val="ListParagraph"/>
        <w:numPr>
          <w:ilvl w:val="0"/>
          <w:numId w:val="4"/>
        </w:numPr>
        <w:spacing w:line="360" w:lineRule="auto"/>
        <w:rPr>
          <w:rFonts w:cs="Times New Roman"/>
          <w:i/>
          <w:sz w:val="22"/>
          <w:lang w:val="en-US"/>
        </w:rPr>
      </w:pPr>
      <w:r w:rsidRPr="00CA171A">
        <w:rPr>
          <w:rFonts w:cs="Times New Roman"/>
          <w:sz w:val="22"/>
          <w:lang w:val="en-US"/>
        </w:rPr>
        <w:t xml:space="preserve">Persentase = </w:t>
      </w:r>
      <w:r w:rsidRPr="00CA171A">
        <w:rPr>
          <w:rFonts w:cs="Times New Roman"/>
          <w:i/>
          <w:sz w:val="22"/>
          <w:u w:val="single"/>
          <w:lang w:val="en-US"/>
        </w:rPr>
        <w:t xml:space="preserve">Banyaknya responden memilih 3 dan 4  </w:t>
      </w:r>
      <w:r w:rsidRPr="00CA171A">
        <w:rPr>
          <w:rFonts w:cs="Times New Roman"/>
          <w:sz w:val="22"/>
          <w:lang w:val="en-US"/>
        </w:rPr>
        <w:t>x 100 %</w:t>
      </w:r>
    </w:p>
    <w:p w:rsidR="00452766" w:rsidRPr="00CA171A" w:rsidRDefault="00452766" w:rsidP="001F2B21">
      <w:pPr>
        <w:pStyle w:val="ListParagraph"/>
        <w:spacing w:line="360" w:lineRule="auto"/>
        <w:ind w:left="630" w:firstLine="0"/>
        <w:rPr>
          <w:rFonts w:cs="Times New Roman"/>
          <w:i/>
          <w:sz w:val="22"/>
          <w:lang w:val="en-US"/>
        </w:rPr>
      </w:pPr>
      <w:r w:rsidRPr="00CA171A">
        <w:rPr>
          <w:rFonts w:cs="Times New Roman"/>
          <w:i/>
          <w:sz w:val="22"/>
          <w:lang w:val="en-US"/>
        </w:rPr>
        <w:t xml:space="preserve">                                  Banyaknya responden keseluruhan</w:t>
      </w:r>
    </w:p>
    <w:p w:rsidR="00452766" w:rsidRPr="00CA171A" w:rsidRDefault="00452766" w:rsidP="001621D4">
      <w:pPr>
        <w:spacing w:line="360" w:lineRule="auto"/>
        <w:ind w:firstLine="426"/>
        <w:rPr>
          <w:rFonts w:cs="Times New Roman"/>
          <w:sz w:val="22"/>
          <w:lang w:val="en-US"/>
        </w:rPr>
      </w:pPr>
      <w:r w:rsidRPr="00CA171A">
        <w:rPr>
          <w:rFonts w:cs="Times New Roman"/>
          <w:sz w:val="22"/>
          <w:lang w:val="en-US"/>
        </w:rPr>
        <w:t>Pengklasifikasian tersebut dilandasi dengan pernyataan Gregory dalam Ruslan  (2010:71) bahwa dua penilai pakar mengevaluasi butir tes dengan menggunakan skala empat yang dapat didikotomikan menjadi relevansi lemah (nilai 1 atau 2) melawan relevansi kuat (nilai 3 atau 4).</w:t>
      </w:r>
    </w:p>
    <w:p w:rsidR="00452766" w:rsidRPr="00CA171A" w:rsidRDefault="00452766" w:rsidP="001F2B21">
      <w:pPr>
        <w:pStyle w:val="ListParagraph"/>
        <w:numPr>
          <w:ilvl w:val="0"/>
          <w:numId w:val="2"/>
        </w:numPr>
        <w:spacing w:line="360" w:lineRule="auto"/>
        <w:ind w:left="284" w:hanging="284"/>
        <w:rPr>
          <w:rFonts w:cs="Times New Roman"/>
          <w:sz w:val="22"/>
          <w:lang w:val="en-US"/>
        </w:rPr>
      </w:pPr>
      <w:r w:rsidRPr="00CA171A">
        <w:rPr>
          <w:rFonts w:cs="Times New Roman"/>
          <w:sz w:val="22"/>
          <w:lang w:val="en-US"/>
        </w:rPr>
        <w:t xml:space="preserve">Menentukan persentase skor rata-rata pengawas/kepala sekolah untuk tiap aspek </w:t>
      </w:r>
      <w:r w:rsidR="009F0072">
        <w:rPr>
          <w:rFonts w:cs="Times New Roman"/>
          <w:sz w:val="22"/>
          <w:lang w:val="en-US"/>
        </w:rPr>
        <w:t xml:space="preserve">dengan menjumlahkan presentase yang diperoleh </w:t>
      </w:r>
      <w:r w:rsidRPr="00CA171A">
        <w:rPr>
          <w:rFonts w:cs="Times New Roman"/>
          <w:sz w:val="22"/>
          <w:lang w:val="en-US"/>
        </w:rPr>
        <w:t>pengawas/kepala sekolah untuk tiap-tiap indikator dibagi banyaknya indikator pada aspek tersebut.</w:t>
      </w:r>
    </w:p>
    <w:p w:rsidR="00452766" w:rsidRPr="00CA171A" w:rsidRDefault="00452766" w:rsidP="001F2B21">
      <w:pPr>
        <w:pStyle w:val="ListParagraph"/>
        <w:numPr>
          <w:ilvl w:val="0"/>
          <w:numId w:val="2"/>
        </w:numPr>
        <w:spacing w:line="360" w:lineRule="auto"/>
        <w:ind w:left="270" w:hanging="270"/>
        <w:rPr>
          <w:rFonts w:cs="Times New Roman"/>
          <w:sz w:val="22"/>
          <w:lang w:val="en-US"/>
        </w:rPr>
      </w:pPr>
      <w:r w:rsidRPr="00CA171A">
        <w:rPr>
          <w:rFonts w:cs="Times New Roman"/>
          <w:sz w:val="22"/>
          <w:lang w:val="en-US"/>
        </w:rPr>
        <w:t xml:space="preserve"> Menggunakan  skala penilaian berdasarkan kriteria yang dikembangkan oleh Pusat Pengembangan Tenaga Kependidikan yang terdiri atas kategori Amat Baik, baik, Cukup, Sedang dan Kurang berdasarkan tabel 1 berikut:</w:t>
      </w:r>
    </w:p>
    <w:p w:rsidR="00452766" w:rsidRPr="00CA171A" w:rsidRDefault="00452766" w:rsidP="001F2B21">
      <w:pPr>
        <w:spacing w:line="360" w:lineRule="auto"/>
        <w:rPr>
          <w:rFonts w:cs="Times New Roman"/>
          <w:sz w:val="22"/>
          <w:lang w:val="en-US"/>
        </w:rPr>
      </w:pPr>
      <w:r w:rsidRPr="00CA171A">
        <w:rPr>
          <w:rFonts w:cs="Times New Roman"/>
          <w:sz w:val="22"/>
          <w:lang w:val="en-US"/>
        </w:rPr>
        <w:t xml:space="preserve">     Tabel 1 Kriteria Penilaian Pengawas Sekolah/Kepala Sekolah  </w:t>
      </w:r>
    </w:p>
    <w:tbl>
      <w:tblPr>
        <w:tblW w:w="0" w:type="auto"/>
        <w:tblInd w:w="1292" w:type="dxa"/>
        <w:tblBorders>
          <w:top w:val="single" w:sz="4" w:space="0" w:color="auto"/>
          <w:bottom w:val="single" w:sz="4" w:space="0" w:color="auto"/>
          <w:insideH w:val="single" w:sz="4" w:space="0" w:color="auto"/>
        </w:tblBorders>
        <w:tblLook w:val="01E0"/>
      </w:tblPr>
      <w:tblGrid>
        <w:gridCol w:w="2214"/>
        <w:gridCol w:w="1564"/>
        <w:gridCol w:w="2409"/>
      </w:tblGrid>
      <w:tr w:rsidR="00452766" w:rsidRPr="00CA171A" w:rsidTr="008A5C4A">
        <w:tc>
          <w:tcPr>
            <w:tcW w:w="2214" w:type="dxa"/>
          </w:tcPr>
          <w:p w:rsidR="00452766" w:rsidRPr="00CA171A" w:rsidRDefault="00452766" w:rsidP="001F2B21">
            <w:pPr>
              <w:spacing w:line="360" w:lineRule="auto"/>
              <w:ind w:firstLine="0"/>
              <w:jc w:val="center"/>
              <w:rPr>
                <w:rFonts w:cs="Times New Roman"/>
              </w:rPr>
            </w:pPr>
            <w:r w:rsidRPr="00CA171A">
              <w:rPr>
                <w:rFonts w:cs="Times New Roman"/>
                <w:sz w:val="22"/>
                <w:lang w:val="en-US"/>
              </w:rPr>
              <w:t>Skala</w:t>
            </w:r>
            <w:r w:rsidRPr="00CA171A">
              <w:rPr>
                <w:rFonts w:cs="Times New Roman"/>
                <w:sz w:val="22"/>
              </w:rPr>
              <w:t xml:space="preserve"> Akhir</w:t>
            </w:r>
          </w:p>
        </w:tc>
        <w:tc>
          <w:tcPr>
            <w:tcW w:w="1564" w:type="dxa"/>
          </w:tcPr>
          <w:p w:rsidR="00452766" w:rsidRPr="00CA171A" w:rsidRDefault="00452766" w:rsidP="001F2B21">
            <w:pPr>
              <w:spacing w:line="360" w:lineRule="auto"/>
              <w:ind w:firstLine="0"/>
              <w:jc w:val="center"/>
              <w:rPr>
                <w:rFonts w:cs="Times New Roman"/>
                <w:lang w:val="en-US"/>
              </w:rPr>
            </w:pPr>
            <w:r w:rsidRPr="00CA171A">
              <w:rPr>
                <w:rFonts w:cs="Times New Roman"/>
                <w:sz w:val="22"/>
                <w:lang w:val="en-US"/>
              </w:rPr>
              <w:t>Kualifikasi</w:t>
            </w:r>
          </w:p>
        </w:tc>
        <w:tc>
          <w:tcPr>
            <w:tcW w:w="2409" w:type="dxa"/>
          </w:tcPr>
          <w:p w:rsidR="00452766" w:rsidRPr="00CA171A" w:rsidRDefault="00452766" w:rsidP="001F2B21">
            <w:pPr>
              <w:spacing w:line="360" w:lineRule="auto"/>
              <w:jc w:val="center"/>
              <w:rPr>
                <w:rFonts w:cs="Times New Roman"/>
              </w:rPr>
            </w:pPr>
            <w:r w:rsidRPr="00CA171A">
              <w:rPr>
                <w:rFonts w:cs="Times New Roman"/>
                <w:sz w:val="22"/>
                <w:lang w:val="en-US"/>
              </w:rPr>
              <w:t>Kategori</w:t>
            </w:r>
            <w:r w:rsidRPr="00CA171A">
              <w:rPr>
                <w:rFonts w:cs="Times New Roman"/>
                <w:sz w:val="22"/>
              </w:rPr>
              <w:t xml:space="preserve"> </w:t>
            </w:r>
          </w:p>
        </w:tc>
      </w:tr>
      <w:tr w:rsidR="00452766" w:rsidRPr="00CA171A" w:rsidTr="008A5C4A">
        <w:tc>
          <w:tcPr>
            <w:tcW w:w="2214" w:type="dxa"/>
          </w:tcPr>
          <w:p w:rsidR="00452766" w:rsidRPr="00CA171A" w:rsidRDefault="00452766" w:rsidP="001F2B21">
            <w:pPr>
              <w:spacing w:line="360" w:lineRule="auto"/>
              <w:jc w:val="center"/>
              <w:rPr>
                <w:rFonts w:cs="Times New Roman"/>
              </w:rPr>
            </w:pPr>
            <w:r w:rsidRPr="00CA171A">
              <w:rPr>
                <w:rFonts w:cs="Times New Roman"/>
                <w:sz w:val="22"/>
              </w:rPr>
              <w:t>91 – 100</w:t>
            </w:r>
          </w:p>
        </w:tc>
        <w:tc>
          <w:tcPr>
            <w:tcW w:w="1564" w:type="dxa"/>
          </w:tcPr>
          <w:p w:rsidR="00452766" w:rsidRPr="00CA171A" w:rsidRDefault="00452766" w:rsidP="001F2B21">
            <w:pPr>
              <w:spacing w:line="360" w:lineRule="auto"/>
              <w:jc w:val="center"/>
              <w:rPr>
                <w:rFonts w:cs="Times New Roman"/>
              </w:rPr>
            </w:pPr>
            <w:r w:rsidRPr="00CA171A">
              <w:rPr>
                <w:rFonts w:cs="Times New Roman"/>
                <w:sz w:val="22"/>
              </w:rPr>
              <w:t>A</w:t>
            </w:r>
          </w:p>
        </w:tc>
        <w:tc>
          <w:tcPr>
            <w:tcW w:w="2409" w:type="dxa"/>
          </w:tcPr>
          <w:p w:rsidR="00452766" w:rsidRPr="00CA171A" w:rsidRDefault="00452766" w:rsidP="001F2B21">
            <w:pPr>
              <w:spacing w:line="360" w:lineRule="auto"/>
              <w:jc w:val="center"/>
              <w:rPr>
                <w:rFonts w:cs="Times New Roman"/>
              </w:rPr>
            </w:pPr>
            <w:r w:rsidRPr="00CA171A">
              <w:rPr>
                <w:rFonts w:cs="Times New Roman"/>
                <w:sz w:val="22"/>
              </w:rPr>
              <w:t>Amat Baik</w:t>
            </w:r>
          </w:p>
        </w:tc>
      </w:tr>
      <w:tr w:rsidR="00452766" w:rsidRPr="00CA171A" w:rsidTr="008A5C4A">
        <w:tc>
          <w:tcPr>
            <w:tcW w:w="2214" w:type="dxa"/>
          </w:tcPr>
          <w:p w:rsidR="00452766" w:rsidRPr="00CA171A" w:rsidRDefault="00452766" w:rsidP="001F2B21">
            <w:pPr>
              <w:spacing w:line="360" w:lineRule="auto"/>
              <w:jc w:val="center"/>
              <w:rPr>
                <w:rFonts w:cs="Times New Roman"/>
              </w:rPr>
            </w:pPr>
            <w:r w:rsidRPr="00CA171A">
              <w:rPr>
                <w:rFonts w:cs="Times New Roman"/>
                <w:sz w:val="22"/>
              </w:rPr>
              <w:t>76 – 90</w:t>
            </w:r>
          </w:p>
        </w:tc>
        <w:tc>
          <w:tcPr>
            <w:tcW w:w="1564" w:type="dxa"/>
          </w:tcPr>
          <w:p w:rsidR="00452766" w:rsidRPr="00CA171A" w:rsidRDefault="00452766" w:rsidP="001F2B21">
            <w:pPr>
              <w:spacing w:line="360" w:lineRule="auto"/>
              <w:jc w:val="center"/>
              <w:rPr>
                <w:rFonts w:cs="Times New Roman"/>
              </w:rPr>
            </w:pPr>
            <w:r w:rsidRPr="00CA171A">
              <w:rPr>
                <w:rFonts w:cs="Times New Roman"/>
                <w:sz w:val="22"/>
              </w:rPr>
              <w:t>B</w:t>
            </w:r>
          </w:p>
        </w:tc>
        <w:tc>
          <w:tcPr>
            <w:tcW w:w="2409" w:type="dxa"/>
          </w:tcPr>
          <w:p w:rsidR="00452766" w:rsidRPr="00CA171A" w:rsidRDefault="00452766" w:rsidP="001F2B21">
            <w:pPr>
              <w:spacing w:line="360" w:lineRule="auto"/>
              <w:jc w:val="center"/>
              <w:rPr>
                <w:rFonts w:cs="Times New Roman"/>
              </w:rPr>
            </w:pPr>
            <w:r w:rsidRPr="00CA171A">
              <w:rPr>
                <w:rFonts w:cs="Times New Roman"/>
                <w:sz w:val="22"/>
              </w:rPr>
              <w:t>Baik</w:t>
            </w:r>
          </w:p>
        </w:tc>
      </w:tr>
      <w:tr w:rsidR="00452766" w:rsidRPr="00CA171A" w:rsidTr="008A5C4A">
        <w:tc>
          <w:tcPr>
            <w:tcW w:w="2214" w:type="dxa"/>
          </w:tcPr>
          <w:p w:rsidR="00452766" w:rsidRPr="00CA171A" w:rsidRDefault="00452766" w:rsidP="001F2B21">
            <w:pPr>
              <w:spacing w:line="360" w:lineRule="auto"/>
              <w:jc w:val="center"/>
              <w:rPr>
                <w:rFonts w:cs="Times New Roman"/>
              </w:rPr>
            </w:pPr>
            <w:r w:rsidRPr="00CA171A">
              <w:rPr>
                <w:rFonts w:cs="Times New Roman"/>
                <w:sz w:val="22"/>
              </w:rPr>
              <w:t>61 – 75</w:t>
            </w:r>
          </w:p>
        </w:tc>
        <w:tc>
          <w:tcPr>
            <w:tcW w:w="1564" w:type="dxa"/>
          </w:tcPr>
          <w:p w:rsidR="00452766" w:rsidRPr="00CA171A" w:rsidRDefault="00452766" w:rsidP="001F2B21">
            <w:pPr>
              <w:spacing w:line="360" w:lineRule="auto"/>
              <w:jc w:val="center"/>
              <w:rPr>
                <w:rFonts w:cs="Times New Roman"/>
              </w:rPr>
            </w:pPr>
            <w:r w:rsidRPr="00CA171A">
              <w:rPr>
                <w:rFonts w:cs="Times New Roman"/>
                <w:sz w:val="22"/>
              </w:rPr>
              <w:t>C</w:t>
            </w:r>
          </w:p>
        </w:tc>
        <w:tc>
          <w:tcPr>
            <w:tcW w:w="2409" w:type="dxa"/>
          </w:tcPr>
          <w:p w:rsidR="00452766" w:rsidRPr="00CA171A" w:rsidRDefault="00452766" w:rsidP="001F2B21">
            <w:pPr>
              <w:spacing w:line="360" w:lineRule="auto"/>
              <w:jc w:val="center"/>
              <w:rPr>
                <w:rFonts w:cs="Times New Roman"/>
              </w:rPr>
            </w:pPr>
            <w:r w:rsidRPr="00CA171A">
              <w:rPr>
                <w:rFonts w:cs="Times New Roman"/>
                <w:sz w:val="22"/>
              </w:rPr>
              <w:t>Cukup</w:t>
            </w:r>
          </w:p>
        </w:tc>
      </w:tr>
      <w:tr w:rsidR="00452766" w:rsidRPr="00CA171A" w:rsidTr="008A5C4A">
        <w:tc>
          <w:tcPr>
            <w:tcW w:w="2214" w:type="dxa"/>
          </w:tcPr>
          <w:p w:rsidR="00452766" w:rsidRPr="00CA171A" w:rsidRDefault="00452766" w:rsidP="001F2B21">
            <w:pPr>
              <w:spacing w:line="360" w:lineRule="auto"/>
              <w:jc w:val="center"/>
              <w:rPr>
                <w:rFonts w:cs="Times New Roman"/>
              </w:rPr>
            </w:pPr>
            <w:r w:rsidRPr="00CA171A">
              <w:rPr>
                <w:rFonts w:cs="Times New Roman"/>
                <w:sz w:val="22"/>
              </w:rPr>
              <w:t xml:space="preserve">51 – 60 </w:t>
            </w:r>
          </w:p>
        </w:tc>
        <w:tc>
          <w:tcPr>
            <w:tcW w:w="1564" w:type="dxa"/>
          </w:tcPr>
          <w:p w:rsidR="00452766" w:rsidRPr="00CA171A" w:rsidRDefault="00452766" w:rsidP="001F2B21">
            <w:pPr>
              <w:spacing w:line="360" w:lineRule="auto"/>
              <w:jc w:val="center"/>
              <w:rPr>
                <w:rFonts w:cs="Times New Roman"/>
              </w:rPr>
            </w:pPr>
            <w:r w:rsidRPr="00CA171A">
              <w:rPr>
                <w:rFonts w:cs="Times New Roman"/>
                <w:sz w:val="22"/>
              </w:rPr>
              <w:t>D</w:t>
            </w:r>
          </w:p>
        </w:tc>
        <w:tc>
          <w:tcPr>
            <w:tcW w:w="2409" w:type="dxa"/>
          </w:tcPr>
          <w:p w:rsidR="00452766" w:rsidRPr="00CA171A" w:rsidRDefault="00452766" w:rsidP="001F2B21">
            <w:pPr>
              <w:spacing w:line="360" w:lineRule="auto"/>
              <w:jc w:val="center"/>
              <w:rPr>
                <w:rFonts w:cs="Times New Roman"/>
              </w:rPr>
            </w:pPr>
            <w:r w:rsidRPr="00CA171A">
              <w:rPr>
                <w:rFonts w:cs="Times New Roman"/>
                <w:sz w:val="22"/>
              </w:rPr>
              <w:t>Sedang</w:t>
            </w:r>
          </w:p>
        </w:tc>
      </w:tr>
      <w:tr w:rsidR="00452766" w:rsidRPr="00CA171A" w:rsidTr="008A5C4A">
        <w:tc>
          <w:tcPr>
            <w:tcW w:w="2214" w:type="dxa"/>
          </w:tcPr>
          <w:p w:rsidR="00452766" w:rsidRPr="00CA171A" w:rsidRDefault="00452766" w:rsidP="001F2B21">
            <w:pPr>
              <w:spacing w:line="360" w:lineRule="auto"/>
              <w:jc w:val="center"/>
              <w:rPr>
                <w:rFonts w:cs="Times New Roman"/>
              </w:rPr>
            </w:pPr>
            <w:r w:rsidRPr="00CA171A">
              <w:rPr>
                <w:rFonts w:cs="Times New Roman"/>
                <w:sz w:val="22"/>
              </w:rPr>
              <w:t xml:space="preserve">0 – 50 </w:t>
            </w:r>
          </w:p>
        </w:tc>
        <w:tc>
          <w:tcPr>
            <w:tcW w:w="1564" w:type="dxa"/>
          </w:tcPr>
          <w:p w:rsidR="00452766" w:rsidRPr="00CA171A" w:rsidRDefault="00452766" w:rsidP="001F2B21">
            <w:pPr>
              <w:spacing w:line="360" w:lineRule="auto"/>
              <w:jc w:val="center"/>
              <w:rPr>
                <w:rFonts w:cs="Times New Roman"/>
              </w:rPr>
            </w:pPr>
            <w:r w:rsidRPr="00CA171A">
              <w:rPr>
                <w:rFonts w:cs="Times New Roman"/>
                <w:sz w:val="22"/>
              </w:rPr>
              <w:t>E</w:t>
            </w:r>
          </w:p>
        </w:tc>
        <w:tc>
          <w:tcPr>
            <w:tcW w:w="2409" w:type="dxa"/>
          </w:tcPr>
          <w:p w:rsidR="00452766" w:rsidRPr="00CA171A" w:rsidRDefault="00452766" w:rsidP="001F2B21">
            <w:pPr>
              <w:spacing w:line="360" w:lineRule="auto"/>
              <w:jc w:val="center"/>
              <w:rPr>
                <w:rFonts w:cs="Times New Roman"/>
              </w:rPr>
            </w:pPr>
            <w:r w:rsidRPr="00CA171A">
              <w:rPr>
                <w:rFonts w:cs="Times New Roman"/>
                <w:sz w:val="22"/>
              </w:rPr>
              <w:t xml:space="preserve"> Kurang</w:t>
            </w:r>
          </w:p>
        </w:tc>
      </w:tr>
    </w:tbl>
    <w:p w:rsidR="00452766" w:rsidRPr="00CA171A" w:rsidRDefault="00452766" w:rsidP="00172853">
      <w:pPr>
        <w:spacing w:line="240" w:lineRule="auto"/>
        <w:ind w:firstLine="0"/>
        <w:rPr>
          <w:rFonts w:cs="Times New Roman"/>
          <w:i/>
          <w:sz w:val="22"/>
          <w:lang w:val="en-US"/>
        </w:rPr>
      </w:pPr>
      <w:r w:rsidRPr="00CA171A">
        <w:rPr>
          <w:rFonts w:cs="Times New Roman"/>
          <w:i/>
          <w:sz w:val="22"/>
          <w:lang w:val="en-US"/>
        </w:rPr>
        <w:t xml:space="preserve">                      Sumber: Pusat Pengembangan Tenaga Kependidikan</w:t>
      </w:r>
    </w:p>
    <w:p w:rsidR="00452766" w:rsidRPr="00CA171A" w:rsidRDefault="00452766" w:rsidP="00172853">
      <w:pPr>
        <w:spacing w:line="240" w:lineRule="auto"/>
        <w:ind w:left="1440" w:firstLine="0"/>
        <w:rPr>
          <w:rFonts w:cs="Times New Roman"/>
          <w:i/>
          <w:sz w:val="22"/>
          <w:lang w:val="en-US"/>
        </w:rPr>
      </w:pPr>
      <w:r w:rsidRPr="00CA171A">
        <w:rPr>
          <w:rFonts w:cs="Times New Roman"/>
          <w:i/>
          <w:sz w:val="22"/>
          <w:lang w:val="en-US"/>
        </w:rPr>
        <w:t xml:space="preserve">Badan pengembangan sumber daya manusia pendidikan </w:t>
      </w:r>
    </w:p>
    <w:p w:rsidR="00452766" w:rsidRPr="00CA171A" w:rsidRDefault="00452766" w:rsidP="00172853">
      <w:pPr>
        <w:spacing w:line="240" w:lineRule="auto"/>
        <w:ind w:left="1440" w:firstLine="0"/>
        <w:rPr>
          <w:rFonts w:cs="Times New Roman"/>
          <w:i/>
          <w:sz w:val="22"/>
          <w:lang w:val="en-US"/>
        </w:rPr>
      </w:pPr>
      <w:r w:rsidRPr="00CA171A">
        <w:rPr>
          <w:rFonts w:cs="Times New Roman"/>
          <w:i/>
          <w:sz w:val="22"/>
          <w:lang w:val="en-US"/>
        </w:rPr>
        <w:t>dan kebudayaan dan penjaminan mutu pendidikan 2012</w:t>
      </w:r>
    </w:p>
    <w:p w:rsidR="00BE352C" w:rsidRPr="00CA171A" w:rsidRDefault="00BE352C" w:rsidP="001F2B21">
      <w:pPr>
        <w:spacing w:line="360" w:lineRule="auto"/>
        <w:rPr>
          <w:rFonts w:cs="Times New Roman"/>
          <w:sz w:val="22"/>
          <w:lang w:val="en-US"/>
        </w:rPr>
      </w:pPr>
    </w:p>
    <w:p w:rsidR="00BE352C" w:rsidRPr="00CA171A" w:rsidRDefault="00BE352C" w:rsidP="001F2B21">
      <w:pPr>
        <w:spacing w:line="360" w:lineRule="auto"/>
        <w:ind w:firstLine="0"/>
        <w:jc w:val="center"/>
        <w:rPr>
          <w:rFonts w:cs="Times New Roman"/>
          <w:b/>
          <w:sz w:val="22"/>
          <w:lang w:val="en-US"/>
        </w:rPr>
      </w:pPr>
      <w:r w:rsidRPr="00CA171A">
        <w:rPr>
          <w:rFonts w:cs="Times New Roman"/>
          <w:b/>
          <w:sz w:val="22"/>
          <w:lang w:val="en-US"/>
        </w:rPr>
        <w:t xml:space="preserve">     HASIL PENELITIAN DAN PEMBAHASAN</w:t>
      </w:r>
    </w:p>
    <w:p w:rsidR="00BE352C" w:rsidRPr="00CA171A" w:rsidRDefault="00BE352C" w:rsidP="001F2B21">
      <w:pPr>
        <w:tabs>
          <w:tab w:val="left" w:pos="2520"/>
        </w:tabs>
        <w:spacing w:line="360" w:lineRule="auto"/>
        <w:ind w:firstLine="0"/>
        <w:rPr>
          <w:rFonts w:cs="Times New Roman"/>
          <w:b/>
          <w:sz w:val="22"/>
          <w:lang w:val="en-US"/>
        </w:rPr>
      </w:pPr>
    </w:p>
    <w:p w:rsidR="00BE352C" w:rsidRPr="00CA171A" w:rsidRDefault="00BE352C" w:rsidP="009F0072">
      <w:pPr>
        <w:spacing w:line="360" w:lineRule="auto"/>
        <w:ind w:firstLine="426"/>
        <w:rPr>
          <w:rFonts w:cs="Times New Roman"/>
          <w:sz w:val="22"/>
          <w:lang w:val="en-US"/>
        </w:rPr>
      </w:pPr>
      <w:r w:rsidRPr="00CA171A">
        <w:rPr>
          <w:rFonts w:cs="Times New Roman"/>
          <w:sz w:val="22"/>
          <w:lang w:val="en-US"/>
        </w:rPr>
        <w:t xml:space="preserve">Jumlah </w:t>
      </w:r>
      <w:r w:rsidR="00A205B5" w:rsidRPr="00CA171A">
        <w:rPr>
          <w:rFonts w:cs="Times New Roman"/>
          <w:sz w:val="22"/>
          <w:lang w:val="en-US"/>
        </w:rPr>
        <w:t xml:space="preserve">tenaga kependidikan pada </w:t>
      </w:r>
      <w:r w:rsidRPr="00CA171A">
        <w:rPr>
          <w:rFonts w:cs="Times New Roman"/>
          <w:sz w:val="22"/>
          <w:lang w:val="en-US"/>
        </w:rPr>
        <w:t>SMK</w:t>
      </w:r>
      <w:r w:rsidR="00A205B5" w:rsidRPr="00CA171A">
        <w:rPr>
          <w:rFonts w:cs="Times New Roman"/>
          <w:sz w:val="22"/>
          <w:lang w:val="en-US"/>
        </w:rPr>
        <w:t xml:space="preserve"> Negeri</w:t>
      </w:r>
      <w:r w:rsidRPr="00CA171A">
        <w:rPr>
          <w:rFonts w:cs="Times New Roman"/>
          <w:sz w:val="22"/>
          <w:lang w:val="en-US"/>
        </w:rPr>
        <w:t xml:space="preserve"> di </w:t>
      </w:r>
      <w:r w:rsidR="00A205B5" w:rsidRPr="00CA171A">
        <w:rPr>
          <w:rFonts w:cs="Times New Roman"/>
          <w:sz w:val="22"/>
          <w:lang w:val="en-US"/>
        </w:rPr>
        <w:t xml:space="preserve">Kota palu terdiri dari 132 </w:t>
      </w:r>
      <w:r w:rsidRPr="00CA171A">
        <w:rPr>
          <w:rFonts w:cs="Times New Roman"/>
          <w:sz w:val="22"/>
          <w:lang w:val="en-US"/>
        </w:rPr>
        <w:t xml:space="preserve">orang </w:t>
      </w:r>
      <w:r w:rsidR="00A205B5" w:rsidRPr="00CA171A">
        <w:rPr>
          <w:rFonts w:cs="Times New Roman"/>
          <w:sz w:val="22"/>
          <w:lang w:val="en-US"/>
        </w:rPr>
        <w:t>tenaga kependidikan</w:t>
      </w:r>
      <w:r w:rsidRPr="00CA171A">
        <w:rPr>
          <w:rFonts w:cs="Times New Roman"/>
          <w:sz w:val="22"/>
          <w:lang w:val="en-US"/>
        </w:rPr>
        <w:t xml:space="preserve">. Adapun angket penilaian dari 4 aspek pelaksanaan supervisi manjaerial pengawas di </w:t>
      </w:r>
      <w:r w:rsidR="00A205B5" w:rsidRPr="00CA171A">
        <w:rPr>
          <w:rFonts w:cs="Times New Roman"/>
          <w:sz w:val="22"/>
          <w:lang w:val="en-US"/>
        </w:rPr>
        <w:t>Kota Palu yang terdiri dari 100</w:t>
      </w:r>
      <w:r w:rsidRPr="00CA171A">
        <w:rPr>
          <w:rFonts w:cs="Times New Roman"/>
          <w:sz w:val="22"/>
          <w:lang w:val="en-US"/>
        </w:rPr>
        <w:t xml:space="preserve"> butir. </w:t>
      </w:r>
    </w:p>
    <w:p w:rsidR="00BE352C" w:rsidRPr="00CA171A" w:rsidRDefault="00BE352C" w:rsidP="001F2B21">
      <w:pPr>
        <w:spacing w:line="360" w:lineRule="auto"/>
        <w:rPr>
          <w:rFonts w:cs="Times New Roman"/>
          <w:sz w:val="22"/>
          <w:lang w:val="en-US"/>
        </w:rPr>
      </w:pPr>
    </w:p>
    <w:p w:rsidR="00BE352C" w:rsidRPr="00CA171A" w:rsidRDefault="00BE352C" w:rsidP="001F2B21">
      <w:pPr>
        <w:pStyle w:val="ListParagraph"/>
        <w:numPr>
          <w:ilvl w:val="0"/>
          <w:numId w:val="5"/>
        </w:numPr>
        <w:spacing w:line="360" w:lineRule="auto"/>
        <w:ind w:left="284" w:hanging="284"/>
        <w:rPr>
          <w:rFonts w:cs="Times New Roman"/>
          <w:b/>
          <w:sz w:val="22"/>
          <w:lang w:val="en-US"/>
        </w:rPr>
      </w:pPr>
      <w:r w:rsidRPr="00CA171A">
        <w:rPr>
          <w:rFonts w:cs="Times New Roman"/>
          <w:b/>
          <w:sz w:val="22"/>
          <w:lang w:val="en-US"/>
        </w:rPr>
        <w:t xml:space="preserve">Gambaran Supervisi Manajerial Pengawas Sekolah </w:t>
      </w:r>
    </w:p>
    <w:p w:rsidR="00BE352C" w:rsidRPr="00CA171A" w:rsidRDefault="00BE352C" w:rsidP="00172853">
      <w:pPr>
        <w:spacing w:line="360" w:lineRule="auto"/>
        <w:ind w:firstLine="426"/>
        <w:rPr>
          <w:rFonts w:cs="Times New Roman"/>
          <w:sz w:val="22"/>
          <w:lang w:val="en-US"/>
        </w:rPr>
      </w:pPr>
      <w:r w:rsidRPr="00CA171A">
        <w:rPr>
          <w:rFonts w:cs="Times New Roman"/>
          <w:sz w:val="22"/>
          <w:lang w:val="en-US"/>
        </w:rPr>
        <w:t xml:space="preserve">Peraturan  Menteri Pendidikan Nasional Nomor 12 Tahun 2007 Tentang Standar pengawas sekolah/madrasah. Dalam peraturan tersebut, pengawas satuan pendidikan  dituntut memiliki kompetensi supervisi manajerial, dan akademik, disamping kompetensi kepribadian, sosial, penelitian dan pengembangan. Selanjutnya,   tugas pokok pengawas sekolah sebagaimana diatur dalam Peratuaran Menteri Pendayagunaan aparatur Negara dan Reformasi Birokrasi Republik Indonesia Nomor 21 Tahun 2010 tentang Jabatan Fungsional Pengawas sekolah dan angka kreditnya adalah melaksanakan pengawasan supervisi akademik dan manajerial pada satuan pendidikan. Supervisi manajerial menekankan pada pengawasan terhadap penyelenggaraan pendidikan sesuai dengan tugasnya dengan sasarana kepala sekolah dan tenaga kependidikan yang ada disatuan pendidikan. </w:t>
      </w:r>
    </w:p>
    <w:p w:rsidR="00BE352C" w:rsidRPr="00CA171A" w:rsidRDefault="00BE352C" w:rsidP="00172853">
      <w:pPr>
        <w:spacing w:line="360" w:lineRule="auto"/>
        <w:ind w:firstLine="426"/>
        <w:rPr>
          <w:rFonts w:cs="Times New Roman"/>
          <w:sz w:val="22"/>
          <w:lang w:val="en-US"/>
        </w:rPr>
      </w:pPr>
      <w:r w:rsidRPr="00CA171A">
        <w:rPr>
          <w:rFonts w:cs="Times New Roman"/>
          <w:sz w:val="22"/>
          <w:lang w:val="en-US"/>
        </w:rPr>
        <w:t xml:space="preserve">Hasil analisis data </w:t>
      </w:r>
      <w:r w:rsidR="00A205B5" w:rsidRPr="00CA171A">
        <w:rPr>
          <w:rFonts w:cs="Times New Roman"/>
          <w:sz w:val="22"/>
          <w:lang w:val="en-US"/>
        </w:rPr>
        <w:t xml:space="preserve">pelaksanaan </w:t>
      </w:r>
      <w:r w:rsidRPr="00CA171A">
        <w:rPr>
          <w:rFonts w:cs="Times New Roman"/>
          <w:sz w:val="22"/>
          <w:lang w:val="en-US"/>
        </w:rPr>
        <w:t xml:space="preserve">supervisi manajerial pengawas sekolah </w:t>
      </w:r>
      <w:r w:rsidR="00A205B5" w:rsidRPr="00CA171A">
        <w:rPr>
          <w:rFonts w:cs="Times New Roman"/>
          <w:sz w:val="22"/>
          <w:lang w:val="en-US"/>
        </w:rPr>
        <w:t xml:space="preserve">pada SMK Negeri </w:t>
      </w:r>
      <w:r w:rsidRPr="00CA171A">
        <w:rPr>
          <w:rFonts w:cs="Times New Roman"/>
          <w:sz w:val="22"/>
          <w:lang w:val="en-US"/>
        </w:rPr>
        <w:t xml:space="preserve">di </w:t>
      </w:r>
      <w:r w:rsidR="00A205B5" w:rsidRPr="00CA171A">
        <w:rPr>
          <w:rFonts w:cs="Times New Roman"/>
          <w:sz w:val="22"/>
          <w:lang w:val="en-US"/>
        </w:rPr>
        <w:t>Kota Palu</w:t>
      </w:r>
      <w:r w:rsidRPr="00CA171A">
        <w:rPr>
          <w:rFonts w:cs="Times New Roman"/>
          <w:sz w:val="22"/>
          <w:lang w:val="en-US"/>
        </w:rPr>
        <w:t xml:space="preserve"> dari </w:t>
      </w:r>
      <w:r w:rsidR="00A205B5" w:rsidRPr="00CA171A">
        <w:rPr>
          <w:rFonts w:cs="Times New Roman"/>
          <w:sz w:val="22"/>
          <w:lang w:val="en-US"/>
        </w:rPr>
        <w:t>responden kepala sekolah</w:t>
      </w:r>
      <w:r w:rsidRPr="00CA171A">
        <w:rPr>
          <w:rFonts w:cs="Times New Roman"/>
          <w:sz w:val="22"/>
          <w:lang w:val="en-US"/>
        </w:rPr>
        <w:t xml:space="preserve"> menunjukkan bahwa secara </w:t>
      </w:r>
      <w:r w:rsidR="00A205B5" w:rsidRPr="00CA171A">
        <w:rPr>
          <w:rFonts w:cs="Times New Roman"/>
          <w:sz w:val="22"/>
          <w:lang w:val="en-US"/>
        </w:rPr>
        <w:t>garis besar kepala Sekolah telah melaksanakan tugasnya (97,00%), dan kurang melaksanakan tugasnya (11,00%).</w:t>
      </w:r>
      <w:r w:rsidRPr="00CA171A">
        <w:rPr>
          <w:rFonts w:cs="Times New Roman"/>
          <w:sz w:val="22"/>
          <w:lang w:val="en-US"/>
        </w:rPr>
        <w:t xml:space="preserve"> Hal ini disebabkan ada beberapa indikator yang tingkat pelaksanaan yang masih kurang yaitu </w:t>
      </w:r>
      <w:r w:rsidR="00074D5B" w:rsidRPr="00CA171A">
        <w:rPr>
          <w:rFonts w:cs="Times New Roman"/>
          <w:sz w:val="22"/>
          <w:lang w:val="en-US"/>
        </w:rPr>
        <w:t>melibatkan komite sekolah dalam penyusunan RAPBS (88,00%)</w:t>
      </w:r>
      <w:r w:rsidRPr="00CA171A">
        <w:rPr>
          <w:rFonts w:cs="Times New Roman"/>
          <w:sz w:val="22"/>
          <w:lang w:val="en-US"/>
        </w:rPr>
        <w:t xml:space="preserve">, </w:t>
      </w:r>
      <w:r w:rsidR="00074D5B" w:rsidRPr="00CA171A">
        <w:rPr>
          <w:rFonts w:cs="Times New Roman"/>
          <w:sz w:val="22"/>
          <w:lang w:val="en-US"/>
        </w:rPr>
        <w:t>mengikutsertakan komite sekolah dalam rapat-rapat khusus (88</w:t>
      </w:r>
      <w:r w:rsidRPr="00CA171A">
        <w:rPr>
          <w:rFonts w:cs="Times New Roman"/>
          <w:sz w:val="22"/>
          <w:lang w:val="en-US"/>
        </w:rPr>
        <w:t xml:space="preserve">,00%), </w:t>
      </w:r>
    </w:p>
    <w:p w:rsidR="00074D5B" w:rsidRPr="00CA171A" w:rsidRDefault="00074D5B" w:rsidP="00172853">
      <w:pPr>
        <w:spacing w:line="360" w:lineRule="auto"/>
        <w:ind w:firstLine="426"/>
        <w:rPr>
          <w:rFonts w:cs="Times New Roman"/>
          <w:sz w:val="22"/>
          <w:lang w:val="en-US"/>
        </w:rPr>
      </w:pPr>
      <w:r w:rsidRPr="00CA171A">
        <w:rPr>
          <w:rFonts w:cs="Times New Roman"/>
          <w:sz w:val="22"/>
          <w:lang w:val="en-US"/>
        </w:rPr>
        <w:t xml:space="preserve">Hasil analisis data pelaksanaan supervisi manajerial pengawas sekolah pada SMK Negeri di Kota Palu dari responden laboran menunjukkan bahwa secara garis besar laboran telah melaksanakan tugasnya (83,00%), dan kurang melaksanakan tugasnya (17,00%). Hal ini disebabkan ada beberapa indikator yang tingkat pelaksanaan yang masih kurang yaitu menyusun laporan kegiatan laboratorium (75,49%), menyusun laporan penggunaan bahan umum untuk praktikum (62,00%), </w:t>
      </w:r>
    </w:p>
    <w:p w:rsidR="00074D5B" w:rsidRPr="00CA171A" w:rsidRDefault="00074D5B" w:rsidP="00172853">
      <w:pPr>
        <w:spacing w:line="360" w:lineRule="auto"/>
        <w:ind w:firstLine="426"/>
        <w:rPr>
          <w:rFonts w:cs="Times New Roman"/>
          <w:sz w:val="22"/>
          <w:lang w:val="en-US"/>
        </w:rPr>
      </w:pPr>
      <w:r w:rsidRPr="00CA171A">
        <w:rPr>
          <w:rFonts w:cs="Times New Roman"/>
          <w:sz w:val="22"/>
          <w:lang w:val="en-US"/>
        </w:rPr>
        <w:t xml:space="preserve">Hasil analisis data pelaksanaan supervisi manajerial pengawas sekolah pada SMK Negeri di Kota Palu dari responden pustakawan menunjukkan bahwa secara garis besar pustakawan telah melaksanakan tugasnya (87,00%), dan kurang melaksanakan tugasnya (13,00%). Hal ini disebabkan ada beberapa indikator yang tingkat pelaksanaan yang masih kurang yaitu ruangan perpustakaan bersih dan nyaman (70,00%), perpustakaan berbasis ITC (70,00%), </w:t>
      </w:r>
    </w:p>
    <w:p w:rsidR="00074D5B" w:rsidRPr="00CA171A" w:rsidRDefault="00074D5B" w:rsidP="00172853">
      <w:pPr>
        <w:spacing w:line="360" w:lineRule="auto"/>
        <w:ind w:firstLine="426"/>
        <w:rPr>
          <w:rFonts w:cs="Times New Roman"/>
          <w:sz w:val="22"/>
          <w:lang w:val="en-US"/>
        </w:rPr>
      </w:pPr>
      <w:r w:rsidRPr="00CA171A">
        <w:rPr>
          <w:rFonts w:cs="Times New Roman"/>
          <w:sz w:val="22"/>
          <w:lang w:val="en-US"/>
        </w:rPr>
        <w:t xml:space="preserve">Hasil analisis data pelaksanaan supervisi manajerial pengawas sekolah pada SMK Negeri di Kota Palu dari responden </w:t>
      </w:r>
      <w:r w:rsidR="001F2B21" w:rsidRPr="00CA171A">
        <w:rPr>
          <w:rFonts w:cs="Times New Roman"/>
          <w:sz w:val="22"/>
          <w:lang w:val="en-US"/>
        </w:rPr>
        <w:t>TAS</w:t>
      </w:r>
      <w:r w:rsidRPr="00CA171A">
        <w:rPr>
          <w:rFonts w:cs="Times New Roman"/>
          <w:sz w:val="22"/>
          <w:lang w:val="en-US"/>
        </w:rPr>
        <w:t xml:space="preserve"> menunjukkan bahwa secara garis besar </w:t>
      </w:r>
      <w:r w:rsidR="001F2B21" w:rsidRPr="00CA171A">
        <w:rPr>
          <w:rFonts w:cs="Times New Roman"/>
          <w:sz w:val="22"/>
          <w:lang w:val="en-US"/>
        </w:rPr>
        <w:t>TAS</w:t>
      </w:r>
      <w:r w:rsidRPr="00CA171A">
        <w:rPr>
          <w:rFonts w:cs="Times New Roman"/>
          <w:sz w:val="22"/>
          <w:lang w:val="en-US"/>
        </w:rPr>
        <w:t xml:space="preserve"> telah melaksanakan tugasnya (</w:t>
      </w:r>
      <w:r w:rsidR="001F2B21" w:rsidRPr="00CA171A">
        <w:rPr>
          <w:rFonts w:cs="Times New Roman"/>
          <w:sz w:val="22"/>
          <w:lang w:val="en-US"/>
        </w:rPr>
        <w:t>78</w:t>
      </w:r>
      <w:r w:rsidRPr="00CA171A">
        <w:rPr>
          <w:rFonts w:cs="Times New Roman"/>
          <w:sz w:val="22"/>
          <w:lang w:val="en-US"/>
        </w:rPr>
        <w:t>,00%), dan kurang melaksanakan tugasnya (</w:t>
      </w:r>
      <w:r w:rsidR="001F2B21" w:rsidRPr="00CA171A">
        <w:rPr>
          <w:rFonts w:cs="Times New Roman"/>
          <w:sz w:val="22"/>
          <w:lang w:val="en-US"/>
        </w:rPr>
        <w:t>22</w:t>
      </w:r>
      <w:r w:rsidRPr="00CA171A">
        <w:rPr>
          <w:rFonts w:cs="Times New Roman"/>
          <w:sz w:val="22"/>
          <w:lang w:val="en-US"/>
        </w:rPr>
        <w:t>,00%). Hal ini disebabkan ada beberapa indikator yang tingkat pelaksanaan yang masih kurang yaitu m</w:t>
      </w:r>
      <w:r w:rsidR="001F2B21" w:rsidRPr="00CA171A">
        <w:rPr>
          <w:rFonts w:cs="Times New Roman"/>
          <w:sz w:val="22"/>
          <w:lang w:val="en-US"/>
        </w:rPr>
        <w:t>engisi buku mutasi siswa dengan benar (47</w:t>
      </w:r>
      <w:r w:rsidRPr="00CA171A">
        <w:rPr>
          <w:rFonts w:cs="Times New Roman"/>
          <w:sz w:val="22"/>
          <w:lang w:val="en-US"/>
        </w:rPr>
        <w:t xml:space="preserve">,00%), </w:t>
      </w:r>
      <w:r w:rsidR="001F2B21" w:rsidRPr="00CA171A">
        <w:rPr>
          <w:rFonts w:cs="Times New Roman"/>
          <w:sz w:val="22"/>
          <w:lang w:val="en-US"/>
        </w:rPr>
        <w:t>memprogramkan SAS untuk mengadministrasikan data dan nilai siswa</w:t>
      </w:r>
      <w:r w:rsidRPr="00CA171A">
        <w:rPr>
          <w:rFonts w:cs="Times New Roman"/>
          <w:sz w:val="22"/>
          <w:lang w:val="en-US"/>
        </w:rPr>
        <w:t xml:space="preserve"> (</w:t>
      </w:r>
      <w:r w:rsidR="001F2B21" w:rsidRPr="00CA171A">
        <w:rPr>
          <w:rFonts w:cs="Times New Roman"/>
          <w:sz w:val="22"/>
          <w:lang w:val="en-US"/>
        </w:rPr>
        <w:t>47</w:t>
      </w:r>
      <w:r w:rsidRPr="00CA171A">
        <w:rPr>
          <w:rFonts w:cs="Times New Roman"/>
          <w:sz w:val="22"/>
          <w:lang w:val="en-US"/>
        </w:rPr>
        <w:t xml:space="preserve">,00%), </w:t>
      </w:r>
    </w:p>
    <w:p w:rsidR="00BE352C" w:rsidRPr="00CA171A" w:rsidRDefault="00BE352C" w:rsidP="00172853">
      <w:pPr>
        <w:spacing w:line="360" w:lineRule="auto"/>
        <w:ind w:firstLine="426"/>
        <w:rPr>
          <w:rFonts w:cs="Times New Roman"/>
          <w:sz w:val="22"/>
          <w:lang w:val="en-US"/>
        </w:rPr>
      </w:pPr>
      <w:r w:rsidRPr="00CA171A">
        <w:rPr>
          <w:rFonts w:cs="Times New Roman"/>
          <w:sz w:val="22"/>
          <w:lang w:val="en-US"/>
        </w:rPr>
        <w:t xml:space="preserve">Apabila ditinjau secara keseluruhan hasil yang diperoleh dalam penelitian ini, maka pelaksananaan supervisi manajerial pengawas sekolah </w:t>
      </w:r>
      <w:r w:rsidR="001F2B21" w:rsidRPr="00CA171A">
        <w:rPr>
          <w:rFonts w:cs="Times New Roman"/>
          <w:sz w:val="22"/>
          <w:lang w:val="en-US"/>
        </w:rPr>
        <w:t xml:space="preserve">pada SMK Negeri di </w:t>
      </w:r>
      <w:r w:rsidRPr="00CA171A">
        <w:rPr>
          <w:rFonts w:cs="Times New Roman"/>
          <w:sz w:val="22"/>
          <w:lang w:val="en-US"/>
        </w:rPr>
        <w:t xml:space="preserve"> </w:t>
      </w:r>
      <w:r w:rsidR="001F2B21" w:rsidRPr="00CA171A">
        <w:rPr>
          <w:rFonts w:cs="Times New Roman"/>
          <w:sz w:val="22"/>
          <w:lang w:val="en-US"/>
        </w:rPr>
        <w:t>Kota Palu</w:t>
      </w:r>
      <w:r w:rsidRPr="00CA171A">
        <w:rPr>
          <w:rFonts w:cs="Times New Roman"/>
          <w:sz w:val="22"/>
          <w:lang w:val="en-US"/>
        </w:rPr>
        <w:t xml:space="preserve"> dapat dikategorikan </w:t>
      </w:r>
      <w:r w:rsidR="001F2B21" w:rsidRPr="00CA171A">
        <w:rPr>
          <w:rFonts w:cs="Times New Roman"/>
          <w:sz w:val="22"/>
        </w:rPr>
        <w:t>baik</w:t>
      </w:r>
      <w:r w:rsidR="001F2B21" w:rsidRPr="00CA171A">
        <w:rPr>
          <w:rFonts w:cs="Times New Roman"/>
          <w:sz w:val="22"/>
          <w:lang w:val="en-US"/>
        </w:rPr>
        <w:t xml:space="preserve"> yang menunjukkan</w:t>
      </w:r>
      <w:r w:rsidR="001F2B21" w:rsidRPr="00CA171A">
        <w:rPr>
          <w:rFonts w:cs="Times New Roman"/>
          <w:sz w:val="22"/>
        </w:rPr>
        <w:t xml:space="preserve"> </w:t>
      </w:r>
      <w:r w:rsidR="001F2B21" w:rsidRPr="00CA171A">
        <w:rPr>
          <w:rFonts w:cs="Times New Roman"/>
          <w:sz w:val="22"/>
          <w:lang w:val="en-US"/>
        </w:rPr>
        <w:t xml:space="preserve">skor </w:t>
      </w:r>
      <w:r w:rsidR="001F2B21" w:rsidRPr="00CA171A">
        <w:rPr>
          <w:rFonts w:cs="Times New Roman"/>
          <w:sz w:val="22"/>
        </w:rPr>
        <w:t>(</w:t>
      </w:r>
      <w:r w:rsidR="001F2B21" w:rsidRPr="00CA171A">
        <w:rPr>
          <w:rFonts w:eastAsia="Times New Roman" w:cs="Times New Roman"/>
          <w:bCs/>
          <w:color w:val="000000"/>
          <w:sz w:val="22"/>
        </w:rPr>
        <w:t>80.28%)</w:t>
      </w:r>
      <w:r w:rsidR="001F2B21" w:rsidRPr="00CA171A">
        <w:rPr>
          <w:rFonts w:cs="Times New Roman"/>
          <w:sz w:val="22"/>
          <w:lang w:val="en-US"/>
        </w:rPr>
        <w:t>.</w:t>
      </w:r>
    </w:p>
    <w:p w:rsidR="00BE352C" w:rsidRPr="00CA171A" w:rsidRDefault="00BE352C" w:rsidP="00172853">
      <w:pPr>
        <w:spacing w:line="360" w:lineRule="auto"/>
        <w:ind w:firstLine="426"/>
        <w:rPr>
          <w:rFonts w:cs="Times New Roman"/>
          <w:sz w:val="22"/>
          <w:lang w:val="en-US"/>
        </w:rPr>
      </w:pPr>
      <w:r w:rsidRPr="00CA171A">
        <w:rPr>
          <w:rFonts w:cs="Times New Roman"/>
          <w:sz w:val="22"/>
          <w:lang w:val="en-US"/>
        </w:rPr>
        <w:t xml:space="preserve">Secara sederhana supervisi manajerial pada dasarnya berfungsi sebagai pembinaan, penilaian, dan bantuan/bimbingan kepada kepala sekolah dan seluruh tenaga kependidikan lainnya disekolah dalam pengelolaan sekolah untuk meningkatkan kinerja sekolah dan kinerja kepala sekolah serta kinerja tenaga kependidikan lainnya. Olehnya itu pengawas sekolah harus memperbaiki pelaksanaan supervisi manajerial </w:t>
      </w:r>
      <w:r w:rsidR="001F2B21" w:rsidRPr="00CA171A">
        <w:rPr>
          <w:rFonts w:cs="Times New Roman"/>
          <w:sz w:val="22"/>
          <w:lang w:val="en-US"/>
        </w:rPr>
        <w:t xml:space="preserve">pada aspek pemantauan, penilaian, dan </w:t>
      </w:r>
      <w:r w:rsidRPr="00CA171A">
        <w:rPr>
          <w:rFonts w:cs="Times New Roman"/>
          <w:sz w:val="22"/>
          <w:lang w:val="en-US"/>
        </w:rPr>
        <w:t>pembinaan.</w:t>
      </w:r>
    </w:p>
    <w:p w:rsidR="00BE352C" w:rsidRPr="00CA171A" w:rsidRDefault="00BE352C" w:rsidP="001F2B21">
      <w:pPr>
        <w:spacing w:line="360" w:lineRule="auto"/>
        <w:rPr>
          <w:rFonts w:cs="Times New Roman"/>
          <w:sz w:val="22"/>
          <w:lang w:val="en-US"/>
        </w:rPr>
      </w:pPr>
    </w:p>
    <w:p w:rsidR="00BE352C" w:rsidRPr="00CA171A" w:rsidRDefault="00BE352C" w:rsidP="001F2B21">
      <w:pPr>
        <w:pStyle w:val="ListParagraph"/>
        <w:numPr>
          <w:ilvl w:val="0"/>
          <w:numId w:val="5"/>
        </w:numPr>
        <w:spacing w:line="360" w:lineRule="auto"/>
        <w:ind w:left="284" w:hanging="284"/>
        <w:rPr>
          <w:rFonts w:cs="Times New Roman"/>
          <w:sz w:val="22"/>
          <w:lang w:val="en-US"/>
        </w:rPr>
      </w:pPr>
      <w:r w:rsidRPr="00CA171A">
        <w:rPr>
          <w:rFonts w:cs="Times New Roman"/>
          <w:b/>
          <w:sz w:val="22"/>
          <w:lang w:val="en-US"/>
        </w:rPr>
        <w:t xml:space="preserve">Gambaran Kinerja </w:t>
      </w:r>
      <w:r w:rsidR="001F2B21" w:rsidRPr="00CA171A">
        <w:rPr>
          <w:rFonts w:cs="Times New Roman"/>
          <w:b/>
          <w:sz w:val="22"/>
          <w:lang w:val="en-US"/>
        </w:rPr>
        <w:t>Pengawas Sekolah Pada SMK Negeri di Kota palu</w:t>
      </w:r>
      <w:r w:rsidRPr="00CA171A">
        <w:rPr>
          <w:rFonts w:cs="Times New Roman"/>
          <w:sz w:val="22"/>
          <w:lang w:val="en-US"/>
        </w:rPr>
        <w:t xml:space="preserve">  </w:t>
      </w:r>
    </w:p>
    <w:p w:rsidR="001F2B21" w:rsidRPr="00CA171A" w:rsidRDefault="001F2B21" w:rsidP="001F2B21">
      <w:pPr>
        <w:spacing w:line="360" w:lineRule="auto"/>
        <w:ind w:firstLine="426"/>
        <w:rPr>
          <w:rFonts w:cs="Times New Roman"/>
          <w:sz w:val="22"/>
          <w:lang w:val="en-US"/>
        </w:rPr>
      </w:pPr>
      <w:r w:rsidRPr="00CA171A">
        <w:rPr>
          <w:rFonts w:cs="Times New Roman"/>
          <w:sz w:val="22"/>
        </w:rPr>
        <w:t>Berdasarkan UU No 20 Tahun 2003 BAB XI Pendidik dan tenaga kependidikan yaitu tenaga kependidikan bertugas melaksanakan tugas administrasi pengelolaan, pengembangan, pengawasan, dan pelayanan taknis untuk menunjang proses pendidikan pada satuan pendidikan. Olehnya itu pelaksanaan tugas tenaga kependidikan perlu dipantau secara berkelanjutan.</w:t>
      </w:r>
    </w:p>
    <w:p w:rsidR="001F2B21" w:rsidRPr="00CA171A" w:rsidRDefault="001F2B21" w:rsidP="001F2B21">
      <w:pPr>
        <w:spacing w:line="360" w:lineRule="auto"/>
        <w:ind w:firstLine="426"/>
        <w:rPr>
          <w:rFonts w:cs="Times New Roman"/>
          <w:sz w:val="22"/>
          <w:lang w:val="en-US"/>
        </w:rPr>
      </w:pPr>
      <w:r w:rsidRPr="00CA171A">
        <w:rPr>
          <w:rFonts w:cs="Times New Roman"/>
          <w:sz w:val="22"/>
        </w:rPr>
        <w:t xml:space="preserve">Supervisi manajerial terhadap kepala sekolah meliputi: </w:t>
      </w:r>
      <w:r w:rsidRPr="00CA171A">
        <w:rPr>
          <w:rFonts w:cs="Times New Roman"/>
          <w:color w:val="000000"/>
          <w:sz w:val="22"/>
        </w:rPr>
        <w:t>Program Kerja, Mengatur penyelenggaraan administrasi sekolah, Mengatur kegiatan belajar mengajar, Mengatur penyelenggaraan pembinaan siswa, Merencanakan pengembangan sarana dan prasarana, Mengatur keuangan sekolah dan menyusun RAPBS, Mengatur pelaksanaan hubungan sekolah dan lingkungan sekitar. Supervisi manajerial terhadap TAS meliputi: Administrasi kepegawaian, Administrasi perlengkapan, Administrasi persuratan, Administrasi keuangan, Administrasi kesiswaan. Supervisi manajerila terhadap laboran meliputi: Menyusun program pengelolaan laboratorium, Menyusun jadwal kegiatan laboratorium, Menyusun rencana pengembangan laboratorium, Menyusun prosedur operasi standar (POS) kerja laboratorium, Mengembangkan sistem administrasi laboratorium, Menyusun jadwal kegiatan laboratorium, Menyusun laporan kegiatan laboratorium. Dan supervisi manajerial terhadap pustkawan meliputi Mengatur kondisi umum perpustakaan, Pengelolaan perpustakaan, Koleksi perpustakaan, Adminstrasi perpustakaan, Pemberdayaan perpustakaan.</w:t>
      </w:r>
    </w:p>
    <w:p w:rsidR="001F2B21" w:rsidRPr="00CA171A" w:rsidRDefault="001F2B21" w:rsidP="001F2B21">
      <w:pPr>
        <w:spacing w:line="360" w:lineRule="auto"/>
        <w:ind w:firstLine="426"/>
        <w:rPr>
          <w:rFonts w:cs="Times New Roman"/>
          <w:sz w:val="22"/>
          <w:lang w:val="en-US"/>
        </w:rPr>
      </w:pPr>
      <w:r w:rsidRPr="00CA171A">
        <w:rPr>
          <w:rFonts w:cs="Times New Roman"/>
          <w:sz w:val="22"/>
        </w:rPr>
        <w:t>Mengembangkan dan mendesain  instrumen kuesioner pelaksanaan supervisi manajerial pengawas SMK Negeri di Kota Palu yang dibagi kedalam empat instrumen berdasarkan responden tenaga kependidikan, masing-masing instrumen terdiri atas 25 butir  yang secara konseptual melalui validasi pakar/ahli. Analisis hasil pengujian validitas isi oleh ahli (</w:t>
      </w:r>
      <w:r w:rsidRPr="00CA171A">
        <w:rPr>
          <w:rFonts w:cs="Times New Roman"/>
          <w:i/>
          <w:sz w:val="22"/>
        </w:rPr>
        <w:t>content validity coeficient)</w:t>
      </w:r>
      <w:r w:rsidRPr="00CA171A">
        <w:rPr>
          <w:rFonts w:cs="Times New Roman"/>
          <w:sz w:val="22"/>
        </w:rPr>
        <w:t xml:space="preserve"> menggunakan rumus Gregory dalam Ruslan, (2009:19). Penilaian para pakar terhadap kesesuaian antara butir pernyataan dengan indikator, dilakukan dengan cara meminta tanggapan kepada dua ahli/pakar untuk memberi pertimbangan dengan cara  memberi nilai pada lembar validasi dengan empat pilihan penilaian, yaitu (1) tidak relevan (2) cukup relevan, (3) relevan, (4) sangat relevan. Hal ini dilakukan dengan tujuan: 1) mengamati dengan cermat semua item dalam instrumen yang hendak divalidasi, 2) mengoreksi interpretasi item-item yang telah dibuat, dan 3) memberikan pertimbangan tentang hal terbaik pada interpretasi instrumen evaluasi yang menggambarkan cakupan isi yang hendak diukur.</w:t>
      </w:r>
    </w:p>
    <w:p w:rsidR="001F2B21" w:rsidRPr="00CA171A" w:rsidRDefault="001F2B21" w:rsidP="001F2B21">
      <w:pPr>
        <w:spacing w:line="360" w:lineRule="auto"/>
        <w:ind w:firstLine="426"/>
        <w:rPr>
          <w:rFonts w:cs="Times New Roman"/>
          <w:sz w:val="22"/>
          <w:lang w:val="en-US"/>
        </w:rPr>
      </w:pPr>
      <w:r w:rsidRPr="00CA171A">
        <w:rPr>
          <w:rFonts w:cs="Times New Roman"/>
          <w:sz w:val="22"/>
        </w:rPr>
        <w:t xml:space="preserve">Pada validasi isi oleh 2 orang pakar, maka berdasarkan saran pakar maka dilakukan revisi dan perbaikan terhadap butir-butir yang telah dibuat berdasarkan teori, yaitu dengan menambahkan subjek pada setiap instrumen yang dibuat. Subjek yang dimaksud adalah Kepala Sekolah, Laboran, TAS, dan Pustakawan. Hasil penilaian pakar yang dihitung dengan rumus Gregory menunjukkan bahwa semua butir dari keempat instrumen yang dibuat dinyatakan valid. Ini berarti instrumen ini sudah mampu menjawab pertanyaan “apakah masing-masing item dalam tes layak untuk mengungkap atribut yang diukur sesuai dengan indikator keperilakuannya” dan “apakah item-item dalam tes telah mencakup keseluruhan </w:t>
      </w:r>
      <w:r w:rsidRPr="00CA171A">
        <w:rPr>
          <w:rFonts w:cs="Times New Roman"/>
          <w:i/>
          <w:sz w:val="22"/>
        </w:rPr>
        <w:t>domain</w:t>
      </w:r>
      <w:r w:rsidRPr="00CA171A">
        <w:rPr>
          <w:rFonts w:cs="Times New Roman"/>
          <w:sz w:val="22"/>
        </w:rPr>
        <w:t xml:space="preserve"> isi yang hendak diukur” (Azwar 2013: 42) serta instrumen ini sudah mampu menjawab pertanyaan “Apakah test atau instrumen itu mungkin telah memuat semua pertanyaan atau variabel yang relevan” (Agung,1992: 59).</w:t>
      </w:r>
    </w:p>
    <w:p w:rsidR="001F2B21" w:rsidRPr="00CA171A" w:rsidRDefault="001F2B21" w:rsidP="001F2B21">
      <w:pPr>
        <w:spacing w:line="360" w:lineRule="auto"/>
        <w:ind w:firstLine="426"/>
        <w:rPr>
          <w:rFonts w:cs="Times New Roman"/>
          <w:sz w:val="22"/>
          <w:lang w:val="en-US"/>
        </w:rPr>
      </w:pPr>
      <w:r w:rsidRPr="00CA171A">
        <w:rPr>
          <w:rFonts w:cs="Times New Roman"/>
          <w:sz w:val="22"/>
        </w:rPr>
        <w:t>Berdasarkan hasil dari analisis data yang telah dikemukakan sebelumnya, berikut diuraikan hasil analisis supervisi manajerial pengawas SMK Negeri di Kota Palu dengan responden kepala sekolah, tenaga administrasi sekolah, laboran, dan pustakawan yang sekaligus merupakan jawaban dari rumusan masalah yang ada dalam penelitian</w:t>
      </w:r>
    </w:p>
    <w:p w:rsidR="001F2B21" w:rsidRPr="00CA171A" w:rsidRDefault="001F2B21" w:rsidP="001F2B21">
      <w:pPr>
        <w:spacing w:line="360" w:lineRule="auto"/>
        <w:ind w:firstLine="426"/>
        <w:rPr>
          <w:rFonts w:cs="Times New Roman"/>
          <w:sz w:val="22"/>
          <w:lang w:val="en-US"/>
        </w:rPr>
      </w:pPr>
      <w:r w:rsidRPr="00CA171A">
        <w:rPr>
          <w:rFonts w:cs="Times New Roman"/>
          <w:sz w:val="22"/>
        </w:rPr>
        <w:t xml:space="preserve">Peraturan Menteri Pendidikan Nasional RI Nomor 28 Tahun 2010 Tentang penugasan guru sebagai Kepala Sekolah pada pasal 1 ayat 5 menyatakan bahwa kompotensi Kepala Sekolah/madrasah adalah pengetahuan, sikap, dan keterampilan pada dimensi kompotensi kepribadian, manajerial, kewirausahaan, supervisi, dan sosial. Selanjutnya, pada ayat 8 dikatakan bahwa penilaian kinerja adalah suatu proses menentukan nilai kinerja kepala Sekolah/Madrasah dengan menggunakan patokan-patokan tertentu. Sehubungan dengan tugas tambahan guru sebagai Kepala Sekolah. </w:t>
      </w:r>
    </w:p>
    <w:p w:rsidR="001F2B21" w:rsidRPr="00CA171A" w:rsidRDefault="001F2B21" w:rsidP="001F2B21">
      <w:pPr>
        <w:spacing w:line="360" w:lineRule="auto"/>
        <w:ind w:firstLine="426"/>
        <w:rPr>
          <w:rFonts w:cs="Times New Roman"/>
          <w:sz w:val="22"/>
          <w:lang w:val="en-US"/>
        </w:rPr>
      </w:pPr>
      <w:r w:rsidRPr="00CA171A">
        <w:rPr>
          <w:rFonts w:cs="Times New Roman"/>
          <w:sz w:val="22"/>
        </w:rPr>
        <w:t xml:space="preserve">Hasil analisis data tentang pelaksanaan supervisi manajerial dengan responden kepala sekolah SMK Negeri di Kota Palu. Tugas kepala sekolah secara keseluruhan telah dilaksanakan (97,00%), dan tugas kepala sekolah kurang dilaksanakan (11,00%).  Apabila ditinjau secara keseluruhan hasil yang diperoleh dalam penelitian ini, maka tugas kepala sekolah SMK Negeri di Kota palu, hasil pelaksanaan supervisi manajerial terhadap kepala sekolah berada pada kategori amat baik. Namun kepala sekolah masih kurang dalam hal melibatkan komite sekolah/orang tua siswa dalam penyusunan program sekolah. </w:t>
      </w:r>
    </w:p>
    <w:p w:rsidR="001F2B21" w:rsidRPr="00CA171A" w:rsidRDefault="001F2B21" w:rsidP="001F2B21">
      <w:pPr>
        <w:spacing w:line="360" w:lineRule="auto"/>
        <w:ind w:firstLine="426"/>
        <w:rPr>
          <w:rFonts w:cs="Times New Roman"/>
          <w:sz w:val="22"/>
          <w:lang w:val="en-US"/>
        </w:rPr>
      </w:pPr>
      <w:r w:rsidRPr="00CA171A">
        <w:rPr>
          <w:rFonts w:cs="Times New Roman"/>
          <w:sz w:val="22"/>
        </w:rPr>
        <w:t>Kinerja kepala sekolah kemampuan dan usaha untuk melakukan tugas pokoknya dalam rangka mencapai tujuan pendidikan disekolah. Kinerja tersebut dapat diketahui dari tindakan dan perilaku yang diperlihatkan atau hasilnya dapat dicapai. Kinerja kepala sekolah dalam pengelolaan sekolah tidak dapat terlepas dari kemampuan dan usahanya untuk menghasilkan sesuatu dalam kegiatan mewujudkan tugas dan tanggung jawabnya selaku manajer disekolah (Benyamin, 2008: 30)</w:t>
      </w:r>
    </w:p>
    <w:p w:rsidR="001F2B21" w:rsidRPr="00CA171A" w:rsidRDefault="001F2B21" w:rsidP="001F2B21">
      <w:pPr>
        <w:spacing w:line="360" w:lineRule="auto"/>
        <w:ind w:firstLine="426"/>
        <w:rPr>
          <w:rFonts w:cs="Times New Roman"/>
          <w:sz w:val="22"/>
          <w:lang w:val="en-US"/>
        </w:rPr>
      </w:pPr>
      <w:r w:rsidRPr="00CA171A">
        <w:rPr>
          <w:rFonts w:cs="Times New Roman"/>
          <w:sz w:val="22"/>
        </w:rPr>
        <w:t xml:space="preserve">Berdasarkan hasil penelitian tersebut menjadi masukan bagi pengawas sekolah untuk lebih membina kepela sekolah dalam hal </w:t>
      </w:r>
      <w:r w:rsidRPr="00CA171A">
        <w:rPr>
          <w:rFonts w:cs="Times New Roman"/>
          <w:color w:val="000000"/>
          <w:sz w:val="22"/>
        </w:rPr>
        <w:t xml:space="preserve">mengatur pelaksanaan hubungan sekolah dan lingkungan sekitar, terutama </w:t>
      </w:r>
      <w:r w:rsidRPr="00CA171A">
        <w:rPr>
          <w:rFonts w:cs="Times New Roman"/>
          <w:sz w:val="22"/>
        </w:rPr>
        <w:t>melibatkan komite sekolah/orang tua siswa dalam penyusunan program sekolah.</w:t>
      </w:r>
    </w:p>
    <w:p w:rsidR="001F2B21" w:rsidRPr="00CA171A" w:rsidRDefault="001F2B21" w:rsidP="001F2B21">
      <w:pPr>
        <w:spacing w:line="360" w:lineRule="auto"/>
        <w:ind w:firstLine="426"/>
        <w:rPr>
          <w:rFonts w:cs="Times New Roman"/>
          <w:sz w:val="22"/>
          <w:lang w:val="en-US"/>
        </w:rPr>
      </w:pPr>
      <w:r w:rsidRPr="00CA171A">
        <w:rPr>
          <w:rFonts w:cs="Times New Roman"/>
          <w:sz w:val="22"/>
        </w:rPr>
        <w:t xml:space="preserve">Hasil analisis data tentang pelaksanaan supervisi manajerial dengan responden laboran SMK Negeri di Kota Palu. Tugas laboran secara keseluruhan telah dilaksanakan (83,00%), dan tugas laboran kurang dilaksanakan (17,00%).  Apabila ditinjau secara keseluruhan hasil yang diperoleh dalam penelitian ini, maka tugas laboran SMK Negeri di Kota palu, hasil pelaksanaan supervisi manajerial terhadap laboran berada pada kategori baik, namun laboran masih kurang dalam hal </w:t>
      </w:r>
      <w:r w:rsidRPr="00CA171A">
        <w:rPr>
          <w:rFonts w:eastAsia="Times New Roman" w:cs="Times New Roman"/>
          <w:sz w:val="22"/>
        </w:rPr>
        <w:t>menyusun laporan penggunaan bahan umum untuk praktikum</w:t>
      </w:r>
      <w:r w:rsidRPr="00CA171A">
        <w:rPr>
          <w:rFonts w:cs="Times New Roman"/>
          <w:sz w:val="22"/>
        </w:rPr>
        <w:t>.</w:t>
      </w:r>
    </w:p>
    <w:p w:rsidR="001F2B21" w:rsidRPr="00CA171A" w:rsidRDefault="001F2B21" w:rsidP="001F2B21">
      <w:pPr>
        <w:spacing w:line="360" w:lineRule="auto"/>
        <w:ind w:firstLine="426"/>
        <w:rPr>
          <w:rFonts w:cs="Times New Roman"/>
          <w:sz w:val="22"/>
          <w:lang w:val="en-US"/>
        </w:rPr>
      </w:pPr>
      <w:r w:rsidRPr="00CA171A">
        <w:rPr>
          <w:rFonts w:eastAsia="Times New Roman" w:cs="Times New Roman"/>
          <w:sz w:val="22"/>
        </w:rPr>
        <w:t xml:space="preserve">Menurut Daryanto &amp; Mohammad farid (2013:81) adalah petugas khusus yang bertanggung jawab terhadap alat dan bahan di laboratorium. Laboran juga dapat dikatakan sebagai Tenaga Kependidikan yang bekerja di laboratorium dan membantu proses belajar mengajar siswa serta penelitian guru. Keberadaan Laboran di suatu laboratorium sangatlah penting dalam menentukan keberhasilan akademik siswa. Untuk ini, Laboran seyogyanya memiliki hard skills dan soft skills yang memadai. Inisiatif, ketekunan, kreatifitas, kecakapan dan keterampilan serta pengetahuan yang dikuasai oleh Laboran, seringkali membantu efisiensi dan efektifitas serta produktifitas dari laboratorium yang dikelola oleh sekolah. </w:t>
      </w:r>
    </w:p>
    <w:p w:rsidR="001F2B21" w:rsidRPr="00CA171A" w:rsidRDefault="001F2B21" w:rsidP="001F2B21">
      <w:pPr>
        <w:spacing w:line="360" w:lineRule="auto"/>
        <w:ind w:firstLine="426"/>
        <w:rPr>
          <w:rFonts w:cs="Times New Roman"/>
          <w:sz w:val="22"/>
          <w:lang w:val="en-US"/>
        </w:rPr>
      </w:pPr>
      <w:r w:rsidRPr="00CA171A">
        <w:rPr>
          <w:rFonts w:eastAsia="Times New Roman" w:cs="Times New Roman"/>
          <w:sz w:val="22"/>
        </w:rPr>
        <w:t>Berdasarkan teori tersebut maka perhatian terhadap laboran menjadi catatan penting bagi pengawas sekolah untuk lebih membina laboran dalam meningkatkan kinerjanya. Berdasarka hasil penelitian menunjukkan bahwa laboran masih kurang dalam hal menyusun laporan kegiatan laboratorium terumtama dalam hal menyusun laporan penggunaan bahan umum untuk praktikum. Sehingga pengawas sekolah dapat memfokuskan pembinaan dalam hal tersebut.</w:t>
      </w:r>
    </w:p>
    <w:p w:rsidR="001F2B21" w:rsidRPr="00CA171A" w:rsidRDefault="001F2B21" w:rsidP="001F2B21">
      <w:pPr>
        <w:spacing w:line="360" w:lineRule="auto"/>
        <w:ind w:firstLine="426"/>
        <w:rPr>
          <w:rFonts w:cs="Times New Roman"/>
          <w:sz w:val="22"/>
          <w:lang w:val="en-US"/>
        </w:rPr>
      </w:pPr>
      <w:r w:rsidRPr="00CA171A">
        <w:rPr>
          <w:rFonts w:cs="Times New Roman"/>
          <w:sz w:val="22"/>
        </w:rPr>
        <w:t xml:space="preserve">Hasil analisis data tentang pelaksanaan supervisi manajerial dengan responden pustakawan SMK Negeri di Kota Palu. Tugas pustakawan secara keseluruhan telah dilaksanakan (87,00%), dan tugas pustakawan kurang dilaksanakan (13,00%).  Apabila ditinjau secara keseluruhan hasil yang diperoleh dalam penelitian ini, maka tugas pustakawan SMK Negeri di Kota palu, hasil pelaksanaan supervisi manajerial terhadap pustawkawan berada pada kategori baik, namun pustakawan masih kurang dalam hal </w:t>
      </w:r>
      <w:r w:rsidRPr="00CA171A">
        <w:rPr>
          <w:rFonts w:eastAsia="Times New Roman" w:cs="Times New Roman"/>
          <w:sz w:val="22"/>
        </w:rPr>
        <w:t xml:space="preserve">mengatur kondisi umum perpustakaan terutama dalam hal </w:t>
      </w:r>
      <w:r w:rsidRPr="00CA171A">
        <w:rPr>
          <w:rFonts w:eastAsia="Calibri" w:cs="Times New Roman"/>
          <w:sz w:val="22"/>
        </w:rPr>
        <w:t>merapikan pengaturan perabot (Almari, rak, meja/kursi baca, dll) setelah digunakan</w:t>
      </w:r>
      <w:r w:rsidRPr="00CA171A">
        <w:rPr>
          <w:rFonts w:cs="Times New Roman"/>
          <w:sz w:val="22"/>
        </w:rPr>
        <w:t xml:space="preserve"> dan </w:t>
      </w:r>
      <w:r w:rsidRPr="00CA171A">
        <w:rPr>
          <w:rFonts w:eastAsia="Calibri" w:cs="Times New Roman"/>
          <w:sz w:val="22"/>
        </w:rPr>
        <w:t xml:space="preserve">ruang perpustakaan mempunyai penerangan baik. </w:t>
      </w:r>
    </w:p>
    <w:p w:rsidR="001F2B21" w:rsidRPr="00CA171A" w:rsidRDefault="001F2B21" w:rsidP="001F2B21">
      <w:pPr>
        <w:spacing w:line="360" w:lineRule="auto"/>
        <w:ind w:firstLine="426"/>
        <w:rPr>
          <w:rFonts w:cs="Times New Roman"/>
          <w:sz w:val="22"/>
          <w:lang w:val="en-US"/>
        </w:rPr>
      </w:pPr>
      <w:r w:rsidRPr="00CA171A">
        <w:rPr>
          <w:rFonts w:cs="Times New Roman"/>
          <w:sz w:val="22"/>
        </w:rPr>
        <w:t xml:space="preserve">Pustakawan adalah seseorang yang memiliki kompetensi yang diperoleh  melalui pendidikan dan pelatihan keperpustakawan serta mempunyai tugas dan tanggung jawab untuk melaksanakan pengelolaan dan pelayanan, (Murip Yahya, 2013:182), olehnya itu pengawas sekolah perlu memberikan pembinaan dan pelatihan secara khusus terhadap para pustakawan. Berdasarkan hasil penelitian ini maka pengawas sekolah perlu memberikan perhatian khusus untuk membina pustakawan dalam hal </w:t>
      </w:r>
      <w:r w:rsidRPr="00CA171A">
        <w:rPr>
          <w:rFonts w:eastAsia="Times New Roman" w:cs="Times New Roman"/>
          <w:sz w:val="22"/>
        </w:rPr>
        <w:t xml:space="preserve">mengatur kondisi umum perpustakaan terutama dalam hal </w:t>
      </w:r>
      <w:r w:rsidRPr="00CA171A">
        <w:rPr>
          <w:rFonts w:eastAsia="Calibri" w:cs="Times New Roman"/>
          <w:sz w:val="22"/>
        </w:rPr>
        <w:t>merapikan pengaturan perabot (Almari, rak, meja/kursi baca, dll) setelah digunakan</w:t>
      </w:r>
      <w:r w:rsidRPr="00CA171A">
        <w:rPr>
          <w:rFonts w:cs="Times New Roman"/>
          <w:sz w:val="22"/>
        </w:rPr>
        <w:t xml:space="preserve"> dan </w:t>
      </w:r>
      <w:r w:rsidRPr="00CA171A">
        <w:rPr>
          <w:rFonts w:eastAsia="Calibri" w:cs="Times New Roman"/>
          <w:sz w:val="22"/>
        </w:rPr>
        <w:t>ruang perpustakaan mempunyai penerangan baik. Dengan demikian diharapakan pustakawan dapat melaksanaakan tugas pookoknya dengan baik setelah mendapatkan pembinaan dari pengawas sekolah.</w:t>
      </w:r>
    </w:p>
    <w:p w:rsidR="001F2B21" w:rsidRPr="00CA171A" w:rsidRDefault="001F2B21" w:rsidP="001F2B21">
      <w:pPr>
        <w:spacing w:line="360" w:lineRule="auto"/>
        <w:ind w:firstLine="426"/>
        <w:rPr>
          <w:rFonts w:cs="Times New Roman"/>
          <w:sz w:val="22"/>
          <w:lang w:val="en-US"/>
        </w:rPr>
      </w:pPr>
      <w:r w:rsidRPr="00CA171A">
        <w:rPr>
          <w:rFonts w:cs="Times New Roman"/>
          <w:sz w:val="22"/>
        </w:rPr>
        <w:t>Hasil analisis data tentang pelaksanaan supervisi manajerial dengan responden tenaga administrasi sekolah SMK Negeri di Kota Palu. Tugas tenaga administrasi sekolah secara keseluruhan telah dilaksanakan (78,00%), dan tugas tenaga administrasi sekolah kurang dilaksanakan (22,00%).  Apabila ditinjau secara keseluruhan hasil yang diperoleh dalam penelitian ini, maka tugas tenaga administrasi sekolah SMK Negeri di Kota palu, hasil pelaksanaan supervisi manajerial terhadap teanga administrasi sekolah berada pada kategori cukup, tenaga administrasi sekolah masih kurang dalam hal mengisi buku induk siswa dengan benar, mengisi buku mutasi siswa dengan benar , dan memprogramkan SAS untuk mengadministrasikan data &amp; nilai siswa .</w:t>
      </w:r>
    </w:p>
    <w:p w:rsidR="001F2B21" w:rsidRPr="00CA171A" w:rsidRDefault="001F2B21" w:rsidP="001F2B21">
      <w:pPr>
        <w:spacing w:line="360" w:lineRule="auto"/>
        <w:ind w:firstLine="426"/>
        <w:rPr>
          <w:rFonts w:cs="Times New Roman"/>
          <w:sz w:val="22"/>
        </w:rPr>
      </w:pPr>
      <w:r w:rsidRPr="00CA171A">
        <w:rPr>
          <w:rFonts w:cs="Times New Roman"/>
          <w:sz w:val="22"/>
        </w:rPr>
        <w:t xml:space="preserve">Berdasarkan hasil penelitian tersebut menjadi masukan bagi pengawas sekolah untuk lebih membina tenaga administrasi sekolah terutama dalam hal </w:t>
      </w:r>
      <w:r w:rsidRPr="00CA171A">
        <w:rPr>
          <w:rFonts w:cs="Times New Roman"/>
          <w:color w:val="000000"/>
          <w:sz w:val="22"/>
        </w:rPr>
        <w:t>administrasi kesiswaan</w:t>
      </w:r>
      <w:r w:rsidRPr="00CA171A">
        <w:rPr>
          <w:rFonts w:cs="Times New Roman"/>
          <w:sz w:val="22"/>
        </w:rPr>
        <w:t xml:space="preserve">. Agar tenaga adminsitrasi sekolah mendapatkan pembinaan yang lebih baik dengan demikian tugas pokoknya dapat dijalankansebagaimana mestinya, sebagaimana teori yang mengemukakan bahwa tenaga administrasi sekolah yaitu tenaga kependidikan yang bertugas dalam bidang administrasi </w:t>
      </w:r>
      <w:r w:rsidRPr="00CA171A">
        <w:rPr>
          <w:rFonts w:cs="Times New Roman"/>
          <w:color w:val="000000" w:themeColor="text1"/>
          <w:sz w:val="22"/>
        </w:rPr>
        <w:t xml:space="preserve">(Murip yahya, 2013 :22). </w:t>
      </w:r>
      <w:r w:rsidRPr="00CA171A">
        <w:rPr>
          <w:rFonts w:cs="Times New Roman"/>
          <w:sz w:val="22"/>
        </w:rPr>
        <w:t xml:space="preserve">Lebih lanjut </w:t>
      </w:r>
      <w:r w:rsidRPr="00CA171A">
        <w:rPr>
          <w:rFonts w:cs="Times New Roman"/>
          <w:color w:val="000000" w:themeColor="text1"/>
          <w:sz w:val="22"/>
        </w:rPr>
        <w:t>Abdus Salam (2014 : 28)</w:t>
      </w:r>
      <w:r w:rsidRPr="00CA171A">
        <w:rPr>
          <w:rFonts w:cs="Times New Roman"/>
          <w:color w:val="FF0000"/>
          <w:sz w:val="22"/>
        </w:rPr>
        <w:t xml:space="preserve"> </w:t>
      </w:r>
      <w:r w:rsidRPr="00CA171A">
        <w:rPr>
          <w:rFonts w:cs="Times New Roman"/>
          <w:sz w:val="22"/>
        </w:rPr>
        <w:t>mengemukakan bahwa tenaga administrasi sekolah adalah tenaga kependidikan yang bertugas dalam bidang administrasi . Bidang administrasi yang dikelolah diantaranya ; (1) administrasi surat menyurat dan pengarsipan, (2) administrasi kepegawaian, (3) administrasi peserta didik, (4) administrasi keuangan, (5) administrasi investasi.</w:t>
      </w:r>
    </w:p>
    <w:p w:rsidR="00172853" w:rsidRDefault="00172853" w:rsidP="001F2B21">
      <w:pPr>
        <w:spacing w:line="360" w:lineRule="auto"/>
        <w:ind w:firstLine="0"/>
        <w:jc w:val="center"/>
        <w:rPr>
          <w:rFonts w:cs="Times New Roman"/>
          <w:b/>
          <w:sz w:val="22"/>
          <w:lang w:val="en-US"/>
        </w:rPr>
      </w:pPr>
    </w:p>
    <w:p w:rsidR="00BE352C" w:rsidRPr="00CA171A" w:rsidRDefault="00BE352C" w:rsidP="001F2B21">
      <w:pPr>
        <w:spacing w:line="360" w:lineRule="auto"/>
        <w:ind w:firstLine="0"/>
        <w:jc w:val="center"/>
        <w:rPr>
          <w:rFonts w:cs="Times New Roman"/>
          <w:b/>
          <w:sz w:val="22"/>
          <w:lang w:val="en-US"/>
        </w:rPr>
      </w:pPr>
      <w:r w:rsidRPr="00CA171A">
        <w:rPr>
          <w:rFonts w:cs="Times New Roman"/>
          <w:b/>
          <w:sz w:val="22"/>
          <w:lang w:val="en-US"/>
        </w:rPr>
        <w:t>SIMPULAN</w:t>
      </w:r>
    </w:p>
    <w:p w:rsidR="00BE352C" w:rsidRPr="00CA171A" w:rsidRDefault="00BE352C" w:rsidP="001F2B21">
      <w:pPr>
        <w:pStyle w:val="ListParagraph"/>
        <w:spacing w:line="360" w:lineRule="auto"/>
        <w:ind w:left="3240" w:firstLine="0"/>
        <w:rPr>
          <w:rFonts w:cs="Times New Roman"/>
          <w:b/>
          <w:sz w:val="22"/>
          <w:lang w:val="en-US"/>
        </w:rPr>
      </w:pPr>
    </w:p>
    <w:p w:rsidR="00CA171A" w:rsidRPr="00CA171A" w:rsidRDefault="00CA171A" w:rsidP="00CA171A">
      <w:pPr>
        <w:pStyle w:val="ListParagraph"/>
        <w:tabs>
          <w:tab w:val="left" w:pos="990"/>
        </w:tabs>
        <w:spacing w:line="360" w:lineRule="auto"/>
        <w:ind w:left="0" w:firstLine="426"/>
        <w:rPr>
          <w:rFonts w:cs="Times New Roman"/>
          <w:b/>
          <w:sz w:val="22"/>
          <w:lang w:val="en-US"/>
        </w:rPr>
      </w:pPr>
      <w:r w:rsidRPr="00CA171A">
        <w:rPr>
          <w:rFonts w:cs="Times New Roman"/>
          <w:sz w:val="22"/>
          <w:lang w:val="en-US"/>
        </w:rPr>
        <w:t>Berdasarkan hasil penelitian dan pembahasan yang telah dijelaskan sebelumnya, maka dapat disimpulkan bahwa p</w:t>
      </w:r>
      <w:r w:rsidRPr="00CA171A">
        <w:rPr>
          <w:rFonts w:cs="Times New Roman"/>
          <w:sz w:val="22"/>
        </w:rPr>
        <w:t xml:space="preserve">elaksanaan </w:t>
      </w:r>
      <w:r w:rsidRPr="00CA171A">
        <w:rPr>
          <w:rFonts w:cs="Times New Roman"/>
          <w:sz w:val="22"/>
          <w:lang w:val="en-US"/>
        </w:rPr>
        <w:t xml:space="preserve">supervisi manajerial pengawas </w:t>
      </w:r>
      <w:r w:rsidRPr="00CA171A">
        <w:rPr>
          <w:rFonts w:cs="Times New Roman"/>
          <w:sz w:val="22"/>
        </w:rPr>
        <w:t xml:space="preserve">SMK Negeri di kota Palu </w:t>
      </w:r>
      <w:r w:rsidRPr="00CA171A">
        <w:rPr>
          <w:rFonts w:cs="Times New Roman"/>
          <w:sz w:val="22"/>
          <w:lang w:val="en-US"/>
        </w:rPr>
        <w:t xml:space="preserve">berada pada kategori </w:t>
      </w:r>
      <w:r w:rsidRPr="00CA171A">
        <w:rPr>
          <w:rFonts w:cs="Times New Roman"/>
          <w:sz w:val="22"/>
        </w:rPr>
        <w:t>baik</w:t>
      </w:r>
      <w:r w:rsidR="00BE352C" w:rsidRPr="00CA171A">
        <w:rPr>
          <w:rFonts w:cs="Times New Roman"/>
          <w:b/>
          <w:sz w:val="22"/>
          <w:lang w:val="en-US"/>
        </w:rPr>
        <w:t xml:space="preserve">   </w:t>
      </w:r>
    </w:p>
    <w:p w:rsidR="00BE352C" w:rsidRPr="00CA171A" w:rsidRDefault="00BE352C" w:rsidP="00CA171A">
      <w:pPr>
        <w:pStyle w:val="ListParagraph"/>
        <w:spacing w:line="360" w:lineRule="auto"/>
        <w:ind w:left="0" w:firstLine="0"/>
        <w:jc w:val="center"/>
        <w:rPr>
          <w:rFonts w:cs="Times New Roman"/>
          <w:b/>
          <w:sz w:val="22"/>
          <w:lang w:val="en-US"/>
        </w:rPr>
      </w:pPr>
      <w:r w:rsidRPr="00CA171A">
        <w:rPr>
          <w:rFonts w:cs="Times New Roman"/>
          <w:b/>
          <w:sz w:val="22"/>
          <w:lang w:val="en-US"/>
        </w:rPr>
        <w:t>SARAN</w:t>
      </w:r>
    </w:p>
    <w:p w:rsidR="00B850AA" w:rsidRDefault="00B850AA" w:rsidP="00B850AA">
      <w:pPr>
        <w:spacing w:line="360" w:lineRule="auto"/>
        <w:ind w:firstLine="0"/>
        <w:rPr>
          <w:rFonts w:cs="Times New Roman"/>
          <w:b/>
          <w:sz w:val="22"/>
          <w:lang w:val="en-US"/>
        </w:rPr>
      </w:pPr>
    </w:p>
    <w:p w:rsidR="00CA171A" w:rsidRPr="00CA171A" w:rsidRDefault="00CA171A" w:rsidP="00B850AA">
      <w:pPr>
        <w:spacing w:line="360" w:lineRule="auto"/>
        <w:ind w:firstLine="426"/>
        <w:rPr>
          <w:rFonts w:cs="Times New Roman"/>
          <w:sz w:val="22"/>
          <w:lang w:val="en-US"/>
        </w:rPr>
      </w:pPr>
      <w:r w:rsidRPr="00CA171A">
        <w:rPr>
          <w:rFonts w:cs="Times New Roman"/>
          <w:sz w:val="22"/>
          <w:lang w:val="en-US"/>
        </w:rPr>
        <w:t>Berdasarkan hasil yang diperoleh dalam penelitian ini, maka beberapa saran yang diajukan adalah sebagai berikut.</w:t>
      </w:r>
    </w:p>
    <w:p w:rsidR="00CA171A" w:rsidRPr="00CA171A" w:rsidRDefault="00CA171A" w:rsidP="00CA171A">
      <w:pPr>
        <w:pStyle w:val="ListParagraph"/>
        <w:numPr>
          <w:ilvl w:val="0"/>
          <w:numId w:val="3"/>
        </w:numPr>
        <w:tabs>
          <w:tab w:val="left" w:pos="990"/>
        </w:tabs>
        <w:spacing w:line="360" w:lineRule="auto"/>
        <w:ind w:left="360"/>
        <w:rPr>
          <w:rFonts w:cs="Times New Roman"/>
          <w:sz w:val="22"/>
          <w:lang w:val="en-US"/>
        </w:rPr>
      </w:pPr>
      <w:r w:rsidRPr="00CA171A">
        <w:rPr>
          <w:rFonts w:cs="Times New Roman"/>
          <w:sz w:val="22"/>
          <w:lang w:val="en-US"/>
        </w:rPr>
        <w:t xml:space="preserve">Kepada pihak Dinas Pendidikan dan Kebudayaan </w:t>
      </w:r>
      <w:r w:rsidRPr="00CA171A">
        <w:rPr>
          <w:rFonts w:cs="Times New Roman"/>
          <w:sz w:val="22"/>
        </w:rPr>
        <w:t>Kota Palu</w:t>
      </w:r>
      <w:r w:rsidRPr="00CA171A">
        <w:rPr>
          <w:rFonts w:cs="Times New Roman"/>
          <w:sz w:val="22"/>
          <w:lang w:val="en-US"/>
        </w:rPr>
        <w:t xml:space="preserve"> perlu melakukan pelatihan dan pembinaan yang berkelanjutan tentang peningkatan kualitas supervisi manajerial pengawas sekolah.</w:t>
      </w:r>
    </w:p>
    <w:p w:rsidR="00CA171A" w:rsidRPr="00CA171A" w:rsidRDefault="00CA171A" w:rsidP="00CA171A">
      <w:pPr>
        <w:pStyle w:val="ListParagraph"/>
        <w:numPr>
          <w:ilvl w:val="0"/>
          <w:numId w:val="3"/>
        </w:numPr>
        <w:tabs>
          <w:tab w:val="left" w:pos="990"/>
        </w:tabs>
        <w:spacing w:line="360" w:lineRule="auto"/>
        <w:ind w:left="360"/>
        <w:rPr>
          <w:rFonts w:cs="Times New Roman"/>
          <w:sz w:val="22"/>
          <w:lang w:val="en-US"/>
        </w:rPr>
      </w:pPr>
      <w:r w:rsidRPr="00CA171A">
        <w:rPr>
          <w:rFonts w:cs="Times New Roman"/>
          <w:sz w:val="22"/>
          <w:lang w:val="en-US"/>
        </w:rPr>
        <w:t xml:space="preserve">Kepada pihak Dinas Pendidikan dan Kebudayaan </w:t>
      </w:r>
      <w:r w:rsidRPr="00CA171A">
        <w:rPr>
          <w:rFonts w:cs="Times New Roman"/>
          <w:sz w:val="22"/>
        </w:rPr>
        <w:t>Kota Palu</w:t>
      </w:r>
      <w:r w:rsidRPr="00CA171A">
        <w:rPr>
          <w:rFonts w:cs="Times New Roman"/>
          <w:sz w:val="22"/>
          <w:lang w:val="en-US"/>
        </w:rPr>
        <w:t xml:space="preserve"> perlu melakukan pelatihan tentang peningkatan kinerja </w:t>
      </w:r>
      <w:r w:rsidRPr="00CA171A">
        <w:rPr>
          <w:rFonts w:cs="Times New Roman"/>
          <w:sz w:val="22"/>
        </w:rPr>
        <w:t>tenaga kependidikan</w:t>
      </w:r>
      <w:r w:rsidRPr="00CA171A">
        <w:rPr>
          <w:rFonts w:cs="Times New Roman"/>
          <w:sz w:val="22"/>
          <w:lang w:val="en-US"/>
        </w:rPr>
        <w:t>.</w:t>
      </w:r>
    </w:p>
    <w:p w:rsidR="00CA171A" w:rsidRPr="00CA171A" w:rsidRDefault="00CA171A" w:rsidP="00CA171A">
      <w:pPr>
        <w:pStyle w:val="ListParagraph"/>
        <w:numPr>
          <w:ilvl w:val="0"/>
          <w:numId w:val="3"/>
        </w:numPr>
        <w:tabs>
          <w:tab w:val="left" w:pos="990"/>
        </w:tabs>
        <w:spacing w:line="360" w:lineRule="auto"/>
        <w:ind w:left="360"/>
        <w:rPr>
          <w:rFonts w:cs="Times New Roman"/>
          <w:sz w:val="22"/>
          <w:lang w:val="en-US"/>
        </w:rPr>
      </w:pPr>
      <w:r w:rsidRPr="00CA171A">
        <w:rPr>
          <w:rFonts w:cs="Times New Roman"/>
          <w:sz w:val="22"/>
          <w:lang w:val="en-US"/>
        </w:rPr>
        <w:t>Para pengawas perlu meningkatkan  motivasi dan kinerjanya dalam melaksanakan supervisi manajerial dengan berusaha: (a) meningkatkan kemampuannya dalam hal-hal yang menjadi kekurangannya, yaitu pemantauan standar pembiayaan, pemantauan sarana dan prasarana, pembinaan kompetensi sosial, pembinaan KTI,PTS,EDS dan penilaian kinerja guru, dan pembinaan pengelolaan sekolah. (b) menjalin kerjasama dengan pengawas lain untuk meningkatkan kemampuan profesionalnya.</w:t>
      </w:r>
    </w:p>
    <w:p w:rsidR="00BE352C" w:rsidRPr="00CA171A" w:rsidRDefault="00CA171A" w:rsidP="00CA171A">
      <w:pPr>
        <w:pStyle w:val="ListParagraph"/>
        <w:numPr>
          <w:ilvl w:val="0"/>
          <w:numId w:val="3"/>
        </w:numPr>
        <w:tabs>
          <w:tab w:val="left" w:pos="990"/>
        </w:tabs>
        <w:spacing w:line="360" w:lineRule="auto"/>
        <w:ind w:left="360"/>
        <w:rPr>
          <w:rFonts w:cs="Times New Roman"/>
          <w:sz w:val="22"/>
          <w:lang w:val="en-US"/>
        </w:rPr>
      </w:pPr>
      <w:r w:rsidRPr="00CA171A">
        <w:rPr>
          <w:rFonts w:cs="Times New Roman"/>
          <w:sz w:val="22"/>
          <w:lang w:val="en-US"/>
        </w:rPr>
        <w:t xml:space="preserve">Para </w:t>
      </w:r>
      <w:r w:rsidRPr="00CA171A">
        <w:rPr>
          <w:rFonts w:cs="Times New Roman"/>
          <w:sz w:val="22"/>
        </w:rPr>
        <w:t xml:space="preserve">tenaga kependidikan </w:t>
      </w:r>
      <w:r w:rsidRPr="00CA171A">
        <w:rPr>
          <w:rFonts w:cs="Times New Roman"/>
          <w:sz w:val="22"/>
          <w:lang w:val="en-US"/>
        </w:rPr>
        <w:t xml:space="preserve">SMK di </w:t>
      </w:r>
      <w:r w:rsidRPr="00CA171A">
        <w:rPr>
          <w:rFonts w:cs="Times New Roman"/>
          <w:sz w:val="22"/>
        </w:rPr>
        <w:t>Kota Palu</w:t>
      </w:r>
      <w:r w:rsidRPr="00CA171A">
        <w:rPr>
          <w:rFonts w:cs="Times New Roman"/>
          <w:sz w:val="22"/>
          <w:lang w:val="en-US"/>
        </w:rPr>
        <w:t xml:space="preserve"> agar lebih meningkatkan kinerjanya</w:t>
      </w:r>
    </w:p>
    <w:p w:rsidR="00172853" w:rsidRDefault="00172853" w:rsidP="00172853">
      <w:pPr>
        <w:spacing w:line="360" w:lineRule="auto"/>
        <w:ind w:left="576" w:hanging="567"/>
        <w:jc w:val="center"/>
        <w:rPr>
          <w:rFonts w:cs="Times New Roman"/>
          <w:b/>
          <w:sz w:val="22"/>
          <w:lang w:val="en-US"/>
        </w:rPr>
      </w:pPr>
    </w:p>
    <w:p w:rsidR="00CA171A" w:rsidRDefault="005A3126" w:rsidP="00172853">
      <w:pPr>
        <w:spacing w:line="360" w:lineRule="auto"/>
        <w:ind w:left="576" w:hanging="567"/>
        <w:jc w:val="center"/>
        <w:rPr>
          <w:rFonts w:cs="Times New Roman"/>
          <w:b/>
          <w:sz w:val="22"/>
          <w:lang w:val="en-US"/>
        </w:rPr>
      </w:pPr>
      <w:r w:rsidRPr="005A3126">
        <w:rPr>
          <w:rFonts w:cs="Times New Roman"/>
          <w:noProof/>
          <w:sz w:val="22"/>
        </w:rPr>
        <w:pict>
          <v:rect id="_x0000_s1035" style="position:absolute;left:0;text-align:left;margin-left:376.7pt;margin-top:-42.3pt;width:47.7pt;height:48.6pt;z-index:251662336" stroked="f"/>
        </w:pict>
      </w:r>
      <w:r w:rsidR="00CA171A" w:rsidRPr="00CA171A">
        <w:rPr>
          <w:rFonts w:cs="Times New Roman"/>
          <w:b/>
          <w:sz w:val="22"/>
        </w:rPr>
        <w:t>DAFTAR PUSTAKA</w:t>
      </w:r>
    </w:p>
    <w:p w:rsidR="00172853" w:rsidRPr="00172853" w:rsidRDefault="00172853" w:rsidP="00172853">
      <w:pPr>
        <w:spacing w:line="360" w:lineRule="auto"/>
        <w:ind w:left="576" w:hanging="567"/>
        <w:jc w:val="center"/>
        <w:rPr>
          <w:rFonts w:cs="Times New Roman"/>
          <w:b/>
          <w:sz w:val="22"/>
          <w:lang w:val="en-US"/>
        </w:rPr>
      </w:pPr>
    </w:p>
    <w:p w:rsidR="00CA171A" w:rsidRPr="00CA171A" w:rsidRDefault="00CA171A" w:rsidP="00CA171A">
      <w:pPr>
        <w:spacing w:line="240" w:lineRule="auto"/>
        <w:ind w:left="576" w:hanging="567"/>
        <w:rPr>
          <w:rFonts w:cs="Times New Roman"/>
          <w:sz w:val="22"/>
        </w:rPr>
      </w:pPr>
      <w:r w:rsidRPr="00CA171A">
        <w:rPr>
          <w:rFonts w:cs="Times New Roman"/>
          <w:sz w:val="22"/>
        </w:rPr>
        <w:t xml:space="preserve">Agung, I Gusti Ngurah. 1998. </w:t>
      </w:r>
      <w:r w:rsidRPr="00CA171A">
        <w:rPr>
          <w:rFonts w:cs="Times New Roman"/>
          <w:i/>
          <w:sz w:val="22"/>
        </w:rPr>
        <w:t>Metode Penelitian Sosial 2 Pengertian dan Pemakaian Praktis.</w:t>
      </w:r>
      <w:r w:rsidRPr="00CA171A">
        <w:rPr>
          <w:rFonts w:cs="Times New Roman"/>
          <w:sz w:val="22"/>
        </w:rPr>
        <w:t xml:space="preserve"> Jakarta: PT Gramedia Pustaka utama.</w:t>
      </w:r>
    </w:p>
    <w:p w:rsidR="00CA171A" w:rsidRPr="00CA171A" w:rsidRDefault="00CA171A" w:rsidP="00CA171A">
      <w:pPr>
        <w:spacing w:line="240" w:lineRule="auto"/>
        <w:ind w:left="576" w:hanging="567"/>
        <w:rPr>
          <w:rFonts w:cs="Times New Roman"/>
          <w:sz w:val="22"/>
        </w:rPr>
      </w:pPr>
      <w:r w:rsidRPr="00CA171A">
        <w:rPr>
          <w:rFonts w:cs="Times New Roman"/>
          <w:sz w:val="22"/>
        </w:rPr>
        <w:t xml:space="preserve">Azwar, Saifuddin. 2012. </w:t>
      </w:r>
      <w:r w:rsidRPr="00CA171A">
        <w:rPr>
          <w:rFonts w:cs="Times New Roman"/>
          <w:i/>
          <w:sz w:val="22"/>
        </w:rPr>
        <w:t>Reliabilitas dan Validitas Edisi 4</w:t>
      </w:r>
      <w:r w:rsidRPr="00CA171A">
        <w:rPr>
          <w:rFonts w:cs="Times New Roman"/>
          <w:sz w:val="22"/>
        </w:rPr>
        <w:t>. Yogyakarta: Pustaka Pelajar.</w:t>
      </w:r>
    </w:p>
    <w:p w:rsidR="00CA171A" w:rsidRPr="00CA171A" w:rsidRDefault="00CA171A" w:rsidP="00CA171A">
      <w:pPr>
        <w:spacing w:line="240" w:lineRule="auto"/>
        <w:ind w:left="576" w:hanging="567"/>
        <w:rPr>
          <w:rFonts w:cs="Times New Roman"/>
          <w:sz w:val="22"/>
        </w:rPr>
      </w:pPr>
      <w:r w:rsidRPr="00CA171A">
        <w:rPr>
          <w:rFonts w:cs="Times New Roman"/>
          <w:sz w:val="22"/>
        </w:rPr>
        <w:t xml:space="preserve">_____________. 2013. </w:t>
      </w:r>
      <w:r w:rsidRPr="00CA171A">
        <w:rPr>
          <w:rFonts w:cs="Times New Roman"/>
          <w:i/>
          <w:sz w:val="22"/>
        </w:rPr>
        <w:t>Penyusunan Skala Psikologi Edisi 2</w:t>
      </w:r>
      <w:r w:rsidRPr="00CA171A">
        <w:rPr>
          <w:rFonts w:cs="Times New Roman"/>
          <w:sz w:val="22"/>
        </w:rPr>
        <w:t>. Yogyakarta: Pustaka Pelajar.</w:t>
      </w:r>
    </w:p>
    <w:p w:rsidR="00CA171A" w:rsidRPr="00CA171A" w:rsidRDefault="00CA171A" w:rsidP="00CA171A">
      <w:pPr>
        <w:spacing w:line="240" w:lineRule="auto"/>
        <w:ind w:left="576" w:hanging="567"/>
        <w:rPr>
          <w:rFonts w:cs="Times New Roman"/>
          <w:sz w:val="22"/>
        </w:rPr>
      </w:pPr>
      <w:r w:rsidRPr="00CA171A">
        <w:rPr>
          <w:rFonts w:cs="Times New Roman"/>
          <w:sz w:val="22"/>
        </w:rPr>
        <w:t xml:space="preserve">Barnawi &amp; Mohammad Arifin. 2014. </w:t>
      </w:r>
      <w:r w:rsidRPr="00CA171A">
        <w:rPr>
          <w:rFonts w:cs="Times New Roman"/>
          <w:i/>
          <w:sz w:val="22"/>
        </w:rPr>
        <w:t>Meningkatkan kinerja pengawas sekolah.</w:t>
      </w:r>
      <w:r w:rsidRPr="00CA171A">
        <w:rPr>
          <w:rFonts w:cs="Times New Roman"/>
          <w:sz w:val="22"/>
        </w:rPr>
        <w:t xml:space="preserve"> Yogyakarta: AR-RUZZ MEDIA.</w:t>
      </w:r>
    </w:p>
    <w:p w:rsidR="00CA171A" w:rsidRPr="00CA171A" w:rsidRDefault="00CA171A" w:rsidP="00CA171A">
      <w:pPr>
        <w:spacing w:line="240" w:lineRule="auto"/>
        <w:ind w:left="576" w:hanging="567"/>
        <w:rPr>
          <w:rFonts w:cs="Times New Roman"/>
          <w:sz w:val="22"/>
        </w:rPr>
      </w:pPr>
      <w:r w:rsidRPr="00CA171A">
        <w:rPr>
          <w:rFonts w:eastAsia="Calibri" w:cs="Times New Roman"/>
          <w:sz w:val="22"/>
        </w:rPr>
        <w:t xml:space="preserve">Daryanto &amp; Mohammad Farid, 2013. </w:t>
      </w:r>
      <w:r w:rsidRPr="00CA171A">
        <w:rPr>
          <w:rFonts w:eastAsia="Calibri" w:cs="Times New Roman"/>
          <w:i/>
          <w:sz w:val="22"/>
        </w:rPr>
        <w:t xml:space="preserve">Konsep Dasar Manajemen Pendidikan di Sekolah. </w:t>
      </w:r>
      <w:r w:rsidRPr="00CA171A">
        <w:rPr>
          <w:rFonts w:eastAsia="Calibri" w:cs="Times New Roman"/>
          <w:sz w:val="22"/>
        </w:rPr>
        <w:t xml:space="preserve">Yogyakarta: Gava Media </w:t>
      </w:r>
    </w:p>
    <w:p w:rsidR="00CA171A" w:rsidRPr="00CA171A" w:rsidRDefault="00CA171A" w:rsidP="00CA171A">
      <w:pPr>
        <w:spacing w:line="240" w:lineRule="auto"/>
        <w:ind w:left="576" w:hanging="567"/>
        <w:rPr>
          <w:rFonts w:eastAsia="Times New Roman" w:cs="Times New Roman"/>
          <w:sz w:val="22"/>
        </w:rPr>
      </w:pPr>
      <w:r w:rsidRPr="00CA171A">
        <w:rPr>
          <w:rFonts w:eastAsia="Times New Roman" w:cs="Times New Roman"/>
          <w:sz w:val="22"/>
        </w:rPr>
        <w:t xml:space="preserve">Departemen Pendidikan Nasional Direktorat Tenaga Pendidikan, Tahun 2008 No 7 </w:t>
      </w:r>
    </w:p>
    <w:p w:rsidR="00CA171A" w:rsidRPr="00CA171A" w:rsidRDefault="00CA171A" w:rsidP="00CA171A">
      <w:pPr>
        <w:spacing w:line="240" w:lineRule="auto"/>
        <w:ind w:left="576" w:hanging="567"/>
        <w:rPr>
          <w:rFonts w:cs="Times New Roman"/>
          <w:i/>
          <w:sz w:val="22"/>
        </w:rPr>
      </w:pPr>
      <w:r w:rsidRPr="00CA171A">
        <w:rPr>
          <w:rFonts w:cs="Times New Roman"/>
          <w:sz w:val="22"/>
        </w:rPr>
        <w:t xml:space="preserve">Peraturan Pemerintah Republik Indonesia Nomor 32 Tahun 2013 Tentang </w:t>
      </w:r>
      <w:r w:rsidRPr="00CA171A">
        <w:rPr>
          <w:rFonts w:cs="Times New Roman"/>
          <w:i/>
          <w:sz w:val="22"/>
        </w:rPr>
        <w:t>Standar Nasional Pendidikan.</w:t>
      </w:r>
    </w:p>
    <w:p w:rsidR="00172853" w:rsidRDefault="00CA171A" w:rsidP="00172853">
      <w:pPr>
        <w:spacing w:line="240" w:lineRule="auto"/>
        <w:ind w:left="576" w:hanging="567"/>
        <w:rPr>
          <w:rFonts w:eastAsia="Times New Roman" w:cs="Times New Roman"/>
          <w:i/>
          <w:sz w:val="22"/>
          <w:lang w:val="en-US"/>
        </w:rPr>
      </w:pPr>
      <w:r w:rsidRPr="00CA171A">
        <w:rPr>
          <w:rFonts w:eastAsia="Times New Roman" w:cs="Times New Roman"/>
          <w:sz w:val="22"/>
        </w:rPr>
        <w:t xml:space="preserve">Peraturan Menteri Pendidikan Nasional Republik Indonesia Nomor 24 Tahun 2008 tentang Standar </w:t>
      </w:r>
      <w:r w:rsidRPr="00CA171A">
        <w:rPr>
          <w:rFonts w:eastAsia="Times New Roman" w:cs="Times New Roman"/>
          <w:i/>
          <w:sz w:val="22"/>
        </w:rPr>
        <w:t>Tenaga Administrasi Sekolah/Madrasah</w:t>
      </w:r>
    </w:p>
    <w:p w:rsidR="00CA171A" w:rsidRPr="00CA171A" w:rsidRDefault="00CA171A" w:rsidP="00172853">
      <w:pPr>
        <w:spacing w:line="240" w:lineRule="auto"/>
        <w:ind w:left="576" w:hanging="567"/>
        <w:rPr>
          <w:rFonts w:cs="Times New Roman"/>
          <w:sz w:val="22"/>
        </w:rPr>
      </w:pPr>
      <w:r w:rsidRPr="00CA171A">
        <w:rPr>
          <w:rFonts w:cs="Times New Roman"/>
          <w:sz w:val="22"/>
        </w:rPr>
        <w:t>Pusat Pengembangan Tenaga Kependidikan, Badan PSD</w:t>
      </w:r>
      <w:r w:rsidR="00172853">
        <w:rPr>
          <w:rFonts w:cs="Times New Roman"/>
          <w:sz w:val="22"/>
        </w:rPr>
        <w:t>M dan PMP Kementrian Pendidikan</w:t>
      </w:r>
      <w:r w:rsidRPr="00CA171A">
        <w:rPr>
          <w:rFonts w:cs="Times New Roman"/>
          <w:sz w:val="22"/>
        </w:rPr>
        <w:t xml:space="preserve">Nasional. 2011. </w:t>
      </w:r>
      <w:r w:rsidRPr="00CA171A">
        <w:rPr>
          <w:rFonts w:cs="Times New Roman"/>
          <w:i/>
          <w:sz w:val="22"/>
        </w:rPr>
        <w:t>Buku Kerja Pengawas Sekolah</w:t>
      </w:r>
      <w:r w:rsidRPr="00CA171A">
        <w:rPr>
          <w:rFonts w:cs="Times New Roman"/>
          <w:sz w:val="22"/>
        </w:rPr>
        <w:t xml:space="preserve">. Jakarta: Pusat Ruslan. 2009. </w:t>
      </w:r>
      <w:r w:rsidRPr="00CA171A">
        <w:rPr>
          <w:rFonts w:cs="Times New Roman"/>
          <w:i/>
          <w:sz w:val="22"/>
        </w:rPr>
        <w:t>Validitas Isi</w:t>
      </w:r>
      <w:r w:rsidRPr="00CA171A">
        <w:rPr>
          <w:rFonts w:cs="Times New Roman"/>
          <w:sz w:val="22"/>
        </w:rPr>
        <w:t>. Bulletin Pa’Biritta No. 10 Tahun VI 18-19</w:t>
      </w:r>
    </w:p>
    <w:p w:rsidR="00CA171A" w:rsidRPr="00CA171A" w:rsidRDefault="00CA171A" w:rsidP="00CA171A">
      <w:pPr>
        <w:spacing w:line="240" w:lineRule="auto"/>
        <w:ind w:left="576" w:hanging="567"/>
        <w:rPr>
          <w:rFonts w:cs="Times New Roman"/>
          <w:sz w:val="22"/>
        </w:rPr>
      </w:pPr>
      <w:r w:rsidRPr="00CA171A">
        <w:rPr>
          <w:rFonts w:cs="Times New Roman"/>
          <w:sz w:val="22"/>
        </w:rPr>
        <w:t xml:space="preserve">Ruslan. (2010) </w:t>
      </w:r>
      <w:r w:rsidRPr="00CA171A">
        <w:rPr>
          <w:rFonts w:cs="Times New Roman"/>
          <w:i/>
          <w:sz w:val="22"/>
        </w:rPr>
        <w:t>Penilaian Kinerja Dosen Berdasarkan Kepuasan Mahasiswa dan Pengaruhnya Terhadap Perilaku Pascakuliah</w:t>
      </w:r>
      <w:r w:rsidRPr="00CA171A">
        <w:rPr>
          <w:rFonts w:cs="Times New Roman"/>
          <w:sz w:val="22"/>
        </w:rPr>
        <w:t xml:space="preserve">. Makassar: Pustaka Yaspindo. </w:t>
      </w:r>
    </w:p>
    <w:p w:rsidR="00CA171A" w:rsidRPr="00CA171A" w:rsidRDefault="00CA171A" w:rsidP="00CA171A">
      <w:pPr>
        <w:spacing w:line="240" w:lineRule="auto"/>
        <w:ind w:left="576" w:hanging="567"/>
        <w:rPr>
          <w:rFonts w:cs="Times New Roman"/>
          <w:sz w:val="22"/>
        </w:rPr>
      </w:pPr>
      <w:r w:rsidRPr="00CA171A">
        <w:rPr>
          <w:rFonts w:cs="Times New Roman"/>
          <w:sz w:val="22"/>
        </w:rPr>
        <w:t xml:space="preserve">Sagala, Syaiful. 2012. </w:t>
      </w:r>
      <w:r w:rsidRPr="00CA171A">
        <w:rPr>
          <w:rFonts w:cs="Times New Roman"/>
          <w:i/>
          <w:sz w:val="22"/>
        </w:rPr>
        <w:t>Supervisi Pembelajaran dalam Profesi Pendidikan</w:t>
      </w:r>
      <w:r w:rsidRPr="00CA171A">
        <w:rPr>
          <w:rFonts w:cs="Times New Roman"/>
          <w:sz w:val="22"/>
        </w:rPr>
        <w:t>. Bandung: Alfabeta.</w:t>
      </w:r>
    </w:p>
    <w:p w:rsidR="00CA171A" w:rsidRPr="00CA171A" w:rsidRDefault="00CA171A" w:rsidP="00CA171A">
      <w:pPr>
        <w:spacing w:line="240" w:lineRule="auto"/>
        <w:ind w:left="576" w:hanging="567"/>
        <w:rPr>
          <w:rFonts w:cs="Times New Roman"/>
          <w:sz w:val="22"/>
        </w:rPr>
      </w:pPr>
      <w:r w:rsidRPr="00CA171A">
        <w:rPr>
          <w:rFonts w:cs="Times New Roman"/>
          <w:sz w:val="22"/>
        </w:rPr>
        <w:t xml:space="preserve">Sudjana, Nana. 2011. </w:t>
      </w:r>
      <w:r w:rsidRPr="00CA171A">
        <w:rPr>
          <w:rFonts w:cs="Times New Roman"/>
          <w:i/>
          <w:sz w:val="22"/>
        </w:rPr>
        <w:t>Supervisi Pendidikan Konsep dan Aplikasinya Bagi Pengawas Sekolah</w:t>
      </w:r>
      <w:r w:rsidRPr="00CA171A">
        <w:rPr>
          <w:rFonts w:cs="Times New Roman"/>
          <w:sz w:val="22"/>
        </w:rPr>
        <w:t>. Bekasi: Binamitra Publishing.</w:t>
      </w:r>
    </w:p>
    <w:p w:rsidR="00CA171A" w:rsidRPr="00CA171A" w:rsidRDefault="00CA171A" w:rsidP="00CA171A">
      <w:pPr>
        <w:spacing w:line="240" w:lineRule="auto"/>
        <w:ind w:left="576" w:hanging="567"/>
        <w:rPr>
          <w:rFonts w:cs="Times New Roman"/>
          <w:i/>
          <w:sz w:val="22"/>
        </w:rPr>
      </w:pPr>
      <w:r w:rsidRPr="00CA171A">
        <w:rPr>
          <w:rFonts w:cs="Times New Roman"/>
          <w:sz w:val="22"/>
        </w:rPr>
        <w:t xml:space="preserve">Undang-Undang Nomor 20 Tahun 2003 Tentang </w:t>
      </w:r>
      <w:r w:rsidRPr="00CA171A">
        <w:rPr>
          <w:rFonts w:cs="Times New Roman"/>
          <w:i/>
          <w:sz w:val="22"/>
        </w:rPr>
        <w:t>Sistem Pendidikan Nasional.</w:t>
      </w:r>
    </w:p>
    <w:p w:rsidR="00172853" w:rsidRPr="0012206E" w:rsidRDefault="00CA171A" w:rsidP="0012206E">
      <w:pPr>
        <w:spacing w:line="240" w:lineRule="auto"/>
        <w:ind w:left="576" w:hanging="567"/>
        <w:rPr>
          <w:rFonts w:cs="Times New Roman"/>
          <w:sz w:val="22"/>
          <w:lang w:val="en-US"/>
        </w:rPr>
      </w:pPr>
      <w:r w:rsidRPr="00CA171A">
        <w:rPr>
          <w:rFonts w:cs="Times New Roman"/>
          <w:sz w:val="22"/>
        </w:rPr>
        <w:t xml:space="preserve">Yahya, Murip. 2013. </w:t>
      </w:r>
      <w:r w:rsidRPr="00CA171A">
        <w:rPr>
          <w:rFonts w:cs="Times New Roman"/>
          <w:i/>
          <w:sz w:val="22"/>
        </w:rPr>
        <w:t>Profesi Tenaga Kependidikan</w:t>
      </w:r>
      <w:r w:rsidRPr="00CA171A">
        <w:rPr>
          <w:rFonts w:cs="Times New Roman"/>
          <w:sz w:val="22"/>
        </w:rPr>
        <w:t>. Bandung: Pustaka Setia.</w:t>
      </w:r>
    </w:p>
    <w:p w:rsidR="00172853" w:rsidRDefault="00172853" w:rsidP="00172853">
      <w:pPr>
        <w:ind w:left="576" w:hanging="567"/>
        <w:rPr>
          <w:rFonts w:cs="Times New Roman"/>
          <w:b/>
          <w:sz w:val="22"/>
          <w:lang w:val="en-US"/>
        </w:rPr>
      </w:pPr>
    </w:p>
    <w:p w:rsidR="00172853" w:rsidRDefault="00172853" w:rsidP="00172853">
      <w:pPr>
        <w:ind w:left="576" w:hanging="567"/>
        <w:rPr>
          <w:rFonts w:cs="Times New Roman"/>
          <w:b/>
          <w:sz w:val="22"/>
          <w:lang w:val="en-US"/>
        </w:rPr>
      </w:pPr>
    </w:p>
    <w:p w:rsidR="00172853" w:rsidRDefault="00172853" w:rsidP="00172853">
      <w:pPr>
        <w:ind w:left="576" w:hanging="567"/>
        <w:rPr>
          <w:rFonts w:cs="Times New Roman"/>
          <w:b/>
          <w:sz w:val="22"/>
          <w:lang w:val="en-US"/>
        </w:rPr>
      </w:pPr>
    </w:p>
    <w:p w:rsidR="00172853" w:rsidRDefault="00172853" w:rsidP="00172853">
      <w:pPr>
        <w:ind w:left="576" w:hanging="567"/>
        <w:rPr>
          <w:rFonts w:cs="Times New Roman"/>
          <w:b/>
          <w:sz w:val="22"/>
          <w:lang w:val="en-US"/>
        </w:rPr>
      </w:pPr>
    </w:p>
    <w:p w:rsidR="00172853" w:rsidRDefault="00172853" w:rsidP="00172853">
      <w:pPr>
        <w:ind w:left="576" w:hanging="567"/>
        <w:rPr>
          <w:rFonts w:cs="Times New Roman"/>
          <w:b/>
          <w:sz w:val="22"/>
          <w:lang w:val="en-US"/>
        </w:rPr>
      </w:pPr>
    </w:p>
    <w:p w:rsidR="00187058" w:rsidRPr="00172853" w:rsidRDefault="00187058" w:rsidP="00172853">
      <w:pPr>
        <w:spacing w:line="360" w:lineRule="auto"/>
        <w:ind w:firstLine="0"/>
        <w:rPr>
          <w:rFonts w:cs="Times New Roman"/>
          <w:sz w:val="22"/>
          <w:lang w:val="en-US"/>
        </w:rPr>
      </w:pPr>
    </w:p>
    <w:sectPr w:rsidR="00187058" w:rsidRPr="00172853" w:rsidSect="00172853">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B17" w:rsidRDefault="00514B17" w:rsidP="00172853">
      <w:pPr>
        <w:spacing w:line="240" w:lineRule="auto"/>
      </w:pPr>
      <w:r>
        <w:separator/>
      </w:r>
    </w:p>
  </w:endnote>
  <w:endnote w:type="continuationSeparator" w:id="1">
    <w:p w:rsidR="00514B17" w:rsidRDefault="00514B17" w:rsidP="001728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B17" w:rsidRDefault="00514B17" w:rsidP="00172853">
      <w:pPr>
        <w:spacing w:line="240" w:lineRule="auto"/>
      </w:pPr>
      <w:r>
        <w:separator/>
      </w:r>
    </w:p>
  </w:footnote>
  <w:footnote w:type="continuationSeparator" w:id="1">
    <w:p w:rsidR="00514B17" w:rsidRDefault="00514B17" w:rsidP="001728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9D2" w:rsidRDefault="00514B17">
    <w:pPr>
      <w:pStyle w:val="Header"/>
      <w:jc w:val="right"/>
    </w:pPr>
  </w:p>
  <w:p w:rsidR="00AD59D2" w:rsidRDefault="00514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7DF"/>
    <w:multiLevelType w:val="hybridMultilevel"/>
    <w:tmpl w:val="42984B20"/>
    <w:lvl w:ilvl="0" w:tplc="7EB8CCCE">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B41A43"/>
    <w:multiLevelType w:val="hybridMultilevel"/>
    <w:tmpl w:val="00484C8A"/>
    <w:lvl w:ilvl="0" w:tplc="56E893F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FE63B81"/>
    <w:multiLevelType w:val="hybridMultilevel"/>
    <w:tmpl w:val="EAFEC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1F730C"/>
    <w:multiLevelType w:val="hybridMultilevel"/>
    <w:tmpl w:val="B2B2D8F2"/>
    <w:lvl w:ilvl="0" w:tplc="01E4BF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B34413"/>
    <w:multiLevelType w:val="hybridMultilevel"/>
    <w:tmpl w:val="2182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729DB"/>
    <w:multiLevelType w:val="hybridMultilevel"/>
    <w:tmpl w:val="3880E6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7F6D96"/>
    <w:multiLevelType w:val="hybridMultilevel"/>
    <w:tmpl w:val="F8EE6350"/>
    <w:lvl w:ilvl="0" w:tplc="5AEC9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45469"/>
    <w:multiLevelType w:val="hybridMultilevel"/>
    <w:tmpl w:val="A01A89CC"/>
    <w:lvl w:ilvl="0" w:tplc="64C4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610034"/>
    <w:multiLevelType w:val="hybridMultilevel"/>
    <w:tmpl w:val="9CEA5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F74FF8"/>
    <w:multiLevelType w:val="hybridMultilevel"/>
    <w:tmpl w:val="8856BAAC"/>
    <w:lvl w:ilvl="0" w:tplc="CFD8210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632151"/>
    <w:multiLevelType w:val="multilevel"/>
    <w:tmpl w:val="B34CEE0A"/>
    <w:lvl w:ilvl="0">
      <w:start w:val="1"/>
      <w:numFmt w:val="decimal"/>
      <w:lvlText w:val="%1."/>
      <w:lvlJc w:val="left"/>
      <w:pPr>
        <w:ind w:left="1710" w:hanging="360"/>
      </w:pPr>
    </w:lvl>
    <w:lvl w:ilvl="1">
      <w:start w:val="1"/>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790" w:hanging="1440"/>
      </w:pPr>
      <w:rPr>
        <w:rFonts w:hint="default"/>
      </w:rPr>
    </w:lvl>
  </w:abstractNum>
  <w:abstractNum w:abstractNumId="11">
    <w:nsid w:val="62757E77"/>
    <w:multiLevelType w:val="hybridMultilevel"/>
    <w:tmpl w:val="F1B8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F2257"/>
    <w:multiLevelType w:val="hybridMultilevel"/>
    <w:tmpl w:val="D88C1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1B065C"/>
    <w:multiLevelType w:val="hybridMultilevel"/>
    <w:tmpl w:val="361057FA"/>
    <w:lvl w:ilvl="0" w:tplc="C63A4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2016BB"/>
    <w:multiLevelType w:val="hybridMultilevel"/>
    <w:tmpl w:val="AC907E02"/>
    <w:lvl w:ilvl="0" w:tplc="1BD64EC0">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4"/>
  </w:num>
  <w:num w:numId="3">
    <w:abstractNumId w:val="7"/>
  </w:num>
  <w:num w:numId="4">
    <w:abstractNumId w:val="14"/>
  </w:num>
  <w:num w:numId="5">
    <w:abstractNumId w:val="6"/>
  </w:num>
  <w:num w:numId="6">
    <w:abstractNumId w:val="13"/>
  </w:num>
  <w:num w:numId="7">
    <w:abstractNumId w:val="10"/>
  </w:num>
  <w:num w:numId="8">
    <w:abstractNumId w:val="0"/>
  </w:num>
  <w:num w:numId="9">
    <w:abstractNumId w:val="1"/>
  </w:num>
  <w:num w:numId="10">
    <w:abstractNumId w:val="9"/>
  </w:num>
  <w:num w:numId="11">
    <w:abstractNumId w:val="2"/>
  </w:num>
  <w:num w:numId="12">
    <w:abstractNumId w:val="12"/>
  </w:num>
  <w:num w:numId="13">
    <w:abstractNumId w:val="5"/>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savePreviewPicture/>
  <w:footnotePr>
    <w:footnote w:id="0"/>
    <w:footnote w:id="1"/>
  </w:footnotePr>
  <w:endnotePr>
    <w:endnote w:id="0"/>
    <w:endnote w:id="1"/>
  </w:endnotePr>
  <w:compat/>
  <w:rsids>
    <w:rsidRoot w:val="00BE352C"/>
    <w:rsid w:val="00074D5B"/>
    <w:rsid w:val="000B3D4C"/>
    <w:rsid w:val="0012206E"/>
    <w:rsid w:val="001621D4"/>
    <w:rsid w:val="00172853"/>
    <w:rsid w:val="00173104"/>
    <w:rsid w:val="00187058"/>
    <w:rsid w:val="001F2B21"/>
    <w:rsid w:val="003344E9"/>
    <w:rsid w:val="00415B24"/>
    <w:rsid w:val="00452766"/>
    <w:rsid w:val="00514B17"/>
    <w:rsid w:val="00524DDC"/>
    <w:rsid w:val="005A3126"/>
    <w:rsid w:val="00603813"/>
    <w:rsid w:val="006D7883"/>
    <w:rsid w:val="00740F60"/>
    <w:rsid w:val="009017D5"/>
    <w:rsid w:val="009F0072"/>
    <w:rsid w:val="00A205B5"/>
    <w:rsid w:val="00AF3191"/>
    <w:rsid w:val="00B850AA"/>
    <w:rsid w:val="00BB33D7"/>
    <w:rsid w:val="00BE352C"/>
    <w:rsid w:val="00C05E0E"/>
    <w:rsid w:val="00C514CF"/>
    <w:rsid w:val="00CA171A"/>
    <w:rsid w:val="00DE3179"/>
    <w:rsid w:val="00ED6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07" w:hanging="90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2C"/>
    <w:pPr>
      <w:spacing w:after="0" w:line="480" w:lineRule="auto"/>
      <w:ind w:left="0" w:firstLine="720"/>
      <w:jc w:val="both"/>
    </w:pPr>
    <w:rPr>
      <w:rFonts w:ascii="Times New Roman" w:hAnsi="Times New Roman"/>
      <w:sz w:val="24"/>
      <w:lang w:val="id-ID"/>
    </w:rPr>
  </w:style>
  <w:style w:type="paragraph" w:styleId="Heading1">
    <w:name w:val="heading 1"/>
    <w:basedOn w:val="Normal"/>
    <w:next w:val="Normal"/>
    <w:link w:val="Heading1Char"/>
    <w:uiPriority w:val="9"/>
    <w:qFormat/>
    <w:rsid w:val="00BE352C"/>
    <w:pPr>
      <w:keepNext/>
      <w:keepLines/>
      <w:spacing w:line="72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BE35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52C"/>
    <w:rPr>
      <w:rFonts w:ascii="Times New Roman" w:eastAsiaTheme="majorEastAsia" w:hAnsi="Times New Roman" w:cstheme="majorBidi"/>
      <w:b/>
      <w:bCs/>
      <w:color w:val="000000" w:themeColor="text1"/>
      <w:sz w:val="24"/>
      <w:szCs w:val="28"/>
      <w:lang w:val="id-ID"/>
    </w:rPr>
  </w:style>
  <w:style w:type="paragraph" w:styleId="Header">
    <w:name w:val="header"/>
    <w:basedOn w:val="Normal"/>
    <w:link w:val="HeaderChar"/>
    <w:uiPriority w:val="99"/>
    <w:unhideWhenUsed/>
    <w:rsid w:val="00BE352C"/>
    <w:pPr>
      <w:tabs>
        <w:tab w:val="center" w:pos="4680"/>
        <w:tab w:val="right" w:pos="9360"/>
      </w:tabs>
      <w:spacing w:line="240" w:lineRule="auto"/>
    </w:pPr>
  </w:style>
  <w:style w:type="character" w:customStyle="1" w:styleId="HeaderChar">
    <w:name w:val="Header Char"/>
    <w:basedOn w:val="DefaultParagraphFont"/>
    <w:link w:val="Header"/>
    <w:uiPriority w:val="99"/>
    <w:rsid w:val="00BE352C"/>
    <w:rPr>
      <w:rFonts w:ascii="Times New Roman" w:hAnsi="Times New Roman"/>
      <w:sz w:val="24"/>
      <w:lang w:val="id-ID"/>
    </w:rPr>
  </w:style>
  <w:style w:type="paragraph" w:styleId="ListParagraph">
    <w:name w:val="List Paragraph"/>
    <w:basedOn w:val="Normal"/>
    <w:uiPriority w:val="34"/>
    <w:qFormat/>
    <w:rsid w:val="00BE352C"/>
    <w:pPr>
      <w:ind w:left="720"/>
      <w:contextualSpacing/>
    </w:pPr>
  </w:style>
  <w:style w:type="character" w:styleId="Hyperlink">
    <w:name w:val="Hyperlink"/>
    <w:basedOn w:val="DefaultParagraphFont"/>
    <w:uiPriority w:val="99"/>
    <w:unhideWhenUsed/>
    <w:rsid w:val="00BE352C"/>
    <w:rPr>
      <w:color w:val="0000FF"/>
      <w:u w:val="single"/>
    </w:rPr>
  </w:style>
  <w:style w:type="character" w:customStyle="1" w:styleId="Heading2Char">
    <w:name w:val="Heading 2 Char"/>
    <w:basedOn w:val="DefaultParagraphFont"/>
    <w:link w:val="Heading2"/>
    <w:uiPriority w:val="9"/>
    <w:semiHidden/>
    <w:rsid w:val="00BE352C"/>
    <w:rPr>
      <w:rFonts w:asciiTheme="majorHAnsi" w:eastAsiaTheme="majorEastAsia" w:hAnsiTheme="majorHAnsi" w:cstheme="majorBidi"/>
      <w:b/>
      <w:bCs/>
      <w:color w:val="4F81BD" w:themeColor="accent1"/>
      <w:sz w:val="26"/>
      <w:szCs w:val="26"/>
      <w:lang w:val="id-ID"/>
    </w:rPr>
  </w:style>
  <w:style w:type="table" w:styleId="TableGrid">
    <w:name w:val="Table Grid"/>
    <w:basedOn w:val="TableNormal"/>
    <w:uiPriority w:val="59"/>
    <w:rsid w:val="00BE352C"/>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171A"/>
    <w:pPr>
      <w:tabs>
        <w:tab w:val="center" w:pos="4680"/>
        <w:tab w:val="right" w:pos="9360"/>
      </w:tabs>
      <w:spacing w:line="240" w:lineRule="auto"/>
      <w:ind w:firstLine="0"/>
      <w:jc w:val="left"/>
    </w:pPr>
    <w:rPr>
      <w:rFonts w:asciiTheme="minorHAnsi" w:eastAsiaTheme="minorEastAsia" w:hAnsiTheme="minorHAnsi"/>
      <w:sz w:val="22"/>
      <w:lang w:val="en-US"/>
    </w:rPr>
  </w:style>
  <w:style w:type="character" w:customStyle="1" w:styleId="FooterChar">
    <w:name w:val="Footer Char"/>
    <w:basedOn w:val="DefaultParagraphFont"/>
    <w:link w:val="Footer"/>
    <w:uiPriority w:val="99"/>
    <w:rsid w:val="00CA171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15</Pages>
  <Words>5017</Words>
  <Characters>28601</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PENDAHULUAN</vt:lpstr>
    </vt:vector>
  </TitlesOfParts>
  <Company/>
  <LinksUpToDate>false</LinksUpToDate>
  <CharactersWithSpaces>33551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madank</dc:creator>
  <cp:lastModifiedBy>madank</cp:lastModifiedBy>
  <cp:revision>3</cp:revision>
  <dcterms:created xsi:type="dcterms:W3CDTF">2016-08-20T19:36:00Z</dcterms:created>
  <dcterms:modified xsi:type="dcterms:W3CDTF">2016-08-23T18:52:00Z</dcterms:modified>
</cp:coreProperties>
</file>