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14" w:rsidRPr="00091BBD" w:rsidRDefault="00305414" w:rsidP="00305414">
      <w:pPr>
        <w:spacing w:after="0"/>
        <w:ind w:left="1530" w:hanging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1 </w:t>
      </w:r>
      <w:r w:rsidRPr="00091BBD">
        <w:rPr>
          <w:rFonts w:ascii="Times New Roman" w:hAnsi="Times New Roman"/>
          <w:b/>
          <w:sz w:val="24"/>
          <w:szCs w:val="24"/>
        </w:rPr>
        <w:t xml:space="preserve">:   </w:t>
      </w:r>
      <w:r w:rsidRPr="00091BBD">
        <w:rPr>
          <w:rFonts w:ascii="Times New Roman" w:hAnsi="Times New Roman"/>
          <w:sz w:val="24"/>
          <w:szCs w:val="24"/>
        </w:rPr>
        <w:t>Pedoman observasi yang berkaitan dengan “Efektivitas yang berkaitan dengan “Efektivitas Penyelenggaraan  Program Paket C pada Sanggar Kegiatan Belajar (SKB) Kabupaten Gowa</w:t>
      </w:r>
      <w:r>
        <w:rPr>
          <w:rFonts w:ascii="Times New Roman" w:hAnsi="Times New Roman"/>
          <w:sz w:val="24"/>
          <w:szCs w:val="24"/>
        </w:rPr>
        <w:t>”</w:t>
      </w:r>
    </w:p>
    <w:p w:rsidR="00305414" w:rsidRPr="00091BBD" w:rsidRDefault="00305414" w:rsidP="0030541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6"/>
        <w:gridCol w:w="4758"/>
        <w:gridCol w:w="747"/>
        <w:gridCol w:w="1003"/>
        <w:gridCol w:w="1403"/>
      </w:tblGrid>
      <w:tr w:rsidR="00305414" w:rsidRPr="00091BBD" w:rsidTr="00C85FFF">
        <w:trPr>
          <w:trHeight w:val="299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>CATATAN</w:t>
            </w:r>
          </w:p>
        </w:tc>
      </w:tr>
      <w:tr w:rsidR="00305414" w:rsidRPr="00091BBD" w:rsidTr="00C85FFF">
        <w:trPr>
          <w:trHeight w:val="284"/>
        </w:trPr>
        <w:tc>
          <w:tcPr>
            <w:tcW w:w="8487" w:type="dxa"/>
            <w:gridSpan w:val="5"/>
          </w:tcPr>
          <w:p w:rsidR="00305414" w:rsidRPr="00091BBD" w:rsidRDefault="00305414" w:rsidP="0030541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 xml:space="preserve">PERANGKAT </w:t>
            </w: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Ada silabus yang didalamnya terdapat kegiatan tatap muka, penugasan terstruktur, dan tugas mandiri tidak terstruktur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Ada Rencana Pelaksanaan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pengembangan Program paket C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, memuat:</w:t>
            </w:r>
          </w:p>
          <w:p w:rsidR="00305414" w:rsidRPr="00091BBD" w:rsidRDefault="00305414" w:rsidP="0030541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Kegiatan tatap muka, penugasan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tutor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, dan tugas mandiri tidak terstruktur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pada tutor dan warga belajar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05414" w:rsidRPr="00091BBD" w:rsidRDefault="00305414" w:rsidP="0030541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 Identitas mapel, SK-KD, indikator, tujuan pembelajaran, materi pembelajaran, alokasi waktu, metode pembelajaran, penilaian hasil belajar, dan sumber belajar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Ada rencana penilaian dan bahan ajar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Ada buku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panduan dan buku nilai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yang memuat seluruh hasil belajar(nilai tugas, ulangan harian, ulangan tngah semester, dan ulangan akhir semester) yang dilaksanakan.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Pembelajaran dilaksanakan dikelas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Pamong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 xml:space="preserve">memberi apresiasi dan motivasi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terhadap pelaksanaan program paket c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Pengelola bersama tutor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 xml:space="preserve">tampak menguasai materi pembelajaran 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8487" w:type="dxa"/>
            <w:gridSpan w:val="5"/>
          </w:tcPr>
          <w:p w:rsidR="00305414" w:rsidRPr="00091BBD" w:rsidRDefault="00305414" w:rsidP="0030541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KEADAAN RUANG KELAS</w:t>
            </w: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Di dalam kelas terdapat ventilasi dan sinar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Di dalam kelas terdapat alat pelajaran/alat peraga mata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pelajaran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Di dalam kelas terdapat tempat memanjakan hasil karya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warga belajar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Terdapat papan tulis begaris untuk pelajaran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8487" w:type="dxa"/>
            <w:gridSpan w:val="5"/>
          </w:tcPr>
          <w:p w:rsidR="00305414" w:rsidRPr="00091BBD" w:rsidRDefault="00305414" w:rsidP="0030541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FASILITAS</w:t>
            </w: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Terdapat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ruang belajar yang memadai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Tersedia perpustakaan 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Ada fasilitas belajar seperti whiteboar, penghapus, alat tulis menulis dan Buku panduan dalam belajar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Ada ruang khusus pengelola dan tutor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Tersedia WC atau kamar mandi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Tersedia laboratorium dalam SKB 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Terpajang gambar-gambar pahlawan dan alat Belajar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Terdapat Visi dan Misi di SKB ini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>Tersedia Ruang keterampilan / lifeskill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8487" w:type="dxa"/>
            <w:gridSpan w:val="5"/>
          </w:tcPr>
          <w:p w:rsidR="00305414" w:rsidRPr="00091BBD" w:rsidRDefault="00305414" w:rsidP="0030541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b/>
                <w:sz w:val="24"/>
                <w:szCs w:val="24"/>
              </w:rPr>
              <w:t xml:space="preserve">KEPRIBADIAN </w:t>
            </w: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Kegembiraan bekerja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Keramatamahan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Kecakapan dalam bertindak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Penggunaan bahasa, kelancaran, ketepatan dan kejelasan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 w:rsidRPr="00091B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pengelola dan tutor </w:t>
            </w:r>
            <w:r w:rsidRPr="00091BBD">
              <w:rPr>
                <w:rFonts w:ascii="Times New Roman" w:hAnsi="Times New Roman"/>
                <w:sz w:val="24"/>
                <w:szCs w:val="24"/>
              </w:rPr>
              <w:t>menanggapi pertanyaan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14" w:rsidRPr="00091BBD" w:rsidTr="00C85FFF">
        <w:trPr>
          <w:trHeight w:val="313"/>
        </w:trPr>
        <w:tc>
          <w:tcPr>
            <w:tcW w:w="576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58" w:type="dxa"/>
          </w:tcPr>
          <w:p w:rsidR="00305414" w:rsidRPr="00091BBD" w:rsidRDefault="00305414" w:rsidP="00C85F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BD">
              <w:rPr>
                <w:rFonts w:ascii="Times New Roman" w:hAnsi="Times New Roman"/>
                <w:sz w:val="24"/>
                <w:szCs w:val="24"/>
              </w:rPr>
              <w:t>Perhatian terhadap pekerjaan</w:t>
            </w:r>
          </w:p>
        </w:tc>
        <w:tc>
          <w:tcPr>
            <w:tcW w:w="747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5414" w:rsidRPr="00091BBD" w:rsidRDefault="00305414" w:rsidP="00C85F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414" w:rsidRPr="00091BBD" w:rsidRDefault="00305414" w:rsidP="00305414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05414" w:rsidRPr="00091BBD" w:rsidRDefault="00305414" w:rsidP="00305414">
      <w:pPr>
        <w:tabs>
          <w:tab w:val="left" w:pos="567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091BBD">
        <w:rPr>
          <w:rFonts w:ascii="Times New Roman" w:hAnsi="Times New Roman"/>
          <w:sz w:val="24"/>
          <w:szCs w:val="24"/>
        </w:rPr>
        <w:tab/>
      </w:r>
    </w:p>
    <w:p w:rsidR="00305414" w:rsidRDefault="00305414" w:rsidP="00305414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05414" w:rsidRDefault="00305414" w:rsidP="00305414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05414" w:rsidRDefault="00305414" w:rsidP="00305414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05414" w:rsidRDefault="00305414" w:rsidP="00305414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05414" w:rsidRDefault="00305414" w:rsidP="00305414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05414" w:rsidRDefault="00305414" w:rsidP="00305414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C2995" w:rsidRDefault="003C2995"/>
    <w:sectPr w:rsidR="003C2995" w:rsidSect="00744964">
      <w:headerReference w:type="default" r:id="rId7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F7" w:rsidRDefault="002667F7" w:rsidP="00744964">
      <w:pPr>
        <w:spacing w:after="0" w:line="240" w:lineRule="auto"/>
      </w:pPr>
      <w:r>
        <w:separator/>
      </w:r>
    </w:p>
  </w:endnote>
  <w:endnote w:type="continuationSeparator" w:id="1">
    <w:p w:rsidR="002667F7" w:rsidRDefault="002667F7" w:rsidP="0074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F7" w:rsidRDefault="002667F7" w:rsidP="00744964">
      <w:pPr>
        <w:spacing w:after="0" w:line="240" w:lineRule="auto"/>
      </w:pPr>
      <w:r>
        <w:separator/>
      </w:r>
    </w:p>
  </w:footnote>
  <w:footnote w:type="continuationSeparator" w:id="1">
    <w:p w:rsidR="002667F7" w:rsidRDefault="002667F7" w:rsidP="0074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827"/>
      <w:docPartObj>
        <w:docPartGallery w:val="Page Numbers (Top of Page)"/>
        <w:docPartUnique/>
      </w:docPartObj>
    </w:sdtPr>
    <w:sdtContent>
      <w:p w:rsidR="00744964" w:rsidRDefault="00744964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744964" w:rsidRDefault="00744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881"/>
    <w:multiLevelType w:val="hybridMultilevel"/>
    <w:tmpl w:val="657EF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1715"/>
    <w:multiLevelType w:val="hybridMultilevel"/>
    <w:tmpl w:val="DCFE8982"/>
    <w:lvl w:ilvl="0" w:tplc="DDEAD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414"/>
    <w:rsid w:val="002667F7"/>
    <w:rsid w:val="00305414"/>
    <w:rsid w:val="00367A76"/>
    <w:rsid w:val="003C2995"/>
    <w:rsid w:val="00744964"/>
    <w:rsid w:val="00C51109"/>
    <w:rsid w:val="00D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4"/>
    <w:pPr>
      <w:spacing w:line="240" w:lineRule="auto"/>
      <w:ind w:left="720" w:hanging="357"/>
      <w:contextualSpacing/>
      <w:jc w:val="both"/>
    </w:pPr>
  </w:style>
  <w:style w:type="table" w:styleId="TableGrid">
    <w:name w:val="Table Grid"/>
    <w:basedOn w:val="TableNormal"/>
    <w:uiPriority w:val="59"/>
    <w:rsid w:val="00305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4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9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1782</Characters>
  <Application>Microsoft Office Word</Application>
  <DocSecurity>0</DocSecurity>
  <Lines>14</Lines>
  <Paragraphs>4</Paragraphs>
  <ScaleCrop>false</ScaleCrop>
  <Company>Deftones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2012-11-22T14:56:00Z</dcterms:created>
  <dcterms:modified xsi:type="dcterms:W3CDTF">2012-12-16T11:24:00Z</dcterms:modified>
</cp:coreProperties>
</file>