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94" w:rsidRDefault="004302FC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55C94" w:rsidRDefault="004302F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Hasil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Baseline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), Intervensi(B) Dan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Baseline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 (A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 Nilai K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C94" w:rsidRDefault="00F55C94">
      <w:pPr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487" w:type="dxa"/>
        <w:tblLayout w:type="fixed"/>
        <w:tblLook w:val="04A0" w:firstRow="1" w:lastRow="0" w:firstColumn="1" w:lastColumn="0" w:noHBand="0" w:noVBand="1"/>
      </w:tblPr>
      <w:tblGrid>
        <w:gridCol w:w="2118"/>
        <w:gridCol w:w="2134"/>
        <w:gridCol w:w="2127"/>
        <w:gridCol w:w="2108"/>
      </w:tblGrid>
      <w:tr w:rsidR="00F55C94" w:rsidTr="00F74359">
        <w:trPr>
          <w:trHeight w:val="277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Sesi</w:t>
            </w:r>
            <w:proofErr w:type="spellEnd"/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Maksimal</w:t>
            </w:r>
            <w:proofErr w:type="spellEnd"/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Skor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 xml:space="preserve"> yang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 xml:space="preserve"> yang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peroleh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murid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F55C94" w:rsidTr="00F74359">
        <w:trPr>
          <w:trHeight w:val="365"/>
        </w:trPr>
        <w:tc>
          <w:tcPr>
            <w:tcW w:w="8487" w:type="dxa"/>
            <w:gridSpan w:val="4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i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eastAsia="id-ID"/>
              </w:rPr>
              <w:t>Baseline 1 (A1)</w:t>
            </w:r>
          </w:p>
        </w:tc>
      </w:tr>
      <w:tr w:rsidR="00F55C94" w:rsidTr="00F74359">
        <w:trPr>
          <w:trHeight w:val="22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3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15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3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15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3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15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 xml:space="preserve">20 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3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15</w:t>
            </w:r>
          </w:p>
        </w:tc>
      </w:tr>
      <w:tr w:rsidR="00F55C94" w:rsidTr="00F74359">
        <w:trPr>
          <w:trHeight w:val="21"/>
        </w:trPr>
        <w:tc>
          <w:tcPr>
            <w:tcW w:w="8487" w:type="dxa"/>
            <w:gridSpan w:val="4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id-ID"/>
              </w:rPr>
              <w:t>Internensi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eastAsia="id-ID"/>
              </w:rPr>
              <w:t xml:space="preserve">  (B)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5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8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40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6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8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40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7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9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45</w:t>
            </w:r>
          </w:p>
        </w:tc>
      </w:tr>
      <w:tr w:rsidR="00F55C94" w:rsidTr="00F74359">
        <w:trPr>
          <w:trHeight w:val="515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8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9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45</w:t>
            </w:r>
          </w:p>
        </w:tc>
      </w:tr>
      <w:tr w:rsidR="00F55C94" w:rsidTr="00F74359">
        <w:trPr>
          <w:trHeight w:val="515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9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9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45</w:t>
            </w:r>
          </w:p>
        </w:tc>
      </w:tr>
      <w:tr w:rsidR="00F55C94" w:rsidTr="00F74359">
        <w:trPr>
          <w:trHeight w:val="515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10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10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50</w:t>
            </w:r>
          </w:p>
        </w:tc>
      </w:tr>
      <w:tr w:rsidR="00F55C94" w:rsidTr="00F74359">
        <w:trPr>
          <w:trHeight w:val="515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11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10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50</w:t>
            </w:r>
          </w:p>
        </w:tc>
      </w:tr>
      <w:tr w:rsidR="00F55C94" w:rsidTr="00F74359">
        <w:trPr>
          <w:trHeight w:val="515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12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12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60</w:t>
            </w:r>
          </w:p>
        </w:tc>
      </w:tr>
      <w:tr w:rsidR="00F55C94" w:rsidTr="00F74359">
        <w:trPr>
          <w:trHeight w:val="21"/>
        </w:trPr>
        <w:tc>
          <w:tcPr>
            <w:tcW w:w="8487" w:type="dxa"/>
            <w:gridSpan w:val="4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i/>
                <w:sz w:val="24"/>
                <w:szCs w:val="24"/>
                <w:lang w:eastAsia="id-ID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eastAsia="id-ID"/>
              </w:rPr>
              <w:t>Baseline 2 (B2)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13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13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65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14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13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65</w:t>
            </w:r>
          </w:p>
        </w:tc>
        <w:bookmarkStart w:id="0" w:name="_GoBack"/>
        <w:bookmarkEnd w:id="0"/>
      </w:tr>
      <w:tr w:rsidR="00F55C94" w:rsidTr="00F74359">
        <w:trPr>
          <w:trHeight w:val="70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15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14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70</w:t>
            </w:r>
          </w:p>
        </w:tc>
      </w:tr>
      <w:tr w:rsidR="00F55C94" w:rsidTr="00F74359">
        <w:trPr>
          <w:trHeight w:val="21"/>
        </w:trPr>
        <w:tc>
          <w:tcPr>
            <w:tcW w:w="211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zh-CN" w:eastAsia="id-ID"/>
              </w:rPr>
              <w:t>16</w:t>
            </w:r>
          </w:p>
        </w:tc>
        <w:tc>
          <w:tcPr>
            <w:tcW w:w="2134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zh-CN"/>
              </w:rPr>
              <w:t>20</w:t>
            </w:r>
          </w:p>
        </w:tc>
        <w:tc>
          <w:tcPr>
            <w:tcW w:w="2127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14</w:t>
            </w:r>
          </w:p>
        </w:tc>
        <w:tc>
          <w:tcPr>
            <w:tcW w:w="2108" w:type="dxa"/>
          </w:tcPr>
          <w:p w:rsidR="00F55C94" w:rsidRDefault="004302F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zh-CN" w:eastAsia="id-ID"/>
              </w:rPr>
              <w:t>70</w:t>
            </w:r>
          </w:p>
        </w:tc>
      </w:tr>
    </w:tbl>
    <w:p w:rsidR="00F55C94" w:rsidRDefault="00F55C94">
      <w:pPr>
        <w:tabs>
          <w:tab w:val="left" w:pos="706"/>
          <w:tab w:val="center" w:pos="4135"/>
        </w:tabs>
        <w:rPr>
          <w:rFonts w:ascii="Times New Roman" w:hAnsi="Times New Roman" w:cs="Times New Roman"/>
          <w:b/>
          <w:sz w:val="24"/>
        </w:rPr>
        <w:sectPr w:rsidR="00F55C94" w:rsidSect="00904D01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68" w:right="1701" w:bottom="1276" w:left="2268" w:header="709" w:footer="709" w:gutter="0"/>
          <w:pgNumType w:start="198"/>
          <w:cols w:space="708"/>
          <w:docGrid w:linePitch="360"/>
        </w:sectPr>
      </w:pPr>
    </w:p>
    <w:p w:rsidR="00F55C94" w:rsidRDefault="00F55C94"/>
    <w:p w:rsidR="00F55C94" w:rsidRDefault="004302F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intransitif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1625"/>
        <w:gridCol w:w="935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6"/>
        <w:gridCol w:w="456"/>
        <w:gridCol w:w="460"/>
        <w:gridCol w:w="456"/>
        <w:gridCol w:w="456"/>
        <w:gridCol w:w="456"/>
        <w:gridCol w:w="456"/>
      </w:tblGrid>
      <w:tr w:rsidR="00F55C94">
        <w:trPr>
          <w:trHeight w:val="567"/>
        </w:trPr>
        <w:tc>
          <w:tcPr>
            <w:tcW w:w="1625" w:type="dxa"/>
            <w:vMerge w:val="restart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935" w:type="dxa"/>
            <w:vMerge w:val="restart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Nomor</w:t>
            </w:r>
            <w:proofErr w:type="spellEnd"/>
          </w:p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Item</w:t>
            </w:r>
          </w:p>
        </w:tc>
        <w:tc>
          <w:tcPr>
            <w:tcW w:w="1825" w:type="dxa"/>
            <w:gridSpan w:val="4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Baseline 1</w:t>
            </w:r>
          </w:p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(A</w:t>
            </w:r>
            <w:r>
              <w:rPr>
                <w:rFonts w:asciiTheme="majorBidi" w:hAnsiTheme="majorBid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Bidi" w:hAnsiTheme="majorBidi"/>
                <w:sz w:val="24"/>
                <w:szCs w:val="24"/>
              </w:rPr>
              <w:t>)</w:t>
            </w:r>
          </w:p>
        </w:tc>
        <w:tc>
          <w:tcPr>
            <w:tcW w:w="3652" w:type="dxa"/>
            <w:gridSpan w:val="8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Intervensi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(B)</w:t>
            </w:r>
          </w:p>
        </w:tc>
        <w:tc>
          <w:tcPr>
            <w:tcW w:w="1824" w:type="dxa"/>
            <w:gridSpan w:val="4"/>
          </w:tcPr>
          <w:p w:rsidR="00F55C94" w:rsidRDefault="004302FC">
            <w:pPr>
              <w:tabs>
                <w:tab w:val="left" w:pos="-25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Baseline 2</w:t>
            </w:r>
          </w:p>
          <w:p w:rsidR="00F55C94" w:rsidRDefault="004302FC">
            <w:pPr>
              <w:tabs>
                <w:tab w:val="left" w:pos="-250"/>
                <w:tab w:val="center" w:pos="804"/>
              </w:tabs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ab/>
              <w:t>(A</w:t>
            </w:r>
            <w:r>
              <w:rPr>
                <w:rFonts w:asciiTheme="majorBidi" w:hAnsi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/>
                <w:sz w:val="24"/>
                <w:szCs w:val="24"/>
              </w:rPr>
              <w:t>)</w:t>
            </w:r>
          </w:p>
        </w:tc>
      </w:tr>
      <w:tr w:rsidR="00F55C94">
        <w:trPr>
          <w:trHeight w:val="234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55C94" w:rsidRDefault="00F55C9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F55C94">
        <w:trPr>
          <w:trHeight w:val="567"/>
        </w:trPr>
        <w:tc>
          <w:tcPr>
            <w:tcW w:w="1625" w:type="dxa"/>
            <w:vMerge w:val="restart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Kemampuan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pemahaman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kalimat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transitif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intransitif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 w:val="restart"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214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55C94">
        <w:trPr>
          <w:trHeight w:val="3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1625" w:type="dxa"/>
            <w:vMerge/>
          </w:tcPr>
          <w:p w:rsidR="00F55C94" w:rsidRDefault="00F55C94">
            <w:pPr>
              <w:tabs>
                <w:tab w:val="left" w:pos="0"/>
              </w:tabs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935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55C94">
        <w:trPr>
          <w:trHeight w:val="567"/>
        </w:trPr>
        <w:tc>
          <w:tcPr>
            <w:tcW w:w="2560" w:type="dxa"/>
            <w:gridSpan w:val="2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diperoleh</w:t>
            </w:r>
            <w:proofErr w:type="spellEnd"/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F55C94">
        <w:trPr>
          <w:trHeight w:val="567"/>
        </w:trPr>
        <w:tc>
          <w:tcPr>
            <w:tcW w:w="2560" w:type="dxa"/>
            <w:gridSpan w:val="2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Skor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/>
                <w:sz w:val="24"/>
                <w:szCs w:val="24"/>
              </w:rPr>
              <w:t>maksimal</w:t>
            </w:r>
            <w:proofErr w:type="spellEnd"/>
            <w:r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F55C94" w:rsidRDefault="004302FC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7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F55C94" w:rsidRDefault="004302FC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</w:tbl>
    <w:p w:rsidR="00F55C94" w:rsidRDefault="00F55C94">
      <w:pPr>
        <w:tabs>
          <w:tab w:val="left" w:pos="4163"/>
        </w:tabs>
      </w:pPr>
    </w:p>
    <w:p w:rsidR="00F55C94" w:rsidRDefault="00F55C94"/>
    <w:p w:rsidR="00F55C94" w:rsidRDefault="00F55C94"/>
    <w:p w:rsidR="00F55C94" w:rsidRDefault="00F55C9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C94" w:rsidSect="00F55C94">
      <w:pgSz w:w="12240" w:h="15840"/>
      <w:pgMar w:top="2268" w:right="1559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A3" w:rsidRDefault="00413FA3" w:rsidP="00F55C94">
      <w:pPr>
        <w:spacing w:after="0" w:line="240" w:lineRule="auto"/>
      </w:pPr>
      <w:r>
        <w:separator/>
      </w:r>
    </w:p>
  </w:endnote>
  <w:endnote w:type="continuationSeparator" w:id="0">
    <w:p w:rsidR="00413FA3" w:rsidRDefault="00413FA3" w:rsidP="00F5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94" w:rsidRDefault="00F55C94">
    <w:pPr>
      <w:pStyle w:val="Footer"/>
      <w:jc w:val="right"/>
    </w:pPr>
  </w:p>
  <w:p w:rsidR="00F55C94" w:rsidRDefault="00F55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94" w:rsidRDefault="00F55C94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A3" w:rsidRDefault="00413FA3" w:rsidP="00F55C94">
      <w:pPr>
        <w:spacing w:after="0" w:line="240" w:lineRule="auto"/>
      </w:pPr>
      <w:r>
        <w:separator/>
      </w:r>
    </w:p>
  </w:footnote>
  <w:footnote w:type="continuationSeparator" w:id="0">
    <w:p w:rsidR="00413FA3" w:rsidRDefault="00413FA3" w:rsidP="00F5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94" w:rsidRDefault="00413FA3">
    <w:pPr>
      <w:pStyle w:val="Header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9.6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sdt>
                <w:sdtPr>
                  <w:id w:val="1319037"/>
                </w:sdtPr>
                <w:sdtEndPr/>
                <w:sdtContent>
                  <w:p w:rsidR="00F55C94" w:rsidRDefault="00F55C94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 w:rsidR="004302FC">
                      <w:instrText xml:space="preserve"> PAGE   \* MERGEFORMAT </w:instrText>
                    </w:r>
                    <w:r>
                      <w:fldChar w:fldCharType="separate"/>
                    </w:r>
                    <w:r w:rsidR="00F74359">
                      <w:rPr>
                        <w:noProof/>
                      </w:rPr>
                      <w:t>198</w:t>
                    </w:r>
                    <w:r>
                      <w:fldChar w:fldCharType="end"/>
                    </w:r>
                  </w:p>
                </w:sdtContent>
              </w:sdt>
              <w:p w:rsidR="00F55C94" w:rsidRDefault="00F55C94"/>
            </w:txbxContent>
          </v:textbox>
          <w10:wrap anchorx="margin"/>
        </v:shape>
      </w:pict>
    </w:r>
  </w:p>
  <w:p w:rsidR="00F55C94" w:rsidRDefault="00F55C94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94" w:rsidRDefault="00413FA3">
    <w:pPr>
      <w:pStyle w:val="Header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9.6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sdt>
                <w:sdtPr>
                  <w:id w:val="1319036"/>
                </w:sdtPr>
                <w:sdtEndPr/>
                <w:sdtContent>
                  <w:p w:rsidR="00F55C94" w:rsidRDefault="00F55C94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 w:rsidR="004302FC">
                      <w:instrText xml:space="preserve"> PAGE   \* MERGEFORMAT </w:instrText>
                    </w:r>
                    <w:r>
                      <w:fldChar w:fldCharType="separate"/>
                    </w:r>
                    <w:r w:rsidR="004302FC">
                      <w:t>219</w:t>
                    </w:r>
                    <w:r>
                      <w:fldChar w:fldCharType="end"/>
                    </w:r>
                  </w:p>
                </w:sdtContent>
              </w:sdt>
              <w:p w:rsidR="00F55C94" w:rsidRDefault="00F55C94"/>
            </w:txbxContent>
          </v:textbox>
          <w10:wrap anchorx="margin"/>
        </v:shape>
      </w:pict>
    </w:r>
  </w:p>
  <w:p w:rsidR="00F55C94" w:rsidRDefault="00F55C9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78C"/>
    <w:rsid w:val="000562EE"/>
    <w:rsid w:val="000635FE"/>
    <w:rsid w:val="00063FE8"/>
    <w:rsid w:val="001C078C"/>
    <w:rsid w:val="001D3F83"/>
    <w:rsid w:val="0025153C"/>
    <w:rsid w:val="0035182A"/>
    <w:rsid w:val="00413FA3"/>
    <w:rsid w:val="004302FC"/>
    <w:rsid w:val="0049228E"/>
    <w:rsid w:val="00495DF5"/>
    <w:rsid w:val="00532593"/>
    <w:rsid w:val="006C43DC"/>
    <w:rsid w:val="00776D6B"/>
    <w:rsid w:val="007E53BD"/>
    <w:rsid w:val="00904D01"/>
    <w:rsid w:val="00954651"/>
    <w:rsid w:val="00973CF8"/>
    <w:rsid w:val="00A716BA"/>
    <w:rsid w:val="00B15CC3"/>
    <w:rsid w:val="00F468B4"/>
    <w:rsid w:val="00F55C94"/>
    <w:rsid w:val="00F74359"/>
    <w:rsid w:val="6C26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 w:qFormat="1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F55C94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55C9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F55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55C94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qFormat/>
    <w:rsid w:val="00F55C94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F55C94"/>
  </w:style>
  <w:style w:type="character" w:customStyle="1" w:styleId="FooterChar">
    <w:name w:val="Footer Char"/>
    <w:basedOn w:val="DefaultParagraphFont"/>
    <w:link w:val="Footer"/>
    <w:uiPriority w:val="99"/>
    <w:rsid w:val="00F55C9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Company>Deftones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ASUS</cp:lastModifiedBy>
  <cp:revision>11</cp:revision>
  <dcterms:created xsi:type="dcterms:W3CDTF">2019-04-09T14:13:00Z</dcterms:created>
  <dcterms:modified xsi:type="dcterms:W3CDTF">2019-07-07T02:50:00Z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