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E" w:rsidRPr="00C9011D" w:rsidRDefault="005B35FE" w:rsidP="005B35FE">
      <w:pPr>
        <w:tabs>
          <w:tab w:val="left" w:pos="6497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b/>
          <w:sz w:val="24"/>
          <w:szCs w:val="24"/>
          <w:lang w:val="id-ID"/>
        </w:rPr>
        <w:t>Lampian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5B35FE" w:rsidRPr="00C9011D" w:rsidRDefault="005B35FE" w:rsidP="005B35FE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Kecocokan</w:t>
      </w:r>
      <w:bookmarkStart w:id="0" w:name="_GoBack"/>
      <w:bookmarkEnd w:id="0"/>
    </w:p>
    <w:tbl>
      <w:tblPr>
        <w:tblStyle w:val="TableGrid"/>
        <w:tblW w:w="7938" w:type="dxa"/>
        <w:tblInd w:w="250" w:type="dxa"/>
        <w:tblLook w:val="04A0" w:firstRow="1" w:lastRow="0" w:firstColumn="1" w:lastColumn="0" w:noHBand="0" w:noVBand="1"/>
      </w:tblPr>
      <w:tblGrid>
        <w:gridCol w:w="1472"/>
        <w:gridCol w:w="754"/>
        <w:gridCol w:w="1000"/>
        <w:gridCol w:w="1096"/>
        <w:gridCol w:w="1065"/>
        <w:gridCol w:w="1203"/>
        <w:gridCol w:w="1348"/>
      </w:tblGrid>
      <w:tr w:rsidR="005B35FE" w:rsidRPr="00C9011D" w:rsidTr="00535911">
        <w:trPr>
          <w:trHeight w:val="858"/>
        </w:trPr>
        <w:tc>
          <w:tcPr>
            <w:tcW w:w="2226" w:type="dxa"/>
            <w:gridSpan w:val="2"/>
            <w:vMerge w:val="restart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4364" w:type="dxa"/>
            <w:gridSpan w:val="4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I</w:t>
            </w:r>
          </w:p>
        </w:tc>
        <w:tc>
          <w:tcPr>
            <w:tcW w:w="1348" w:type="dxa"/>
            <w:vMerge w:val="restart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Y 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ii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5B35FE" w:rsidRPr="00C9011D" w:rsidTr="00535911">
        <w:trPr>
          <w:trHeight w:val="164"/>
        </w:trPr>
        <w:tc>
          <w:tcPr>
            <w:tcW w:w="2226" w:type="dxa"/>
            <w:gridSpan w:val="2"/>
            <w:vMerge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348" w:type="dxa"/>
            <w:vMerge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B35FE" w:rsidRPr="00C9011D" w:rsidTr="00535911">
        <w:trPr>
          <w:trHeight w:val="521"/>
        </w:trPr>
        <w:tc>
          <w:tcPr>
            <w:tcW w:w="1472" w:type="dxa"/>
            <w:vMerge w:val="restart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Validator 2</w:t>
            </w:r>
          </w:p>
        </w:tc>
        <w:tc>
          <w:tcPr>
            <w:tcW w:w="754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208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208</w:t>
            </w:r>
          </w:p>
        </w:tc>
      </w:tr>
      <w:tr w:rsidR="005B35FE" w:rsidRPr="00C9011D" w:rsidTr="00535911">
        <w:trPr>
          <w:trHeight w:val="164"/>
        </w:trPr>
        <w:tc>
          <w:tcPr>
            <w:tcW w:w="1472" w:type="dxa"/>
            <w:vMerge/>
          </w:tcPr>
          <w:p w:rsidR="005B35FE" w:rsidRPr="00C9011D" w:rsidRDefault="005B35FE" w:rsidP="00535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5B35FE" w:rsidRPr="00C9011D" w:rsidTr="00535911">
        <w:trPr>
          <w:trHeight w:val="164"/>
        </w:trPr>
        <w:tc>
          <w:tcPr>
            <w:tcW w:w="1472" w:type="dxa"/>
            <w:vMerge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1000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5B35FE" w:rsidRPr="00C9011D" w:rsidTr="00535911">
        <w:trPr>
          <w:trHeight w:val="164"/>
        </w:trPr>
        <w:tc>
          <w:tcPr>
            <w:tcW w:w="1472" w:type="dxa"/>
            <w:vMerge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000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5B35FE" w:rsidRPr="00C9011D" w:rsidTr="00535911">
        <w:trPr>
          <w:trHeight w:val="858"/>
        </w:trPr>
        <w:tc>
          <w:tcPr>
            <w:tcW w:w="1472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X</w:t>
            </w:r>
          </w:p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(n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oi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 xml:space="preserve">  </w:t>
            </w:r>
          </w:p>
        </w:tc>
        <w:tc>
          <w:tcPr>
            <w:tcW w:w="754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208</w:t>
            </w:r>
          </w:p>
        </w:tc>
        <w:tc>
          <w:tcPr>
            <w:tcW w:w="1096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065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203" w:type="dxa"/>
          </w:tcPr>
          <w:p w:rsidR="005B35FE" w:rsidRPr="00C9011D" w:rsidRDefault="005B35FE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01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48" w:type="dxa"/>
          </w:tcPr>
          <w:p w:rsidR="005B35FE" w:rsidRPr="00C9011D" w:rsidRDefault="00F55F77" w:rsidP="0053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214</w:t>
            </w:r>
          </w:p>
        </w:tc>
      </w:tr>
    </w:tbl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 =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Agak Setuju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2 = </w:t>
      </w:r>
      <w:r>
        <w:rPr>
          <w:rFonts w:ascii="Times New Roman" w:hAnsi="Times New Roman" w:cs="Times New Roman"/>
          <w:sz w:val="24"/>
          <w:szCs w:val="24"/>
          <w:lang w:val="id-ID"/>
        </w:rPr>
        <w:t>Kurang Setuju (K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S)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Tidak Setuju (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>TS)</w:t>
      </w:r>
    </w:p>
    <w:p w:rsidR="005B35FE" w:rsidRPr="00C9011D" w:rsidRDefault="005B35FE" w:rsidP="005B35F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 xml:space="preserve">Tabel hasil penilaian uji </w:t>
      </w:r>
      <w:r>
        <w:rPr>
          <w:rFonts w:ascii="Times New Roman" w:hAnsi="Times New Roman" w:cs="Times New Roman"/>
          <w:sz w:val="24"/>
          <w:szCs w:val="24"/>
          <w:lang w:val="id-ID"/>
        </w:rPr>
        <w:t>kecocokan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di atas menunjukkan adanya kecocokan dan ketidak cocokan di antara penilaian dari para pengamat atau validator, ada beberapa keterangan yang perlu di berikan penjelasan, yaitu :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lastRenderedPageBreak/>
        <w:t>n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seluruh frekuensi pada aspek yang dinilai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yang cocok pada kolom X dan Y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io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PX untuk masing-masing kategori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C9011D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oi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= Jumlah frekuensi PY untuk masing-masing kategori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11D">
        <w:rPr>
          <w:rFonts w:ascii="Times New Roman" w:hAnsi="Times New Roman" w:cs="Times New Roman"/>
          <w:sz w:val="24"/>
          <w:szCs w:val="24"/>
          <w:lang w:val="id-ID"/>
        </w:rPr>
        <w:tab/>
        <w:t>Adapun salah satu teknik perhitungan koefisien kecocokan seluruh seluruh kategori, yaitu sebagai berikut: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nii</m:t>
              </m:r>
            </m:e>
          </m:nary>
        </m:oMath>
      </m:oMathPara>
    </w:p>
    <w:p w:rsidR="005B35FE" w:rsidRPr="00C9011D" w:rsidRDefault="005B35FE" w:rsidP="005B35FE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Po</m:t>
          </m:r>
          <m:r>
            <w:rPr>
              <w:rFonts w:ascii="Cambria Math" w:eastAsia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214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208</m:t>
              </m:r>
            </m:e>
          </m:nary>
        </m:oMath>
      </m:oMathPara>
    </w:p>
    <w:p w:rsidR="005B35FE" w:rsidRPr="00C9011D" w:rsidRDefault="005B35FE" w:rsidP="005B35FE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</w:t>
      </w:r>
      <w:r w:rsidR="00E46BD0">
        <w:rPr>
          <w:rFonts w:ascii="Times New Roman" w:eastAsiaTheme="minorEastAsia" w:hAnsi="Times New Roman" w:cs="Times New Roman"/>
          <w:sz w:val="24"/>
          <w:szCs w:val="24"/>
          <w:lang w:val="id-ID"/>
        </w:rPr>
        <w:t>= 0,97</w:t>
      </w:r>
    </w:p>
    <w:p w:rsidR="005B35FE" w:rsidRPr="00C9011D" w:rsidRDefault="005B35FE" w:rsidP="005B35FE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Hasil perhitungan koefisien </w:t>
      </w:r>
      <w:r w:rsidR="00E46BD0">
        <w:rPr>
          <w:rFonts w:ascii="Times New Roman" w:eastAsiaTheme="minorEastAsia" w:hAnsi="Times New Roman" w:cs="Times New Roman"/>
          <w:sz w:val="24"/>
          <w:szCs w:val="24"/>
          <w:lang w:val="id-ID"/>
        </w:rPr>
        <w:t>kecocokan nominal diperoleh 0,97</w:t>
      </w:r>
      <w:r w:rsidRPr="00C9011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tergolong tinggi sehingga dapat disimpulkan terdapat kecocokan penilaian diantara dua pengamat , berarti perangkat ukur yang disusun reliabel.</w:t>
      </w:r>
    </w:p>
    <w:p w:rsidR="005B35FE" w:rsidRPr="00C9011D" w:rsidRDefault="005B35FE" w:rsidP="005B35FE">
      <w:pPr>
        <w:rPr>
          <w:rFonts w:ascii="Times New Roman" w:hAnsi="Times New Roman" w:cs="Times New Roman"/>
          <w:sz w:val="24"/>
          <w:szCs w:val="24"/>
        </w:rPr>
      </w:pPr>
    </w:p>
    <w:p w:rsidR="005B35FE" w:rsidRDefault="005B35FE" w:rsidP="005B35FE"/>
    <w:p w:rsidR="00F5508A" w:rsidRDefault="00F5508A"/>
    <w:sectPr w:rsidR="00F5508A" w:rsidSect="001515A6">
      <w:headerReference w:type="default" r:id="rId6"/>
      <w:pgSz w:w="12240" w:h="15840" w:code="1"/>
      <w:pgMar w:top="2268" w:right="1701" w:bottom="1701" w:left="2268" w:header="1134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25" w:rsidRDefault="00CD6925" w:rsidP="001467D5">
      <w:pPr>
        <w:spacing w:after="0" w:line="240" w:lineRule="auto"/>
      </w:pPr>
      <w:r>
        <w:separator/>
      </w:r>
    </w:p>
  </w:endnote>
  <w:endnote w:type="continuationSeparator" w:id="0">
    <w:p w:rsidR="00CD6925" w:rsidRDefault="00CD6925" w:rsidP="0014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25" w:rsidRDefault="00CD6925" w:rsidP="001467D5">
      <w:pPr>
        <w:spacing w:after="0" w:line="240" w:lineRule="auto"/>
      </w:pPr>
      <w:r>
        <w:separator/>
      </w:r>
    </w:p>
  </w:footnote>
  <w:footnote w:type="continuationSeparator" w:id="0">
    <w:p w:rsidR="00CD6925" w:rsidRDefault="00CD6925" w:rsidP="0014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51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7D5" w:rsidRDefault="001467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5A6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FB0763" w:rsidRDefault="00CD6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E"/>
    <w:rsid w:val="001467D5"/>
    <w:rsid w:val="001515A6"/>
    <w:rsid w:val="0027229F"/>
    <w:rsid w:val="00393C00"/>
    <w:rsid w:val="003A5765"/>
    <w:rsid w:val="00465463"/>
    <w:rsid w:val="005626BD"/>
    <w:rsid w:val="005B35FE"/>
    <w:rsid w:val="00927CCE"/>
    <w:rsid w:val="0095702D"/>
    <w:rsid w:val="009D4FA9"/>
    <w:rsid w:val="009E30E6"/>
    <w:rsid w:val="00A60B5C"/>
    <w:rsid w:val="00C171D1"/>
    <w:rsid w:val="00C54453"/>
    <w:rsid w:val="00CD6925"/>
    <w:rsid w:val="00D642C9"/>
    <w:rsid w:val="00DF6D87"/>
    <w:rsid w:val="00E46BD0"/>
    <w:rsid w:val="00F5508A"/>
    <w:rsid w:val="00F55F77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5F8F-DE82-4567-B1EA-4E8B167C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13</cp:revision>
  <dcterms:created xsi:type="dcterms:W3CDTF">2018-07-09T14:36:00Z</dcterms:created>
  <dcterms:modified xsi:type="dcterms:W3CDTF">2018-10-03T12:48:00Z</dcterms:modified>
</cp:coreProperties>
</file>