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2" w:rsidRDefault="00B50C5C" w:rsidP="003004A2">
      <w:pPr>
        <w:tabs>
          <w:tab w:val="left" w:pos="426"/>
        </w:tabs>
        <w:spacing w:line="480" w:lineRule="auto"/>
        <w:ind w:right="49"/>
        <w:jc w:val="center"/>
        <w:rPr>
          <w:b/>
          <w:color w:val="1D1B11" w:themeColor="background2" w:themeShade="1A"/>
          <w:lang w:val="id-ID"/>
        </w:rPr>
      </w:pPr>
      <w:r>
        <w:rPr>
          <w:b/>
          <w:noProof/>
          <w:color w:val="1D1B11" w:themeColor="background2" w:themeShade="1A"/>
          <w:lang w:val="id-ID" w:eastAsia="id-ID"/>
        </w:rPr>
        <w:pict>
          <v:rect id="_x0000_s1027" style="position:absolute;left:0;text-align:left;margin-left:373.85pt;margin-top:-78.25pt;width:41.85pt;height:30.15pt;z-index:251659264" stroked="f"/>
        </w:pict>
      </w:r>
      <w:r>
        <w:rPr>
          <w:b/>
          <w:noProof/>
          <w:color w:val="1D1B11" w:themeColor="background2" w:themeShade="1A"/>
          <w:lang w:val="id-ID" w:eastAsia="id-ID"/>
        </w:rPr>
        <w:pict>
          <v:rect id="_x0000_s1026" style="position:absolute;left:0;text-align:left;margin-left:367.15pt;margin-top:-78.25pt;width:48.55pt;height:30.15pt;z-index:251658240" filled="f" stroked="f"/>
        </w:pict>
      </w:r>
      <w:r w:rsidR="003004A2">
        <w:rPr>
          <w:b/>
          <w:color w:val="1D1B11" w:themeColor="background2" w:themeShade="1A"/>
          <w:lang w:val="id-ID"/>
        </w:rPr>
        <w:t>BAB III</w:t>
      </w:r>
    </w:p>
    <w:p w:rsidR="00097486" w:rsidRDefault="003004A2" w:rsidP="006B3744">
      <w:pPr>
        <w:tabs>
          <w:tab w:val="left" w:pos="426"/>
        </w:tabs>
        <w:spacing w:line="480" w:lineRule="auto"/>
        <w:ind w:right="49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id-ID"/>
        </w:rPr>
        <w:tab/>
      </w:r>
      <w:r>
        <w:rPr>
          <w:b/>
          <w:color w:val="1D1B11" w:themeColor="background2" w:themeShade="1A"/>
          <w:lang w:val="id-ID"/>
        </w:rPr>
        <w:tab/>
      </w:r>
      <w:r>
        <w:rPr>
          <w:b/>
          <w:color w:val="1D1B11" w:themeColor="background2" w:themeShade="1A"/>
          <w:lang w:val="id-ID"/>
        </w:rPr>
        <w:tab/>
      </w:r>
      <w:r>
        <w:rPr>
          <w:b/>
          <w:color w:val="1D1B11" w:themeColor="background2" w:themeShade="1A"/>
          <w:lang w:val="id-ID"/>
        </w:rPr>
        <w:tab/>
      </w:r>
      <w:r>
        <w:rPr>
          <w:b/>
          <w:color w:val="1D1B11" w:themeColor="background2" w:themeShade="1A"/>
          <w:lang w:val="id-ID"/>
        </w:rPr>
        <w:tab/>
      </w:r>
      <w:r w:rsidR="00097486" w:rsidRPr="00E705AC">
        <w:rPr>
          <w:b/>
          <w:color w:val="1D1B11" w:themeColor="background2" w:themeShade="1A"/>
        </w:rPr>
        <w:t>METODE PENELITIAN</w:t>
      </w:r>
    </w:p>
    <w:p w:rsidR="00A023C4" w:rsidRPr="00A023C4" w:rsidRDefault="00A023C4" w:rsidP="00BA4C59">
      <w:pPr>
        <w:tabs>
          <w:tab w:val="left" w:pos="426"/>
        </w:tabs>
        <w:spacing w:line="720" w:lineRule="auto"/>
        <w:ind w:right="49"/>
        <w:rPr>
          <w:b/>
          <w:color w:val="1D1B11" w:themeColor="background2" w:themeShade="1A"/>
          <w:lang w:val="id-ID"/>
        </w:rPr>
      </w:pPr>
    </w:p>
    <w:p w:rsidR="00097486" w:rsidRPr="00E705AC" w:rsidRDefault="00097486" w:rsidP="008F21C6">
      <w:pPr>
        <w:tabs>
          <w:tab w:val="left" w:pos="426"/>
          <w:tab w:val="left" w:pos="5655"/>
        </w:tabs>
        <w:spacing w:line="480" w:lineRule="auto"/>
        <w:ind w:right="49"/>
        <w:jc w:val="both"/>
        <w:rPr>
          <w:color w:val="1D1B11" w:themeColor="background2" w:themeShade="1A"/>
          <w:lang w:val="sv-SE"/>
        </w:rPr>
      </w:pPr>
      <w:r w:rsidRPr="00E705AC">
        <w:rPr>
          <w:b/>
          <w:color w:val="1D1B11" w:themeColor="background2" w:themeShade="1A"/>
          <w:lang w:val="sv-SE"/>
        </w:rPr>
        <w:t>A.  Pendekatan dan Jenis Penelitian</w:t>
      </w:r>
    </w:p>
    <w:p w:rsidR="00097486" w:rsidRPr="00E705AC" w:rsidRDefault="00097486" w:rsidP="00747197">
      <w:pPr>
        <w:spacing w:line="480" w:lineRule="auto"/>
        <w:ind w:firstLine="720"/>
        <w:jc w:val="both"/>
        <w:rPr>
          <w:color w:val="1D1B11" w:themeColor="background2" w:themeShade="1A"/>
          <w:lang w:val="id-ID"/>
        </w:rPr>
      </w:pPr>
      <w:proofErr w:type="spellStart"/>
      <w:proofErr w:type="gramStart"/>
      <w:r w:rsidRPr="00E705AC">
        <w:rPr>
          <w:color w:val="1D1B11" w:themeColor="background2" w:themeShade="1A"/>
        </w:rPr>
        <w:t>Pendekatan</w:t>
      </w:r>
      <w:proofErr w:type="spellEnd"/>
      <w:r w:rsidRPr="00E705AC">
        <w:rPr>
          <w:color w:val="1D1B11" w:themeColor="background2" w:themeShade="1A"/>
        </w:rPr>
        <w:t xml:space="preserve"> yang </w:t>
      </w:r>
      <w:proofErr w:type="spellStart"/>
      <w:r w:rsidRPr="00E705AC">
        <w:rPr>
          <w:color w:val="1D1B11" w:themeColor="background2" w:themeShade="1A"/>
        </w:rPr>
        <w:t>digunakan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dalam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ini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adalah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pendekatan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kuantitatif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dengan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jenis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iCs/>
          <w:color w:val="1D1B11" w:themeColor="background2" w:themeShade="1A"/>
        </w:rPr>
        <w:t>deskriptif</w:t>
      </w:r>
      <w:proofErr w:type="spellEnd"/>
      <w:r w:rsidRPr="00E705AC">
        <w:rPr>
          <w:i/>
          <w:iCs/>
          <w:color w:val="1D1B11" w:themeColor="background2" w:themeShade="1A"/>
        </w:rPr>
        <w:t>.</w:t>
      </w:r>
      <w:proofErr w:type="gramEnd"/>
      <w:r w:rsidR="00BA4C59">
        <w:rPr>
          <w:i/>
          <w:iCs/>
          <w:color w:val="1D1B11" w:themeColor="background2" w:themeShade="1A"/>
          <w:lang w:val="id-ID"/>
        </w:rPr>
        <w:t xml:space="preserve"> </w:t>
      </w:r>
      <w:r w:rsidRPr="00E705AC">
        <w:rPr>
          <w:color w:val="1D1B11" w:themeColor="background2" w:themeShade="1A"/>
          <w:lang w:val="sv-SE"/>
        </w:rPr>
        <w:t>Pendekatan ini digunak</w:t>
      </w:r>
      <w:r w:rsidR="00177D41" w:rsidRPr="00E705AC">
        <w:rPr>
          <w:color w:val="1D1B11" w:themeColor="background2" w:themeShade="1A"/>
          <w:lang w:val="sv-SE"/>
        </w:rPr>
        <w:t>an untuk mengetahui peningkatan</w:t>
      </w:r>
      <w:r w:rsidR="00BA4C59">
        <w:rPr>
          <w:color w:val="1D1B11" w:themeColor="background2" w:themeShade="1A"/>
          <w:lang w:val="id-ID"/>
        </w:rPr>
        <w:t xml:space="preserve"> </w:t>
      </w:r>
      <w:r w:rsidR="00177D41" w:rsidRPr="00E705AC">
        <w:rPr>
          <w:color w:val="1D1B11" w:themeColor="background2" w:themeShade="1A"/>
          <w:lang w:val="sv-SE"/>
        </w:rPr>
        <w:t>kemampuan</w:t>
      </w:r>
      <w:r w:rsidR="00177D41" w:rsidRPr="00E705AC">
        <w:rPr>
          <w:color w:val="1D1B11" w:themeColor="background2" w:themeShade="1A"/>
          <w:lang w:val="id-ID"/>
        </w:rPr>
        <w:t xml:space="preserve"> mengenal angka 1-10 </w:t>
      </w:r>
      <w:r w:rsidRPr="00E705AC">
        <w:rPr>
          <w:color w:val="1D1B11" w:themeColor="background2" w:themeShade="1A"/>
          <w:lang w:val="sv-SE"/>
        </w:rPr>
        <w:t xml:space="preserve">melalui </w:t>
      </w:r>
      <w:r w:rsidR="00177D41" w:rsidRPr="00FB6E44">
        <w:rPr>
          <w:color w:val="1D1B11" w:themeColor="background2" w:themeShade="1A"/>
          <w:lang w:val="id-ID"/>
        </w:rPr>
        <w:t>penerapan</w:t>
      </w:r>
      <w:r w:rsidR="00BA4C59">
        <w:rPr>
          <w:color w:val="1D1B11" w:themeColor="background2" w:themeShade="1A"/>
          <w:lang w:val="id-ID"/>
        </w:rPr>
        <w:t xml:space="preserve"> </w:t>
      </w:r>
      <w:r w:rsidR="00177D41" w:rsidRPr="00FB6E44">
        <w:rPr>
          <w:color w:val="1D1B11" w:themeColor="background2" w:themeShade="1A"/>
          <w:lang w:val="id-ID"/>
        </w:rPr>
        <w:t>gambar asosiatif</w:t>
      </w:r>
      <w:r w:rsidR="00BA4C59">
        <w:rPr>
          <w:color w:val="1D1B11" w:themeColor="background2" w:themeShade="1A"/>
          <w:lang w:val="id-ID"/>
        </w:rPr>
        <w:t xml:space="preserve"> </w:t>
      </w:r>
      <w:r w:rsidRPr="00E705AC">
        <w:rPr>
          <w:color w:val="1D1B11" w:themeColor="background2" w:themeShade="1A"/>
          <w:lang w:val="sv-SE"/>
        </w:rPr>
        <w:t>pada muri</w:t>
      </w:r>
      <w:bookmarkStart w:id="0" w:name="_GoBack"/>
      <w:bookmarkEnd w:id="0"/>
      <w:r w:rsidRPr="00E705AC">
        <w:rPr>
          <w:color w:val="1D1B11" w:themeColor="background2" w:themeShade="1A"/>
          <w:lang w:val="sv-SE"/>
        </w:rPr>
        <w:t xml:space="preserve">d </w:t>
      </w:r>
      <w:r w:rsidRPr="00E705AC">
        <w:rPr>
          <w:i/>
          <w:color w:val="1D1B11" w:themeColor="background2" w:themeShade="1A"/>
          <w:lang w:val="sv-SE"/>
        </w:rPr>
        <w:t>cerebral palsy</w:t>
      </w:r>
      <w:r w:rsidRPr="00E705AC">
        <w:rPr>
          <w:color w:val="1D1B11" w:themeColor="background2" w:themeShade="1A"/>
          <w:lang w:val="sv-SE"/>
        </w:rPr>
        <w:t xml:space="preserve"> kelas dasar III di SLB </w:t>
      </w:r>
      <w:r w:rsidR="00177D41" w:rsidRPr="00E705AC">
        <w:rPr>
          <w:color w:val="1D1B11" w:themeColor="background2" w:themeShade="1A"/>
          <w:lang w:val="id-ID"/>
        </w:rPr>
        <w:t>Negeri Polewali.</w:t>
      </w:r>
    </w:p>
    <w:p w:rsidR="00097486" w:rsidRPr="00E705AC" w:rsidRDefault="00097486" w:rsidP="008F21C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E705A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Pendekatan</w:t>
      </w:r>
      <w:proofErr w:type="spellEnd"/>
      <w:r w:rsidR="00BA4C59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Pr="00E705A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penelitian</w:t>
      </w:r>
      <w:proofErr w:type="spellEnd"/>
    </w:p>
    <w:p w:rsidR="00097486" w:rsidRPr="00E705AC" w:rsidRDefault="00747197" w:rsidP="008F21C6">
      <w:pPr>
        <w:spacing w:line="480" w:lineRule="auto"/>
        <w:ind w:firstLine="426"/>
        <w:jc w:val="both"/>
        <w:rPr>
          <w:color w:val="1D1B11" w:themeColor="background2" w:themeShade="1A"/>
        </w:rPr>
      </w:pPr>
      <w:r>
        <w:rPr>
          <w:color w:val="1D1B11" w:themeColor="background2" w:themeShade="1A"/>
          <w:lang w:val="nb-NO"/>
        </w:rPr>
        <w:t>P</w:t>
      </w:r>
      <w:r w:rsidR="00097486" w:rsidRPr="00E705AC">
        <w:rPr>
          <w:color w:val="1D1B11" w:themeColor="background2" w:themeShade="1A"/>
          <w:lang w:val="nb-NO"/>
        </w:rPr>
        <w:t xml:space="preserve">endekatan ini digunakan untuk meneliti atau mengetahui peningkatan </w:t>
      </w:r>
      <w:r w:rsidR="00440BE6" w:rsidRPr="00E705AC">
        <w:rPr>
          <w:color w:val="1D1B11" w:themeColor="background2" w:themeShade="1A"/>
          <w:lang w:val="nb-NO"/>
        </w:rPr>
        <w:t xml:space="preserve">kemampuan </w:t>
      </w:r>
      <w:r w:rsidR="00177D41" w:rsidRPr="00E705AC">
        <w:rPr>
          <w:color w:val="1D1B11" w:themeColor="background2" w:themeShade="1A"/>
          <w:lang w:val="id-ID"/>
        </w:rPr>
        <w:t>mengenal angka 1-10</w:t>
      </w:r>
      <w:r w:rsidR="00097486" w:rsidRPr="00E705AC">
        <w:rPr>
          <w:color w:val="1D1B11" w:themeColor="background2" w:themeShade="1A"/>
          <w:lang w:val="nb-NO"/>
        </w:rPr>
        <w:t xml:space="preserve"> murid </w:t>
      </w:r>
      <w:r w:rsidR="00097486" w:rsidRPr="00E705AC">
        <w:rPr>
          <w:i/>
          <w:color w:val="1D1B11" w:themeColor="background2" w:themeShade="1A"/>
          <w:lang w:val="nb-NO"/>
        </w:rPr>
        <w:t>cerebral palsy</w:t>
      </w:r>
      <w:r w:rsidR="00097486" w:rsidRPr="00E705AC">
        <w:rPr>
          <w:color w:val="1D1B11" w:themeColor="background2" w:themeShade="1A"/>
          <w:lang w:val="nb-NO"/>
        </w:rPr>
        <w:t xml:space="preserve"> kelas dasar III di SLB</w:t>
      </w:r>
      <w:r w:rsidR="00177D41" w:rsidRPr="00E705AC">
        <w:rPr>
          <w:color w:val="1D1B11" w:themeColor="background2" w:themeShade="1A"/>
          <w:lang w:val="id-ID"/>
        </w:rPr>
        <w:t xml:space="preserve"> Negeri Polewali </w:t>
      </w:r>
      <w:proofErr w:type="spellStart"/>
      <w:r w:rsidR="00097486" w:rsidRPr="00E705AC">
        <w:rPr>
          <w:color w:val="1D1B11" w:themeColor="background2" w:themeShade="1A"/>
        </w:rPr>
        <w:t>sebelum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color w:val="1D1B11" w:themeColor="background2" w:themeShade="1A"/>
        </w:rPr>
        <w:t>dan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color w:val="1D1B11" w:themeColor="background2" w:themeShade="1A"/>
        </w:rPr>
        <w:t>setelah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color w:val="1D1B11" w:themeColor="background2" w:themeShade="1A"/>
        </w:rPr>
        <w:t>penerapan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177D41" w:rsidRPr="00E705AC">
        <w:rPr>
          <w:i/>
          <w:color w:val="1D1B11" w:themeColor="background2" w:themeShade="1A"/>
          <w:lang w:val="id-ID"/>
        </w:rPr>
        <w:t>gambar asosiatif</w:t>
      </w:r>
      <w:r w:rsidR="00871FC1" w:rsidRPr="00E705AC">
        <w:rPr>
          <w:i/>
          <w:color w:val="1D1B11" w:themeColor="background2" w:themeShade="1A"/>
        </w:rPr>
        <w:t>.</w:t>
      </w:r>
    </w:p>
    <w:p w:rsidR="00097486" w:rsidRPr="00E705AC" w:rsidRDefault="00097486" w:rsidP="008F21C6">
      <w:pPr>
        <w:pStyle w:val="ListParagraph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E705A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Jenis</w:t>
      </w:r>
      <w:proofErr w:type="spellEnd"/>
      <w:r w:rsidR="00BA4C59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Pr="00E705A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penelitian</w:t>
      </w:r>
      <w:proofErr w:type="spellEnd"/>
    </w:p>
    <w:p w:rsidR="00097486" w:rsidRPr="00E705AC" w:rsidRDefault="00097486" w:rsidP="008F21C6">
      <w:pPr>
        <w:spacing w:line="480" w:lineRule="auto"/>
        <w:ind w:left="-11" w:firstLine="437"/>
        <w:jc w:val="both"/>
        <w:rPr>
          <w:color w:val="1D1B11" w:themeColor="background2" w:themeShade="1A"/>
          <w:lang w:val="id-ID"/>
        </w:rPr>
      </w:pPr>
      <w:proofErr w:type="spellStart"/>
      <w:proofErr w:type="gramStart"/>
      <w:r w:rsidRPr="00E705AC">
        <w:rPr>
          <w:color w:val="1D1B11" w:themeColor="background2" w:themeShade="1A"/>
        </w:rPr>
        <w:t>Jenis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penelitian</w:t>
      </w:r>
      <w:proofErr w:type="spellEnd"/>
      <w:r w:rsidRPr="00E705AC">
        <w:rPr>
          <w:color w:val="1D1B11" w:themeColor="background2" w:themeShade="1A"/>
        </w:rPr>
        <w:t xml:space="preserve"> yang </w:t>
      </w:r>
      <w:proofErr w:type="spellStart"/>
      <w:r w:rsidRPr="00E705AC">
        <w:rPr>
          <w:color w:val="1D1B11" w:themeColor="background2" w:themeShade="1A"/>
        </w:rPr>
        <w:t>di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pilih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adalah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deskriptif</w:t>
      </w:r>
      <w:proofErr w:type="spellEnd"/>
      <w:r w:rsidR="00996A0B" w:rsidRPr="00E705AC">
        <w:rPr>
          <w:color w:val="1D1B11" w:themeColor="background2" w:themeShade="1A"/>
        </w:rPr>
        <w:t>.</w:t>
      </w:r>
      <w:proofErr w:type="gram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="00996A0B" w:rsidRPr="00E705AC">
        <w:rPr>
          <w:color w:val="1D1B11" w:themeColor="background2" w:themeShade="1A"/>
        </w:rPr>
        <w:t>Deskriptif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Menurut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Whintney</w:t>
      </w:r>
      <w:proofErr w:type="spellEnd"/>
      <w:r w:rsidR="00996A0B" w:rsidRPr="00E705AC">
        <w:rPr>
          <w:color w:val="1D1B11" w:themeColor="background2" w:themeShade="1A"/>
        </w:rPr>
        <w:t xml:space="preserve"> (1960) </w:t>
      </w:r>
      <w:proofErr w:type="spellStart"/>
      <w:r w:rsidR="00996A0B" w:rsidRPr="00E705AC">
        <w:rPr>
          <w:color w:val="1D1B11" w:themeColor="background2" w:themeShade="1A"/>
        </w:rPr>
        <w:t>adalah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pencarian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fakta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dengan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interpretasi</w:t>
      </w:r>
      <w:proofErr w:type="spellEnd"/>
      <w:r w:rsidR="00996A0B" w:rsidRPr="00E705AC">
        <w:rPr>
          <w:color w:val="1D1B11" w:themeColor="background2" w:themeShade="1A"/>
        </w:rPr>
        <w:t xml:space="preserve"> yang </w:t>
      </w:r>
      <w:proofErr w:type="spellStart"/>
      <w:r w:rsidR="00996A0B" w:rsidRPr="00E705AC">
        <w:rPr>
          <w:color w:val="1D1B11" w:themeColor="background2" w:themeShade="1A"/>
        </w:rPr>
        <w:t>tepat</w:t>
      </w:r>
      <w:proofErr w:type="spellEnd"/>
      <w:r w:rsidR="00996A0B" w:rsidRPr="00E705AC">
        <w:rPr>
          <w:color w:val="1D1B11" w:themeColor="background2" w:themeShade="1A"/>
        </w:rPr>
        <w:t>.</w:t>
      </w:r>
      <w:proofErr w:type="gram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Dalam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jenis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penelitian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deskriptif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996A0B" w:rsidRPr="00E705AC">
        <w:rPr>
          <w:color w:val="1D1B11" w:themeColor="background2" w:themeShade="1A"/>
        </w:rPr>
        <w:t>ini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yaitu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melakukan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perlakuan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untuk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mengetahui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440BE6" w:rsidRPr="00E705AC">
        <w:rPr>
          <w:color w:val="1D1B11" w:themeColor="background2" w:themeShade="1A"/>
        </w:rPr>
        <w:t>peningkatan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Pr="00E705AC">
        <w:rPr>
          <w:color w:val="1D1B11" w:themeColor="background2" w:themeShade="1A"/>
          <w:lang w:val="nb-NO"/>
        </w:rPr>
        <w:t xml:space="preserve">kemampuan </w:t>
      </w:r>
      <w:r w:rsidR="00177D41" w:rsidRPr="00E705AC">
        <w:rPr>
          <w:color w:val="1D1B11" w:themeColor="background2" w:themeShade="1A"/>
          <w:lang w:val="id-ID"/>
        </w:rPr>
        <w:t>mengenal angka 1-10 pada</w:t>
      </w:r>
      <w:r w:rsidR="00747197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murid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Pr="00E705AC">
        <w:rPr>
          <w:i/>
          <w:color w:val="1D1B11" w:themeColor="background2" w:themeShade="1A"/>
        </w:rPr>
        <w:t>cerebral palsy</w:t>
      </w:r>
      <w:r w:rsidR="00BA4C59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melalui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penerapan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177D41" w:rsidRPr="00E705AC">
        <w:rPr>
          <w:i/>
          <w:color w:val="1D1B11" w:themeColor="background2" w:themeShade="1A"/>
          <w:lang w:val="id-ID"/>
        </w:rPr>
        <w:t>gambar asosiatif</w:t>
      </w:r>
      <w:r w:rsidR="00BA4C59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serta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menggambarkan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Pr="00E705AC">
        <w:rPr>
          <w:color w:val="1D1B11" w:themeColor="background2" w:themeShade="1A"/>
          <w:lang w:val="nb-NO"/>
        </w:rPr>
        <w:t xml:space="preserve">kemampuan </w:t>
      </w:r>
      <w:r w:rsidR="00177D41" w:rsidRPr="00E705AC">
        <w:rPr>
          <w:color w:val="1D1B11" w:themeColor="background2" w:themeShade="1A"/>
          <w:lang w:val="id-ID"/>
        </w:rPr>
        <w:t>mengenal angka 1-10</w:t>
      </w:r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murid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177D41" w:rsidRPr="00E705AC">
        <w:rPr>
          <w:i/>
          <w:color w:val="1D1B11" w:themeColor="background2" w:themeShade="1A"/>
        </w:rPr>
        <w:t>cerebral</w:t>
      </w:r>
      <w:r w:rsidR="00047D83">
        <w:rPr>
          <w:i/>
          <w:color w:val="1D1B11" w:themeColor="background2" w:themeShade="1A"/>
          <w:lang w:val="id-ID"/>
        </w:rPr>
        <w:t xml:space="preserve"> </w:t>
      </w:r>
      <w:r w:rsidRPr="00E705AC">
        <w:rPr>
          <w:i/>
          <w:color w:val="1D1B11" w:themeColor="background2" w:themeShade="1A"/>
        </w:rPr>
        <w:t>palsy</w:t>
      </w:r>
      <w:r w:rsidR="00BA4C59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sebelum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setelah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penerapan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177D41" w:rsidRPr="00E705AC">
        <w:rPr>
          <w:i/>
          <w:color w:val="1D1B11" w:themeColor="background2" w:themeShade="1A"/>
          <w:lang w:val="id-ID"/>
        </w:rPr>
        <w:t xml:space="preserve">gambar asosiatif </w:t>
      </w:r>
      <w:proofErr w:type="spellStart"/>
      <w:r w:rsidRPr="00E705AC">
        <w:rPr>
          <w:color w:val="1D1B11" w:themeColor="background2" w:themeShade="1A"/>
        </w:rPr>
        <w:t>pada</w:t>
      </w:r>
      <w:proofErr w:type="spellEnd"/>
      <w:r w:rsidR="00047D83">
        <w:rPr>
          <w:color w:val="1D1B11" w:themeColor="background2" w:themeShade="1A"/>
          <w:lang w:val="id-ID"/>
        </w:rPr>
        <w:t xml:space="preserve"> </w:t>
      </w:r>
      <w:r w:rsidRPr="00E705AC">
        <w:rPr>
          <w:color w:val="1D1B11" w:themeColor="background2" w:themeShade="1A"/>
          <w:lang w:val="id-ID"/>
        </w:rPr>
        <w:t xml:space="preserve">kelas </w:t>
      </w:r>
      <w:proofErr w:type="spellStart"/>
      <w:r w:rsidR="00177D41" w:rsidRPr="00E705AC">
        <w:rPr>
          <w:color w:val="1D1B11" w:themeColor="background2" w:themeShade="1A"/>
        </w:rPr>
        <w:t>dasar</w:t>
      </w:r>
      <w:proofErr w:type="spellEnd"/>
      <w:r w:rsidR="00177D41" w:rsidRPr="00E705AC">
        <w:rPr>
          <w:color w:val="1D1B11" w:themeColor="background2" w:themeShade="1A"/>
        </w:rPr>
        <w:t xml:space="preserve"> III </w:t>
      </w:r>
      <w:proofErr w:type="spellStart"/>
      <w:r w:rsidR="00177D41" w:rsidRPr="00E705AC">
        <w:rPr>
          <w:color w:val="1D1B11" w:themeColor="background2" w:themeShade="1A"/>
        </w:rPr>
        <w:t>di</w:t>
      </w:r>
      <w:proofErr w:type="spellEnd"/>
      <w:r w:rsidR="00177D41" w:rsidRPr="00E705AC">
        <w:rPr>
          <w:color w:val="1D1B11" w:themeColor="background2" w:themeShade="1A"/>
        </w:rPr>
        <w:t xml:space="preserve"> SLB N</w:t>
      </w:r>
      <w:r w:rsidR="00177D41" w:rsidRPr="00E705AC">
        <w:rPr>
          <w:color w:val="1D1B11" w:themeColor="background2" w:themeShade="1A"/>
          <w:lang w:val="id-ID"/>
        </w:rPr>
        <w:t>egeri Polewali.</w:t>
      </w:r>
    </w:p>
    <w:p w:rsidR="006B3744" w:rsidRDefault="006B3744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  <w:lang w:val="id-ID"/>
        </w:rPr>
      </w:pPr>
    </w:p>
    <w:p w:rsidR="00BA4C59" w:rsidRPr="00E705AC" w:rsidRDefault="00B50C5C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  <w:lang w:val="id-ID"/>
        </w:rPr>
      </w:pPr>
      <w:r>
        <w:rPr>
          <w:b/>
          <w:noProof/>
          <w:color w:val="1D1B11" w:themeColor="background2" w:themeShade="1A"/>
          <w:lang w:val="id-ID" w:eastAsia="id-ID"/>
        </w:rPr>
        <w:pict>
          <v:rect id="_x0000_s1028" style="position:absolute;left:0;text-align:left;margin-left:2.95pt;margin-top:22.5pt;width:393.5pt;height:20.9pt;z-index:251660288" stroked="f">
            <v:textbox>
              <w:txbxContent>
                <w:p w:rsidR="00535892" w:rsidRPr="00535892" w:rsidRDefault="00535892" w:rsidP="00535892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30</w:t>
                  </w:r>
                </w:p>
              </w:txbxContent>
            </v:textbox>
          </v:rect>
        </w:pict>
      </w:r>
    </w:p>
    <w:p w:rsidR="00097486" w:rsidRPr="008F21C6" w:rsidRDefault="00A023C4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sv-SE"/>
        </w:rPr>
        <w:lastRenderedPageBreak/>
        <w:t>B.</w:t>
      </w:r>
      <w:r w:rsidR="0030561A">
        <w:rPr>
          <w:b/>
          <w:color w:val="1D1B11" w:themeColor="background2" w:themeShade="1A"/>
          <w:lang w:val="id-ID"/>
        </w:rPr>
        <w:t xml:space="preserve">  </w:t>
      </w:r>
      <w:r w:rsidR="0065180A">
        <w:rPr>
          <w:b/>
          <w:color w:val="1D1B11" w:themeColor="background2" w:themeShade="1A"/>
          <w:lang w:val="id-ID"/>
        </w:rPr>
        <w:t>Variabel</w:t>
      </w:r>
      <w:r w:rsidR="00BA4C59">
        <w:rPr>
          <w:b/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b/>
          <w:color w:val="1D1B11" w:themeColor="background2" w:themeShade="1A"/>
        </w:rPr>
        <w:t>dan</w:t>
      </w:r>
      <w:proofErr w:type="spellEnd"/>
      <w:r w:rsidR="00BA4C59">
        <w:rPr>
          <w:b/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b/>
          <w:color w:val="1D1B11" w:themeColor="background2" w:themeShade="1A"/>
        </w:rPr>
        <w:t>Def</w:t>
      </w:r>
      <w:r w:rsidR="00B92CAB" w:rsidRPr="00E705AC">
        <w:rPr>
          <w:b/>
          <w:color w:val="1D1B11" w:themeColor="background2" w:themeShade="1A"/>
        </w:rPr>
        <w:t>i</w:t>
      </w:r>
      <w:r w:rsidR="00097486" w:rsidRPr="00E705AC">
        <w:rPr>
          <w:b/>
          <w:color w:val="1D1B11" w:themeColor="background2" w:themeShade="1A"/>
        </w:rPr>
        <w:t>nisi</w:t>
      </w:r>
      <w:proofErr w:type="spellEnd"/>
      <w:r w:rsidR="00BA4C59">
        <w:rPr>
          <w:b/>
          <w:color w:val="1D1B11" w:themeColor="background2" w:themeShade="1A"/>
          <w:lang w:val="id-ID"/>
        </w:rPr>
        <w:t xml:space="preserve"> </w:t>
      </w:r>
      <w:proofErr w:type="spellStart"/>
      <w:r w:rsidR="00097486" w:rsidRPr="00E705AC">
        <w:rPr>
          <w:b/>
          <w:color w:val="1D1B11" w:themeColor="background2" w:themeShade="1A"/>
        </w:rPr>
        <w:t>Operasional</w:t>
      </w:r>
      <w:proofErr w:type="spellEnd"/>
    </w:p>
    <w:p w:rsidR="00097486" w:rsidRPr="00E705AC" w:rsidRDefault="0065180A" w:rsidP="008F21C6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hanging="72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sv-SE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Variabel</w:t>
      </w:r>
    </w:p>
    <w:p w:rsidR="00347577" w:rsidRPr="00E705AC" w:rsidRDefault="00347577" w:rsidP="008F21C6">
      <w:pPr>
        <w:spacing w:line="480" w:lineRule="auto"/>
        <w:ind w:right="-18" w:firstLine="720"/>
        <w:jc w:val="both"/>
        <w:rPr>
          <w:color w:val="1D1B11" w:themeColor="background2" w:themeShade="1A"/>
        </w:rPr>
      </w:pPr>
      <w:proofErr w:type="spellStart"/>
      <w:proofErr w:type="gramStart"/>
      <w:r w:rsidRPr="00E705AC">
        <w:rPr>
          <w:color w:val="1D1B11" w:themeColor="background2" w:themeShade="1A"/>
        </w:rPr>
        <w:t>Penelitian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ini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menggunakan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dua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65180A">
        <w:rPr>
          <w:color w:val="1D1B11" w:themeColor="background2" w:themeShade="1A"/>
          <w:lang w:val="id-ID"/>
        </w:rPr>
        <w:t>variabel</w:t>
      </w:r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yaitu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002FAE" w:rsidRPr="00E158DD">
        <w:rPr>
          <w:color w:val="1D1B11" w:themeColor="background2" w:themeShade="1A"/>
          <w:lang w:val="id-ID"/>
        </w:rPr>
        <w:t>penggunaan gambar asosiatif</w:t>
      </w:r>
      <w:r w:rsidR="00BA4C59" w:rsidRPr="00E158DD">
        <w:rPr>
          <w:color w:val="1D1B11" w:themeColor="background2" w:themeShade="1A"/>
          <w:lang w:val="id-ID"/>
        </w:rPr>
        <w:t xml:space="preserve"> </w:t>
      </w:r>
      <w:proofErr w:type="spellStart"/>
      <w:r w:rsidR="00A023C4">
        <w:rPr>
          <w:color w:val="1D1B11" w:themeColor="background2" w:themeShade="1A"/>
        </w:rPr>
        <w:t>sebagai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="00A023C4">
        <w:rPr>
          <w:color w:val="1D1B11" w:themeColor="background2" w:themeShade="1A"/>
        </w:rPr>
        <w:t>variab</w:t>
      </w:r>
      <w:proofErr w:type="spellEnd"/>
      <w:r w:rsidR="00A023C4">
        <w:rPr>
          <w:color w:val="1D1B11" w:themeColor="background2" w:themeShade="1A"/>
          <w:lang w:val="id-ID"/>
        </w:rPr>
        <w:t>el</w:t>
      </w:r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bebas</w:t>
      </w:r>
      <w:proofErr w:type="spellEnd"/>
      <w:r w:rsidRPr="00E705AC">
        <w:rPr>
          <w:color w:val="1D1B11" w:themeColor="background2" w:themeShade="1A"/>
        </w:rPr>
        <w:t xml:space="preserve"> (</w:t>
      </w:r>
      <w:r w:rsidRPr="00E705AC">
        <w:rPr>
          <w:i/>
          <w:iCs/>
          <w:color w:val="1D1B11" w:themeColor="background2" w:themeShade="1A"/>
        </w:rPr>
        <w:t>independent variable</w:t>
      </w:r>
      <w:r w:rsidRPr="00E705AC">
        <w:rPr>
          <w:color w:val="1D1B11" w:themeColor="background2" w:themeShade="1A"/>
        </w:rPr>
        <w:t xml:space="preserve">) </w:t>
      </w:r>
      <w:proofErr w:type="spellStart"/>
      <w:r w:rsidRPr="00E705AC">
        <w:rPr>
          <w:color w:val="1D1B11" w:themeColor="background2" w:themeShade="1A"/>
        </w:rPr>
        <w:t>dan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kemampuan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r w:rsidR="00002FAE" w:rsidRPr="00E705AC">
        <w:rPr>
          <w:color w:val="1D1B11" w:themeColor="background2" w:themeShade="1A"/>
          <w:lang w:val="id-ID"/>
        </w:rPr>
        <w:t>mengenal angka 1-10 sebag</w:t>
      </w:r>
      <w:proofErr w:type="spellStart"/>
      <w:r w:rsidRPr="00E705AC">
        <w:rPr>
          <w:color w:val="1D1B11" w:themeColor="background2" w:themeShade="1A"/>
        </w:rPr>
        <w:t>ai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variab</w:t>
      </w:r>
      <w:proofErr w:type="spellEnd"/>
      <w:r w:rsidR="00A023C4">
        <w:rPr>
          <w:color w:val="1D1B11" w:themeColor="background2" w:themeShade="1A"/>
          <w:lang w:val="id-ID"/>
        </w:rPr>
        <w:t>el</w:t>
      </w:r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terikat</w:t>
      </w:r>
      <w:proofErr w:type="spellEnd"/>
      <w:r w:rsidRPr="00E705AC">
        <w:rPr>
          <w:color w:val="1D1B11" w:themeColor="background2" w:themeShade="1A"/>
        </w:rPr>
        <w:t xml:space="preserve"> (</w:t>
      </w:r>
      <w:r w:rsidRPr="00E705AC">
        <w:rPr>
          <w:i/>
          <w:iCs/>
          <w:color w:val="1D1B11" w:themeColor="background2" w:themeShade="1A"/>
        </w:rPr>
        <w:t>dependent variable</w:t>
      </w:r>
      <w:r w:rsidRPr="00E705AC">
        <w:rPr>
          <w:color w:val="1D1B11" w:themeColor="background2" w:themeShade="1A"/>
        </w:rPr>
        <w:t>).</w:t>
      </w:r>
      <w:proofErr w:type="gramEnd"/>
    </w:p>
    <w:p w:rsidR="00097486" w:rsidRPr="00E705AC" w:rsidRDefault="00B3018E" w:rsidP="008F21C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sv-SE"/>
        </w:rPr>
      </w:pPr>
      <w:r w:rsidRPr="00E705AC">
        <w:rPr>
          <w:rFonts w:ascii="Times New Roman" w:hAnsi="Times New Roman"/>
          <w:b/>
          <w:color w:val="1D1B11" w:themeColor="background2" w:themeShade="1A"/>
          <w:sz w:val="24"/>
          <w:szCs w:val="24"/>
          <w:lang w:val="sv-SE"/>
        </w:rPr>
        <w:t>D</w:t>
      </w:r>
      <w:r w:rsidR="0065180A">
        <w:rPr>
          <w:rFonts w:ascii="Times New Roman" w:hAnsi="Times New Roman"/>
          <w:b/>
          <w:color w:val="1D1B11" w:themeColor="background2" w:themeShade="1A"/>
          <w:sz w:val="24"/>
          <w:szCs w:val="24"/>
          <w:lang w:val="sv-SE"/>
        </w:rPr>
        <w:t xml:space="preserve">efinisi </w:t>
      </w:r>
      <w:r w:rsidR="0065180A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O</w:t>
      </w:r>
      <w:r w:rsidR="00097486" w:rsidRPr="00E705AC">
        <w:rPr>
          <w:rFonts w:ascii="Times New Roman" w:hAnsi="Times New Roman"/>
          <w:b/>
          <w:color w:val="1D1B11" w:themeColor="background2" w:themeShade="1A"/>
          <w:sz w:val="24"/>
          <w:szCs w:val="24"/>
          <w:lang w:val="sv-SE"/>
        </w:rPr>
        <w:t>perasional</w:t>
      </w:r>
      <w:r w:rsidR="0065180A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 xml:space="preserve"> Variabel</w:t>
      </w:r>
    </w:p>
    <w:p w:rsidR="00097486" w:rsidRPr="0008716F" w:rsidRDefault="00E6161E" w:rsidP="0008716F">
      <w:pPr>
        <w:spacing w:line="480" w:lineRule="auto"/>
        <w:ind w:firstLine="426"/>
        <w:jc w:val="both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>Agar</w:t>
      </w:r>
      <w:r w:rsidR="00097486" w:rsidRPr="00E705AC">
        <w:rPr>
          <w:color w:val="1D1B11" w:themeColor="background2" w:themeShade="1A"/>
          <w:lang w:val="sv-SE"/>
        </w:rPr>
        <w:t xml:space="preserve"> memperoleh pemahaman dan kesamaan pengertian terhadap penelitian </w:t>
      </w:r>
      <w:r w:rsidR="00097486" w:rsidRPr="00B243B9">
        <w:rPr>
          <w:color w:val="1D1B11" w:themeColor="background2" w:themeShade="1A"/>
          <w:lang w:val="sv-SE"/>
        </w:rPr>
        <w:t xml:space="preserve">ini  perlu didefinisikan secara operasional </w:t>
      </w:r>
      <w:r w:rsidR="0008716F" w:rsidRPr="00B243B9">
        <w:rPr>
          <w:color w:val="1D1B11" w:themeColor="background2" w:themeShade="1A"/>
          <w:lang w:val="id-ID"/>
        </w:rPr>
        <w:t>bahwa</w:t>
      </w:r>
      <w:r w:rsidR="00BA4C59" w:rsidRPr="00B243B9">
        <w:rPr>
          <w:color w:val="1D1B11" w:themeColor="background2" w:themeShade="1A"/>
          <w:lang w:val="id-ID"/>
        </w:rPr>
        <w:t xml:space="preserve"> </w:t>
      </w:r>
      <w:r w:rsidR="0008716F" w:rsidRPr="00B243B9">
        <w:rPr>
          <w:color w:val="1D1B11" w:themeColor="background2" w:themeShade="1A"/>
          <w:lang w:val="id-ID"/>
        </w:rPr>
        <w:t>g</w:t>
      </w:r>
      <w:r w:rsidR="00002FAE" w:rsidRPr="00B243B9">
        <w:rPr>
          <w:color w:val="1D1B11" w:themeColor="background2" w:themeShade="1A"/>
          <w:lang w:val="id-ID"/>
        </w:rPr>
        <w:t>ambar asosiatif</w:t>
      </w:r>
      <w:r w:rsidR="00BA4C59" w:rsidRPr="00B243B9">
        <w:rPr>
          <w:color w:val="1D1B11" w:themeColor="background2" w:themeShade="1A"/>
          <w:lang w:val="id-ID"/>
        </w:rPr>
        <w:t xml:space="preserve"> </w:t>
      </w:r>
      <w:r w:rsidR="00002FAE" w:rsidRPr="00B243B9">
        <w:rPr>
          <w:color w:val="1D1B11" w:themeColor="background2" w:themeShade="1A"/>
          <w:lang w:val="sv-SE"/>
        </w:rPr>
        <w:t>adala</w:t>
      </w:r>
      <w:r w:rsidR="00002FAE" w:rsidRPr="00B243B9">
        <w:rPr>
          <w:color w:val="1D1B11" w:themeColor="background2" w:themeShade="1A"/>
          <w:lang w:val="id-ID"/>
        </w:rPr>
        <w:t>h</w:t>
      </w:r>
      <w:r w:rsidR="00BA4C59" w:rsidRPr="00B243B9">
        <w:rPr>
          <w:color w:val="1D1B11" w:themeColor="background2" w:themeShade="1A"/>
          <w:lang w:val="id-ID"/>
        </w:rPr>
        <w:t xml:space="preserve"> </w:t>
      </w:r>
      <w:r w:rsidR="00002FAE" w:rsidRPr="00B243B9">
        <w:rPr>
          <w:color w:val="1D1B11" w:themeColor="background2" w:themeShade="1A"/>
          <w:lang w:val="id-ID"/>
        </w:rPr>
        <w:t>gambar</w:t>
      </w:r>
      <w:r w:rsidR="009D3FA5" w:rsidRPr="00E705AC">
        <w:rPr>
          <w:color w:val="1D1B11" w:themeColor="background2" w:themeShade="1A"/>
          <w:lang w:val="sv-SE"/>
        </w:rPr>
        <w:t xml:space="preserve"> yang dapat digunakan dalam pembelajaran matematika</w:t>
      </w:r>
      <w:r w:rsidR="00002FAE" w:rsidRPr="00E705AC">
        <w:rPr>
          <w:color w:val="1D1B11" w:themeColor="background2" w:themeShade="1A"/>
          <w:lang w:val="id-ID"/>
        </w:rPr>
        <w:t xml:space="preserve"> terkhusus dalam pengenalan angka </w:t>
      </w:r>
      <w:r w:rsidR="009D3FA5" w:rsidRPr="00E705AC">
        <w:rPr>
          <w:color w:val="1D1B11" w:themeColor="background2" w:themeShade="1A"/>
          <w:lang w:val="sv-SE"/>
        </w:rPr>
        <w:t xml:space="preserve">yang menggunakan beberapa </w:t>
      </w:r>
      <w:r w:rsidR="00002FAE" w:rsidRPr="00E705AC">
        <w:rPr>
          <w:color w:val="1D1B11" w:themeColor="background2" w:themeShade="1A"/>
          <w:lang w:val="id-ID"/>
        </w:rPr>
        <w:t>media</w:t>
      </w:r>
      <w:r w:rsidR="009D3FA5" w:rsidRPr="00E705AC">
        <w:rPr>
          <w:color w:val="1D1B11" w:themeColor="background2" w:themeShade="1A"/>
          <w:lang w:val="sv-SE"/>
        </w:rPr>
        <w:t xml:space="preserve"> seperti </w:t>
      </w:r>
      <w:r w:rsidR="00002FAE" w:rsidRPr="00E705AC">
        <w:rPr>
          <w:color w:val="1D1B11" w:themeColor="background2" w:themeShade="1A"/>
          <w:lang w:val="id-ID"/>
        </w:rPr>
        <w:t>gambar yang</w:t>
      </w:r>
      <w:r w:rsidR="00E7253E" w:rsidRPr="00E705AC">
        <w:rPr>
          <w:color w:val="1D1B11" w:themeColor="background2" w:themeShade="1A"/>
          <w:lang w:val="id-ID"/>
        </w:rPr>
        <w:t xml:space="preserve"> menyerupai angka 1-10</w:t>
      </w:r>
      <w:r w:rsidR="009D3FA5" w:rsidRPr="00E705AC">
        <w:rPr>
          <w:color w:val="1D1B11" w:themeColor="background2" w:themeShade="1A"/>
          <w:lang w:val="sv-SE"/>
        </w:rPr>
        <w:t xml:space="preserve">, </w:t>
      </w:r>
      <w:r w:rsidR="00E7253E" w:rsidRPr="00E705AC">
        <w:rPr>
          <w:color w:val="1D1B11" w:themeColor="background2" w:themeShade="1A"/>
          <w:lang w:val="id-ID"/>
        </w:rPr>
        <w:t>dan angka 1 sampai 10 y</w:t>
      </w:r>
      <w:r w:rsidR="0008716F">
        <w:rPr>
          <w:color w:val="1D1B11" w:themeColor="background2" w:themeShade="1A"/>
          <w:lang w:val="id-ID"/>
        </w:rPr>
        <w:t>an</w:t>
      </w:r>
      <w:r w:rsidR="00E7253E" w:rsidRPr="00E705AC">
        <w:rPr>
          <w:color w:val="1D1B11" w:themeColor="background2" w:themeShade="1A"/>
          <w:lang w:val="id-ID"/>
        </w:rPr>
        <w:t xml:space="preserve">g sudah </w:t>
      </w:r>
      <w:r w:rsidR="000572F7" w:rsidRPr="00E705AC">
        <w:rPr>
          <w:color w:val="1D1B11" w:themeColor="background2" w:themeShade="1A"/>
          <w:lang w:val="sv-SE"/>
        </w:rPr>
        <w:t>dimodifikasi</w:t>
      </w:r>
      <w:r w:rsidR="00C16D3E" w:rsidRPr="00E705AC">
        <w:rPr>
          <w:color w:val="1D1B11" w:themeColor="background2" w:themeShade="1A"/>
          <w:lang w:val="sv-SE"/>
        </w:rPr>
        <w:t xml:space="preserve"> oleh peneliti</w:t>
      </w:r>
      <w:r w:rsidR="000572F7" w:rsidRPr="00E705AC">
        <w:rPr>
          <w:color w:val="1D1B11" w:themeColor="background2" w:themeShade="1A"/>
          <w:lang w:val="sv-SE"/>
        </w:rPr>
        <w:t>.</w:t>
      </w:r>
    </w:p>
    <w:p w:rsidR="00097486" w:rsidRPr="00747197" w:rsidRDefault="004E3DBE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  <w:lang w:val="id-ID"/>
        </w:rPr>
      </w:pPr>
      <w:r w:rsidRPr="00E705AC">
        <w:rPr>
          <w:b/>
          <w:color w:val="1D1B11" w:themeColor="background2" w:themeShade="1A"/>
          <w:lang w:val="sv-SE"/>
        </w:rPr>
        <w:t>C.</w:t>
      </w:r>
      <w:r w:rsidR="00BA4C59">
        <w:rPr>
          <w:b/>
          <w:color w:val="1D1B11" w:themeColor="background2" w:themeShade="1A"/>
          <w:lang w:val="id-ID"/>
        </w:rPr>
        <w:t xml:space="preserve">  </w:t>
      </w:r>
      <w:r w:rsidR="00F93B29">
        <w:rPr>
          <w:b/>
          <w:color w:val="1D1B11" w:themeColor="background2" w:themeShade="1A"/>
          <w:lang w:val="id-ID"/>
        </w:rPr>
        <w:t>Profil subjek p</w:t>
      </w:r>
      <w:r w:rsidR="00747197">
        <w:rPr>
          <w:b/>
          <w:color w:val="1D1B11" w:themeColor="background2" w:themeShade="1A"/>
          <w:lang w:val="id-ID"/>
        </w:rPr>
        <w:t>enelitian</w:t>
      </w:r>
    </w:p>
    <w:p w:rsidR="001D55AA" w:rsidRDefault="00A023C4" w:rsidP="008F21C6">
      <w:pPr>
        <w:pStyle w:val="ListParagraph"/>
        <w:ind w:left="0" w:right="-18" w:firstLine="426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enelitian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ini me</w:t>
      </w:r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ibatkan</w:t>
      </w:r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satu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BE6B53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murid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E9372A" w:rsidRPr="00E705AC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cerebral palsy</w:t>
      </w:r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SLB</w:t>
      </w:r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N</w:t>
      </w:r>
      <w:r w:rsidR="00C219CD" w:rsidRPr="00E705AC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egeri Polewali</w:t>
      </w:r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  <w:lang w:val="sv-SE"/>
        </w:rPr>
        <w:t>.</w:t>
      </w:r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   </w:t>
      </w:r>
      <w:proofErr w:type="spellStart"/>
      <w:proofErr w:type="gram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Mengingat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jumlah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subjek</w:t>
      </w:r>
      <w:proofErr w:type="spellEnd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kecil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maka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tidak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dilakukan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penarikan</w:t>
      </w:r>
      <w:proofErr w:type="spellEnd"/>
      <w:r w:rsidR="00BA4C5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E9372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sampel</w:t>
      </w:r>
      <w:proofErr w:type="spellEnd"/>
      <w:r w:rsidR="001D55AA" w:rsidRPr="00E705AC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B243B9" w:rsidRDefault="00B243B9" w:rsidP="00B243B9">
      <w:pPr>
        <w:spacing w:line="480" w:lineRule="auto"/>
        <w:ind w:right="-18"/>
        <w:jc w:val="both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Adapun </w:t>
      </w:r>
      <w:r w:rsidR="00747197">
        <w:rPr>
          <w:color w:val="1D1B11" w:themeColor="background2" w:themeShade="1A"/>
          <w:lang w:val="id-ID"/>
        </w:rPr>
        <w:t>profil yang menjadi subjek penelitian ini di gambarkan sebagai berikut :</w:t>
      </w:r>
    </w:p>
    <w:p w:rsidR="00B243B9" w:rsidRPr="00B243B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B243B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Inisial nama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047D83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AD</w:t>
      </w:r>
    </w:p>
    <w:p w:rsidR="00B243B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B243B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Umur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3E3B23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13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Tahun</w:t>
      </w:r>
    </w:p>
    <w:p w:rsidR="00B243B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Tempat, tanggal lahir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Polewali, 3 Juni  2006</w:t>
      </w:r>
    </w:p>
    <w:p w:rsidR="002C71C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Jenis kelamin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Laki-laki</w:t>
      </w:r>
    </w:p>
    <w:p w:rsidR="00B243B9" w:rsidRDefault="002C71C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Nama orang tua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FB4B77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: AK </w:t>
      </w:r>
    </w:p>
    <w:p w:rsidR="00B243B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Pekerjaan orang tua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3E3B23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Peta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ni</w:t>
      </w:r>
    </w:p>
    <w:p w:rsidR="00B243B9" w:rsidRDefault="00B243B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lastRenderedPageBreak/>
        <w:t>Alamat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: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Wonomulyo</w:t>
      </w:r>
    </w:p>
    <w:p w:rsidR="002C71C9" w:rsidRDefault="002C71C9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Data kemampuan awal:</w:t>
      </w:r>
    </w:p>
    <w:p w:rsidR="002C71C9" w:rsidRDefault="00047D83" w:rsidP="00FB4B77">
      <w:pPr>
        <w:pStyle w:val="ListParagraph"/>
        <w:ind w:left="426" w:right="-18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Subjek AD</w:t>
      </w:r>
      <w:r w:rsidR="002C71C9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mampu menyebut angka jika di sebutkan terlebih dahulu oleh guru, namun tidak bisa menyebutkan sendiri angka 1-10, begitupun dengan menulis angka masih ragu-ragu dan terbalik</w:t>
      </w:r>
      <w:r w:rsidR="00703AF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dan perlu bimbing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an untuk menulis</w:t>
      </w:r>
      <w:r w:rsidR="00703AF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angka.</w:t>
      </w:r>
    </w:p>
    <w:p w:rsidR="00B243B9" w:rsidRDefault="00DB62D4" w:rsidP="00FB4B77">
      <w:pPr>
        <w:pStyle w:val="ListParagraph"/>
        <w:numPr>
          <w:ilvl w:val="0"/>
          <w:numId w:val="17"/>
        </w:numPr>
        <w:ind w:left="426" w:right="-18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Data kelainan yang dialami AD</w:t>
      </w:r>
      <w:r w:rsidR="00703AF1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:</w:t>
      </w:r>
    </w:p>
    <w:p w:rsidR="00D33A52" w:rsidRDefault="00703AF1" w:rsidP="00FB4B77">
      <w:pPr>
        <w:autoSpaceDE w:val="0"/>
        <w:autoSpaceDN w:val="0"/>
        <w:adjustRightInd w:val="0"/>
        <w:spacing w:line="480" w:lineRule="auto"/>
        <w:ind w:left="426"/>
        <w:jc w:val="both"/>
        <w:rPr>
          <w:color w:val="1D1B11"/>
          <w:lang w:val="id-ID"/>
        </w:rPr>
      </w:pPr>
      <w:r>
        <w:rPr>
          <w:color w:val="1D1B11" w:themeColor="background2" w:themeShade="1A"/>
          <w:lang w:val="id-ID"/>
        </w:rPr>
        <w:t>A</w:t>
      </w:r>
      <w:r w:rsidR="00DB62D4">
        <w:rPr>
          <w:color w:val="1D1B11" w:themeColor="background2" w:themeShade="1A"/>
          <w:lang w:val="id-ID"/>
        </w:rPr>
        <w:t>D</w:t>
      </w:r>
      <w:r w:rsidRPr="0028715C">
        <w:rPr>
          <w:color w:val="1D1B11"/>
          <w:lang w:val="id-ID"/>
        </w:rPr>
        <w:t xml:space="preserve"> mengalami kekakuan otot atau ketegangan otot</w:t>
      </w:r>
      <w:r>
        <w:rPr>
          <w:color w:val="1D1B11"/>
          <w:lang w:val="id-ID"/>
        </w:rPr>
        <w:t xml:space="preserve"> pada tangan</w:t>
      </w:r>
      <w:r w:rsidR="00A56461">
        <w:rPr>
          <w:color w:val="1D1B11"/>
          <w:lang w:val="id-ID"/>
        </w:rPr>
        <w:t xml:space="preserve"> kanan</w:t>
      </w:r>
      <w:r>
        <w:rPr>
          <w:color w:val="1D1B11"/>
          <w:lang w:val="id-ID"/>
        </w:rPr>
        <w:t xml:space="preserve"> dan jari-jari kanan yang mengakibatkan </w:t>
      </w:r>
      <w:r w:rsidRPr="0028715C">
        <w:rPr>
          <w:color w:val="1D1B11"/>
          <w:lang w:val="id-ID"/>
        </w:rPr>
        <w:t>gerakan-gerakan menjadi lambat, gerakan–gerakan tidak terkoordinasi, keseimbangannya buruk</w:t>
      </w:r>
      <w:r>
        <w:rPr>
          <w:color w:val="1D1B11"/>
          <w:lang w:val="id-ID"/>
        </w:rPr>
        <w:t xml:space="preserve"> pada saat berjalan karena adanya kekakuan pada kaki kanan yang berakibat</w:t>
      </w:r>
      <w:r w:rsidR="00DB62D4">
        <w:rPr>
          <w:color w:val="1D1B11"/>
          <w:lang w:val="id-ID"/>
        </w:rPr>
        <w:t xml:space="preserve"> anak </w:t>
      </w:r>
      <w:r w:rsidR="00D33A52">
        <w:rPr>
          <w:color w:val="1D1B11"/>
          <w:lang w:val="id-ID"/>
        </w:rPr>
        <w:t>kelihatan miring saat berjalan dan kaki tidak sama panjang</w:t>
      </w:r>
      <w:r w:rsidRPr="0028715C">
        <w:rPr>
          <w:color w:val="1D1B11"/>
          <w:lang w:val="id-ID"/>
        </w:rPr>
        <w:t xml:space="preserve">. Kondisi </w:t>
      </w:r>
      <w:r w:rsidR="00DB62D4">
        <w:rPr>
          <w:color w:val="1D1B11"/>
          <w:lang w:val="id-ID"/>
        </w:rPr>
        <w:t xml:space="preserve">yang </w:t>
      </w:r>
      <w:r>
        <w:rPr>
          <w:color w:val="1D1B11"/>
          <w:lang w:val="id-ID"/>
        </w:rPr>
        <w:t xml:space="preserve">dimiliki </w:t>
      </w:r>
      <w:r w:rsidRPr="0028715C">
        <w:rPr>
          <w:color w:val="1D1B11"/>
          <w:lang w:val="id-ID"/>
        </w:rPr>
        <w:t xml:space="preserve">anak </w:t>
      </w:r>
      <w:r w:rsidRPr="0028715C">
        <w:rPr>
          <w:i/>
          <w:color w:val="1D1B11"/>
          <w:lang w:val="id-ID"/>
        </w:rPr>
        <w:t>cerebral palsy</w:t>
      </w:r>
      <w:r w:rsidRPr="0028715C">
        <w:rPr>
          <w:color w:val="1D1B11"/>
          <w:lang w:val="id-ID"/>
        </w:rPr>
        <w:t xml:space="preserve"> </w:t>
      </w:r>
      <w:r>
        <w:rPr>
          <w:color w:val="1D1B11"/>
          <w:lang w:val="id-ID"/>
        </w:rPr>
        <w:t>tersebut</w:t>
      </w:r>
      <w:r w:rsidRPr="0028715C">
        <w:rPr>
          <w:color w:val="1D1B11"/>
          <w:lang w:val="id-ID"/>
        </w:rPr>
        <w:t xml:space="preserve"> mengakibatkan anak membutuhkan bantuan dan layanan khusus pada tingkat tertentu.</w:t>
      </w:r>
      <w:r w:rsidRPr="0028715C">
        <w:rPr>
          <w:color w:val="1D1B11"/>
        </w:rPr>
        <w:t xml:space="preserve"> </w:t>
      </w:r>
      <w:r>
        <w:rPr>
          <w:color w:val="1D1B11"/>
          <w:lang w:val="id-ID"/>
        </w:rPr>
        <w:t>Sesuai k</w:t>
      </w:r>
      <w:proofErr w:type="spellStart"/>
      <w:r w:rsidRPr="0028715C">
        <w:rPr>
          <w:color w:val="1D1B11"/>
        </w:rPr>
        <w:t>lasifikasi</w:t>
      </w:r>
      <w:proofErr w:type="spellEnd"/>
      <w:r w:rsidRPr="0028715C">
        <w:rPr>
          <w:color w:val="1D1B11"/>
        </w:rPr>
        <w:t xml:space="preserve"> </w:t>
      </w:r>
      <w:r w:rsidRPr="0028715C">
        <w:rPr>
          <w:i/>
          <w:color w:val="1D1B11"/>
        </w:rPr>
        <w:t>cerebral palsy</w:t>
      </w:r>
      <w:r w:rsidRPr="0028715C">
        <w:rPr>
          <w:color w:val="1D1B11"/>
        </w:rPr>
        <w:t xml:space="preserve"> yang </w:t>
      </w:r>
      <w:r>
        <w:rPr>
          <w:color w:val="1D1B11"/>
          <w:lang w:val="id-ID"/>
        </w:rPr>
        <w:t>di jelaskan di atas maka</w:t>
      </w:r>
      <w:r w:rsidRPr="0028715C">
        <w:rPr>
          <w:color w:val="1D1B11"/>
        </w:rPr>
        <w:t xml:space="preserve"> </w:t>
      </w:r>
      <w:proofErr w:type="spellStart"/>
      <w:r w:rsidRPr="0028715C">
        <w:rPr>
          <w:color w:val="1D1B11"/>
        </w:rPr>
        <w:t>dalam</w:t>
      </w:r>
      <w:proofErr w:type="spellEnd"/>
      <w:r w:rsidRPr="0028715C">
        <w:rPr>
          <w:color w:val="1D1B11"/>
        </w:rPr>
        <w:t xml:space="preserve"> </w:t>
      </w:r>
      <w:proofErr w:type="spellStart"/>
      <w:r w:rsidRPr="0028715C">
        <w:rPr>
          <w:color w:val="1D1B11"/>
        </w:rPr>
        <w:t>penelitian</w:t>
      </w:r>
      <w:proofErr w:type="spellEnd"/>
      <w:r w:rsidRPr="0028715C">
        <w:rPr>
          <w:color w:val="1D1B11"/>
        </w:rPr>
        <w:t xml:space="preserve"> </w:t>
      </w:r>
      <w:proofErr w:type="spellStart"/>
      <w:r w:rsidRPr="0028715C">
        <w:rPr>
          <w:color w:val="1D1B11"/>
        </w:rPr>
        <w:t>ini</w:t>
      </w:r>
      <w:proofErr w:type="spellEnd"/>
      <w:r w:rsidRPr="0028715C">
        <w:rPr>
          <w:color w:val="1D1B11"/>
        </w:rPr>
        <w:t xml:space="preserve"> </w:t>
      </w:r>
      <w:r>
        <w:rPr>
          <w:color w:val="1D1B11"/>
          <w:lang w:val="id-ID"/>
        </w:rPr>
        <w:t xml:space="preserve">anak yang di teliti adalah </w:t>
      </w:r>
      <w:proofErr w:type="spellStart"/>
      <w:r w:rsidRPr="0028715C">
        <w:rPr>
          <w:color w:val="1D1B11"/>
        </w:rPr>
        <w:t>adalah</w:t>
      </w:r>
      <w:proofErr w:type="spellEnd"/>
      <w:r w:rsidRPr="0028715C">
        <w:rPr>
          <w:color w:val="1D1B11"/>
        </w:rPr>
        <w:t xml:space="preserve"> </w:t>
      </w:r>
      <w:r w:rsidRPr="0028715C">
        <w:rPr>
          <w:i/>
          <w:color w:val="1D1B11"/>
        </w:rPr>
        <w:t>spasticity</w:t>
      </w:r>
      <w:r>
        <w:rPr>
          <w:color w:val="1D1B11"/>
        </w:rPr>
        <w:t xml:space="preserve"> (</w:t>
      </w:r>
      <w:proofErr w:type="spellStart"/>
      <w:r>
        <w:rPr>
          <w:color w:val="1D1B11"/>
        </w:rPr>
        <w:t>Spastik</w:t>
      </w:r>
      <w:proofErr w:type="spellEnd"/>
      <w:r>
        <w:rPr>
          <w:color w:val="1D1B11"/>
        </w:rPr>
        <w:t>)</w:t>
      </w:r>
      <w:r>
        <w:rPr>
          <w:color w:val="1D1B11"/>
          <w:lang w:val="id-ID"/>
        </w:rPr>
        <w:t xml:space="preserve"> tipe </w:t>
      </w:r>
      <w:r w:rsidRPr="00D862F6">
        <w:rPr>
          <w:i/>
          <w:color w:val="1D1B11"/>
          <w:lang w:val="id-ID"/>
        </w:rPr>
        <w:t>Hemiplegia</w:t>
      </w:r>
      <w:r>
        <w:rPr>
          <w:i/>
          <w:color w:val="1D1B11"/>
          <w:lang w:val="id-ID"/>
        </w:rPr>
        <w:t xml:space="preserve"> </w:t>
      </w:r>
      <w:r>
        <w:rPr>
          <w:color w:val="1D1B11"/>
          <w:lang w:val="id-ID"/>
        </w:rPr>
        <w:t>.</w:t>
      </w:r>
    </w:p>
    <w:p w:rsidR="00D33A52" w:rsidRPr="00D33A52" w:rsidRDefault="00D33A52" w:rsidP="00FB4B7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1D1B11"/>
          <w:lang w:val="id-ID"/>
        </w:rPr>
      </w:pPr>
      <w:r w:rsidRPr="00D33A52">
        <w:rPr>
          <w:rFonts w:ascii="Times New Roman" w:hAnsi="Times New Roman"/>
          <w:color w:val="1D1B11"/>
          <w:sz w:val="24"/>
          <w:szCs w:val="24"/>
          <w:lang w:val="id-ID"/>
        </w:rPr>
        <w:t>Kemam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puan Sosial</w:t>
      </w:r>
    </w:p>
    <w:p w:rsidR="00703AF1" w:rsidRDefault="00DB62D4" w:rsidP="00FB4B77">
      <w:pPr>
        <w:pStyle w:val="ListParagraph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Subjek AD</w:t>
      </w:r>
      <w:r w:rsidR="00D33A52">
        <w:rPr>
          <w:rFonts w:ascii="Times New Roman" w:hAnsi="Times New Roman"/>
          <w:color w:val="1D1B11"/>
          <w:sz w:val="24"/>
          <w:szCs w:val="24"/>
          <w:lang w:val="id-ID"/>
        </w:rPr>
        <w:t xml:space="preserve"> sangat ramah dan suka tersenyun saat di tatap, mudah bergaul dengan teman-temannya tetapi jarang bergerak, sopan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 xml:space="preserve"> dan rajin ke sekolah. Subjek AD</w:t>
      </w:r>
      <w:r w:rsidR="00D33A52">
        <w:rPr>
          <w:rFonts w:ascii="Times New Roman" w:hAnsi="Times New Roman"/>
          <w:color w:val="1D1B11"/>
          <w:sz w:val="24"/>
          <w:szCs w:val="24"/>
          <w:lang w:val="id-ID"/>
        </w:rPr>
        <w:t xml:space="preserve"> juga sangat akrab dengan wali kelasnya serta ramah terhadap teman teman dan gurunya.</w:t>
      </w:r>
    </w:p>
    <w:p w:rsidR="00FB4B77" w:rsidRDefault="00FB4B77" w:rsidP="00FB4B77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1D1B11"/>
          <w:lang w:val="id-ID"/>
        </w:rPr>
      </w:pPr>
    </w:p>
    <w:p w:rsidR="00123D30" w:rsidRPr="00D33A52" w:rsidRDefault="00123D30" w:rsidP="00FB4B77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1D1B11"/>
          <w:lang w:val="id-ID"/>
        </w:rPr>
      </w:pPr>
    </w:p>
    <w:p w:rsidR="00097486" w:rsidRPr="00E705AC" w:rsidRDefault="00097486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</w:rPr>
      </w:pPr>
      <w:r w:rsidRPr="00E705AC">
        <w:rPr>
          <w:b/>
          <w:color w:val="1D1B11" w:themeColor="background2" w:themeShade="1A"/>
        </w:rPr>
        <w:lastRenderedPageBreak/>
        <w:t xml:space="preserve">D. </w:t>
      </w:r>
      <w:proofErr w:type="spellStart"/>
      <w:r w:rsidR="00956CA1" w:rsidRPr="00E705AC">
        <w:rPr>
          <w:b/>
          <w:color w:val="1D1B11" w:themeColor="background2" w:themeShade="1A"/>
        </w:rPr>
        <w:t>Teknik</w:t>
      </w:r>
      <w:proofErr w:type="spellEnd"/>
      <w:r w:rsidR="0030561A">
        <w:rPr>
          <w:b/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b/>
          <w:color w:val="1D1B11" w:themeColor="background2" w:themeShade="1A"/>
        </w:rPr>
        <w:t>pengumpulan</w:t>
      </w:r>
      <w:proofErr w:type="spellEnd"/>
      <w:r w:rsidRPr="00E705AC">
        <w:rPr>
          <w:b/>
          <w:color w:val="1D1B11" w:themeColor="background2" w:themeShade="1A"/>
        </w:rPr>
        <w:t xml:space="preserve"> data</w:t>
      </w:r>
    </w:p>
    <w:p w:rsidR="0032520A" w:rsidRDefault="00C219CD" w:rsidP="00FB75F4">
      <w:pPr>
        <w:spacing w:line="480" w:lineRule="auto"/>
        <w:ind w:firstLine="720"/>
        <w:jc w:val="both"/>
        <w:rPr>
          <w:color w:val="1D1B11" w:themeColor="background2" w:themeShade="1A"/>
          <w:lang w:val="id-ID"/>
        </w:rPr>
      </w:pPr>
      <w:proofErr w:type="spellStart"/>
      <w:r w:rsidRPr="00E705AC">
        <w:rPr>
          <w:color w:val="1D1B11" w:themeColor="background2" w:themeShade="1A"/>
        </w:rPr>
        <w:t>Teknik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pengumpulan</w:t>
      </w:r>
      <w:proofErr w:type="spellEnd"/>
      <w:r w:rsidRPr="00E705AC">
        <w:rPr>
          <w:color w:val="1D1B11" w:themeColor="background2" w:themeShade="1A"/>
        </w:rPr>
        <w:t xml:space="preserve"> data </w:t>
      </w:r>
      <w:proofErr w:type="spellStart"/>
      <w:r w:rsidRPr="00E705AC">
        <w:rPr>
          <w:color w:val="1D1B11" w:themeColor="background2" w:themeShade="1A"/>
        </w:rPr>
        <w:t>adalah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E705AC">
        <w:rPr>
          <w:color w:val="1D1B11" w:themeColor="background2" w:themeShade="1A"/>
        </w:rPr>
        <w:t>cara</w:t>
      </w:r>
      <w:proofErr w:type="spellEnd"/>
      <w:proofErr w:type="gramEnd"/>
      <w:r w:rsidRPr="00E705AC">
        <w:rPr>
          <w:color w:val="1D1B11" w:themeColor="background2" w:themeShade="1A"/>
        </w:rPr>
        <w:t xml:space="preserve"> yang </w:t>
      </w:r>
      <w:proofErr w:type="spellStart"/>
      <w:r w:rsidRPr="00E705AC">
        <w:rPr>
          <w:color w:val="1D1B11" w:themeColor="background2" w:themeShade="1A"/>
        </w:rPr>
        <w:t>dilakukan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oleh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untuk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mengumpulkan</w:t>
      </w:r>
      <w:proofErr w:type="spellEnd"/>
      <w:r w:rsidRPr="00E705AC">
        <w:rPr>
          <w:color w:val="1D1B11" w:themeColor="background2" w:themeShade="1A"/>
        </w:rPr>
        <w:t xml:space="preserve"> data. </w:t>
      </w:r>
      <w:r w:rsidR="0038136B" w:rsidRPr="00E705AC">
        <w:rPr>
          <w:color w:val="1D1B11" w:themeColor="background2" w:themeShade="1A"/>
          <w:lang w:val="id-ID"/>
        </w:rPr>
        <w:t>“</w:t>
      </w:r>
      <w:proofErr w:type="spellStart"/>
      <w:r w:rsidRPr="00E705AC">
        <w:rPr>
          <w:color w:val="1D1B11" w:themeColor="background2" w:themeShade="1A"/>
        </w:rPr>
        <w:t>Ketepatan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metode</w:t>
      </w:r>
      <w:proofErr w:type="spellEnd"/>
      <w:r w:rsidRPr="00E705AC">
        <w:rPr>
          <w:color w:val="1D1B11" w:themeColor="background2" w:themeShade="1A"/>
        </w:rPr>
        <w:t xml:space="preserve"> yang </w:t>
      </w:r>
      <w:proofErr w:type="spellStart"/>
      <w:r w:rsidRPr="00E705AC">
        <w:rPr>
          <w:color w:val="1D1B11" w:themeColor="background2" w:themeShade="1A"/>
        </w:rPr>
        <w:t>digunakan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untuk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mengumpulkan</w:t>
      </w:r>
      <w:proofErr w:type="spellEnd"/>
      <w:r w:rsidRPr="00E705AC">
        <w:rPr>
          <w:color w:val="1D1B11" w:themeColor="background2" w:themeShade="1A"/>
        </w:rPr>
        <w:t xml:space="preserve"> data </w:t>
      </w:r>
      <w:proofErr w:type="spellStart"/>
      <w:r w:rsidRPr="00E705AC">
        <w:rPr>
          <w:color w:val="1D1B11" w:themeColor="background2" w:themeShade="1A"/>
        </w:rPr>
        <w:t>sangat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besar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pengaruhnya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terhadap</w:t>
      </w:r>
      <w:proofErr w:type="spellEnd"/>
      <w:r w:rsidR="00BA4C59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kualitas</w:t>
      </w:r>
      <w:proofErr w:type="spellEnd"/>
      <w:r w:rsidRPr="00E705AC">
        <w:rPr>
          <w:color w:val="1D1B11" w:themeColor="background2" w:themeShade="1A"/>
        </w:rPr>
        <w:t xml:space="preserve"> data yang </w:t>
      </w:r>
      <w:proofErr w:type="spellStart"/>
      <w:r w:rsidRPr="00E705AC">
        <w:rPr>
          <w:color w:val="1D1B11" w:themeColor="background2" w:themeShade="1A"/>
        </w:rPr>
        <w:t>diperoleh</w:t>
      </w:r>
      <w:proofErr w:type="spellEnd"/>
      <w:r w:rsidR="0038136B" w:rsidRPr="00E705AC">
        <w:rPr>
          <w:color w:val="1D1B11" w:themeColor="background2" w:themeShade="1A"/>
          <w:lang w:val="id-ID"/>
        </w:rPr>
        <w:t>”</w:t>
      </w:r>
      <w:r w:rsidRPr="00E705AC">
        <w:rPr>
          <w:color w:val="1D1B11" w:themeColor="background2" w:themeShade="1A"/>
        </w:rPr>
        <w:t xml:space="preserve"> (</w:t>
      </w:r>
      <w:proofErr w:type="spellStart"/>
      <w:r w:rsidRPr="00E705AC">
        <w:rPr>
          <w:color w:val="1D1B11" w:themeColor="background2" w:themeShade="1A"/>
        </w:rPr>
        <w:t>Kasbolah</w:t>
      </w:r>
      <w:proofErr w:type="spellEnd"/>
      <w:r w:rsidRPr="00E705AC">
        <w:rPr>
          <w:color w:val="1D1B11" w:themeColor="background2" w:themeShade="1A"/>
        </w:rPr>
        <w:t xml:space="preserve">, 1998: 85). </w:t>
      </w:r>
      <w:r w:rsidR="00A12AA8">
        <w:rPr>
          <w:color w:val="1D1B11" w:themeColor="background2" w:themeShade="1A"/>
          <w:lang w:val="id-ID"/>
        </w:rPr>
        <w:t>Adapun teknik yang di pilih yaitu :</w:t>
      </w:r>
    </w:p>
    <w:p w:rsidR="00C219CD" w:rsidRDefault="00C219CD" w:rsidP="00A12AA8">
      <w:pPr>
        <w:tabs>
          <w:tab w:val="left" w:pos="2394"/>
        </w:tabs>
        <w:spacing w:line="480" w:lineRule="auto"/>
        <w:jc w:val="both"/>
        <w:rPr>
          <w:color w:val="1D1B11" w:themeColor="background2" w:themeShade="1A"/>
          <w:lang w:val="id-ID"/>
        </w:rPr>
      </w:pPr>
      <w:r w:rsidRPr="00E705AC">
        <w:rPr>
          <w:color w:val="1D1B11" w:themeColor="background2" w:themeShade="1A"/>
        </w:rPr>
        <w:t xml:space="preserve">1. </w:t>
      </w:r>
      <w:r w:rsidR="00A12AA8">
        <w:rPr>
          <w:color w:val="1D1B11" w:themeColor="background2" w:themeShade="1A"/>
          <w:lang w:val="id-ID"/>
        </w:rPr>
        <w:t>Tes</w:t>
      </w:r>
      <w:r w:rsidR="00A12AA8">
        <w:rPr>
          <w:color w:val="1D1B11" w:themeColor="background2" w:themeShade="1A"/>
        </w:rPr>
        <w:tab/>
      </w:r>
    </w:p>
    <w:p w:rsidR="00A12AA8" w:rsidRPr="00AA5FDA" w:rsidRDefault="00A12AA8" w:rsidP="00A12AA8">
      <w:pPr>
        <w:tabs>
          <w:tab w:val="left" w:pos="426"/>
        </w:tabs>
        <w:spacing w:line="480" w:lineRule="auto"/>
        <w:jc w:val="both"/>
        <w:rPr>
          <w:color w:val="000000"/>
          <w:lang w:val="id-ID"/>
        </w:rPr>
      </w:pPr>
      <w:r w:rsidRPr="00A12AA8">
        <w:rPr>
          <w:color w:val="000000"/>
          <w:lang w:val="sv-SE"/>
        </w:rPr>
        <w:t xml:space="preserve">        Teknik pengump</w:t>
      </w:r>
      <w:r w:rsidR="00881B85">
        <w:rPr>
          <w:color w:val="000000"/>
          <w:lang w:val="sv-SE"/>
        </w:rPr>
        <w:t xml:space="preserve">ulan data yang digunakan dalam </w:t>
      </w:r>
      <w:r w:rsidRPr="00A12AA8">
        <w:rPr>
          <w:color w:val="000000"/>
          <w:lang w:val="sv-SE"/>
        </w:rPr>
        <w:t xml:space="preserve">penelitian ini adalah teknik tes, teknik tes bertujuan untuk mengukur kemampuan </w:t>
      </w:r>
      <w:r w:rsidR="00881B85">
        <w:rPr>
          <w:color w:val="000000"/>
          <w:lang w:val="id-ID"/>
        </w:rPr>
        <w:t xml:space="preserve">mengenal angka  </w:t>
      </w:r>
      <w:r>
        <w:rPr>
          <w:color w:val="000000"/>
          <w:lang w:val="id-ID"/>
        </w:rPr>
        <w:t>1-10</w:t>
      </w:r>
      <w:r w:rsidRPr="00A12AA8">
        <w:rPr>
          <w:color w:val="000000"/>
          <w:lang w:val="sv-SE"/>
        </w:rPr>
        <w:t xml:space="preserve"> murid </w:t>
      </w:r>
      <w:r w:rsidRPr="00A12AA8">
        <w:rPr>
          <w:i/>
          <w:color w:val="000000"/>
          <w:lang w:val="sv-SE"/>
        </w:rPr>
        <w:t>cerebral palsy</w:t>
      </w:r>
      <w:r w:rsidRPr="00A12AA8">
        <w:rPr>
          <w:color w:val="000000"/>
          <w:lang w:val="sv-SE"/>
        </w:rPr>
        <w:t xml:space="preserve"> kelas dasar III</w:t>
      </w:r>
      <w:r w:rsidR="00BF0C85">
        <w:rPr>
          <w:color w:val="000000"/>
          <w:lang w:val="id-ID"/>
        </w:rPr>
        <w:t xml:space="preserve"> di SLB Negeri Polewali</w:t>
      </w:r>
      <w:r w:rsidRPr="00A12AA8">
        <w:rPr>
          <w:color w:val="000000"/>
          <w:lang w:val="sv-SE"/>
        </w:rPr>
        <w:t xml:space="preserve">, tes dilakukan sebanyak dua kali, yaitu tes awal digunakan untuk mengukur kemampuan </w:t>
      </w:r>
      <w:r w:rsidR="00E602C5">
        <w:rPr>
          <w:color w:val="000000"/>
          <w:lang w:val="id-ID"/>
        </w:rPr>
        <w:t>mengenal angka 1-10</w:t>
      </w:r>
      <w:r w:rsidRPr="00A12AA8">
        <w:rPr>
          <w:color w:val="000000"/>
          <w:lang w:val="sv-SE"/>
        </w:rPr>
        <w:t xml:space="preserve"> sebelum </w:t>
      </w:r>
      <w:r w:rsidR="00E602C5">
        <w:rPr>
          <w:color w:val="000000"/>
          <w:lang w:val="id-ID"/>
        </w:rPr>
        <w:t>penerapa</w:t>
      </w:r>
      <w:r w:rsidR="00AA5FDA">
        <w:rPr>
          <w:color w:val="000000"/>
          <w:lang w:val="id-ID"/>
        </w:rPr>
        <w:t xml:space="preserve"> </w:t>
      </w:r>
      <w:r w:rsidR="00E602C5">
        <w:rPr>
          <w:color w:val="000000"/>
          <w:lang w:val="id-ID"/>
        </w:rPr>
        <w:t>n</w:t>
      </w:r>
      <w:r w:rsidR="00E602C5" w:rsidRPr="00B95236">
        <w:rPr>
          <w:color w:val="000000"/>
          <w:lang w:val="id-ID"/>
        </w:rPr>
        <w:t>media</w:t>
      </w:r>
      <w:r w:rsidR="00E602C5">
        <w:rPr>
          <w:i/>
          <w:color w:val="000000"/>
          <w:lang w:val="id-ID"/>
        </w:rPr>
        <w:t xml:space="preserve"> gambar asosiatif </w:t>
      </w:r>
      <w:r w:rsidRPr="00A12AA8">
        <w:rPr>
          <w:color w:val="000000"/>
          <w:lang w:val="sv-SE"/>
        </w:rPr>
        <w:t xml:space="preserve">dan tes akhir digunakan untuk mengukur kemampuan </w:t>
      </w:r>
      <w:r w:rsidR="00E602C5">
        <w:rPr>
          <w:color w:val="000000"/>
          <w:lang w:val="id-ID"/>
        </w:rPr>
        <w:t>mengenal angka 1-10</w:t>
      </w:r>
      <w:r w:rsidRPr="00A12AA8">
        <w:rPr>
          <w:color w:val="000000"/>
          <w:lang w:val="sv-SE"/>
        </w:rPr>
        <w:t xml:space="preserve"> sesudah </w:t>
      </w:r>
      <w:r w:rsidR="00E602C5">
        <w:rPr>
          <w:color w:val="000000"/>
          <w:lang w:val="id-ID"/>
        </w:rPr>
        <w:t>penerapan</w:t>
      </w:r>
      <w:r w:rsidR="001307FF">
        <w:rPr>
          <w:color w:val="000000"/>
          <w:lang w:val="id-ID"/>
        </w:rPr>
        <w:t xml:space="preserve"> </w:t>
      </w:r>
      <w:r w:rsidR="00E602C5" w:rsidRPr="00B95236">
        <w:rPr>
          <w:color w:val="000000"/>
          <w:lang w:val="id-ID"/>
        </w:rPr>
        <w:t xml:space="preserve">media </w:t>
      </w:r>
      <w:r w:rsidR="00E602C5">
        <w:rPr>
          <w:i/>
          <w:color w:val="000000"/>
          <w:lang w:val="id-ID"/>
        </w:rPr>
        <w:t>gambar asosiatif</w:t>
      </w:r>
      <w:r w:rsidRPr="00A12AA8">
        <w:rPr>
          <w:color w:val="000000"/>
          <w:lang w:val="sv-SE"/>
        </w:rPr>
        <w:t>.</w:t>
      </w:r>
    </w:p>
    <w:p w:rsidR="00A12AA8" w:rsidRPr="00A12AA8" w:rsidRDefault="00A12AA8" w:rsidP="00643903"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mempermudah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dibutuhkan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DB62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="00DB62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gunakan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="00643903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="00DB62D4">
        <w:rPr>
          <w:rFonts w:ascii="Times New Roman" w:hAnsi="Times New Roman"/>
          <w:color w:val="000000"/>
          <w:sz w:val="24"/>
          <w:szCs w:val="24"/>
          <w:lang w:val="id-ID"/>
        </w:rPr>
        <w:t xml:space="preserve"> lisan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F74">
        <w:rPr>
          <w:rFonts w:ascii="Times New Roman" w:hAnsi="Times New Roman"/>
          <w:color w:val="000000"/>
          <w:sz w:val="24"/>
          <w:szCs w:val="24"/>
          <w:lang w:val="id-ID"/>
        </w:rPr>
        <w:t xml:space="preserve">dan tertulis 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diberikan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murid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perlakuan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D5F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dimaksudkan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mengumpulkan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>kemampuan mengenal angka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murid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12AA8">
        <w:rPr>
          <w:rFonts w:ascii="Times New Roman" w:hAnsi="Times New Roman"/>
          <w:i/>
          <w:color w:val="000000"/>
          <w:sz w:val="24"/>
          <w:szCs w:val="24"/>
        </w:rPr>
        <w:t xml:space="preserve">cerebral palsy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>
        <w:rPr>
          <w:rFonts w:ascii="Times New Roman" w:hAnsi="Times New Roman"/>
          <w:i/>
          <w:color w:val="000000"/>
          <w:sz w:val="24"/>
          <w:szCs w:val="24"/>
          <w:lang w:val="id-ID"/>
        </w:rPr>
        <w:t>gambar asosiatif</w:t>
      </w:r>
      <w:r w:rsidR="00AA5FDA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>mengenal angka 1-10</w:t>
      </w:r>
      <w:r w:rsidRPr="00A12A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penyajian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murid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12AA8">
        <w:rPr>
          <w:rFonts w:ascii="Times New Roman" w:hAnsi="Times New Roman"/>
          <w:i/>
          <w:color w:val="000000"/>
          <w:sz w:val="24"/>
          <w:szCs w:val="24"/>
        </w:rPr>
        <w:t xml:space="preserve">cerebral palsy </w:t>
      </w:r>
      <w:proofErr w:type="spellStart"/>
      <w:r w:rsidR="006A2BB0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A2BB0">
        <w:rPr>
          <w:rFonts w:ascii="Times New Roman" w:hAnsi="Times New Roman"/>
          <w:color w:val="000000"/>
          <w:sz w:val="24"/>
          <w:szCs w:val="24"/>
        </w:rPr>
        <w:t>berikan</w:t>
      </w:r>
      <w:proofErr w:type="spellEnd"/>
      <w:r w:rsidR="00BD5F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A2BB0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="00BD5F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sehu</w:t>
      </w:r>
      <w:r w:rsidR="00B95236">
        <w:rPr>
          <w:rFonts w:ascii="Times New Roman" w:hAnsi="Times New Roman"/>
          <w:color w:val="000000"/>
          <w:sz w:val="24"/>
          <w:szCs w:val="24"/>
        </w:rPr>
        <w:t>bungan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95236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95236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95236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="00B95236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kesulitannya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disesuaikan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mengungkapkan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 w:rsidRPr="00BF0C85">
        <w:rPr>
          <w:rFonts w:ascii="Times New Roman" w:hAnsi="Times New Roman"/>
          <w:color w:val="000000"/>
          <w:sz w:val="24"/>
          <w:szCs w:val="24"/>
          <w:lang w:val="id-ID"/>
        </w:rPr>
        <w:t>penerapan</w:t>
      </w:r>
      <w:r w:rsidR="006A2BB0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gambar </w:t>
      </w:r>
      <w:r w:rsidR="006A2BB0">
        <w:rPr>
          <w:rFonts w:ascii="Times New Roman" w:hAnsi="Times New Roman"/>
          <w:i/>
          <w:color w:val="000000"/>
          <w:sz w:val="24"/>
          <w:szCs w:val="24"/>
          <w:lang w:val="id-ID"/>
        </w:rPr>
        <w:lastRenderedPageBreak/>
        <w:t>asosiatif</w:t>
      </w:r>
      <w:r w:rsidR="00AA5FDA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>pengenalan angka 1-10</w:t>
      </w:r>
      <w:r w:rsidR="006A2BB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pengka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tegorian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ditetapkan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dibagi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 w:rsidR="0059035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12AA8">
        <w:rPr>
          <w:rFonts w:ascii="Times New Roman" w:hAnsi="Times New Roman"/>
          <w:color w:val="000000"/>
          <w:sz w:val="24"/>
          <w:szCs w:val="24"/>
        </w:rPr>
        <w:t>yaitu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>mampu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>mampu, cukup mampu, kurang mampu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="006A2BB0">
        <w:rPr>
          <w:rFonts w:ascii="Times New Roman" w:hAnsi="Times New Roman"/>
          <w:color w:val="000000"/>
          <w:sz w:val="24"/>
          <w:szCs w:val="24"/>
          <w:lang w:val="id-ID"/>
        </w:rPr>
        <w:t xml:space="preserve"> mampu.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A12AA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Arikunto</w:t>
      </w:r>
      <w:proofErr w:type="spellEnd"/>
      <w:r w:rsidR="00BF0C85">
        <w:rPr>
          <w:rFonts w:ascii="Times New Roman" w:hAnsi="Times New Roman"/>
          <w:color w:val="000000"/>
          <w:sz w:val="24"/>
          <w:szCs w:val="24"/>
        </w:rPr>
        <w:t xml:space="preserve">, 2006) 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BF0C85">
        <w:rPr>
          <w:rFonts w:ascii="Times New Roman" w:hAnsi="Times New Roman"/>
          <w:color w:val="000000"/>
          <w:sz w:val="24"/>
          <w:szCs w:val="24"/>
          <w:lang w:val="id-ID"/>
        </w:rPr>
        <w:t>20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soal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BF0C85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BF0C85">
        <w:rPr>
          <w:rFonts w:ascii="Times New Roman" w:hAnsi="Times New Roman"/>
          <w:color w:val="000000"/>
          <w:sz w:val="24"/>
          <w:szCs w:val="24"/>
          <w:lang w:val="id-ID"/>
        </w:rPr>
        <w:t>menjodohkan dan menyebutkan</w:t>
      </w:r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k</w:t>
      </w:r>
      <w:proofErr w:type="spellStart"/>
      <w:r w:rsidR="00AA5FDA">
        <w:rPr>
          <w:rFonts w:ascii="Times New Roman" w:hAnsi="Times New Roman"/>
          <w:color w:val="000000"/>
          <w:sz w:val="24"/>
          <w:szCs w:val="24"/>
        </w:rPr>
        <w:t>riteria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0-1.</w:t>
      </w:r>
      <w:proofErr w:type="gramEnd"/>
    </w:p>
    <w:p w:rsidR="00A12AA8" w:rsidRPr="00A12AA8" w:rsidRDefault="00A12AA8" w:rsidP="00FB4B77">
      <w:pPr>
        <w:pStyle w:val="ListParagraph"/>
        <w:numPr>
          <w:ilvl w:val="0"/>
          <w:numId w:val="8"/>
        </w:numPr>
        <w:spacing w:after="2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0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jawaban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</w:p>
    <w:p w:rsidR="00A12AA8" w:rsidRPr="00A12AA8" w:rsidRDefault="00A12AA8" w:rsidP="00FB4B77">
      <w:pPr>
        <w:pStyle w:val="ListParagraph"/>
        <w:numPr>
          <w:ilvl w:val="0"/>
          <w:numId w:val="8"/>
        </w:numPr>
        <w:spacing w:after="2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jawaban</w:t>
      </w:r>
      <w:proofErr w:type="spellEnd"/>
      <w:r w:rsidR="00AA5F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benar</w:t>
      </w:r>
      <w:proofErr w:type="spellEnd"/>
    </w:p>
    <w:p w:rsidR="00A12AA8" w:rsidRPr="00A12AA8" w:rsidRDefault="00B31B4E" w:rsidP="00FB4B77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t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ertinggi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0B0870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="000B0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terendah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 0</w:t>
      </w:r>
    </w:p>
    <w:p w:rsidR="00A12AA8" w:rsidRPr="001065F4" w:rsidRDefault="00A12AA8" w:rsidP="00A12AA8"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="00643903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skor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konvensi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kebentuk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minimal 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dicapai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seorang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0B0870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="000B0870">
        <w:rPr>
          <w:rFonts w:ascii="Times New Roman" w:hAnsi="Times New Roman"/>
          <w:color w:val="000000"/>
          <w:sz w:val="24"/>
          <w:szCs w:val="24"/>
        </w:rPr>
        <w:t xml:space="preserve"> 0=0×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maksimal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dicapai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seor</w:t>
      </w:r>
      <w:r w:rsidR="001065F4"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065F4"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065F4"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0B0870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="000B0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 w:rsidR="000B0870">
        <w:rPr>
          <w:rFonts w:ascii="Times New Roman" w:hAnsi="Times New Roman"/>
          <w:color w:val="000000"/>
          <w:sz w:val="24"/>
          <w:szCs w:val="24"/>
        </w:rPr>
        <w:t>0=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 w:rsidR="001065F4">
        <w:rPr>
          <w:rFonts w:ascii="Times New Roman" w:hAnsi="Times New Roman"/>
          <w:color w:val="000000"/>
          <w:sz w:val="24"/>
          <w:szCs w:val="24"/>
        </w:rPr>
        <w:t>0</w:t>
      </w:r>
      <w:r w:rsidRPr="00A12AA8">
        <w:rPr>
          <w:rFonts w:ascii="Times New Roman" w:hAnsi="Times New Roman"/>
          <w:color w:val="000000"/>
          <w:sz w:val="24"/>
          <w:szCs w:val="24"/>
        </w:rPr>
        <w:t>×1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0</w:t>
      </w:r>
      <w:r w:rsidRPr="00A12AA8">
        <w:rPr>
          <w:rFonts w:ascii="Times New Roman" w:hAnsi="Times New Roman"/>
          <w:color w:val="000000"/>
          <w:sz w:val="24"/>
          <w:szCs w:val="24"/>
        </w:rPr>
        <w:t>0</w:t>
      </w:r>
      <w:r w:rsidR="000B0870">
        <w:rPr>
          <w:rFonts w:ascii="Times New Roman" w:hAnsi="Times New Roman"/>
          <w:color w:val="000000"/>
          <w:sz w:val="24"/>
          <w:szCs w:val="24"/>
          <w:lang w:val="id-ID"/>
        </w:rPr>
        <w:t>:20</w:t>
      </w:r>
      <w:r w:rsidR="001065F4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A12AA8" w:rsidRPr="00A12AA8" w:rsidRDefault="00A12AA8" w:rsidP="00A12AA8"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Standar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ditetapkan</w:t>
      </w:r>
      <w:proofErr w:type="spellEnd"/>
      <w:r w:rsidR="00755917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Depertemen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55917">
        <w:rPr>
          <w:rFonts w:ascii="Times New Roman" w:hAnsi="Times New Roman"/>
          <w:color w:val="000000"/>
          <w:sz w:val="24"/>
          <w:szCs w:val="24"/>
        </w:rPr>
        <w:t>Kebudayaan</w:t>
      </w:r>
      <w:proofErr w:type="spellEnd"/>
      <w:r w:rsidR="0075591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55917">
        <w:rPr>
          <w:rFonts w:ascii="Times New Roman" w:hAnsi="Times New Roman"/>
          <w:color w:val="000000"/>
          <w:sz w:val="24"/>
          <w:szCs w:val="24"/>
        </w:rPr>
        <w:t>Urfiah</w:t>
      </w:r>
      <w:proofErr w:type="spellEnd"/>
      <w:r w:rsidR="00755917">
        <w:rPr>
          <w:rFonts w:ascii="Times New Roman" w:hAnsi="Times New Roman"/>
          <w:color w:val="000000"/>
          <w:sz w:val="24"/>
          <w:szCs w:val="24"/>
        </w:rPr>
        <w:t xml:space="preserve">, 2004) </w:t>
      </w:r>
      <w:r w:rsidR="00755917">
        <w:rPr>
          <w:rFonts w:ascii="Times New Roman" w:hAnsi="Times New Roman"/>
          <w:color w:val="000000"/>
          <w:sz w:val="24"/>
          <w:szCs w:val="24"/>
          <w:lang w:val="id-ID"/>
        </w:rPr>
        <w:t>a</w:t>
      </w:r>
      <w:r w:rsidRPr="00A12AA8">
        <w:rPr>
          <w:rFonts w:ascii="Times New Roman" w:hAnsi="Times New Roman"/>
          <w:color w:val="000000"/>
          <w:sz w:val="24"/>
          <w:szCs w:val="24"/>
        </w:rPr>
        <w:t xml:space="preserve">gar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jelas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pengkategorian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dilihat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12AA8" w:rsidRPr="00A12AA8" w:rsidRDefault="001065F4" w:rsidP="00FB4B77">
      <w:pPr>
        <w:pStyle w:val="ListParagraph"/>
        <w:numPr>
          <w:ilvl w:val="0"/>
          <w:numId w:val="9"/>
        </w:numPr>
        <w:spacing w:after="200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85 - 100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 85-100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dikategorikan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mampu.</w:t>
      </w:r>
    </w:p>
    <w:p w:rsidR="00A12AA8" w:rsidRPr="00A12AA8" w:rsidRDefault="001065F4" w:rsidP="00FB4B77">
      <w:pPr>
        <w:pStyle w:val="ListParagraph"/>
        <w:numPr>
          <w:ilvl w:val="0"/>
          <w:numId w:val="9"/>
        </w:numPr>
        <w:spacing w:after="200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65 - 84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Nilai</w:t>
      </w:r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65 - 84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dikategorika</w:t>
      </w:r>
      <w:proofErr w:type="spellEnd"/>
      <w:r w:rsidR="00755917">
        <w:rPr>
          <w:rFonts w:ascii="Times New Roman" w:hAnsi="Times New Roman"/>
          <w:color w:val="000000"/>
          <w:sz w:val="24"/>
          <w:szCs w:val="24"/>
          <w:lang w:val="id-ID"/>
        </w:rPr>
        <w:t>n</w:t>
      </w:r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mampu.</w:t>
      </w:r>
    </w:p>
    <w:p w:rsidR="00A12AA8" w:rsidRPr="00A12AA8" w:rsidRDefault="001065F4" w:rsidP="00FB4B77">
      <w:pPr>
        <w:pStyle w:val="ListParagraph"/>
        <w:numPr>
          <w:ilvl w:val="0"/>
          <w:numId w:val="9"/>
        </w:numPr>
        <w:spacing w:after="200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55 - 64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A12AA8" w:rsidRPr="00A12AA8">
        <w:rPr>
          <w:rFonts w:ascii="Times New Roman" w:hAnsi="Times New Roman"/>
          <w:color w:val="000000"/>
          <w:sz w:val="24"/>
          <w:szCs w:val="24"/>
        </w:rPr>
        <w:t xml:space="preserve"> 55 – 64 </w:t>
      </w:r>
      <w:proofErr w:type="spellStart"/>
      <w:r w:rsidR="00A12AA8" w:rsidRPr="00A12AA8">
        <w:rPr>
          <w:rFonts w:ascii="Times New Roman" w:hAnsi="Times New Roman"/>
          <w:color w:val="000000"/>
          <w:sz w:val="24"/>
          <w:szCs w:val="24"/>
        </w:rPr>
        <w:t>dikategorikan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cukup mampu.</w:t>
      </w:r>
    </w:p>
    <w:p w:rsidR="00A12AA8" w:rsidRPr="00A12AA8" w:rsidRDefault="00A12AA8" w:rsidP="00FB4B77">
      <w:pPr>
        <w:pStyle w:val="ListParagraph"/>
        <w:numPr>
          <w:ilvl w:val="0"/>
          <w:numId w:val="9"/>
        </w:numPr>
        <w:spacing w:after="200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35 - 54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35 – 54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dikategorikan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="00B31B4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065F4">
        <w:rPr>
          <w:rFonts w:ascii="Times New Roman" w:hAnsi="Times New Roman"/>
          <w:color w:val="000000"/>
          <w:sz w:val="24"/>
          <w:szCs w:val="24"/>
          <w:lang w:val="id-ID"/>
        </w:rPr>
        <w:t>mampu.</w:t>
      </w:r>
    </w:p>
    <w:p w:rsidR="00FB4B77" w:rsidRPr="00FB4B77" w:rsidRDefault="00A12AA8" w:rsidP="00FB4B77">
      <w:pPr>
        <w:pStyle w:val="ListParagraph"/>
        <w:numPr>
          <w:ilvl w:val="0"/>
          <w:numId w:val="9"/>
        </w:numPr>
        <w:ind w:left="426" w:hanging="426"/>
        <w:rPr>
          <w:color w:val="000000"/>
        </w:rPr>
      </w:pP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0 - 34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102EE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12AA8">
        <w:rPr>
          <w:rFonts w:ascii="Times New Roman" w:hAnsi="Times New Roman"/>
          <w:color w:val="000000"/>
          <w:sz w:val="24"/>
          <w:szCs w:val="24"/>
        </w:rPr>
        <w:t xml:space="preserve"> 0 – 34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dikategorikan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="004F152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12AA8"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="001065F4">
        <w:rPr>
          <w:rFonts w:ascii="Times New Roman" w:hAnsi="Times New Roman"/>
          <w:color w:val="000000"/>
          <w:sz w:val="24"/>
          <w:szCs w:val="24"/>
          <w:lang w:val="id-ID"/>
        </w:rPr>
        <w:t xml:space="preserve"> mampu.</w:t>
      </w:r>
    </w:p>
    <w:p w:rsidR="00C219CD" w:rsidRPr="00E705AC" w:rsidRDefault="00C219CD" w:rsidP="008F21C6">
      <w:pPr>
        <w:spacing w:line="480" w:lineRule="auto"/>
        <w:jc w:val="both"/>
        <w:rPr>
          <w:color w:val="1D1B11" w:themeColor="background2" w:themeShade="1A"/>
        </w:rPr>
      </w:pPr>
      <w:r w:rsidRPr="00E705AC">
        <w:rPr>
          <w:color w:val="1D1B11" w:themeColor="background2" w:themeShade="1A"/>
        </w:rPr>
        <w:t xml:space="preserve">2. </w:t>
      </w:r>
      <w:proofErr w:type="spellStart"/>
      <w:r w:rsidRPr="00E705AC">
        <w:rPr>
          <w:color w:val="1D1B11" w:themeColor="background2" w:themeShade="1A"/>
        </w:rPr>
        <w:t>Dokumentasi</w:t>
      </w:r>
      <w:proofErr w:type="spellEnd"/>
    </w:p>
    <w:p w:rsidR="000863B2" w:rsidRPr="00FB75F4" w:rsidRDefault="00C219CD" w:rsidP="000B0870">
      <w:pPr>
        <w:spacing w:line="480" w:lineRule="auto"/>
        <w:ind w:firstLine="720"/>
        <w:jc w:val="both"/>
        <w:rPr>
          <w:color w:val="1D1B11" w:themeColor="background2" w:themeShade="1A"/>
          <w:lang w:val="id-ID"/>
        </w:rPr>
      </w:pPr>
      <w:proofErr w:type="spellStart"/>
      <w:proofErr w:type="gramStart"/>
      <w:r w:rsidRPr="00E705AC">
        <w:rPr>
          <w:color w:val="1D1B11" w:themeColor="background2" w:themeShade="1A"/>
        </w:rPr>
        <w:t>Dokumentasi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dilakukan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secara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langsung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oleh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dibantu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kolaborator</w:t>
      </w:r>
      <w:proofErr w:type="spellEnd"/>
      <w:r w:rsidRPr="00E705AC">
        <w:rPr>
          <w:color w:val="1D1B11" w:themeColor="background2" w:themeShade="1A"/>
        </w:rPr>
        <w:t>.</w:t>
      </w:r>
      <w:proofErr w:type="gram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E705AC">
        <w:rPr>
          <w:color w:val="1D1B11" w:themeColor="background2" w:themeShade="1A"/>
        </w:rPr>
        <w:t>Dokumentasi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diambil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saat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kegiatan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berlangsung</w:t>
      </w:r>
      <w:proofErr w:type="spellEnd"/>
      <w:r w:rsidRPr="00E705AC">
        <w:rPr>
          <w:color w:val="1D1B11" w:themeColor="background2" w:themeShade="1A"/>
        </w:rPr>
        <w:t xml:space="preserve"> </w:t>
      </w:r>
      <w:proofErr w:type="spellStart"/>
      <w:r w:rsidRPr="00E705AC">
        <w:rPr>
          <w:color w:val="1D1B11" w:themeColor="background2" w:themeShade="1A"/>
        </w:rPr>
        <w:t>di</w:t>
      </w:r>
      <w:proofErr w:type="spellEnd"/>
      <w:r w:rsidRPr="00E705AC">
        <w:rPr>
          <w:color w:val="1D1B11" w:themeColor="background2" w:themeShade="1A"/>
        </w:rPr>
        <w:t xml:space="preserve"> </w:t>
      </w:r>
      <w:proofErr w:type="spellStart"/>
      <w:r w:rsidRPr="00E705AC">
        <w:rPr>
          <w:color w:val="1D1B11" w:themeColor="background2" w:themeShade="1A"/>
        </w:rPr>
        <w:t>dalam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kelasdan</w:t>
      </w:r>
      <w:proofErr w:type="spellEnd"/>
      <w:r w:rsidRPr="00E705AC">
        <w:rPr>
          <w:color w:val="1D1B11" w:themeColor="background2" w:themeShade="1A"/>
        </w:rPr>
        <w:t xml:space="preserve"> </w:t>
      </w:r>
      <w:proofErr w:type="spellStart"/>
      <w:r w:rsidRPr="00E705AC">
        <w:rPr>
          <w:color w:val="1D1B11" w:themeColor="background2" w:themeShade="1A"/>
        </w:rPr>
        <w:t>di</w:t>
      </w:r>
      <w:proofErr w:type="spellEnd"/>
      <w:r w:rsidRPr="00E705AC">
        <w:rPr>
          <w:color w:val="1D1B11" w:themeColor="background2" w:themeShade="1A"/>
        </w:rPr>
        <w:t xml:space="preserve"> </w:t>
      </w:r>
      <w:proofErr w:type="spellStart"/>
      <w:r w:rsidRPr="00E705AC">
        <w:rPr>
          <w:color w:val="1D1B11" w:themeColor="background2" w:themeShade="1A"/>
        </w:rPr>
        <w:t>luar</w:t>
      </w:r>
      <w:proofErr w:type="spellEnd"/>
      <w:r w:rsidR="000B0870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kelas</w:t>
      </w:r>
      <w:proofErr w:type="spellEnd"/>
      <w:r w:rsidRPr="00E705AC">
        <w:rPr>
          <w:color w:val="1D1B11" w:themeColor="background2" w:themeShade="1A"/>
        </w:rPr>
        <w:t>.</w:t>
      </w:r>
      <w:proofErr w:type="gramEnd"/>
      <w:r w:rsidR="001307FF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E705AC">
        <w:rPr>
          <w:color w:val="1D1B11" w:themeColor="background2" w:themeShade="1A"/>
        </w:rPr>
        <w:t>Dalam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ini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dokumen</w:t>
      </w:r>
      <w:proofErr w:type="spellEnd"/>
      <w:r w:rsidRPr="00E705AC">
        <w:rPr>
          <w:color w:val="1D1B11" w:themeColor="background2" w:themeShade="1A"/>
        </w:rPr>
        <w:t xml:space="preserve"> yang </w:t>
      </w:r>
      <w:proofErr w:type="spellStart"/>
      <w:r w:rsidRPr="00E705AC">
        <w:rPr>
          <w:color w:val="1D1B11" w:themeColor="background2" w:themeShade="1A"/>
        </w:rPr>
        <w:t>digunakan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berupa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foto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saat</w:t>
      </w:r>
      <w:proofErr w:type="spellEnd"/>
      <w:r w:rsidRPr="00E705AC">
        <w:rPr>
          <w:color w:val="1D1B11" w:themeColor="background2" w:themeShade="1A"/>
        </w:rPr>
        <w:t xml:space="preserve"> guru </w:t>
      </w:r>
      <w:proofErr w:type="spellStart"/>
      <w:r w:rsidRPr="00E705AC">
        <w:rPr>
          <w:color w:val="1D1B11" w:themeColor="background2" w:themeShade="1A"/>
        </w:rPr>
        <w:t>dan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anak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lastRenderedPageBreak/>
        <w:t>melakukan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kegiatan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pembelajaran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untuk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meningkatkan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kemampuan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mengenal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angka</w:t>
      </w:r>
      <w:proofErr w:type="spellEnd"/>
      <w:r w:rsidRPr="00E705AC">
        <w:rPr>
          <w:color w:val="1D1B11" w:themeColor="background2" w:themeShade="1A"/>
        </w:rPr>
        <w:t xml:space="preserve"> 1-10 </w:t>
      </w:r>
      <w:proofErr w:type="spellStart"/>
      <w:r w:rsidRPr="00E705AC">
        <w:rPr>
          <w:color w:val="1D1B11" w:themeColor="background2" w:themeShade="1A"/>
        </w:rPr>
        <w:t>dengan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menggunakan</w:t>
      </w:r>
      <w:proofErr w:type="spellEnd"/>
      <w:r w:rsidRPr="00E705AC">
        <w:rPr>
          <w:color w:val="1D1B11" w:themeColor="background2" w:themeShade="1A"/>
        </w:rPr>
        <w:t xml:space="preserve"> media </w:t>
      </w:r>
      <w:proofErr w:type="spellStart"/>
      <w:r w:rsidRPr="001065F4">
        <w:rPr>
          <w:i/>
          <w:color w:val="1D1B11" w:themeColor="background2" w:themeShade="1A"/>
        </w:rPr>
        <w:t>gambar</w:t>
      </w:r>
      <w:proofErr w:type="spellEnd"/>
      <w:r w:rsidR="00B31B4E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Pr="001065F4">
        <w:rPr>
          <w:i/>
          <w:color w:val="1D1B11" w:themeColor="background2" w:themeShade="1A"/>
        </w:rPr>
        <w:t>asosiatif</w:t>
      </w:r>
      <w:proofErr w:type="spellEnd"/>
      <w:r w:rsidRPr="001065F4">
        <w:rPr>
          <w:i/>
          <w:color w:val="1D1B11" w:themeColor="background2" w:themeShade="1A"/>
        </w:rPr>
        <w:t>.</w:t>
      </w:r>
      <w:proofErr w:type="gramEnd"/>
    </w:p>
    <w:p w:rsidR="00097486" w:rsidRPr="00E705AC" w:rsidRDefault="00097486" w:rsidP="008F21C6">
      <w:pPr>
        <w:tabs>
          <w:tab w:val="left" w:pos="426"/>
        </w:tabs>
        <w:spacing w:line="480" w:lineRule="auto"/>
        <w:jc w:val="both"/>
        <w:rPr>
          <w:b/>
          <w:color w:val="1D1B11" w:themeColor="background2" w:themeShade="1A"/>
        </w:rPr>
      </w:pPr>
      <w:r w:rsidRPr="00E705AC">
        <w:rPr>
          <w:b/>
          <w:color w:val="1D1B11" w:themeColor="background2" w:themeShade="1A"/>
        </w:rPr>
        <w:t xml:space="preserve">E. </w:t>
      </w:r>
      <w:proofErr w:type="spellStart"/>
      <w:r w:rsidRPr="00E705AC">
        <w:rPr>
          <w:b/>
          <w:color w:val="1D1B11" w:themeColor="background2" w:themeShade="1A"/>
        </w:rPr>
        <w:t>Teknik</w:t>
      </w:r>
      <w:proofErr w:type="spellEnd"/>
      <w:r w:rsidR="00B31B4E">
        <w:rPr>
          <w:b/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b/>
          <w:color w:val="1D1B11" w:themeColor="background2" w:themeShade="1A"/>
        </w:rPr>
        <w:t>Analisis</w:t>
      </w:r>
      <w:proofErr w:type="spellEnd"/>
      <w:r w:rsidRPr="00E705AC">
        <w:rPr>
          <w:b/>
          <w:color w:val="1D1B11" w:themeColor="background2" w:themeShade="1A"/>
        </w:rPr>
        <w:t xml:space="preserve"> Data</w:t>
      </w:r>
    </w:p>
    <w:p w:rsidR="00880BEC" w:rsidRPr="00FB75F4" w:rsidRDefault="00880BEC" w:rsidP="00FB75F4">
      <w:pPr>
        <w:spacing w:line="480" w:lineRule="auto"/>
        <w:ind w:firstLine="720"/>
        <w:jc w:val="both"/>
        <w:rPr>
          <w:color w:val="1D1B11" w:themeColor="background2" w:themeShade="1A"/>
          <w:lang w:val="id-ID"/>
        </w:rPr>
      </w:pPr>
      <w:proofErr w:type="spellStart"/>
      <w:proofErr w:type="gramStart"/>
      <w:r w:rsidRPr="00E705AC">
        <w:rPr>
          <w:color w:val="1D1B11" w:themeColor="background2" w:themeShade="1A"/>
        </w:rPr>
        <w:t>Untuk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mengetahui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efektivitas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metode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ini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dalam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kegiatan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pembelajaran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perlu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diadakan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analisis</w:t>
      </w:r>
      <w:proofErr w:type="spellEnd"/>
      <w:r w:rsidRPr="00E705AC">
        <w:rPr>
          <w:color w:val="1D1B11" w:themeColor="background2" w:themeShade="1A"/>
        </w:rPr>
        <w:t xml:space="preserve"> data.</w:t>
      </w:r>
      <w:proofErr w:type="gramEnd"/>
      <w:r w:rsidRPr="00E705AC">
        <w:rPr>
          <w:color w:val="1D1B11" w:themeColor="background2" w:themeShade="1A"/>
        </w:rPr>
        <w:t xml:space="preserve"> Data </w:t>
      </w:r>
      <w:proofErr w:type="spellStart"/>
      <w:r w:rsidRPr="00E705AC">
        <w:rPr>
          <w:color w:val="1D1B11" w:themeColor="background2" w:themeShade="1A"/>
        </w:rPr>
        <w:t>dalam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penelitian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ini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dilakukanan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alisis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menggunakan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E705AC">
        <w:rPr>
          <w:color w:val="1D1B11" w:themeColor="background2" w:themeShade="1A"/>
        </w:rPr>
        <w:t>cara</w:t>
      </w:r>
      <w:proofErr w:type="spellEnd"/>
      <w:proofErr w:type="gram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deskriptif</w:t>
      </w:r>
      <w:proofErr w:type="spellEnd"/>
      <w:r w:rsidR="000B0870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kuantitatif</w:t>
      </w:r>
      <w:proofErr w:type="spellEnd"/>
      <w:r w:rsidRPr="00E705AC">
        <w:rPr>
          <w:color w:val="1D1B11" w:themeColor="background2" w:themeShade="1A"/>
        </w:rPr>
        <w:t xml:space="preserve">. </w:t>
      </w:r>
      <w:proofErr w:type="spellStart"/>
      <w:r w:rsidRPr="00E705AC">
        <w:rPr>
          <w:color w:val="1D1B11" w:themeColor="background2" w:themeShade="1A"/>
        </w:rPr>
        <w:t>Hasil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analisis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dari</w:t>
      </w:r>
      <w:proofErr w:type="spellEnd"/>
      <w:r w:rsidR="00E602C5">
        <w:rPr>
          <w:color w:val="1D1B11" w:themeColor="background2" w:themeShade="1A"/>
          <w:lang w:val="id-ID"/>
        </w:rPr>
        <w:t xml:space="preserve">tes sebelum dan sesuadah </w:t>
      </w:r>
      <w:r w:rsidR="00235AFE">
        <w:rPr>
          <w:color w:val="1D1B11" w:themeColor="background2" w:themeShade="1A"/>
          <w:lang w:val="id-ID"/>
        </w:rPr>
        <w:t xml:space="preserve">penerapan gambar asosiatif </w:t>
      </w:r>
      <w:proofErr w:type="spellStart"/>
      <w:proofErr w:type="gramStart"/>
      <w:r w:rsidRPr="00E705AC">
        <w:rPr>
          <w:color w:val="1D1B11" w:themeColor="background2" w:themeShade="1A"/>
        </w:rPr>
        <w:t>akan</w:t>
      </w:r>
      <w:proofErr w:type="spellEnd"/>
      <w:proofErr w:type="gramEnd"/>
      <w:r w:rsidR="00B31B4E">
        <w:rPr>
          <w:color w:val="1D1B11" w:themeColor="background2" w:themeShade="1A"/>
          <w:lang w:val="id-ID"/>
        </w:rPr>
        <w:t xml:space="preserve"> </w:t>
      </w:r>
      <w:r w:rsidR="00235AFE">
        <w:rPr>
          <w:color w:val="1D1B11" w:themeColor="background2" w:themeShade="1A"/>
          <w:lang w:val="id-ID"/>
        </w:rPr>
        <w:t>dikonversi</w:t>
      </w:r>
      <w:r w:rsidRPr="00E705AC">
        <w:rPr>
          <w:color w:val="1D1B11" w:themeColor="background2" w:themeShade="1A"/>
        </w:rPr>
        <w:t xml:space="preserve">. </w:t>
      </w:r>
      <w:proofErr w:type="spellStart"/>
      <w:r w:rsidRPr="00E705AC">
        <w:rPr>
          <w:color w:val="1D1B11" w:themeColor="background2" w:themeShade="1A"/>
        </w:rPr>
        <w:t>Karena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menggunakan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standar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penilaian</w:t>
      </w:r>
      <w:proofErr w:type="spellEnd"/>
      <w:r w:rsidRPr="00E705AC">
        <w:rPr>
          <w:color w:val="1D1B11" w:themeColor="background2" w:themeShade="1A"/>
        </w:rPr>
        <w:t xml:space="preserve"> 100, </w:t>
      </w:r>
      <w:proofErr w:type="spellStart"/>
      <w:r w:rsidRPr="00E705AC">
        <w:rPr>
          <w:color w:val="1D1B11" w:themeColor="background2" w:themeShade="1A"/>
        </w:rPr>
        <w:t>maka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nilai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skor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dapatkan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dengan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rumus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sebagai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</w:t>
      </w:r>
      <w:r w:rsidR="00A56461">
        <w:rPr>
          <w:color w:val="1D1B11" w:themeColor="background2" w:themeShade="1A"/>
        </w:rPr>
        <w:t>rikut</w:t>
      </w:r>
      <w:proofErr w:type="spellEnd"/>
      <w:r w:rsidR="00A56461">
        <w:rPr>
          <w:color w:val="1D1B11" w:themeColor="background2" w:themeShade="1A"/>
        </w:rPr>
        <w:t xml:space="preserve"> (</w:t>
      </w:r>
      <w:proofErr w:type="spellStart"/>
      <w:r w:rsidR="001065F4">
        <w:rPr>
          <w:color w:val="1D1B11" w:themeColor="background2" w:themeShade="1A"/>
        </w:rPr>
        <w:t>Arikunto</w:t>
      </w:r>
      <w:proofErr w:type="spellEnd"/>
      <w:r w:rsidR="001065F4">
        <w:rPr>
          <w:color w:val="1D1B11" w:themeColor="background2" w:themeShade="1A"/>
        </w:rPr>
        <w:t>, 2010</w:t>
      </w:r>
      <w:r w:rsidRPr="00E705AC">
        <w:rPr>
          <w:color w:val="1D1B11" w:themeColor="background2" w:themeShade="1A"/>
        </w:rPr>
        <w:t xml:space="preserve">: 188): </w:t>
      </w:r>
    </w:p>
    <w:p w:rsidR="00880BEC" w:rsidRPr="00FB75F4" w:rsidRDefault="00880BEC" w:rsidP="008F21C6">
      <w:pPr>
        <w:spacing w:line="480" w:lineRule="auto"/>
        <w:jc w:val="both"/>
        <w:rPr>
          <w:color w:val="1D1B11" w:themeColor="background2" w:themeShade="1A"/>
          <w:lang w:val="id-ID"/>
        </w:rPr>
      </w:pPr>
      <m:oMathPara>
        <m:oMath>
          <m:r>
            <m:rPr>
              <m:sty m:val="p"/>
            </m:rPr>
            <w:rPr>
              <w:rFonts w:ascii="Cambria Math"/>
              <w:color w:val="1D1B11" w:themeColor="background2" w:themeShade="1A"/>
            </w:rPr>
            <m:t>Nilai=</m:t>
          </m:r>
          <m:f>
            <m:fPr>
              <m:ctrlPr>
                <w:rPr>
                  <w:rFonts w:ascii="Cambria Math" w:hAnsi="Cambria Math"/>
                  <w:i/>
                  <w:color w:val="1D1B11" w:themeColor="background2" w:themeShade="1A"/>
                </w:rPr>
              </m:ctrlPr>
            </m:fPr>
            <m:num>
              <m:r>
                <w:rPr>
                  <w:rFonts w:ascii="Cambria Math" w:hAnsi="Cambria Math"/>
                  <w:color w:val="1D1B11" w:themeColor="background2" w:themeShade="1A"/>
                  <w:u w:val="single"/>
                </w:rPr>
                <m:t>Skor total Jawaban Benar</m:t>
              </m:r>
            </m:num>
            <m:den>
              <m:r>
                <w:rPr>
                  <w:rFonts w:ascii="Cambria Math" w:hAnsi="Cambria Math"/>
                  <w:color w:val="1D1B11" w:themeColor="background2" w:themeShade="1A"/>
                </w:rPr>
                <m:t>skor maksimal</m:t>
              </m:r>
            </m:den>
          </m:f>
          <m:r>
            <w:rPr>
              <w:rFonts w:ascii="Cambria Math" w:hAnsi="Cambria Math"/>
              <w:color w:val="1D1B11" w:themeColor="background2" w:themeShade="1A"/>
            </w:rPr>
            <m:t>x</m:t>
          </m:r>
          <m:r>
            <w:rPr>
              <w:rFonts w:ascii="Cambria Math"/>
              <w:color w:val="1D1B11" w:themeColor="background2" w:themeShade="1A"/>
            </w:rPr>
            <m:t xml:space="preserve"> 100</m:t>
          </m:r>
        </m:oMath>
      </m:oMathPara>
    </w:p>
    <w:p w:rsidR="00880BEC" w:rsidRPr="00E705AC" w:rsidRDefault="00880BEC" w:rsidP="008F21C6">
      <w:pPr>
        <w:spacing w:line="480" w:lineRule="auto"/>
        <w:jc w:val="both"/>
        <w:rPr>
          <w:color w:val="1D1B11" w:themeColor="background2" w:themeShade="1A"/>
        </w:rPr>
      </w:pPr>
      <w:r w:rsidRPr="00E705AC">
        <w:rPr>
          <w:color w:val="1D1B11" w:themeColor="background2" w:themeShade="1A"/>
        </w:rPr>
        <w:tab/>
      </w:r>
      <w:proofErr w:type="spellStart"/>
      <w:r w:rsidRPr="00E705AC">
        <w:rPr>
          <w:color w:val="1D1B11" w:themeColor="background2" w:themeShade="1A"/>
        </w:rPr>
        <w:t>Penilaian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dikategorikan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dengan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menggunakan</w:t>
      </w:r>
      <w:proofErr w:type="spellEnd"/>
      <w:r w:rsidRPr="00E705AC">
        <w:rPr>
          <w:color w:val="1D1B11" w:themeColor="background2" w:themeShade="1A"/>
        </w:rPr>
        <w:t xml:space="preserve"> lima </w:t>
      </w:r>
      <w:proofErr w:type="spellStart"/>
      <w:r w:rsidRPr="00E705AC">
        <w:rPr>
          <w:color w:val="1D1B11" w:themeColor="background2" w:themeShade="1A"/>
        </w:rPr>
        <w:t>kategori</w:t>
      </w:r>
      <w:proofErr w:type="spellEnd"/>
      <w:r w:rsidRPr="00E705AC">
        <w:rPr>
          <w:color w:val="1D1B11" w:themeColor="background2" w:themeShade="1A"/>
        </w:rPr>
        <w:t xml:space="preserve">, </w:t>
      </w:r>
      <w:proofErr w:type="spellStart"/>
      <w:r w:rsidRPr="00E705AC">
        <w:rPr>
          <w:color w:val="1D1B11" w:themeColor="background2" w:themeShade="1A"/>
        </w:rPr>
        <w:t>sehingga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masing-masing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bagian</w:t>
      </w:r>
      <w:proofErr w:type="spellEnd"/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bernilai</w:t>
      </w:r>
      <w:proofErr w:type="spellEnd"/>
      <w:r w:rsidRPr="00E705AC">
        <w:rPr>
          <w:color w:val="1D1B11" w:themeColor="background2" w:themeShade="1A"/>
        </w:rPr>
        <w:t xml:space="preserve"> 20 </w:t>
      </w:r>
      <w:proofErr w:type="gramStart"/>
      <w:r w:rsidR="00A56461">
        <w:rPr>
          <w:color w:val="1D1B11" w:themeColor="background2" w:themeShade="1A"/>
        </w:rPr>
        <w:t>(</w:t>
      </w:r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Arikunto</w:t>
      </w:r>
      <w:proofErr w:type="spellEnd"/>
      <w:proofErr w:type="gramEnd"/>
      <w:r w:rsidRPr="00E705AC">
        <w:rPr>
          <w:color w:val="1D1B11" w:themeColor="background2" w:themeShade="1A"/>
        </w:rPr>
        <w:t xml:space="preserve">, 2010: 192). </w:t>
      </w:r>
      <w:r w:rsidRPr="00E705AC">
        <w:rPr>
          <w:color w:val="1D1B11" w:themeColor="background2" w:themeShade="1A"/>
        </w:rPr>
        <w:tab/>
      </w:r>
    </w:p>
    <w:p w:rsidR="0018249D" w:rsidRPr="0018249D" w:rsidRDefault="00880BEC" w:rsidP="008F21C6">
      <w:pPr>
        <w:spacing w:line="480" w:lineRule="auto"/>
        <w:jc w:val="both"/>
        <w:rPr>
          <w:color w:val="1D1B11" w:themeColor="background2" w:themeShade="1A"/>
          <w:lang w:val="id-ID"/>
        </w:rPr>
      </w:pPr>
      <w:proofErr w:type="spellStart"/>
      <w:r w:rsidRPr="00E705AC">
        <w:rPr>
          <w:color w:val="1D1B11" w:themeColor="background2" w:themeShade="1A"/>
        </w:rPr>
        <w:t>Tabel</w:t>
      </w:r>
      <w:proofErr w:type="spellEnd"/>
      <w:r w:rsidRPr="00E705AC">
        <w:rPr>
          <w:color w:val="1D1B11" w:themeColor="background2" w:themeShade="1A"/>
        </w:rPr>
        <w:t xml:space="preserve"> 5.Kategori</w:t>
      </w:r>
      <w:r w:rsidR="00B31B4E">
        <w:rPr>
          <w:color w:val="1D1B11" w:themeColor="background2" w:themeShade="1A"/>
          <w:lang w:val="id-ID"/>
        </w:rPr>
        <w:t xml:space="preserve"> </w:t>
      </w:r>
      <w:proofErr w:type="spellStart"/>
      <w:r w:rsidRPr="00E705AC">
        <w:rPr>
          <w:color w:val="1D1B11" w:themeColor="background2" w:themeShade="1A"/>
        </w:rPr>
        <w:t>Penilaian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2"/>
        <w:gridCol w:w="3525"/>
      </w:tblGrid>
      <w:tr w:rsidR="00880BEC" w:rsidRPr="00E705AC" w:rsidTr="00FB4B77">
        <w:trPr>
          <w:trHeight w:val="594"/>
          <w:jc w:val="center"/>
        </w:trPr>
        <w:tc>
          <w:tcPr>
            <w:tcW w:w="3832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proofErr w:type="spellStart"/>
            <w:r w:rsidRPr="00E705AC">
              <w:rPr>
                <w:color w:val="1D1B11" w:themeColor="background2" w:themeShade="1A"/>
              </w:rPr>
              <w:t>Pencapaian</w:t>
            </w:r>
            <w:proofErr w:type="spellEnd"/>
          </w:p>
        </w:tc>
        <w:tc>
          <w:tcPr>
            <w:tcW w:w="3525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proofErr w:type="spellStart"/>
            <w:r w:rsidRPr="00E705AC">
              <w:rPr>
                <w:color w:val="1D1B11" w:themeColor="background2" w:themeShade="1A"/>
              </w:rPr>
              <w:t>Kriteria</w:t>
            </w:r>
            <w:proofErr w:type="spellEnd"/>
          </w:p>
        </w:tc>
      </w:tr>
      <w:tr w:rsidR="00880BEC" w:rsidRPr="00E705AC" w:rsidTr="00FB4B77">
        <w:trPr>
          <w:trHeight w:val="482"/>
          <w:jc w:val="center"/>
        </w:trPr>
        <w:tc>
          <w:tcPr>
            <w:tcW w:w="3832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r w:rsidRPr="00E705AC">
              <w:rPr>
                <w:color w:val="1D1B11" w:themeColor="background2" w:themeShade="1A"/>
              </w:rPr>
              <w:t>80 -100</w:t>
            </w:r>
          </w:p>
        </w:tc>
        <w:tc>
          <w:tcPr>
            <w:tcW w:w="3525" w:type="dxa"/>
          </w:tcPr>
          <w:p w:rsidR="00880BEC" w:rsidRPr="003C60B8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  <w:lang w:val="id-ID"/>
              </w:rPr>
            </w:pPr>
            <w:proofErr w:type="spellStart"/>
            <w:r w:rsidRPr="00E705AC">
              <w:rPr>
                <w:color w:val="1D1B11" w:themeColor="background2" w:themeShade="1A"/>
              </w:rPr>
              <w:t>Sangat</w:t>
            </w:r>
            <w:proofErr w:type="spellEnd"/>
            <w:r w:rsidR="00B31B4E">
              <w:rPr>
                <w:color w:val="1D1B11" w:themeColor="background2" w:themeShade="1A"/>
                <w:lang w:val="id-ID"/>
              </w:rPr>
              <w:t xml:space="preserve"> </w:t>
            </w:r>
            <w:r w:rsidR="003C60B8">
              <w:rPr>
                <w:color w:val="1D1B11" w:themeColor="background2" w:themeShade="1A"/>
                <w:lang w:val="id-ID"/>
              </w:rPr>
              <w:t>mampu</w:t>
            </w:r>
          </w:p>
        </w:tc>
      </w:tr>
      <w:tr w:rsidR="00880BEC" w:rsidRPr="00E705AC" w:rsidTr="00FB4B77">
        <w:trPr>
          <w:trHeight w:val="594"/>
          <w:jc w:val="center"/>
        </w:trPr>
        <w:tc>
          <w:tcPr>
            <w:tcW w:w="3832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r w:rsidRPr="00E705AC">
              <w:rPr>
                <w:color w:val="1D1B11" w:themeColor="background2" w:themeShade="1A"/>
              </w:rPr>
              <w:t>60 -80</w:t>
            </w:r>
          </w:p>
        </w:tc>
        <w:tc>
          <w:tcPr>
            <w:tcW w:w="3525" w:type="dxa"/>
          </w:tcPr>
          <w:p w:rsidR="00880BEC" w:rsidRPr="003C60B8" w:rsidRDefault="003C60B8" w:rsidP="003C60B8">
            <w:pPr>
              <w:spacing w:line="276" w:lineRule="auto"/>
              <w:jc w:val="both"/>
              <w:rPr>
                <w:color w:val="1D1B11" w:themeColor="background2" w:themeShade="1A"/>
                <w:lang w:val="id-ID"/>
              </w:rPr>
            </w:pPr>
            <w:r>
              <w:rPr>
                <w:color w:val="1D1B11" w:themeColor="background2" w:themeShade="1A"/>
                <w:lang w:val="id-ID"/>
              </w:rPr>
              <w:t>Mampu</w:t>
            </w:r>
          </w:p>
        </w:tc>
      </w:tr>
      <w:tr w:rsidR="00880BEC" w:rsidRPr="00E705AC" w:rsidTr="00FB4B77">
        <w:trPr>
          <w:trHeight w:val="562"/>
          <w:jc w:val="center"/>
        </w:trPr>
        <w:tc>
          <w:tcPr>
            <w:tcW w:w="3832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r w:rsidRPr="00E705AC">
              <w:rPr>
                <w:color w:val="1D1B11" w:themeColor="background2" w:themeShade="1A"/>
              </w:rPr>
              <w:t>40 – 60</w:t>
            </w:r>
          </w:p>
        </w:tc>
        <w:tc>
          <w:tcPr>
            <w:tcW w:w="3525" w:type="dxa"/>
          </w:tcPr>
          <w:p w:rsidR="00880BEC" w:rsidRPr="003C60B8" w:rsidRDefault="003C60B8" w:rsidP="003C60B8">
            <w:pPr>
              <w:spacing w:line="276" w:lineRule="auto"/>
              <w:jc w:val="both"/>
              <w:rPr>
                <w:color w:val="1D1B11" w:themeColor="background2" w:themeShade="1A"/>
                <w:lang w:val="id-ID"/>
              </w:rPr>
            </w:pPr>
            <w:r>
              <w:rPr>
                <w:color w:val="1D1B11" w:themeColor="background2" w:themeShade="1A"/>
                <w:lang w:val="id-ID"/>
              </w:rPr>
              <w:t>Cukup mampu</w:t>
            </w:r>
          </w:p>
        </w:tc>
      </w:tr>
      <w:tr w:rsidR="00880BEC" w:rsidRPr="00E705AC" w:rsidTr="00FB4B77">
        <w:trPr>
          <w:trHeight w:val="594"/>
          <w:jc w:val="center"/>
        </w:trPr>
        <w:tc>
          <w:tcPr>
            <w:tcW w:w="3832" w:type="dxa"/>
          </w:tcPr>
          <w:p w:rsidR="00880BEC" w:rsidRPr="00E705AC" w:rsidRDefault="00880BEC" w:rsidP="003C60B8">
            <w:pPr>
              <w:spacing w:line="276" w:lineRule="auto"/>
              <w:jc w:val="both"/>
              <w:rPr>
                <w:color w:val="1D1B11" w:themeColor="background2" w:themeShade="1A"/>
              </w:rPr>
            </w:pPr>
            <w:r w:rsidRPr="00E705AC">
              <w:rPr>
                <w:color w:val="1D1B11" w:themeColor="background2" w:themeShade="1A"/>
              </w:rPr>
              <w:t>20 -40</w:t>
            </w:r>
          </w:p>
        </w:tc>
        <w:tc>
          <w:tcPr>
            <w:tcW w:w="3525" w:type="dxa"/>
          </w:tcPr>
          <w:p w:rsidR="00880BEC" w:rsidRPr="003C60B8" w:rsidRDefault="003C60B8" w:rsidP="003C60B8">
            <w:pPr>
              <w:spacing w:line="276" w:lineRule="auto"/>
              <w:jc w:val="both"/>
              <w:rPr>
                <w:color w:val="1D1B11" w:themeColor="background2" w:themeShade="1A"/>
                <w:lang w:val="id-ID"/>
              </w:rPr>
            </w:pPr>
            <w:r>
              <w:rPr>
                <w:color w:val="1D1B11" w:themeColor="background2" w:themeShade="1A"/>
                <w:lang w:val="id-ID"/>
              </w:rPr>
              <w:t>Kurang mampu</w:t>
            </w:r>
          </w:p>
        </w:tc>
      </w:tr>
      <w:tr w:rsidR="00880BEC" w:rsidRPr="00E705AC" w:rsidTr="00FB4B77">
        <w:trPr>
          <w:trHeight w:val="482"/>
          <w:jc w:val="center"/>
        </w:trPr>
        <w:tc>
          <w:tcPr>
            <w:tcW w:w="3832" w:type="dxa"/>
          </w:tcPr>
          <w:p w:rsidR="00880BEC" w:rsidRPr="00E705AC" w:rsidRDefault="00880BEC" w:rsidP="008F21C6">
            <w:pPr>
              <w:spacing w:line="480" w:lineRule="auto"/>
              <w:jc w:val="both"/>
              <w:rPr>
                <w:color w:val="1D1B11" w:themeColor="background2" w:themeShade="1A"/>
              </w:rPr>
            </w:pPr>
            <w:r w:rsidRPr="00E705AC">
              <w:rPr>
                <w:color w:val="1D1B11" w:themeColor="background2" w:themeShade="1A"/>
              </w:rPr>
              <w:t>0-20</w:t>
            </w:r>
          </w:p>
        </w:tc>
        <w:tc>
          <w:tcPr>
            <w:tcW w:w="3525" w:type="dxa"/>
          </w:tcPr>
          <w:p w:rsidR="00880BEC" w:rsidRPr="003C60B8" w:rsidRDefault="003C60B8" w:rsidP="008F21C6">
            <w:pPr>
              <w:spacing w:line="480" w:lineRule="auto"/>
              <w:jc w:val="both"/>
              <w:rPr>
                <w:color w:val="1D1B11" w:themeColor="background2" w:themeShade="1A"/>
                <w:lang w:val="id-ID"/>
              </w:rPr>
            </w:pPr>
            <w:r>
              <w:rPr>
                <w:color w:val="1D1B11" w:themeColor="background2" w:themeShade="1A"/>
                <w:lang w:val="id-ID"/>
              </w:rPr>
              <w:t>Sangat k</w:t>
            </w:r>
            <w:proofErr w:type="spellStart"/>
            <w:r w:rsidR="00880BEC" w:rsidRPr="00E705AC">
              <w:rPr>
                <w:color w:val="1D1B11" w:themeColor="background2" w:themeShade="1A"/>
              </w:rPr>
              <w:t>urang</w:t>
            </w:r>
            <w:proofErr w:type="spellEnd"/>
            <w:r w:rsidR="00B31B4E">
              <w:rPr>
                <w:color w:val="1D1B11" w:themeColor="background2" w:themeShade="1A"/>
                <w:lang w:val="id-ID"/>
              </w:rPr>
              <w:t xml:space="preserve"> </w:t>
            </w:r>
            <w:r>
              <w:rPr>
                <w:color w:val="1D1B11" w:themeColor="background2" w:themeShade="1A"/>
                <w:lang w:val="id-ID"/>
              </w:rPr>
              <w:t>mampu</w:t>
            </w:r>
          </w:p>
        </w:tc>
      </w:tr>
    </w:tbl>
    <w:p w:rsidR="00427AC0" w:rsidRPr="00102EE0" w:rsidRDefault="00427AC0" w:rsidP="00102EE0">
      <w:pPr>
        <w:spacing w:before="120" w:after="120"/>
        <w:jc w:val="both"/>
        <w:rPr>
          <w:b/>
          <w:bCs/>
          <w:color w:val="000000"/>
          <w:lang w:val="id-ID"/>
        </w:rPr>
      </w:pPr>
    </w:p>
    <w:sectPr w:rsidR="00427AC0" w:rsidRPr="00102EE0" w:rsidSect="0018249D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C7" w:rsidRDefault="00C75FC7" w:rsidP="00801174">
      <w:r>
        <w:separator/>
      </w:r>
    </w:p>
  </w:endnote>
  <w:endnote w:type="continuationSeparator" w:id="1">
    <w:p w:rsidR="00C75FC7" w:rsidRDefault="00C75FC7" w:rsidP="0080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2" w:rsidRDefault="005E6FE2">
    <w:pPr>
      <w:pStyle w:val="Footer"/>
      <w:jc w:val="center"/>
    </w:pPr>
  </w:p>
  <w:p w:rsidR="00801174" w:rsidRDefault="00801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C7" w:rsidRDefault="00C75FC7" w:rsidP="00801174">
      <w:r>
        <w:separator/>
      </w:r>
    </w:p>
  </w:footnote>
  <w:footnote w:type="continuationSeparator" w:id="1">
    <w:p w:rsidR="00C75FC7" w:rsidRDefault="00C75FC7" w:rsidP="0080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48"/>
      <w:docPartObj>
        <w:docPartGallery w:val="Page Numbers (Top of Page)"/>
        <w:docPartUnique/>
      </w:docPartObj>
    </w:sdtPr>
    <w:sdtContent>
      <w:p w:rsidR="0018249D" w:rsidRDefault="00B50C5C">
        <w:pPr>
          <w:pStyle w:val="Header"/>
          <w:jc w:val="right"/>
        </w:pPr>
        <w:fldSimple w:instr=" PAGE   \* MERGEFORMAT ">
          <w:r w:rsidR="0059035E">
            <w:rPr>
              <w:noProof/>
            </w:rPr>
            <w:t>34</w:t>
          </w:r>
        </w:fldSimple>
      </w:p>
    </w:sdtContent>
  </w:sdt>
  <w:p w:rsidR="005E6FE2" w:rsidRDefault="005E6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79D"/>
    <w:multiLevelType w:val="hybridMultilevel"/>
    <w:tmpl w:val="76F87FB2"/>
    <w:lvl w:ilvl="0" w:tplc="F816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334A"/>
    <w:multiLevelType w:val="hybridMultilevel"/>
    <w:tmpl w:val="93EEAD5E"/>
    <w:lvl w:ilvl="0" w:tplc="677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8AF"/>
    <w:multiLevelType w:val="hybridMultilevel"/>
    <w:tmpl w:val="AD7C0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820"/>
    <w:multiLevelType w:val="hybridMultilevel"/>
    <w:tmpl w:val="2500D92E"/>
    <w:lvl w:ilvl="0" w:tplc="5324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1FF1"/>
    <w:multiLevelType w:val="hybridMultilevel"/>
    <w:tmpl w:val="FFCA8AA8"/>
    <w:lvl w:ilvl="0" w:tplc="8292AF5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D743C"/>
    <w:multiLevelType w:val="hybridMultilevel"/>
    <w:tmpl w:val="1A487F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03EA8"/>
    <w:multiLevelType w:val="hybridMultilevel"/>
    <w:tmpl w:val="6CAEAD98"/>
    <w:lvl w:ilvl="0" w:tplc="D61477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3462"/>
    <w:multiLevelType w:val="hybridMultilevel"/>
    <w:tmpl w:val="963E7792"/>
    <w:lvl w:ilvl="0" w:tplc="9A30C1C2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7E5A5C"/>
    <w:multiLevelType w:val="hybridMultilevel"/>
    <w:tmpl w:val="FF74C44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355281"/>
    <w:multiLevelType w:val="multilevel"/>
    <w:tmpl w:val="BE4280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A590E6A"/>
    <w:multiLevelType w:val="hybridMultilevel"/>
    <w:tmpl w:val="9A66D842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860AD"/>
    <w:multiLevelType w:val="hybridMultilevel"/>
    <w:tmpl w:val="F0E62606"/>
    <w:lvl w:ilvl="0" w:tplc="0A129E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8B59C2"/>
    <w:multiLevelType w:val="hybridMultilevel"/>
    <w:tmpl w:val="9B185798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3E2633"/>
    <w:multiLevelType w:val="hybridMultilevel"/>
    <w:tmpl w:val="703660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23AF"/>
    <w:multiLevelType w:val="hybridMultilevel"/>
    <w:tmpl w:val="251C2CB4"/>
    <w:lvl w:ilvl="0" w:tplc="1366B6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86"/>
    <w:rsid w:val="00002FAE"/>
    <w:rsid w:val="00047D83"/>
    <w:rsid w:val="000503F0"/>
    <w:rsid w:val="000561BE"/>
    <w:rsid w:val="000572F7"/>
    <w:rsid w:val="00063EE0"/>
    <w:rsid w:val="00066A6D"/>
    <w:rsid w:val="00070B8F"/>
    <w:rsid w:val="00085D0B"/>
    <w:rsid w:val="000863B2"/>
    <w:rsid w:val="0008716F"/>
    <w:rsid w:val="0008737A"/>
    <w:rsid w:val="00097486"/>
    <w:rsid w:val="000B0870"/>
    <w:rsid w:val="000F2034"/>
    <w:rsid w:val="000F6C1B"/>
    <w:rsid w:val="00102EE0"/>
    <w:rsid w:val="001065F4"/>
    <w:rsid w:val="0011555F"/>
    <w:rsid w:val="00115655"/>
    <w:rsid w:val="001224E6"/>
    <w:rsid w:val="00123D30"/>
    <w:rsid w:val="00124366"/>
    <w:rsid w:val="001307FF"/>
    <w:rsid w:val="00132773"/>
    <w:rsid w:val="00137559"/>
    <w:rsid w:val="00175815"/>
    <w:rsid w:val="00177D41"/>
    <w:rsid w:val="00177F4B"/>
    <w:rsid w:val="0018249D"/>
    <w:rsid w:val="00196441"/>
    <w:rsid w:val="001A7254"/>
    <w:rsid w:val="001C33A4"/>
    <w:rsid w:val="001D55AA"/>
    <w:rsid w:val="001F6A95"/>
    <w:rsid w:val="002112A8"/>
    <w:rsid w:val="002140B1"/>
    <w:rsid w:val="00235AFE"/>
    <w:rsid w:val="00241B6D"/>
    <w:rsid w:val="00293A38"/>
    <w:rsid w:val="002A0B46"/>
    <w:rsid w:val="002A6567"/>
    <w:rsid w:val="002C554E"/>
    <w:rsid w:val="002C71C9"/>
    <w:rsid w:val="002E0F7F"/>
    <w:rsid w:val="002F2860"/>
    <w:rsid w:val="003004A2"/>
    <w:rsid w:val="0030561A"/>
    <w:rsid w:val="0031499F"/>
    <w:rsid w:val="0032520A"/>
    <w:rsid w:val="00347577"/>
    <w:rsid w:val="003657F3"/>
    <w:rsid w:val="003723F5"/>
    <w:rsid w:val="0038136B"/>
    <w:rsid w:val="003927FB"/>
    <w:rsid w:val="0039339E"/>
    <w:rsid w:val="003C60B8"/>
    <w:rsid w:val="003E3B23"/>
    <w:rsid w:val="0040084D"/>
    <w:rsid w:val="00427AC0"/>
    <w:rsid w:val="00440BE6"/>
    <w:rsid w:val="00473696"/>
    <w:rsid w:val="00482CDB"/>
    <w:rsid w:val="00493DE2"/>
    <w:rsid w:val="00494B00"/>
    <w:rsid w:val="004C38BF"/>
    <w:rsid w:val="004D1207"/>
    <w:rsid w:val="004E1731"/>
    <w:rsid w:val="004E3DBE"/>
    <w:rsid w:val="004F1528"/>
    <w:rsid w:val="004F77CA"/>
    <w:rsid w:val="0051615E"/>
    <w:rsid w:val="00535892"/>
    <w:rsid w:val="00547149"/>
    <w:rsid w:val="005606A9"/>
    <w:rsid w:val="0056602F"/>
    <w:rsid w:val="00574548"/>
    <w:rsid w:val="005845AA"/>
    <w:rsid w:val="0059035E"/>
    <w:rsid w:val="005A4002"/>
    <w:rsid w:val="005B7239"/>
    <w:rsid w:val="005E6FE2"/>
    <w:rsid w:val="005F34ED"/>
    <w:rsid w:val="00602DEC"/>
    <w:rsid w:val="00617095"/>
    <w:rsid w:val="00642C2A"/>
    <w:rsid w:val="00643903"/>
    <w:rsid w:val="006464BF"/>
    <w:rsid w:val="0065180A"/>
    <w:rsid w:val="00656011"/>
    <w:rsid w:val="0068409B"/>
    <w:rsid w:val="00691101"/>
    <w:rsid w:val="006A2BB0"/>
    <w:rsid w:val="006B3744"/>
    <w:rsid w:val="006B7900"/>
    <w:rsid w:val="006C63D8"/>
    <w:rsid w:val="006D1E37"/>
    <w:rsid w:val="006E0ACE"/>
    <w:rsid w:val="00703AF1"/>
    <w:rsid w:val="00703F1B"/>
    <w:rsid w:val="00737C24"/>
    <w:rsid w:val="00747197"/>
    <w:rsid w:val="007477C1"/>
    <w:rsid w:val="0075072A"/>
    <w:rsid w:val="00755917"/>
    <w:rsid w:val="00780B42"/>
    <w:rsid w:val="00796D3D"/>
    <w:rsid w:val="007B27B3"/>
    <w:rsid w:val="007C13C5"/>
    <w:rsid w:val="00801174"/>
    <w:rsid w:val="00810031"/>
    <w:rsid w:val="0083671D"/>
    <w:rsid w:val="008524AC"/>
    <w:rsid w:val="00871FC1"/>
    <w:rsid w:val="008720CE"/>
    <w:rsid w:val="00880BEC"/>
    <w:rsid w:val="00881B85"/>
    <w:rsid w:val="008925B6"/>
    <w:rsid w:val="008C6808"/>
    <w:rsid w:val="008E009C"/>
    <w:rsid w:val="008E3A4D"/>
    <w:rsid w:val="008E6A45"/>
    <w:rsid w:val="008F2183"/>
    <w:rsid w:val="008F21C6"/>
    <w:rsid w:val="00956CA1"/>
    <w:rsid w:val="00995327"/>
    <w:rsid w:val="00996A0B"/>
    <w:rsid w:val="009A2F46"/>
    <w:rsid w:val="009B199B"/>
    <w:rsid w:val="009D3FA5"/>
    <w:rsid w:val="009F44CA"/>
    <w:rsid w:val="00A023C4"/>
    <w:rsid w:val="00A127DB"/>
    <w:rsid w:val="00A12AA8"/>
    <w:rsid w:val="00A13E00"/>
    <w:rsid w:val="00A20405"/>
    <w:rsid w:val="00A36F27"/>
    <w:rsid w:val="00A47D4C"/>
    <w:rsid w:val="00A56461"/>
    <w:rsid w:val="00AA5FDA"/>
    <w:rsid w:val="00AB4C80"/>
    <w:rsid w:val="00B00616"/>
    <w:rsid w:val="00B243B9"/>
    <w:rsid w:val="00B3018E"/>
    <w:rsid w:val="00B31B4E"/>
    <w:rsid w:val="00B41A46"/>
    <w:rsid w:val="00B432F3"/>
    <w:rsid w:val="00B50C5C"/>
    <w:rsid w:val="00B7481E"/>
    <w:rsid w:val="00B80D40"/>
    <w:rsid w:val="00B82E5F"/>
    <w:rsid w:val="00B92CAB"/>
    <w:rsid w:val="00B95236"/>
    <w:rsid w:val="00BA4C59"/>
    <w:rsid w:val="00BC2D8C"/>
    <w:rsid w:val="00BD5F74"/>
    <w:rsid w:val="00BE6B53"/>
    <w:rsid w:val="00BF0C85"/>
    <w:rsid w:val="00BF3579"/>
    <w:rsid w:val="00C120B7"/>
    <w:rsid w:val="00C16D3E"/>
    <w:rsid w:val="00C219CD"/>
    <w:rsid w:val="00C568FA"/>
    <w:rsid w:val="00C75FC7"/>
    <w:rsid w:val="00C82E9A"/>
    <w:rsid w:val="00CA214E"/>
    <w:rsid w:val="00CA58CD"/>
    <w:rsid w:val="00CC157E"/>
    <w:rsid w:val="00CC4082"/>
    <w:rsid w:val="00CF3F84"/>
    <w:rsid w:val="00D021EF"/>
    <w:rsid w:val="00D05F4D"/>
    <w:rsid w:val="00D066C7"/>
    <w:rsid w:val="00D1419A"/>
    <w:rsid w:val="00D32106"/>
    <w:rsid w:val="00D33A52"/>
    <w:rsid w:val="00D400C4"/>
    <w:rsid w:val="00D42E90"/>
    <w:rsid w:val="00D444B3"/>
    <w:rsid w:val="00D615FC"/>
    <w:rsid w:val="00D65B12"/>
    <w:rsid w:val="00DB5B2A"/>
    <w:rsid w:val="00DB62D4"/>
    <w:rsid w:val="00DB6EE0"/>
    <w:rsid w:val="00E14A7E"/>
    <w:rsid w:val="00E158DD"/>
    <w:rsid w:val="00E5584A"/>
    <w:rsid w:val="00E602C5"/>
    <w:rsid w:val="00E6161E"/>
    <w:rsid w:val="00E705AC"/>
    <w:rsid w:val="00E70FD4"/>
    <w:rsid w:val="00E7253E"/>
    <w:rsid w:val="00E8055A"/>
    <w:rsid w:val="00E9372A"/>
    <w:rsid w:val="00EC3D54"/>
    <w:rsid w:val="00EC5CDD"/>
    <w:rsid w:val="00EC6B17"/>
    <w:rsid w:val="00EE0E74"/>
    <w:rsid w:val="00EE2AD5"/>
    <w:rsid w:val="00F00228"/>
    <w:rsid w:val="00F138C4"/>
    <w:rsid w:val="00F34AD2"/>
    <w:rsid w:val="00F37B57"/>
    <w:rsid w:val="00F73C2D"/>
    <w:rsid w:val="00F76299"/>
    <w:rsid w:val="00F8706B"/>
    <w:rsid w:val="00F90CBD"/>
    <w:rsid w:val="00F93B29"/>
    <w:rsid w:val="00FA4142"/>
    <w:rsid w:val="00FB4B77"/>
    <w:rsid w:val="00FB6E44"/>
    <w:rsid w:val="00FB75F4"/>
    <w:rsid w:val="00FC4FFE"/>
    <w:rsid w:val="00FE52A4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486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974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9748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097486"/>
    <w:pPr>
      <w:spacing w:after="0" w:line="240" w:lineRule="auto"/>
    </w:pPr>
    <w:tblPr>
      <w:tblInd w:w="0" w:type="dxa"/>
      <w:tblBorders>
        <w:top w:val="single" w:sz="4" w:space="0" w:color="FF00FF" w:themeColor="text1"/>
        <w:left w:val="single" w:sz="4" w:space="0" w:color="FF00FF" w:themeColor="text1"/>
        <w:bottom w:val="single" w:sz="4" w:space="0" w:color="FF00FF" w:themeColor="text1"/>
        <w:right w:val="single" w:sz="4" w:space="0" w:color="FF00FF" w:themeColor="text1"/>
        <w:insideH w:val="single" w:sz="4" w:space="0" w:color="FF00FF" w:themeColor="text1"/>
        <w:insideV w:val="single" w:sz="4" w:space="0" w:color="FF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97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86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76299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01174"/>
  </w:style>
  <w:style w:type="paragraph" w:styleId="Header">
    <w:name w:val="header"/>
    <w:basedOn w:val="Normal"/>
    <w:link w:val="HeaderChar"/>
    <w:uiPriority w:val="99"/>
    <w:unhideWhenUsed/>
    <w:rsid w:val="008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DC0A-F735-433D-8A24-811EA04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Aspire 4750</cp:lastModifiedBy>
  <cp:revision>84</cp:revision>
  <cp:lastPrinted>2018-08-03T02:05:00Z</cp:lastPrinted>
  <dcterms:created xsi:type="dcterms:W3CDTF">2016-01-25T10:06:00Z</dcterms:created>
  <dcterms:modified xsi:type="dcterms:W3CDTF">2018-09-17T01:10:00Z</dcterms:modified>
</cp:coreProperties>
</file>