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60F" w:rsidRDefault="00D06F3C" w:rsidP="00582B4B">
      <w:pPr>
        <w:jc w:val="center"/>
        <w:rPr>
          <w:b/>
          <w:sz w:val="22"/>
          <w:szCs w:val="22"/>
        </w:rPr>
      </w:pPr>
      <w:r>
        <w:rPr>
          <w:b/>
          <w:sz w:val="22"/>
          <w:szCs w:val="22"/>
        </w:rPr>
        <w:t>PEN</w:t>
      </w:r>
      <w:r w:rsidR="0047260F">
        <w:rPr>
          <w:b/>
          <w:sz w:val="22"/>
          <w:szCs w:val="22"/>
        </w:rPr>
        <w:t>GGUNA</w:t>
      </w:r>
      <w:r>
        <w:rPr>
          <w:b/>
          <w:sz w:val="22"/>
          <w:szCs w:val="22"/>
        </w:rPr>
        <w:t xml:space="preserve">AN MEDIA RAK TELUR </w:t>
      </w:r>
      <w:r w:rsidR="0047260F">
        <w:rPr>
          <w:b/>
          <w:sz w:val="22"/>
          <w:szCs w:val="22"/>
        </w:rPr>
        <w:t xml:space="preserve">UNTUK MENINGKATKAN HASIL BELAJAR PERKALIAN </w:t>
      </w:r>
      <w:r>
        <w:rPr>
          <w:b/>
          <w:sz w:val="22"/>
          <w:szCs w:val="22"/>
        </w:rPr>
        <w:t xml:space="preserve">PADA MURID TUNAGRAHITA RINGAN KELAS MENENGAH VII </w:t>
      </w:r>
    </w:p>
    <w:p w:rsidR="00A63FB6" w:rsidRDefault="00D06F3C" w:rsidP="00582B4B">
      <w:pPr>
        <w:jc w:val="center"/>
        <w:rPr>
          <w:b/>
          <w:sz w:val="22"/>
          <w:szCs w:val="22"/>
        </w:rPr>
      </w:pPr>
      <w:r>
        <w:rPr>
          <w:b/>
          <w:sz w:val="22"/>
          <w:szCs w:val="22"/>
        </w:rPr>
        <w:t>DI SLB-C YPPLB CENDRAWASIH</w:t>
      </w:r>
    </w:p>
    <w:p w:rsidR="00462F71" w:rsidRDefault="00462F71" w:rsidP="00582B4B">
      <w:pPr>
        <w:spacing w:line="360" w:lineRule="auto"/>
        <w:jc w:val="center"/>
        <w:rPr>
          <w:bCs/>
          <w:sz w:val="22"/>
          <w:szCs w:val="22"/>
        </w:rPr>
      </w:pPr>
    </w:p>
    <w:p w:rsidR="00A63FB6" w:rsidRPr="00582B4B" w:rsidRDefault="005C51CC" w:rsidP="00582B4B">
      <w:pPr>
        <w:spacing w:line="360" w:lineRule="auto"/>
        <w:jc w:val="center"/>
        <w:rPr>
          <w:bCs/>
          <w:sz w:val="22"/>
          <w:szCs w:val="22"/>
        </w:rPr>
      </w:pPr>
      <w:r>
        <w:rPr>
          <w:bCs/>
          <w:sz w:val="22"/>
          <w:szCs w:val="22"/>
        </w:rPr>
        <w:t>Chaerunnisa</w:t>
      </w:r>
      <w:r w:rsidR="00A63FB6" w:rsidRPr="00582B4B">
        <w:rPr>
          <w:bCs/>
          <w:sz w:val="22"/>
          <w:szCs w:val="22"/>
        </w:rPr>
        <w:t xml:space="preserve">, </w:t>
      </w:r>
      <w:r>
        <w:rPr>
          <w:bCs/>
          <w:sz w:val="22"/>
          <w:szCs w:val="22"/>
        </w:rPr>
        <w:t>Prof. Dr. H. Abdul Hadis,</w:t>
      </w:r>
      <w:r w:rsidR="00B31B1A" w:rsidRPr="00582B4B">
        <w:rPr>
          <w:bCs/>
          <w:sz w:val="22"/>
          <w:szCs w:val="22"/>
        </w:rPr>
        <w:t xml:space="preserve"> M. S</w:t>
      </w:r>
      <w:r>
        <w:rPr>
          <w:bCs/>
          <w:sz w:val="22"/>
          <w:szCs w:val="22"/>
        </w:rPr>
        <w:t>d</w:t>
      </w:r>
      <w:r w:rsidR="00B31B1A" w:rsidRPr="00582B4B">
        <w:rPr>
          <w:bCs/>
          <w:sz w:val="22"/>
          <w:szCs w:val="22"/>
        </w:rPr>
        <w:t xml:space="preserve">, Dr. </w:t>
      </w:r>
      <w:r>
        <w:rPr>
          <w:bCs/>
          <w:sz w:val="22"/>
          <w:szCs w:val="22"/>
        </w:rPr>
        <w:t>Bastiana</w:t>
      </w:r>
      <w:r w:rsidR="00B31B1A" w:rsidRPr="00582B4B">
        <w:rPr>
          <w:bCs/>
          <w:sz w:val="22"/>
          <w:szCs w:val="22"/>
        </w:rPr>
        <w:t>, M</w:t>
      </w:r>
      <w:r>
        <w:rPr>
          <w:bCs/>
          <w:sz w:val="22"/>
          <w:szCs w:val="22"/>
        </w:rPr>
        <w:t>. Si</w:t>
      </w:r>
      <w:r w:rsidR="00B31B1A" w:rsidRPr="00582B4B">
        <w:rPr>
          <w:bCs/>
          <w:sz w:val="22"/>
          <w:szCs w:val="22"/>
        </w:rPr>
        <w:t>.</w:t>
      </w:r>
    </w:p>
    <w:p w:rsidR="00A63FB6" w:rsidRPr="00582B4B" w:rsidRDefault="00A63FB6" w:rsidP="00582B4B">
      <w:pPr>
        <w:spacing w:line="360" w:lineRule="auto"/>
        <w:jc w:val="both"/>
        <w:rPr>
          <w:b/>
          <w:bCs/>
          <w:sz w:val="22"/>
          <w:szCs w:val="22"/>
        </w:rPr>
      </w:pPr>
    </w:p>
    <w:p w:rsidR="00A63FB6" w:rsidRPr="00582B4B" w:rsidRDefault="00A63FB6" w:rsidP="00582B4B">
      <w:pPr>
        <w:jc w:val="center"/>
        <w:rPr>
          <w:b/>
          <w:sz w:val="22"/>
          <w:szCs w:val="22"/>
        </w:rPr>
      </w:pPr>
      <w:r w:rsidRPr="00582B4B">
        <w:rPr>
          <w:b/>
          <w:sz w:val="22"/>
          <w:szCs w:val="22"/>
        </w:rPr>
        <w:t>PENDIDIKAN LUAR BIASA</w:t>
      </w:r>
    </w:p>
    <w:p w:rsidR="00A63FB6" w:rsidRPr="00582B4B" w:rsidRDefault="00A63FB6" w:rsidP="00582B4B">
      <w:pPr>
        <w:jc w:val="center"/>
        <w:rPr>
          <w:b/>
          <w:sz w:val="22"/>
          <w:szCs w:val="22"/>
        </w:rPr>
      </w:pPr>
      <w:r w:rsidRPr="00582B4B">
        <w:rPr>
          <w:b/>
          <w:sz w:val="22"/>
          <w:szCs w:val="22"/>
        </w:rPr>
        <w:t>FAKULTAS ILMU PENDIDIKAN</w:t>
      </w:r>
    </w:p>
    <w:p w:rsidR="00A63FB6" w:rsidRPr="00582B4B" w:rsidRDefault="00A63FB6" w:rsidP="00582B4B">
      <w:pPr>
        <w:jc w:val="center"/>
        <w:rPr>
          <w:b/>
          <w:sz w:val="22"/>
          <w:szCs w:val="22"/>
        </w:rPr>
      </w:pPr>
      <w:r w:rsidRPr="00582B4B">
        <w:rPr>
          <w:b/>
          <w:sz w:val="22"/>
          <w:szCs w:val="22"/>
        </w:rPr>
        <w:t>UNIVERSITAS NEGERI MAKASSAR</w:t>
      </w:r>
    </w:p>
    <w:p w:rsidR="00462F71" w:rsidRDefault="00462F71" w:rsidP="00582B4B">
      <w:pPr>
        <w:spacing w:line="360" w:lineRule="auto"/>
        <w:ind w:left="2520" w:hanging="2430"/>
        <w:jc w:val="center"/>
      </w:pPr>
    </w:p>
    <w:p w:rsidR="00A63FB6" w:rsidRPr="00582B4B" w:rsidRDefault="006174F7" w:rsidP="00582B4B">
      <w:pPr>
        <w:spacing w:line="360" w:lineRule="auto"/>
        <w:ind w:left="2520" w:hanging="2430"/>
        <w:jc w:val="center"/>
        <w:rPr>
          <w:b/>
          <w:sz w:val="22"/>
          <w:szCs w:val="22"/>
        </w:rPr>
      </w:pPr>
      <w:hyperlink r:id="rId7" w:history="1">
        <w:r w:rsidR="005C51CC" w:rsidRPr="00C851C9">
          <w:rPr>
            <w:rStyle w:val="Hyperlink"/>
            <w:sz w:val="22"/>
            <w:szCs w:val="22"/>
          </w:rPr>
          <w:t>Chaerunn818@gmail.com</w:t>
        </w:r>
      </w:hyperlink>
      <w:r w:rsidR="00B31B1A" w:rsidRPr="00582B4B">
        <w:rPr>
          <w:sz w:val="22"/>
          <w:szCs w:val="22"/>
        </w:rPr>
        <w:t>,</w:t>
      </w:r>
      <w:r w:rsidR="005C51CC">
        <w:rPr>
          <w:sz w:val="22"/>
          <w:szCs w:val="22"/>
        </w:rPr>
        <w:t xml:space="preserve"> </w:t>
      </w:r>
      <w:hyperlink r:id="rId8" w:history="1">
        <w:r w:rsidR="0047260F" w:rsidRPr="002A3F17">
          <w:rPr>
            <w:rStyle w:val="Hyperlink"/>
            <w:sz w:val="22"/>
            <w:szCs w:val="22"/>
          </w:rPr>
          <w:t>abdulhadis70@yahoo.com</w:t>
        </w:r>
      </w:hyperlink>
      <w:r w:rsidR="0047260F">
        <w:rPr>
          <w:sz w:val="22"/>
          <w:szCs w:val="22"/>
        </w:rPr>
        <w:t xml:space="preserve">, </w:t>
      </w:r>
      <w:hyperlink r:id="rId9" w:history="1">
        <w:r w:rsidR="0047260F" w:rsidRPr="002A3F17">
          <w:rPr>
            <w:rStyle w:val="Hyperlink"/>
            <w:sz w:val="22"/>
            <w:szCs w:val="22"/>
          </w:rPr>
          <w:t>Tia.nas93@yahoo.co.id</w:t>
        </w:r>
      </w:hyperlink>
      <w:r w:rsidR="0047260F">
        <w:rPr>
          <w:sz w:val="22"/>
          <w:szCs w:val="22"/>
        </w:rPr>
        <w:t xml:space="preserve"> </w:t>
      </w:r>
    </w:p>
    <w:p w:rsidR="00A63FB6" w:rsidRPr="00582B4B" w:rsidRDefault="00A63FB6" w:rsidP="00582B4B">
      <w:pPr>
        <w:spacing w:line="360" w:lineRule="auto"/>
        <w:ind w:left="2520" w:hanging="2520"/>
        <w:jc w:val="both"/>
        <w:rPr>
          <w:b/>
          <w:sz w:val="22"/>
          <w:szCs w:val="22"/>
        </w:rPr>
      </w:pPr>
    </w:p>
    <w:p w:rsidR="00A63FB6" w:rsidRPr="00582B4B" w:rsidRDefault="00A63FB6" w:rsidP="003C5080">
      <w:pPr>
        <w:spacing w:line="360" w:lineRule="auto"/>
        <w:jc w:val="center"/>
        <w:rPr>
          <w:sz w:val="22"/>
          <w:szCs w:val="22"/>
          <w:lang w:val="sv-SE"/>
        </w:rPr>
      </w:pPr>
      <w:r w:rsidRPr="00582B4B">
        <w:rPr>
          <w:b/>
          <w:sz w:val="22"/>
          <w:szCs w:val="22"/>
        </w:rPr>
        <w:t>ABSTRAK</w:t>
      </w:r>
    </w:p>
    <w:p w:rsidR="00A63FB6" w:rsidRPr="00582B4B" w:rsidRDefault="00A63FB6" w:rsidP="003C5080">
      <w:pPr>
        <w:spacing w:line="360" w:lineRule="auto"/>
        <w:jc w:val="center"/>
        <w:rPr>
          <w:sz w:val="22"/>
          <w:szCs w:val="22"/>
          <w:lang w:val="sv-SE"/>
        </w:rPr>
      </w:pPr>
    </w:p>
    <w:p w:rsidR="00D06F3C" w:rsidRDefault="00D06F3C" w:rsidP="00D06F3C">
      <w:pPr>
        <w:jc w:val="both"/>
        <w:rPr>
          <w:lang w:val="en-ID"/>
        </w:rPr>
      </w:pPr>
      <w:r>
        <w:rPr>
          <w:lang w:val="en-ID"/>
        </w:rPr>
        <w:t>Penelitian ini menelaah tentang Pen</w:t>
      </w:r>
      <w:r w:rsidR="0047260F">
        <w:rPr>
          <w:lang w:val="en-ID"/>
        </w:rPr>
        <w:t>gguna</w:t>
      </w:r>
      <w:r>
        <w:rPr>
          <w:lang w:val="en-ID"/>
        </w:rPr>
        <w:t>an Media Rak Telur</w:t>
      </w:r>
      <w:r w:rsidR="0047260F">
        <w:rPr>
          <w:lang w:val="en-ID"/>
        </w:rPr>
        <w:t xml:space="preserve"> Untuk Meningkatkan Hasil Belajar Perkalian</w:t>
      </w:r>
      <w:r>
        <w:rPr>
          <w:lang w:val="en-ID"/>
        </w:rPr>
        <w:t xml:space="preserve"> Pada Murid Tunagrahita Ringan Kelas Menengah VII di SLB-C YPPLB Cendrawasih. Masalah dalam penelitian ini adalah rendahnya hasil belajar perkalian pada anak tunagrahita ringan kelas menengah VII. Rumuan Masalah dalam penelitian ini adalah: (1) Bagaimanakah gambaran hasil belajar perkalian pada murid tunagrahita ringan sebelum </w:t>
      </w:r>
      <w:r w:rsidR="0047260F">
        <w:rPr>
          <w:lang w:val="en-ID"/>
        </w:rPr>
        <w:t xml:space="preserve">penggunaan </w:t>
      </w:r>
      <w:r>
        <w:rPr>
          <w:lang w:val="en-ID"/>
        </w:rPr>
        <w:t xml:space="preserve">media rak </w:t>
      </w:r>
      <w:proofErr w:type="gramStart"/>
      <w:r>
        <w:rPr>
          <w:lang w:val="en-ID"/>
        </w:rPr>
        <w:t>telur?,</w:t>
      </w:r>
      <w:proofErr w:type="gramEnd"/>
      <w:r>
        <w:rPr>
          <w:lang w:val="en-ID"/>
        </w:rPr>
        <w:t xml:space="preserve"> (2) Bagaimanakah gambaran hasil belajar perkalian pada murid tunagrahita ringan setelah </w:t>
      </w:r>
      <w:r w:rsidR="0047260F">
        <w:rPr>
          <w:lang w:val="en-ID"/>
        </w:rPr>
        <w:t xml:space="preserve">penggunaan </w:t>
      </w:r>
      <w:r>
        <w:rPr>
          <w:lang w:val="en-ID"/>
        </w:rPr>
        <w:t xml:space="preserve">media rak telur?, (3) Apakah ada peningkatan kemampuan hasil belajar perkalian pada murid tunagrahita ringan melalui </w:t>
      </w:r>
      <w:r w:rsidR="0047260F">
        <w:rPr>
          <w:lang w:val="en-ID"/>
        </w:rPr>
        <w:t xml:space="preserve">penggunaan </w:t>
      </w:r>
      <w:r>
        <w:rPr>
          <w:lang w:val="en-ID"/>
        </w:rPr>
        <w:t xml:space="preserve">media rak telur?. Tujuan penelitian ini adalah untuk mengetahui: (1) Gambaran hasil belajar perkalian pada murid tunagrahita ringan sebelum </w:t>
      </w:r>
      <w:r w:rsidR="0047260F">
        <w:rPr>
          <w:lang w:val="en-ID"/>
        </w:rPr>
        <w:t xml:space="preserve">penggunaan </w:t>
      </w:r>
      <w:r>
        <w:rPr>
          <w:lang w:val="en-ID"/>
        </w:rPr>
        <w:t xml:space="preserve">media rak telur, (2) Gambaran hasil belajar perkalian pada murid tunagrahita ringan setelah </w:t>
      </w:r>
      <w:r w:rsidR="0047260F">
        <w:rPr>
          <w:lang w:val="en-ID"/>
        </w:rPr>
        <w:t xml:space="preserve">penggunaan </w:t>
      </w:r>
      <w:r>
        <w:rPr>
          <w:lang w:val="en-ID"/>
        </w:rPr>
        <w:t xml:space="preserve">media rak telur, (3) Peningkatan kemampuan hasil belajar perkalian pada murid tunagrahita ringan melalui </w:t>
      </w:r>
      <w:r w:rsidR="0047260F">
        <w:rPr>
          <w:lang w:val="en-ID"/>
        </w:rPr>
        <w:t xml:space="preserve">penggunaan </w:t>
      </w:r>
      <w:r>
        <w:rPr>
          <w:lang w:val="en-ID"/>
        </w:rPr>
        <w:t xml:space="preserve">media rak telur. Pendekatan penelitian ini adalah penelitian kuantitatif dengan jenis penelitian deskriptif. Subjek penelitian sebanyak dua siswa yang telah diketahui melalui wawancara awal dengan guru kelas. Tekhnik pengumpulan data dilakukan dengan menggunakan pemberian tes. Analisis data menggunakan analisis mentabulasikan data hasil tes sebelum dan sesudah perlakuan, mendeskripsikan per individu hasil tes sebelum dan sesudah perlakuan, membandingkan hasil belajar sebelum dan sesudah perlakuan. Hasil penelitian menunjukkan bahwa: (1) Prestasi belajar murid tunagrahita ringan dalam mata pelajaran matematika khususnya perkalian rendah, (2) Prestasi belajar murid tunagrahita ringan dalam mata pelajaran matematika khususnya perkalian meningkat setelah diberikan perlakuan </w:t>
      </w:r>
      <w:r w:rsidR="0047260F">
        <w:rPr>
          <w:lang w:val="en-ID"/>
        </w:rPr>
        <w:t xml:space="preserve">penggunaan </w:t>
      </w:r>
      <w:r>
        <w:rPr>
          <w:lang w:val="en-ID"/>
        </w:rPr>
        <w:t xml:space="preserve">media rak telur, (3) </w:t>
      </w:r>
      <w:r w:rsidR="0047260F">
        <w:rPr>
          <w:lang w:val="en-ID"/>
        </w:rPr>
        <w:t xml:space="preserve">Penggunaan </w:t>
      </w:r>
      <w:r>
        <w:rPr>
          <w:lang w:val="en-ID"/>
        </w:rPr>
        <w:t>media rak telur dapat membantu siswa dalam perkalian.</w:t>
      </w:r>
    </w:p>
    <w:p w:rsidR="00456D09" w:rsidRPr="00582B4B" w:rsidRDefault="00456D09" w:rsidP="00582B4B">
      <w:pPr>
        <w:pStyle w:val="msolistparagraph0"/>
        <w:spacing w:line="360" w:lineRule="auto"/>
        <w:ind w:left="0"/>
        <w:jc w:val="both"/>
        <w:outlineLvl w:val="0"/>
        <w:rPr>
          <w:sz w:val="22"/>
          <w:szCs w:val="22"/>
          <w:lang w:val="sv-SE"/>
        </w:rPr>
      </w:pPr>
    </w:p>
    <w:p w:rsidR="00A63FB6" w:rsidRPr="00582B4B" w:rsidRDefault="00A63FB6" w:rsidP="00582B4B">
      <w:pPr>
        <w:spacing w:line="360" w:lineRule="auto"/>
        <w:jc w:val="both"/>
        <w:rPr>
          <w:b/>
          <w:i/>
          <w:sz w:val="22"/>
          <w:szCs w:val="22"/>
        </w:rPr>
      </w:pPr>
      <w:r w:rsidRPr="00582B4B">
        <w:rPr>
          <w:b/>
          <w:sz w:val="22"/>
          <w:szCs w:val="22"/>
        </w:rPr>
        <w:t>Kata kunci:</w:t>
      </w:r>
      <w:r w:rsidR="002A6EEA">
        <w:rPr>
          <w:b/>
          <w:i/>
          <w:sz w:val="22"/>
          <w:szCs w:val="22"/>
        </w:rPr>
        <w:t xml:space="preserve"> </w:t>
      </w:r>
      <w:r w:rsidR="00D06F3C">
        <w:rPr>
          <w:b/>
          <w:i/>
          <w:sz w:val="22"/>
          <w:szCs w:val="22"/>
        </w:rPr>
        <w:t>meningkatkan hasil belajar perkalian</w:t>
      </w:r>
      <w:r w:rsidR="00F95441">
        <w:rPr>
          <w:b/>
          <w:i/>
          <w:sz w:val="22"/>
          <w:szCs w:val="22"/>
        </w:rPr>
        <w:t>,</w:t>
      </w:r>
      <w:r w:rsidR="002A6EEA" w:rsidRPr="002A6EEA">
        <w:rPr>
          <w:b/>
          <w:i/>
          <w:sz w:val="22"/>
          <w:szCs w:val="22"/>
        </w:rPr>
        <w:t xml:space="preserve"> </w:t>
      </w:r>
      <w:r w:rsidR="00D06F3C">
        <w:rPr>
          <w:b/>
          <w:i/>
          <w:sz w:val="22"/>
          <w:szCs w:val="22"/>
        </w:rPr>
        <w:t>media rak telur</w:t>
      </w:r>
      <w:r w:rsidR="002A6EEA">
        <w:rPr>
          <w:b/>
          <w:i/>
          <w:sz w:val="22"/>
          <w:szCs w:val="22"/>
        </w:rPr>
        <w:t>,</w:t>
      </w:r>
      <w:r w:rsidR="00F95441" w:rsidRPr="00F95441">
        <w:rPr>
          <w:b/>
          <w:sz w:val="22"/>
          <w:szCs w:val="22"/>
        </w:rPr>
        <w:t xml:space="preserve"> </w:t>
      </w:r>
      <w:r w:rsidR="00F95441" w:rsidRPr="00582B4B">
        <w:rPr>
          <w:b/>
          <w:sz w:val="22"/>
          <w:szCs w:val="22"/>
        </w:rPr>
        <w:t xml:space="preserve">Anak </w:t>
      </w:r>
      <w:r w:rsidR="00F95441" w:rsidRPr="00582B4B">
        <w:rPr>
          <w:b/>
          <w:i/>
          <w:sz w:val="22"/>
          <w:szCs w:val="22"/>
        </w:rPr>
        <w:t xml:space="preserve">Tunagrahita </w:t>
      </w:r>
      <w:r w:rsidR="00D06F3C">
        <w:rPr>
          <w:b/>
          <w:i/>
          <w:sz w:val="22"/>
          <w:szCs w:val="22"/>
        </w:rPr>
        <w:t>ringan</w:t>
      </w:r>
    </w:p>
    <w:p w:rsidR="00072BFE" w:rsidRPr="00582B4B" w:rsidRDefault="00072BFE" w:rsidP="00582B4B">
      <w:pPr>
        <w:spacing w:line="360" w:lineRule="auto"/>
        <w:ind w:right="31" w:hanging="90"/>
        <w:jc w:val="center"/>
        <w:rPr>
          <w:b/>
          <w:sz w:val="22"/>
          <w:szCs w:val="22"/>
          <w:lang w:val="sv-SE"/>
        </w:rPr>
        <w:sectPr w:rsidR="00072BFE" w:rsidRPr="00582B4B" w:rsidSect="00072BFE">
          <w:headerReference w:type="default" r:id="rId10"/>
          <w:pgSz w:w="11907" w:h="16839" w:code="9"/>
          <w:pgMar w:top="2268" w:right="1701" w:bottom="2268" w:left="1701" w:header="720" w:footer="720" w:gutter="0"/>
          <w:cols w:space="720"/>
          <w:docGrid w:linePitch="360"/>
        </w:sectPr>
      </w:pPr>
    </w:p>
    <w:p w:rsidR="00624DE4" w:rsidRPr="00EA4FFF" w:rsidRDefault="002568C7" w:rsidP="00EA4FFF">
      <w:pPr>
        <w:spacing w:line="360" w:lineRule="auto"/>
        <w:ind w:right="31"/>
        <w:rPr>
          <w:b/>
          <w:sz w:val="22"/>
          <w:szCs w:val="22"/>
          <w:lang w:val="sv-SE"/>
        </w:rPr>
      </w:pPr>
      <w:r w:rsidRPr="005A6A1A">
        <w:rPr>
          <w:b/>
          <w:sz w:val="22"/>
          <w:szCs w:val="22"/>
          <w:lang w:val="sv-SE"/>
        </w:rPr>
        <w:lastRenderedPageBreak/>
        <w:t>PENDAHULUAN</w:t>
      </w:r>
    </w:p>
    <w:p w:rsidR="00D06F3C" w:rsidRDefault="00D06F3C" w:rsidP="009215A6">
      <w:pPr>
        <w:spacing w:line="360" w:lineRule="auto"/>
        <w:ind w:firstLine="709"/>
        <w:jc w:val="both"/>
        <w:rPr>
          <w:b/>
        </w:rPr>
      </w:pPr>
      <w:r w:rsidRPr="00E6318D">
        <w:rPr>
          <w:lang w:val="sv-SE"/>
        </w:rPr>
        <w:t>Perkalian merupakan kajian dalam mata pelajaran matematika dasar yang harus dikuasai oleh para peserta didik. Penguasaan terhadap materi operasi hitung perkalian adalah penting, agar peserta didik dapat menguasai kompetensi dasar lainnya dalam pelajaran matematika maupun dalam menjalani kehidupan sehari-hari sehingga tujuan pembelajaran dapat tercapai. Hal ini tanpa terkecuai, termasuk anak tunagrahita.</w:t>
      </w:r>
    </w:p>
    <w:p w:rsidR="00D06F3C" w:rsidRDefault="00D06F3C" w:rsidP="009215A6">
      <w:pPr>
        <w:spacing w:line="360" w:lineRule="auto"/>
        <w:ind w:firstLine="709"/>
        <w:jc w:val="both"/>
        <w:rPr>
          <w:b/>
        </w:rPr>
      </w:pPr>
      <w:r w:rsidRPr="00E6318D">
        <w:t>Setelah melakukan observasi awal pada Selasa, 16 Januari 2018 di SLB-C YPPLB C</w:t>
      </w:r>
      <w:r>
        <w:t>endrawasih</w:t>
      </w:r>
      <w:r w:rsidRPr="00E6318D">
        <w:t xml:space="preserve"> ditemukan peserta didik tunagrahita yang mengalami masalah </w:t>
      </w:r>
      <w:r>
        <w:t>dalam pelajaran matematika, yaitu perkalian</w:t>
      </w:r>
      <w:r w:rsidRPr="00E6318D">
        <w:t>. Alokasi waktu yang dibutuhkan oleh peserta didik dalam menyelesaikan soal masih relative lama dari alokasi waktu yang telah telah ditentukan. Hasil yang dicapai oleh peserta didik pun masih belum mencapai kriteria ketuntasan minimal (KKM) yaitu 60. Peserta didik yang diteliti merupakan tunagrahita yang masih termasuk dalam golongan tunagrahita ringan berjumlah 2 orang berjenis kelamin laki-laki. Masing-</w:t>
      </w:r>
      <w:r w:rsidRPr="00E6318D">
        <w:t xml:space="preserve">masing peserta didiki yaitu MS memperoleh nilai 50 dan murid IR yang hanya memperoleh nilai 45. Maka dari itu diperlukan terobosan baru yang dapat menstimulus murid dalam pembelajaran perkalian, </w:t>
      </w:r>
    </w:p>
    <w:p w:rsidR="00D06F3C" w:rsidRDefault="00D06F3C" w:rsidP="009215A6">
      <w:pPr>
        <w:spacing w:line="360" w:lineRule="auto"/>
        <w:ind w:firstLine="709"/>
        <w:jc w:val="both"/>
        <w:rPr>
          <w:b/>
        </w:rPr>
      </w:pPr>
      <w:r w:rsidRPr="00E6318D">
        <w:t xml:space="preserve">Salah satu terobosan yang sering digunakan dalam pembelajaran perkalian ialah table perkalian. Menurut Susilawati (2012: 3) tabel perkalian adalah” sebuah alat untuk menampilkan informasi dalam bentuk matrik, untuk memudahkan anak dalam menguasai perkalian. Namun demikian, peneliti berpendapat bahwa </w:t>
      </w:r>
      <w:bookmarkStart w:id="0" w:name="_Hlk508370826"/>
      <w:r w:rsidRPr="00E6318D">
        <w:t xml:space="preserve">penggunaan tabel perkalian kurang efektif dan membuat pelajaran matematika jadi sulit untuk anak tunagrahita. Anak tunagrahita kurang mampu berfikir abstrak seperti table perkalian, sehingga mereka membutuhkan hal-hal kongkrit yang dapat menunjukkan kepada mereka bagaimana hasil dari perkalian itu didapatkan. </w:t>
      </w:r>
    </w:p>
    <w:p w:rsidR="00D06F3C" w:rsidRDefault="00D06F3C" w:rsidP="009215A6">
      <w:pPr>
        <w:spacing w:line="360" w:lineRule="auto"/>
        <w:ind w:firstLine="709"/>
        <w:jc w:val="both"/>
        <w:rPr>
          <w:b/>
        </w:rPr>
      </w:pPr>
      <w:r w:rsidRPr="00E6318D">
        <w:t>Berdasarkan masalah-masalah yang diungkapkan, meningkatkan kemampuan operasi hitung perkalian yang lebih efektif dan untuk menjawab kebutuhan tunagrahita, salah satunya adalah penerapan media rak telur</w:t>
      </w:r>
    </w:p>
    <w:p w:rsidR="00D06F3C" w:rsidRDefault="00D06F3C" w:rsidP="009215A6">
      <w:pPr>
        <w:spacing w:line="360" w:lineRule="auto"/>
        <w:ind w:firstLine="709"/>
        <w:jc w:val="both"/>
      </w:pPr>
      <w:r w:rsidRPr="00E6318D">
        <w:lastRenderedPageBreak/>
        <w:t>Cara kerja media rak telur</w:t>
      </w:r>
      <w:bookmarkStart w:id="1" w:name="_Hlk508207915"/>
      <w:r w:rsidRPr="00E6318D">
        <w:t xml:space="preserve"> sama</w:t>
      </w:r>
      <w:bookmarkEnd w:id="1"/>
      <w:r w:rsidRPr="00E6318D">
        <w:t xml:space="preserve"> dengan table perkalian.</w:t>
      </w:r>
      <w:bookmarkStart w:id="2" w:name="_Hlk508096052"/>
      <w:r w:rsidRPr="00E6318D">
        <w:t xml:space="preserve"> Table perkalian memperhatikan baris bilangan paling kiri dan paling atas, lalu pertemuan antara kolom dan baris adalah hasil perkalian dan pada rak telur pertemuan antara bilangan baris cekungan paling atas dan bilangan baris cekungan paling kiri didalam merupakan hasil perkalian</w:t>
      </w:r>
      <w:bookmarkEnd w:id="2"/>
      <w:r w:rsidRPr="00E6318D">
        <w:t>.</w:t>
      </w:r>
      <w:bookmarkEnd w:id="0"/>
    </w:p>
    <w:p w:rsidR="00D06F3C" w:rsidRPr="003E265E" w:rsidRDefault="00D06F3C" w:rsidP="009215A6">
      <w:pPr>
        <w:spacing w:line="360" w:lineRule="auto"/>
        <w:ind w:firstLine="709"/>
        <w:jc w:val="both"/>
        <w:rPr>
          <w:lang w:val="en-ID"/>
        </w:rPr>
      </w:pPr>
      <w:r w:rsidRPr="003E265E">
        <w:rPr>
          <w:lang w:val="en-ID"/>
        </w:rPr>
        <w:t xml:space="preserve">Media rak telur termasuk </w:t>
      </w:r>
      <w:r>
        <w:rPr>
          <w:lang w:val="en-ID"/>
        </w:rPr>
        <w:t>media</w:t>
      </w:r>
      <w:r w:rsidRPr="003E265E">
        <w:rPr>
          <w:lang w:val="en-ID"/>
        </w:rPr>
        <w:t xml:space="preserve"> </w:t>
      </w:r>
      <w:r>
        <w:rPr>
          <w:lang w:val="en-ID"/>
        </w:rPr>
        <w:t>konkrit yang keberadaannya nyata</w:t>
      </w:r>
      <w:r w:rsidRPr="003E265E">
        <w:rPr>
          <w:lang w:val="en-ID"/>
        </w:rPr>
        <w:t xml:space="preserve"> dan telah dikenal oleh anak dikehidupan sehari-harinya, termasuk anak tunagrahita</w:t>
      </w:r>
      <w:r>
        <w:rPr>
          <w:lang w:val="en-ID"/>
        </w:rPr>
        <w:t>. Media rak telur merupakan media sederhana yang dapat diajarkan pada anak tunagrahita yang memiliki hambatan dalam kehidupan sehari-harinya. Media rak telur juga dapat menarik minat anak dikarenakan penerapannya yang tergolong baru.</w:t>
      </w:r>
    </w:p>
    <w:p w:rsidR="00D06F3C" w:rsidRDefault="00D06F3C" w:rsidP="009215A6">
      <w:pPr>
        <w:spacing w:line="360" w:lineRule="auto"/>
        <w:ind w:firstLine="709"/>
        <w:contextualSpacing/>
        <w:jc w:val="both"/>
      </w:pPr>
      <w:r w:rsidRPr="00E6318D">
        <w:t>Berdasarkan uraian yang dikemukakan di atas, peneliti tertarik untuk melakukan penelitian dengan judul “</w:t>
      </w:r>
      <w:r w:rsidR="0047260F">
        <w:rPr>
          <w:lang w:val="en-ID"/>
        </w:rPr>
        <w:t>Penggunaan Media Rak Telur Untuk Meningkatkan Hasil Belajar Perkalian Pada Murid Tunagrahita Ringan Kelas Menengah VII di SLB-C YPPLB Cendrawasih</w:t>
      </w:r>
      <w:r w:rsidRPr="00E6318D">
        <w:t>”.</w:t>
      </w:r>
    </w:p>
    <w:p w:rsidR="007444F3" w:rsidRPr="00582B4B" w:rsidRDefault="007444F3" w:rsidP="009215A6">
      <w:pPr>
        <w:tabs>
          <w:tab w:val="left" w:pos="1418"/>
        </w:tabs>
        <w:spacing w:line="360" w:lineRule="auto"/>
        <w:ind w:right="-1" w:firstLine="426"/>
        <w:jc w:val="both"/>
        <w:rPr>
          <w:sz w:val="22"/>
          <w:szCs w:val="22"/>
          <w:lang w:val="id-ID"/>
        </w:rPr>
      </w:pPr>
      <w:r w:rsidRPr="00582B4B">
        <w:rPr>
          <w:sz w:val="22"/>
          <w:szCs w:val="22"/>
          <w:lang w:val="id-ID"/>
        </w:rPr>
        <w:t xml:space="preserve">Berdasarkan kajian teori dan kerangka pikir di atas, </w:t>
      </w:r>
      <w:r w:rsidRPr="00582B4B">
        <w:rPr>
          <w:sz w:val="22"/>
          <w:szCs w:val="22"/>
        </w:rPr>
        <w:t xml:space="preserve"> </w:t>
      </w:r>
      <w:r w:rsidRPr="00582B4B">
        <w:rPr>
          <w:sz w:val="22"/>
          <w:szCs w:val="22"/>
          <w:lang w:val="id-ID"/>
        </w:rPr>
        <w:t>maka pertanyaan penelitian utama dalam penelitian ini adalah :</w:t>
      </w:r>
    </w:p>
    <w:p w:rsidR="00D06F3C" w:rsidRDefault="00D06F3C" w:rsidP="009215A6">
      <w:pPr>
        <w:pStyle w:val="ListParagraph"/>
        <w:numPr>
          <w:ilvl w:val="5"/>
          <w:numId w:val="28"/>
        </w:numPr>
        <w:spacing w:line="360" w:lineRule="auto"/>
        <w:ind w:left="284" w:hanging="284"/>
        <w:jc w:val="both"/>
        <w:rPr>
          <w:lang w:val="sv-SE"/>
        </w:rPr>
      </w:pPr>
      <w:r w:rsidRPr="00456557">
        <w:rPr>
          <w:lang w:val="sv-SE"/>
        </w:rPr>
        <w:t>Bagaimanakah</w:t>
      </w:r>
      <w:r>
        <w:rPr>
          <w:lang w:val="sv-SE"/>
        </w:rPr>
        <w:t xml:space="preserve"> data kemampuan menyelesaikan soal perkalian sebelum </w:t>
      </w:r>
      <w:r w:rsidR="0047260F">
        <w:rPr>
          <w:lang w:val="en-ID"/>
        </w:rPr>
        <w:t xml:space="preserve">penggunaan </w:t>
      </w:r>
      <w:r>
        <w:rPr>
          <w:lang w:val="sv-SE"/>
        </w:rPr>
        <w:t>media rak telur pada murid tunagrahita ringan kelas menengah VII di SLB-C YPPLB Cendrawasih?</w:t>
      </w:r>
    </w:p>
    <w:p w:rsidR="00D06F3C" w:rsidRDefault="00D06F3C" w:rsidP="009215A6">
      <w:pPr>
        <w:pStyle w:val="ListParagraph"/>
        <w:numPr>
          <w:ilvl w:val="5"/>
          <w:numId w:val="28"/>
        </w:numPr>
        <w:spacing w:line="360" w:lineRule="auto"/>
        <w:ind w:left="284" w:hanging="284"/>
        <w:jc w:val="both"/>
        <w:rPr>
          <w:lang w:val="sv-SE"/>
        </w:rPr>
      </w:pPr>
      <w:r w:rsidRPr="00456557">
        <w:rPr>
          <w:lang w:val="sv-SE"/>
        </w:rPr>
        <w:t>Bagaimanakah</w:t>
      </w:r>
      <w:r>
        <w:rPr>
          <w:lang w:val="sv-SE"/>
        </w:rPr>
        <w:t xml:space="preserve"> data kemampuan menyelesaikan soal perkalian setelah </w:t>
      </w:r>
      <w:r w:rsidR="0047260F">
        <w:rPr>
          <w:lang w:val="en-ID"/>
        </w:rPr>
        <w:t xml:space="preserve">penggunaan </w:t>
      </w:r>
      <w:r>
        <w:rPr>
          <w:lang w:val="sv-SE"/>
        </w:rPr>
        <w:t>media rak telur pada murid tunagrahita ringan kelas menengah VII di SLB-C YPPLB Cendrawasih?</w:t>
      </w:r>
    </w:p>
    <w:p w:rsidR="00D06F3C" w:rsidRPr="00456557" w:rsidRDefault="00D06F3C" w:rsidP="009215A6">
      <w:pPr>
        <w:pStyle w:val="ListParagraph"/>
        <w:numPr>
          <w:ilvl w:val="5"/>
          <w:numId w:val="28"/>
        </w:numPr>
        <w:spacing w:line="360" w:lineRule="auto"/>
        <w:ind w:left="284" w:hanging="284"/>
        <w:jc w:val="both"/>
        <w:rPr>
          <w:lang w:val="sv-SE"/>
        </w:rPr>
      </w:pPr>
      <w:r w:rsidRPr="00456557">
        <w:rPr>
          <w:lang w:val="sv-SE"/>
        </w:rPr>
        <w:t>Bagaimanakah</w:t>
      </w:r>
      <w:r>
        <w:rPr>
          <w:lang w:val="sv-SE"/>
        </w:rPr>
        <w:t xml:space="preserve"> analisis data kemampuan menyelesaikan soal perkalian melalui </w:t>
      </w:r>
      <w:r w:rsidR="0047260F">
        <w:rPr>
          <w:lang w:val="en-ID"/>
        </w:rPr>
        <w:t xml:space="preserve">penggunaan </w:t>
      </w:r>
      <w:r>
        <w:rPr>
          <w:lang w:val="sv-SE"/>
        </w:rPr>
        <w:t>media rak telur pada murid tunagrahita ringan kelas menengah VII di SLB-C YPPLB Cendrawasih?</w:t>
      </w:r>
    </w:p>
    <w:p w:rsidR="00127772" w:rsidRPr="00F95441" w:rsidRDefault="00127772" w:rsidP="00F95441">
      <w:pPr>
        <w:tabs>
          <w:tab w:val="left" w:pos="720"/>
        </w:tabs>
        <w:spacing w:line="360" w:lineRule="auto"/>
        <w:jc w:val="both"/>
        <w:rPr>
          <w:b/>
          <w:sz w:val="22"/>
          <w:szCs w:val="22"/>
        </w:rPr>
      </w:pPr>
      <w:r w:rsidRPr="00F95441">
        <w:rPr>
          <w:b/>
          <w:sz w:val="22"/>
          <w:szCs w:val="22"/>
        </w:rPr>
        <w:t>KAJIAN TEORI</w:t>
      </w:r>
    </w:p>
    <w:p w:rsidR="009215A6" w:rsidRPr="009215A6" w:rsidRDefault="009215A6" w:rsidP="009215A6">
      <w:pPr>
        <w:spacing w:line="360" w:lineRule="auto"/>
        <w:jc w:val="both"/>
        <w:rPr>
          <w:b/>
          <w:sz w:val="22"/>
          <w:szCs w:val="22"/>
        </w:rPr>
      </w:pPr>
      <w:r w:rsidRPr="009215A6">
        <w:rPr>
          <w:b/>
        </w:rPr>
        <w:t>Murid Tunagrahita</w:t>
      </w:r>
    </w:p>
    <w:p w:rsidR="009215A6" w:rsidRDefault="009215A6" w:rsidP="009215A6">
      <w:pPr>
        <w:spacing w:line="360" w:lineRule="auto"/>
        <w:ind w:right="49" w:firstLine="567"/>
        <w:jc w:val="both"/>
      </w:pPr>
      <w:r w:rsidRPr="00E831FF">
        <w:t>Tumbuh kembangnya individu tidak selalu berjalan normal. Setiap orang dapat mengalami hambatan dalam salah satu atau beberapa aspek perkembangan</w:t>
      </w:r>
      <w:r>
        <w:rPr>
          <w:lang w:val="en-ID"/>
        </w:rPr>
        <w:t>nya</w:t>
      </w:r>
      <w:r w:rsidRPr="00E831FF">
        <w:t xml:space="preserve">, seperti hambatan intelegensi. Hambatan dalam aspek intelegensi seringkali mempunyai </w:t>
      </w:r>
      <w:r w:rsidRPr="00E831FF">
        <w:lastRenderedPageBreak/>
        <w:t>aspek-aspek lain seperti mental dan sosial. Salah satu contoh murid yang mengalami hambatan perkembangan intelegensi adalah murid terbelakang mental, istilah resminya di Indonesia disebut murid tunagrahita.</w:t>
      </w:r>
    </w:p>
    <w:p w:rsidR="009215A6" w:rsidRDefault="009215A6" w:rsidP="009215A6">
      <w:pPr>
        <w:spacing w:line="360" w:lineRule="auto"/>
        <w:ind w:firstLine="709"/>
        <w:jc w:val="both"/>
      </w:pPr>
      <w:r w:rsidRPr="0057658C">
        <w:t>Dari pendapat di atas dapat disimpulkan bahwa murid tunagrahita adalah mereka yang</w:t>
      </w:r>
      <w:r>
        <w:rPr>
          <w:lang w:val="en-ID"/>
        </w:rPr>
        <w:t xml:space="preserve"> memiliki keterbatasan intelektual,</w:t>
      </w:r>
      <w:r w:rsidRPr="0057658C">
        <w:t xml:space="preserve"> tingkat kecerdasannya berada di bawah rata-rata, mengalami hambatan untuk mengerjakan tugas-tugas yang bersifat akademik, tingka</w:t>
      </w:r>
      <w:r>
        <w:rPr>
          <w:lang w:val="en-ID"/>
        </w:rPr>
        <w:t>h laku adaptif</w:t>
      </w:r>
      <w:r w:rsidRPr="0057658C">
        <w:t>, mengalami hambatan dalam perkembangan</w:t>
      </w:r>
      <w:r>
        <w:rPr>
          <w:lang w:val="en-ID"/>
        </w:rPr>
        <w:t>,</w:t>
      </w:r>
      <w:r w:rsidRPr="0057658C">
        <w:t xml:space="preserve"> sehingga membutuhkan layanan pendidikan khusus.</w:t>
      </w:r>
    </w:p>
    <w:p w:rsidR="009215A6" w:rsidRPr="00824866" w:rsidRDefault="009215A6" w:rsidP="009215A6">
      <w:pPr>
        <w:spacing w:line="480" w:lineRule="auto"/>
        <w:ind w:right="49"/>
        <w:jc w:val="both"/>
      </w:pPr>
      <w:r w:rsidRPr="009215A6">
        <w:rPr>
          <w:b/>
        </w:rPr>
        <w:t>Pembelajaran Matematika</w:t>
      </w:r>
    </w:p>
    <w:p w:rsidR="009215A6" w:rsidRDefault="009215A6" w:rsidP="009215A6">
      <w:pPr>
        <w:pStyle w:val="ListParagraph"/>
        <w:spacing w:line="360" w:lineRule="auto"/>
        <w:ind w:left="0" w:firstLine="709"/>
        <w:jc w:val="both"/>
        <w:rPr>
          <w:lang w:val="sv-SE"/>
        </w:rPr>
      </w:pPr>
      <w:r>
        <w:rPr>
          <w:lang w:val="sv-SE"/>
        </w:rPr>
        <w:t>M</w:t>
      </w:r>
      <w:r w:rsidRPr="00374D07">
        <w:rPr>
          <w:lang w:val="sv-SE"/>
        </w:rPr>
        <w:t>atematika tidak dapat disamakan dengan berhitung atau aritmetika. Sebagaimana Beth &amp; Piaget mengatakan “matematika adalah pengetahuan yang berkaitan dengan berbagai struktur abstrak dan hubungan antar struktur tersebut sehingga terorganisir dengan baik“ (Runtukahu, 1996: 15)</w:t>
      </w:r>
      <w:r>
        <w:rPr>
          <w:lang w:val="sv-SE"/>
        </w:rPr>
        <w:t>.</w:t>
      </w:r>
    </w:p>
    <w:p w:rsidR="009215A6" w:rsidRPr="00FB6CD8" w:rsidRDefault="009215A6" w:rsidP="009215A6">
      <w:pPr>
        <w:pStyle w:val="ListParagraph"/>
        <w:spacing w:line="360" w:lineRule="auto"/>
        <w:ind w:left="0" w:right="17" w:firstLine="709"/>
        <w:jc w:val="both"/>
      </w:pPr>
      <w:r w:rsidRPr="00FB6CD8">
        <w:t xml:space="preserve">Berdasarkan beberapa pendapat di atas mengenai pengertian </w:t>
      </w:r>
      <w:r w:rsidRPr="00FB6CD8">
        <w:t>matematika, pen</w:t>
      </w:r>
      <w:r>
        <w:rPr>
          <w:lang w:val="en-ID"/>
        </w:rPr>
        <w:t>eliti</w:t>
      </w:r>
      <w:r w:rsidRPr="00FB6CD8">
        <w:t xml:space="preserve"> sependapat dengan apa yang dikemukakan oleh para ahli bahwa matematika adalah ilmu tentang logika mengenai bentuk, susunan, dan geometri. Dalam kaitan dengan penelitian ini, bidang matematika yang dikaji adalah bidang aritmatika yang berkaitan dengan perhitungan. </w:t>
      </w:r>
    </w:p>
    <w:p w:rsidR="009215A6" w:rsidRPr="008674B3" w:rsidRDefault="009215A6" w:rsidP="009215A6">
      <w:pPr>
        <w:widowControl w:val="0"/>
        <w:autoSpaceDE w:val="0"/>
        <w:autoSpaceDN w:val="0"/>
        <w:adjustRightInd w:val="0"/>
        <w:spacing w:line="360" w:lineRule="auto"/>
        <w:ind w:firstLine="720"/>
        <w:jc w:val="both"/>
      </w:pPr>
      <w:r w:rsidRPr="008674B3">
        <w:t xml:space="preserve">Lerner (Abdurrahman, 2003: 252) mengemukakan bahwa “matematika di samping sebagai bahasa simbolis juga merupakan bahasa universal yang memungkinkan manusia memikirkan, mencatat dan mengkomunikasi-kan ide mengenai elemen dan kuantitas”. </w:t>
      </w:r>
    </w:p>
    <w:p w:rsidR="009215A6" w:rsidRDefault="009215A6" w:rsidP="009215A6">
      <w:pPr>
        <w:widowControl w:val="0"/>
        <w:autoSpaceDE w:val="0"/>
        <w:autoSpaceDN w:val="0"/>
        <w:adjustRightInd w:val="0"/>
        <w:spacing w:line="360" w:lineRule="auto"/>
        <w:ind w:firstLine="709"/>
        <w:jc w:val="both"/>
      </w:pPr>
      <w:r w:rsidRPr="008674B3">
        <w:t>Berdasarkan berbagai pendapat para ahli di atas tentang hakikat matematika, maka dapat disimpulkan bahwa matematika adalah metode pemecahan masalah yang berkaitan dengan kuantitas dengan menggunakan seperangkat pengetahuan tentang bilangan, bentuk, dan ukuran serta kemampuan menggunakan hubungan-hubungan.</w:t>
      </w:r>
    </w:p>
    <w:p w:rsidR="009215A6" w:rsidRPr="009215A6" w:rsidRDefault="009215A6" w:rsidP="009215A6">
      <w:pPr>
        <w:spacing w:line="480" w:lineRule="auto"/>
        <w:ind w:right="49"/>
        <w:jc w:val="both"/>
        <w:rPr>
          <w:b/>
        </w:rPr>
      </w:pPr>
      <w:r w:rsidRPr="009215A6">
        <w:rPr>
          <w:b/>
        </w:rPr>
        <w:t xml:space="preserve">Pengertian media pembelajaran </w:t>
      </w:r>
    </w:p>
    <w:p w:rsidR="009215A6" w:rsidRDefault="009215A6" w:rsidP="009215A6">
      <w:pPr>
        <w:pStyle w:val="ListParagraph"/>
        <w:spacing w:line="360" w:lineRule="auto"/>
        <w:ind w:left="0" w:right="49" w:firstLine="708"/>
        <w:jc w:val="both"/>
      </w:pPr>
      <w:bookmarkStart w:id="3" w:name="_Hlk508367268"/>
      <w:r w:rsidRPr="007D4A36">
        <w:t xml:space="preserve">Pengertian tentang media sangat banyak dikemukakan oleh para ahli </w:t>
      </w:r>
      <w:r w:rsidRPr="007D4A36">
        <w:lastRenderedPageBreak/>
        <w:t xml:space="preserve">terutama bergerak dalam dunia pendidikan. </w:t>
      </w:r>
      <w:r>
        <w:t>Gerlach &amp; Ely (dalam Arsyal, 2007:3) mengatakan bahwa media apabila dipahami secara garis besar adalah manusia, materi, atau kejadian membangun kondisi yang membuat siswa mampu memperoleh pengetahuan, keterampilan, atau sikap.</w:t>
      </w:r>
    </w:p>
    <w:p w:rsidR="009215A6" w:rsidRPr="0089183A" w:rsidRDefault="009215A6" w:rsidP="009215A6">
      <w:pPr>
        <w:pStyle w:val="ListParagraph"/>
        <w:spacing w:line="360" w:lineRule="auto"/>
        <w:ind w:left="0" w:right="49" w:firstLine="708"/>
        <w:jc w:val="both"/>
      </w:pPr>
      <w:bookmarkStart w:id="4" w:name="_Hlk508367296"/>
      <w:bookmarkEnd w:id="3"/>
      <w:r>
        <w:rPr>
          <w:lang w:val="en-ID"/>
        </w:rPr>
        <w:t>B</w:t>
      </w:r>
      <w:r w:rsidRPr="007D4A36">
        <w:t>erbagai pengertian tentang media dan media pendidikan dapat disimpulkan bahwa media pembelajaran adalah segala sesuatu yang dapat digunakan untuk menyampaikan pesan baik yang berupa materi pembelajaran maupun bentuk lainnya dari seorang guru kepada murid selama kegiatan belajar mengajar sehingga terjadi perubahan tingkah laku pada diri murid. Demikian juga pada pembelajaran murid tunagrahita ringan alat bantu memegang peranan penting.</w:t>
      </w:r>
      <w:bookmarkEnd w:id="4"/>
    </w:p>
    <w:p w:rsidR="004255BD" w:rsidRPr="00013583" w:rsidRDefault="004255BD" w:rsidP="004255BD">
      <w:pPr>
        <w:spacing w:line="480" w:lineRule="auto"/>
        <w:ind w:right="-9"/>
        <w:jc w:val="both"/>
      </w:pPr>
      <w:r w:rsidRPr="004255BD">
        <w:rPr>
          <w:b/>
        </w:rPr>
        <w:t>Media Rak Telur</w:t>
      </w:r>
    </w:p>
    <w:p w:rsidR="004255BD" w:rsidRDefault="004255BD" w:rsidP="004255BD">
      <w:pPr>
        <w:pStyle w:val="ListParagraph"/>
        <w:spacing w:line="360" w:lineRule="auto"/>
        <w:ind w:left="0" w:right="49" w:firstLine="709"/>
        <w:jc w:val="both"/>
      </w:pPr>
      <w:bookmarkStart w:id="5" w:name="_Hlk508369668"/>
      <w:r>
        <w:rPr>
          <w:lang w:val="en-ID"/>
        </w:rPr>
        <w:t>M</w:t>
      </w:r>
      <w:r>
        <w:t>edia rak telur</w:t>
      </w:r>
      <w:r w:rsidRPr="007D4A36">
        <w:t xml:space="preserve"> adalah </w:t>
      </w:r>
      <w:r>
        <w:t xml:space="preserve">alat pembelajaran </w:t>
      </w:r>
      <w:r w:rsidRPr="007D4A36">
        <w:t xml:space="preserve">yang sederhana dan termasuk dalam </w:t>
      </w:r>
      <w:r>
        <w:t xml:space="preserve">kategori media yang tidak membutuhkan biaya banyak. </w:t>
      </w:r>
      <w:r w:rsidRPr="0015768A">
        <w:t xml:space="preserve">Media rak telur hampir sama dengan beberapa media lain yang sering digunakan oleh guru dalam proses </w:t>
      </w:r>
      <w:r w:rsidRPr="0015768A">
        <w:t>belajar mengajar di dalam kelas.</w:t>
      </w:r>
      <w:r>
        <w:rPr>
          <w:lang w:val="en-ID"/>
        </w:rPr>
        <w:t xml:space="preserve"> Namun dalam penerapannya, media rak telur masih tergolong baru.</w:t>
      </w:r>
      <w:r w:rsidRPr="0015768A">
        <w:t xml:space="preserve"> </w:t>
      </w:r>
    </w:p>
    <w:p w:rsidR="004255BD" w:rsidRPr="005E00FA" w:rsidRDefault="004255BD" w:rsidP="004255BD">
      <w:pPr>
        <w:spacing w:line="360" w:lineRule="auto"/>
        <w:ind w:firstLine="709"/>
        <w:jc w:val="both"/>
      </w:pPr>
      <w:r w:rsidRPr="00A454CD">
        <w:t>Media rak telur merupakan media pembelajaran yang bahannya terbuat dari rak telur dan biji-bijian (Kurnia, 2015).</w:t>
      </w:r>
      <w:r>
        <w:t xml:space="preserve"> Penerapan media rak telur tergolong mudah dan sederhana. Media rak telur dapat membantu murid tunagrahita ringan dalam memproses pelajaran perkalian yang abstrak dengan media konkrit.  </w:t>
      </w:r>
      <w:r>
        <w:rPr>
          <w:lang w:val="en-ID"/>
        </w:rPr>
        <w:t>Langkah-langkah penggunaan media rak telur:</w:t>
      </w:r>
    </w:p>
    <w:p w:rsidR="004255BD" w:rsidRDefault="004255BD" w:rsidP="004255BD">
      <w:pPr>
        <w:pStyle w:val="ListParagraph"/>
        <w:numPr>
          <w:ilvl w:val="0"/>
          <w:numId w:val="30"/>
        </w:numPr>
        <w:ind w:left="993" w:hanging="284"/>
        <w:rPr>
          <w:lang w:val="en-ID"/>
        </w:rPr>
      </w:pPr>
      <w:r>
        <w:rPr>
          <w:lang w:val="en-ID"/>
        </w:rPr>
        <w:t>Perhatikan baris warna paling kiri dan paling atas yang akan diisikan telur (masing-masing cekungan baris paling atas dan paling kiri telah diberi angka berturut-turut angka 1-10)</w:t>
      </w:r>
    </w:p>
    <w:p w:rsidR="004255BD" w:rsidRDefault="004255BD" w:rsidP="004255BD">
      <w:pPr>
        <w:pStyle w:val="ListParagraph"/>
        <w:numPr>
          <w:ilvl w:val="0"/>
          <w:numId w:val="30"/>
        </w:numPr>
        <w:ind w:left="993" w:hanging="284"/>
        <w:rPr>
          <w:lang w:val="en-ID"/>
        </w:rPr>
      </w:pPr>
      <w:r>
        <w:rPr>
          <w:lang w:val="en-ID"/>
        </w:rPr>
        <w:t xml:space="preserve">Pertemuan antara baris warna paling atas dan paling kiri adalah hasil perkalian. </w:t>
      </w:r>
    </w:p>
    <w:p w:rsidR="004255BD" w:rsidRPr="005E00FA" w:rsidRDefault="004255BD" w:rsidP="004255BD">
      <w:pPr>
        <w:pStyle w:val="ListParagraph"/>
        <w:ind w:left="993"/>
        <w:rPr>
          <w:lang w:val="en-ID"/>
        </w:rPr>
      </w:pPr>
      <w:r w:rsidRPr="005E00FA">
        <w:rPr>
          <w:lang w:val="en-ID"/>
        </w:rPr>
        <w:t>(PinterPandai.com)</w:t>
      </w:r>
    </w:p>
    <w:p w:rsidR="004255BD" w:rsidRDefault="004255BD" w:rsidP="004255BD">
      <w:pPr>
        <w:spacing w:line="360" w:lineRule="auto"/>
        <w:ind w:firstLine="709"/>
        <w:jc w:val="both"/>
      </w:pPr>
    </w:p>
    <w:bookmarkEnd w:id="5"/>
    <w:p w:rsidR="004255BD" w:rsidRPr="00596642" w:rsidRDefault="004255BD" w:rsidP="004255BD">
      <w:pPr>
        <w:spacing w:line="480" w:lineRule="auto"/>
        <w:ind w:right="-9"/>
        <w:jc w:val="both"/>
      </w:pPr>
      <w:r w:rsidRPr="004255BD">
        <w:rPr>
          <w:b/>
        </w:rPr>
        <w:t>Pengertian Hasil Belajar</w:t>
      </w:r>
    </w:p>
    <w:p w:rsidR="004255BD" w:rsidRPr="007D4A36" w:rsidRDefault="004255BD" w:rsidP="004255BD">
      <w:pPr>
        <w:pStyle w:val="ListParagraph"/>
        <w:spacing w:line="360" w:lineRule="auto"/>
        <w:ind w:left="0" w:right="49" w:firstLine="709"/>
        <w:jc w:val="both"/>
      </w:pPr>
      <w:r w:rsidRPr="007D4A36">
        <w:t>Kemampuan berpikir yang logis, minat terhadap matematika dan sikap terhadap matematika berkorelasi secara signifikan dengan hasil belajar matematika. Me</w:t>
      </w:r>
      <w:r>
        <w:t xml:space="preserve">nurut Howras Kingsley </w:t>
      </w:r>
      <w:r>
        <w:rPr>
          <w:lang w:val="en-ID"/>
        </w:rPr>
        <w:t>(</w:t>
      </w:r>
      <w:r>
        <w:t>dalam Sudjana 1991</w:t>
      </w:r>
      <w:r w:rsidRPr="007D4A36">
        <w:t>:</w:t>
      </w:r>
      <w:r>
        <w:t xml:space="preserve"> </w:t>
      </w:r>
      <w:r w:rsidRPr="007D4A36">
        <w:t xml:space="preserve">4-5) membagi tiga macam hasil belajar, yakni (a) </w:t>
      </w:r>
      <w:r w:rsidRPr="007D4A36">
        <w:lastRenderedPageBreak/>
        <w:t>keterampilan dan kebiasaan, (b) pengetahuan dan pengertian, (c) sikap dan cita-cita.</w:t>
      </w:r>
    </w:p>
    <w:p w:rsidR="004255BD" w:rsidRPr="007D4A36" w:rsidRDefault="004255BD" w:rsidP="004255BD">
      <w:pPr>
        <w:spacing w:line="360" w:lineRule="auto"/>
        <w:ind w:right="51" w:firstLine="709"/>
        <w:jc w:val="both"/>
      </w:pPr>
      <w:r w:rsidRPr="007D4A36">
        <w:t>Jadi hasil belajar matematika adalah taraf kemampuan aktual yang bersifat terukur, berupa penguasaan ilmu pengetahuan, keterampilan, sikap, interprestsi yang dicapai oleh murid dan apa yang dihadapi oleh muriddi sekolah, dalam hal ini penguasaan matematikanya.</w:t>
      </w:r>
    </w:p>
    <w:p w:rsidR="00D0188B" w:rsidRPr="00582B4B" w:rsidRDefault="00D0188B" w:rsidP="00582B4B">
      <w:pPr>
        <w:spacing w:line="360" w:lineRule="auto"/>
        <w:ind w:left="426" w:hanging="426"/>
        <w:jc w:val="both"/>
        <w:rPr>
          <w:sz w:val="22"/>
          <w:szCs w:val="22"/>
        </w:rPr>
      </w:pPr>
      <w:r w:rsidRPr="00582B4B">
        <w:rPr>
          <w:b/>
          <w:sz w:val="22"/>
          <w:szCs w:val="22"/>
        </w:rPr>
        <w:t>METODE PENELITIAN</w:t>
      </w:r>
    </w:p>
    <w:p w:rsidR="00D0188B" w:rsidRPr="008B1F90" w:rsidRDefault="00D0188B" w:rsidP="008B1F90">
      <w:pPr>
        <w:tabs>
          <w:tab w:val="left" w:pos="426"/>
          <w:tab w:val="left" w:pos="5655"/>
        </w:tabs>
        <w:spacing w:line="360" w:lineRule="auto"/>
        <w:ind w:right="49"/>
        <w:jc w:val="both"/>
        <w:rPr>
          <w:sz w:val="22"/>
          <w:szCs w:val="22"/>
          <w:lang w:val="sv-SE"/>
        </w:rPr>
      </w:pPr>
      <w:r w:rsidRPr="008B1F90">
        <w:rPr>
          <w:b/>
          <w:sz w:val="22"/>
          <w:szCs w:val="22"/>
        </w:rPr>
        <w:t>Pendekatan dan Jenis Penelitian</w:t>
      </w:r>
    </w:p>
    <w:p w:rsidR="00D0188B" w:rsidRPr="008B1F90" w:rsidRDefault="00216C2A" w:rsidP="008B1F90">
      <w:pPr>
        <w:spacing w:line="360" w:lineRule="auto"/>
        <w:jc w:val="both"/>
        <w:rPr>
          <w:b/>
          <w:bCs/>
          <w:sz w:val="22"/>
          <w:szCs w:val="22"/>
          <w:lang w:val="sv-SE"/>
        </w:rPr>
      </w:pPr>
      <w:r w:rsidRPr="008B1F90">
        <w:rPr>
          <w:b/>
          <w:sz w:val="22"/>
          <w:szCs w:val="22"/>
        </w:rPr>
        <w:t>Pendekatan</w:t>
      </w:r>
      <w:r w:rsidRPr="008B1F90">
        <w:rPr>
          <w:b/>
          <w:bCs/>
          <w:sz w:val="22"/>
          <w:szCs w:val="22"/>
          <w:lang w:val="sv-SE"/>
        </w:rPr>
        <w:t xml:space="preserve"> </w:t>
      </w:r>
      <w:r w:rsidR="00D0188B" w:rsidRPr="008B1F90">
        <w:rPr>
          <w:b/>
          <w:bCs/>
          <w:sz w:val="22"/>
          <w:szCs w:val="22"/>
          <w:lang w:val="sv-SE"/>
        </w:rPr>
        <w:t>Penelitian</w:t>
      </w:r>
    </w:p>
    <w:p w:rsidR="004255BD" w:rsidRPr="00C4407E" w:rsidRDefault="004255BD" w:rsidP="004255BD">
      <w:pPr>
        <w:spacing w:line="360" w:lineRule="auto"/>
        <w:ind w:left="1" w:right="49" w:firstLine="708"/>
        <w:jc w:val="both"/>
        <w:rPr>
          <w:b/>
        </w:rPr>
      </w:pPr>
      <w:r w:rsidRPr="00C4407E">
        <w:rPr>
          <w:lang w:val="sv-SE"/>
        </w:rPr>
        <w:t xml:space="preserve">Penelitian ini menggunakan pendekatan kuantitatif yaitu </w:t>
      </w:r>
      <w:r w:rsidRPr="00C4407E">
        <w:rPr>
          <w:lang w:val="en-ID"/>
        </w:rPr>
        <w:t>pendekatan yang analisisnya lebih fo</w:t>
      </w:r>
      <w:r>
        <w:rPr>
          <w:lang w:val="en-ID"/>
        </w:rPr>
        <w:t>k</w:t>
      </w:r>
      <w:r w:rsidRPr="00C4407E">
        <w:rPr>
          <w:lang w:val="en-ID"/>
        </w:rPr>
        <w:t>us pada data-data numerical (angka) yang diolah menggunakan metode statistika</w:t>
      </w:r>
      <w:r>
        <w:rPr>
          <w:lang w:val="en-ID"/>
        </w:rPr>
        <w:t xml:space="preserve"> </w:t>
      </w:r>
      <w:r w:rsidRPr="00C949B5">
        <w:rPr>
          <w:lang w:val="sv-SE"/>
        </w:rPr>
        <w:t xml:space="preserve">juga menggambarkan kemampuan </w:t>
      </w:r>
      <w:r w:rsidRPr="00C949B5">
        <w:t>menyelesaikan soal perkalian</w:t>
      </w:r>
      <w:r w:rsidRPr="00C949B5">
        <w:rPr>
          <w:lang w:val="sv-SE"/>
        </w:rPr>
        <w:t xml:space="preserve"> pada murid tunagrahita ringan</w:t>
      </w:r>
      <w:r w:rsidRPr="00C949B5">
        <w:rPr>
          <w:i/>
          <w:lang w:val="sv-SE"/>
        </w:rPr>
        <w:t xml:space="preserve"> </w:t>
      </w:r>
      <w:r w:rsidRPr="00C949B5">
        <w:rPr>
          <w:lang w:val="sv-SE"/>
        </w:rPr>
        <w:t xml:space="preserve">sebelum dan sesudah penggunaan media </w:t>
      </w:r>
      <w:r w:rsidRPr="00C949B5">
        <w:t>rak telur.</w:t>
      </w:r>
    </w:p>
    <w:p w:rsidR="00B46F7C" w:rsidRPr="008B1F90" w:rsidRDefault="00B46F7C" w:rsidP="008B1F90">
      <w:pPr>
        <w:spacing w:line="360" w:lineRule="auto"/>
        <w:jc w:val="both"/>
        <w:rPr>
          <w:b/>
          <w:bCs/>
          <w:sz w:val="22"/>
          <w:szCs w:val="22"/>
          <w:lang w:val="sv-SE"/>
        </w:rPr>
      </w:pPr>
      <w:r w:rsidRPr="008B1F90">
        <w:rPr>
          <w:b/>
          <w:sz w:val="22"/>
          <w:szCs w:val="22"/>
        </w:rPr>
        <w:t>Jenis</w:t>
      </w:r>
      <w:r w:rsidRPr="008B1F90">
        <w:rPr>
          <w:b/>
          <w:bCs/>
          <w:sz w:val="22"/>
          <w:szCs w:val="22"/>
          <w:lang w:val="sv-SE"/>
        </w:rPr>
        <w:t xml:space="preserve"> Penelitian</w:t>
      </w:r>
    </w:p>
    <w:p w:rsidR="004255BD" w:rsidRDefault="004255BD" w:rsidP="004255BD">
      <w:pPr>
        <w:pStyle w:val="ListParagraph"/>
        <w:spacing w:line="360" w:lineRule="auto"/>
        <w:ind w:left="0" w:right="49" w:firstLine="709"/>
        <w:jc w:val="both"/>
      </w:pPr>
      <w:r w:rsidRPr="00C4407E">
        <w:rPr>
          <w:lang w:val="en-ID"/>
        </w:rPr>
        <w:t xml:space="preserve">Jenis Penelitian ini adala jenis penelitian deskriptif, yaitu </w:t>
      </w:r>
      <w:r>
        <w:rPr>
          <w:lang w:val="en-ID"/>
        </w:rPr>
        <w:t xml:space="preserve">untuk memperoleh </w:t>
      </w:r>
      <w:r w:rsidRPr="00C4407E">
        <w:t>gambara</w:t>
      </w:r>
      <w:r>
        <w:t>n</w:t>
      </w:r>
      <w:r w:rsidRPr="00C4407E">
        <w:t xml:space="preserve"> mekanisme proses dan memberikan gambaran lengkap dalam bentuk verbal atau numeri</w:t>
      </w:r>
      <w:r>
        <w:rPr>
          <w:lang w:val="en-ID"/>
        </w:rPr>
        <w:t>k</w:t>
      </w:r>
      <w:r w:rsidRPr="00C4407E">
        <w:t>al.</w:t>
      </w:r>
    </w:p>
    <w:p w:rsidR="00FA113D" w:rsidRPr="008B1F90" w:rsidRDefault="00FA113D" w:rsidP="008B1F90">
      <w:pPr>
        <w:spacing w:line="360" w:lineRule="auto"/>
        <w:jc w:val="both"/>
        <w:rPr>
          <w:color w:val="000000"/>
          <w:sz w:val="22"/>
          <w:szCs w:val="22"/>
          <w:lang w:val="nb-NO"/>
        </w:rPr>
      </w:pPr>
      <w:r w:rsidRPr="008B1F90">
        <w:rPr>
          <w:b/>
          <w:color w:val="000000"/>
          <w:sz w:val="22"/>
          <w:szCs w:val="22"/>
          <w:lang w:val="nb-NO"/>
        </w:rPr>
        <w:t xml:space="preserve">Subjek Penelitian  </w:t>
      </w:r>
    </w:p>
    <w:p w:rsidR="00FA113D" w:rsidRPr="00582B4B" w:rsidRDefault="007E0885" w:rsidP="00582B4B">
      <w:pPr>
        <w:pStyle w:val="ListParagraph"/>
        <w:spacing w:line="360" w:lineRule="auto"/>
        <w:ind w:left="0" w:firstLine="426"/>
        <w:jc w:val="both"/>
        <w:rPr>
          <w:sz w:val="22"/>
          <w:szCs w:val="22"/>
          <w:lang w:val="sv-SE"/>
        </w:rPr>
      </w:pPr>
      <w:r w:rsidRPr="00582B4B">
        <w:rPr>
          <w:color w:val="000000"/>
          <w:sz w:val="22"/>
          <w:szCs w:val="22"/>
          <w:lang w:val="nb-NO"/>
        </w:rPr>
        <w:t xml:space="preserve">Subjek </w:t>
      </w:r>
      <w:r w:rsidR="00FA113D" w:rsidRPr="00582B4B">
        <w:rPr>
          <w:sz w:val="22"/>
          <w:szCs w:val="22"/>
        </w:rPr>
        <w:t xml:space="preserve">dalam penelitian adalah </w:t>
      </w:r>
      <w:r w:rsidR="004255BD">
        <w:rPr>
          <w:sz w:val="22"/>
          <w:szCs w:val="22"/>
        </w:rPr>
        <w:t xml:space="preserve">dua </w:t>
      </w:r>
      <w:r w:rsidR="00FA113D" w:rsidRPr="00582B4B">
        <w:rPr>
          <w:sz w:val="22"/>
          <w:szCs w:val="22"/>
        </w:rPr>
        <w:t xml:space="preserve">murid tunagrahita </w:t>
      </w:r>
      <w:r w:rsidR="004255BD">
        <w:rPr>
          <w:sz w:val="22"/>
          <w:szCs w:val="22"/>
        </w:rPr>
        <w:t>ringan kelas menengah VII</w:t>
      </w:r>
      <w:r w:rsidR="00FA113D" w:rsidRPr="00582B4B">
        <w:rPr>
          <w:sz w:val="22"/>
          <w:szCs w:val="22"/>
        </w:rPr>
        <w:t xml:space="preserve"> di S</w:t>
      </w:r>
      <w:r w:rsidR="004255BD">
        <w:rPr>
          <w:sz w:val="22"/>
          <w:szCs w:val="22"/>
        </w:rPr>
        <w:t>LB-C YPPLB</w:t>
      </w:r>
      <w:r w:rsidR="00FA113D" w:rsidRPr="00582B4B">
        <w:rPr>
          <w:sz w:val="22"/>
          <w:szCs w:val="22"/>
        </w:rPr>
        <w:t xml:space="preserve"> </w:t>
      </w:r>
      <w:r w:rsidR="004255BD">
        <w:rPr>
          <w:sz w:val="22"/>
          <w:szCs w:val="22"/>
        </w:rPr>
        <w:t>Cendrawasih</w:t>
      </w:r>
      <w:r w:rsidRPr="00582B4B">
        <w:rPr>
          <w:sz w:val="22"/>
          <w:szCs w:val="22"/>
          <w:lang w:val="sv-SE"/>
        </w:rPr>
        <w:t>.</w:t>
      </w:r>
    </w:p>
    <w:p w:rsidR="004255BD" w:rsidRDefault="004255BD" w:rsidP="00DA6BA5">
      <w:pPr>
        <w:spacing w:line="360" w:lineRule="auto"/>
        <w:jc w:val="both"/>
        <w:rPr>
          <w:b/>
          <w:color w:val="000000"/>
          <w:sz w:val="22"/>
          <w:szCs w:val="22"/>
        </w:rPr>
      </w:pPr>
    </w:p>
    <w:p w:rsidR="004255BD" w:rsidRDefault="004255BD" w:rsidP="00DA6BA5">
      <w:pPr>
        <w:spacing w:line="360" w:lineRule="auto"/>
        <w:jc w:val="both"/>
        <w:rPr>
          <w:b/>
          <w:color w:val="000000"/>
          <w:sz w:val="22"/>
          <w:szCs w:val="22"/>
        </w:rPr>
      </w:pPr>
    </w:p>
    <w:p w:rsidR="007E0885" w:rsidRPr="008B1F90" w:rsidRDefault="007E0885" w:rsidP="00DA6BA5">
      <w:pPr>
        <w:spacing w:line="360" w:lineRule="auto"/>
        <w:jc w:val="both"/>
        <w:rPr>
          <w:sz w:val="22"/>
          <w:szCs w:val="22"/>
        </w:rPr>
      </w:pPr>
      <w:r w:rsidRPr="008B1F90">
        <w:rPr>
          <w:b/>
          <w:color w:val="000000"/>
          <w:sz w:val="22"/>
          <w:szCs w:val="22"/>
        </w:rPr>
        <w:t>Teknik pengumpulan data</w:t>
      </w:r>
    </w:p>
    <w:p w:rsidR="003D003D" w:rsidRPr="003D003D" w:rsidRDefault="004255BD" w:rsidP="003D003D">
      <w:pPr>
        <w:spacing w:line="360" w:lineRule="auto"/>
        <w:ind w:firstLine="709"/>
        <w:jc w:val="both"/>
        <w:rPr>
          <w:b/>
        </w:rPr>
      </w:pPr>
      <w:r w:rsidRPr="001D085B">
        <w:rPr>
          <w:lang w:val="sv-SE"/>
        </w:rPr>
        <w:t xml:space="preserve">Teknik yang digunakan dalam penelitian ini adalah teknik tes, teknik tes bertujuan untuk mengukur kemampuan </w:t>
      </w:r>
      <w:r w:rsidRPr="001D085B">
        <w:t>menyelesaikan soal perkalian</w:t>
      </w:r>
      <w:r w:rsidRPr="001D085B">
        <w:rPr>
          <w:lang w:val="sv-SE"/>
        </w:rPr>
        <w:t xml:space="preserve"> murid tunagrahita ringan kelas menengah VII di SLB-C YPPLB Cendrawasih. Kriteria penilaian adalah setiap jawaban yang benar diberi skor 1 sedangkan setiap jawaban yang salah diberi skor 0, dengan demikian, skor ideal maksimum yang dicapai oleh murid adalah </w:t>
      </w:r>
      <w:r>
        <w:rPr>
          <w:lang w:val="sv-SE"/>
        </w:rPr>
        <w:t>2</w:t>
      </w:r>
      <w:r w:rsidRPr="001D085B">
        <w:rPr>
          <w:lang w:val="sv-SE"/>
        </w:rPr>
        <w:t>0, sedangkan skor minimum yang dicapai oleh murid adalah 0</w:t>
      </w:r>
      <w:r>
        <w:rPr>
          <w:lang w:val="sv-SE"/>
        </w:rPr>
        <w:t xml:space="preserve">. Sesuai dengan jumlah soal yang diberikan yaitu berjumlah 20 butir soal. </w:t>
      </w:r>
      <w:r w:rsidRPr="00F71DC2">
        <w:rPr>
          <w:lang w:val="sv-SE"/>
        </w:rPr>
        <w:t>Skor yang diperoleh murid selanjutnya ditransfer ke nilai dengan rumus:</w:t>
      </w:r>
      <w:r>
        <w:rPr>
          <w:noProof/>
        </w:rPr>
        <mc:AlternateContent>
          <mc:Choice Requires="wps">
            <w:drawing>
              <wp:anchor distT="0" distB="0" distL="114300" distR="114300" simplePos="0" relativeHeight="251479552" behindDoc="0" locked="0" layoutInCell="1" allowOverlap="1" wp14:anchorId="18626339" wp14:editId="1185326A">
                <wp:simplePos x="0" y="0"/>
                <wp:positionH relativeFrom="column">
                  <wp:posOffset>1268730</wp:posOffset>
                </wp:positionH>
                <wp:positionV relativeFrom="paragraph">
                  <wp:posOffset>91440</wp:posOffset>
                </wp:positionV>
                <wp:extent cx="1134110" cy="0"/>
                <wp:effectExtent l="13335" t="12065" r="5080" b="698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AC28" id="Line 28" o:spid="_x0000_s1026" style="position:absolute;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7.2pt" to="189.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M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RWhNb1wBEZXa2VAcPasX86zpd4eUrlqiDjxSfL0YyMtCRvImJWycgQv2/WfNIIYcvY59&#10;Oje2C5DQAXSOclzucvCzRxQOs2yaZx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"/>
            </w:pict>
          </mc:Fallback>
        </mc:AlternateContent>
      </w:r>
    </w:p>
    <w:p w:rsidR="004255BD" w:rsidRPr="00F71DC2" w:rsidRDefault="003D003D" w:rsidP="003D003D">
      <w:pPr>
        <w:spacing w:line="360" w:lineRule="auto"/>
        <w:jc w:val="both"/>
        <w:rPr>
          <w:lang w:val="sv-SE"/>
        </w:rPr>
      </w:pPr>
      <m:oMath>
        <m:r>
          <w:rPr>
            <w:rFonts w:ascii="Cambria Math" w:hAnsi="Cambria Math"/>
            <w:lang w:val="sv-SE"/>
          </w:rPr>
          <m:t>Nilai=</m:t>
        </m:r>
        <m:f>
          <m:fPr>
            <m:ctrlPr>
              <w:rPr>
                <w:rFonts w:ascii="Cambria Math" w:hAnsi="Cambria Math"/>
                <w:lang w:val="sv-SE"/>
              </w:rPr>
            </m:ctrlPr>
          </m:fPr>
          <m:num>
            <m:r>
              <w:rPr>
                <w:rFonts w:ascii="Cambria Math" w:hAnsi="Cambria Math"/>
                <w:lang w:val="sv-SE"/>
              </w:rPr>
              <m:t xml:space="preserve">Skor maksimal </m:t>
            </m:r>
          </m:num>
          <m:den>
            <m:r>
              <w:rPr>
                <w:rFonts w:ascii="Cambria Math" w:hAnsi="Cambria Math"/>
                <w:lang w:val="sv-SE"/>
              </w:rPr>
              <m:t>Skor yang diperoleh</m:t>
            </m:r>
          </m:den>
        </m:f>
        <m:r>
          <w:rPr>
            <w:rFonts w:ascii="Cambria Math" w:hAnsi="Cambria Math"/>
            <w:lang w:val="sv-SE"/>
          </w:rPr>
          <m:t>x 100</m:t>
        </m:r>
      </m:oMath>
      <w:r w:rsidR="004255BD" w:rsidRPr="00F71DC2">
        <w:t xml:space="preserve">        </w:t>
      </w:r>
      <w:r w:rsidR="004255BD" w:rsidRPr="00F71DC2">
        <w:rPr>
          <w:lang w:val="sv-SE"/>
        </w:rPr>
        <w:t>(Arikunto, 1997: 236</w:t>
      </w:r>
      <w:r>
        <w:rPr>
          <w:lang w:val="sv-SE"/>
        </w:rPr>
        <w:t>)</w:t>
      </w:r>
    </w:p>
    <w:p w:rsidR="004255BD" w:rsidRPr="00F71DC2" w:rsidRDefault="004255BD" w:rsidP="004255BD">
      <w:pPr>
        <w:spacing w:line="360" w:lineRule="auto"/>
        <w:ind w:firstLine="709"/>
        <w:jc w:val="both"/>
      </w:pPr>
      <w:r w:rsidRPr="00F71DC2">
        <w:rPr>
          <w:lang w:val="sv-SE"/>
        </w:rPr>
        <w:t xml:space="preserve">Adapun kriteria yang digunakan untuk mengetahui kemampuan </w:t>
      </w:r>
      <w:r w:rsidRPr="00F71DC2">
        <w:t xml:space="preserve">menyelesaikan </w:t>
      </w:r>
      <w:r>
        <w:t>soal perkalian</w:t>
      </w:r>
      <w:r w:rsidRPr="00F71DC2">
        <w:rPr>
          <w:lang w:val="sv-SE"/>
        </w:rPr>
        <w:t xml:space="preserve"> murid </w:t>
      </w:r>
      <w:r w:rsidRPr="00F71DC2">
        <w:rPr>
          <w:lang w:val="sv-SE"/>
        </w:rPr>
        <w:lastRenderedPageBreak/>
        <w:t xml:space="preserve">tunagrahita ringan melalui penggunaan media </w:t>
      </w:r>
      <w:r>
        <w:t>rak telur</w:t>
      </w:r>
      <w:r w:rsidRPr="00F71DC2">
        <w:rPr>
          <w:lang w:val="sv-SE"/>
        </w:rPr>
        <w:t xml:space="preserve"> </w:t>
      </w:r>
      <w:r w:rsidRPr="00F71DC2">
        <w:t>mengacu pada Kriteria Ketuntasan Minimal (KKM)</w:t>
      </w:r>
      <w:r>
        <w:t xml:space="preserve"> pada mata pelajaran matematika yakni</w:t>
      </w:r>
      <w:r w:rsidRPr="00F71DC2">
        <w:t xml:space="preserve"> sebesar 60 yang telah ditetapkan di </w:t>
      </w:r>
      <w:r>
        <w:rPr>
          <w:lang w:val="sv-SE"/>
        </w:rPr>
        <w:t>SLB-C YPPLB Cendrawasih</w:t>
      </w:r>
      <w:r w:rsidRPr="00F71DC2">
        <w:t>, sebagai berikut:</w:t>
      </w:r>
    </w:p>
    <w:p w:rsidR="004255BD" w:rsidRPr="00F71DC2" w:rsidRDefault="004255BD" w:rsidP="004255BD">
      <w:pPr>
        <w:pStyle w:val="BodyTextIndent3"/>
        <w:numPr>
          <w:ilvl w:val="3"/>
          <w:numId w:val="32"/>
        </w:numPr>
        <w:tabs>
          <w:tab w:val="clear" w:pos="2880"/>
        </w:tabs>
        <w:spacing w:after="0" w:line="360" w:lineRule="auto"/>
        <w:ind w:left="284" w:right="-9" w:hanging="283"/>
        <w:jc w:val="both"/>
        <w:rPr>
          <w:sz w:val="24"/>
          <w:szCs w:val="24"/>
          <w:lang w:val="id-ID"/>
        </w:rPr>
      </w:pPr>
      <w:r w:rsidRPr="00F71DC2">
        <w:rPr>
          <w:sz w:val="24"/>
          <w:szCs w:val="24"/>
          <w:lang w:val="id-ID"/>
        </w:rPr>
        <w:t xml:space="preserve">Jika </w:t>
      </w:r>
      <w:r w:rsidRPr="00A57B3F">
        <w:rPr>
          <w:sz w:val="24"/>
          <w:szCs w:val="24"/>
          <w:lang w:val="sv-SE"/>
        </w:rPr>
        <w:t xml:space="preserve">hasil belajar murid tunagrahita ringan </w:t>
      </w:r>
      <w:r w:rsidRPr="00F71DC2">
        <w:rPr>
          <w:sz w:val="24"/>
          <w:szCs w:val="24"/>
          <w:lang w:val="sv-SE"/>
        </w:rPr>
        <w:t xml:space="preserve">kelas </w:t>
      </w:r>
      <w:r w:rsidRPr="001D085B">
        <w:rPr>
          <w:sz w:val="24"/>
          <w:szCs w:val="24"/>
          <w:lang w:val="sv-SE"/>
        </w:rPr>
        <w:t>menengah VII di SLB-C YPPLB Cendrawasih</w:t>
      </w:r>
      <w:r w:rsidRPr="00A57B3F">
        <w:rPr>
          <w:sz w:val="24"/>
          <w:szCs w:val="24"/>
          <w:lang w:val="sv-SE"/>
        </w:rPr>
        <w:t xml:space="preserve"> kurang dari (</w:t>
      </w:r>
      <w:r w:rsidRPr="00F71DC2">
        <w:rPr>
          <w:sz w:val="24"/>
          <w:szCs w:val="24"/>
          <w:lang w:val="id-ID"/>
        </w:rPr>
        <w:t>&lt;</w:t>
      </w:r>
      <w:r w:rsidRPr="00A57B3F">
        <w:rPr>
          <w:sz w:val="24"/>
          <w:szCs w:val="24"/>
          <w:lang w:val="sv-SE"/>
        </w:rPr>
        <w:t>60)</w:t>
      </w:r>
      <w:r w:rsidRPr="00F71DC2">
        <w:rPr>
          <w:sz w:val="24"/>
          <w:szCs w:val="24"/>
          <w:lang w:val="id-ID"/>
        </w:rPr>
        <w:t xml:space="preserve"> maka </w:t>
      </w:r>
      <w:r w:rsidRPr="00F71DC2">
        <w:rPr>
          <w:sz w:val="24"/>
          <w:szCs w:val="24"/>
          <w:lang w:val="sv-SE"/>
        </w:rPr>
        <w:t xml:space="preserve">kemampuan </w:t>
      </w:r>
      <w:r w:rsidRPr="00F71DC2">
        <w:rPr>
          <w:sz w:val="24"/>
          <w:szCs w:val="24"/>
          <w:lang w:val="id-ID"/>
        </w:rPr>
        <w:t xml:space="preserve">menyelesaikan </w:t>
      </w:r>
      <w:r w:rsidRPr="00A57B3F">
        <w:rPr>
          <w:sz w:val="24"/>
          <w:szCs w:val="24"/>
          <w:lang w:val="sv-SE"/>
        </w:rPr>
        <w:t>soal perkalian</w:t>
      </w:r>
      <w:r w:rsidRPr="00F71DC2">
        <w:rPr>
          <w:sz w:val="24"/>
          <w:szCs w:val="24"/>
          <w:lang w:val="sv-SE"/>
        </w:rPr>
        <w:t xml:space="preserve"> </w:t>
      </w:r>
      <w:r w:rsidRPr="00F71DC2">
        <w:rPr>
          <w:sz w:val="24"/>
          <w:szCs w:val="24"/>
          <w:lang w:val="id-ID"/>
        </w:rPr>
        <w:t>murid dikategorikan tidak tuntas.</w:t>
      </w:r>
    </w:p>
    <w:p w:rsidR="004255BD" w:rsidRDefault="004255BD" w:rsidP="004255BD">
      <w:pPr>
        <w:pStyle w:val="BodyTextIndent3"/>
        <w:numPr>
          <w:ilvl w:val="3"/>
          <w:numId w:val="32"/>
        </w:numPr>
        <w:tabs>
          <w:tab w:val="clear" w:pos="2880"/>
        </w:tabs>
        <w:spacing w:after="0" w:line="360" w:lineRule="auto"/>
        <w:ind w:left="284" w:right="-9" w:hanging="283"/>
        <w:jc w:val="both"/>
        <w:rPr>
          <w:sz w:val="24"/>
          <w:szCs w:val="24"/>
          <w:lang w:val="id-ID"/>
        </w:rPr>
      </w:pPr>
      <w:r w:rsidRPr="00F71DC2">
        <w:rPr>
          <w:sz w:val="24"/>
          <w:szCs w:val="24"/>
          <w:lang w:val="id-ID"/>
        </w:rPr>
        <w:t xml:space="preserve">Jika </w:t>
      </w:r>
      <w:r w:rsidRPr="00A57B3F">
        <w:rPr>
          <w:sz w:val="24"/>
          <w:szCs w:val="24"/>
          <w:lang w:val="sv-SE"/>
        </w:rPr>
        <w:t xml:space="preserve">hasil belajar murid tunagrahita ringan </w:t>
      </w:r>
      <w:r w:rsidRPr="00F71DC2">
        <w:rPr>
          <w:sz w:val="24"/>
          <w:szCs w:val="24"/>
          <w:lang w:val="sv-SE"/>
        </w:rPr>
        <w:t xml:space="preserve">kelas </w:t>
      </w:r>
      <w:r w:rsidRPr="0043592E">
        <w:rPr>
          <w:sz w:val="24"/>
          <w:szCs w:val="24"/>
          <w:lang w:val="sv-SE"/>
        </w:rPr>
        <w:t>menengah VII di SLB-C YPPLB Cendrawasih</w:t>
      </w:r>
      <w:r w:rsidRPr="00A57B3F">
        <w:rPr>
          <w:sz w:val="24"/>
          <w:szCs w:val="24"/>
          <w:lang w:val="sv-SE"/>
        </w:rPr>
        <w:t xml:space="preserve"> sama atau lebih dari (</w:t>
      </w:r>
      <w:r w:rsidRPr="00F71DC2">
        <w:rPr>
          <w:sz w:val="24"/>
          <w:szCs w:val="24"/>
          <w:lang w:val="id-ID"/>
        </w:rPr>
        <w:sym w:font="Symbol" w:char="F0B3"/>
      </w:r>
      <w:r w:rsidRPr="00A57B3F">
        <w:rPr>
          <w:sz w:val="24"/>
          <w:szCs w:val="24"/>
          <w:lang w:val="sv-SE"/>
        </w:rPr>
        <w:t xml:space="preserve"> 60)</w:t>
      </w:r>
      <w:r w:rsidRPr="00F71DC2">
        <w:rPr>
          <w:sz w:val="24"/>
          <w:szCs w:val="24"/>
          <w:lang w:val="id-ID"/>
        </w:rPr>
        <w:t xml:space="preserve"> maka </w:t>
      </w:r>
      <w:r w:rsidRPr="00F71DC2">
        <w:rPr>
          <w:sz w:val="24"/>
          <w:szCs w:val="24"/>
          <w:lang w:val="sv-SE"/>
        </w:rPr>
        <w:t xml:space="preserve">kemampuan </w:t>
      </w:r>
      <w:r w:rsidRPr="00F71DC2">
        <w:rPr>
          <w:sz w:val="24"/>
          <w:szCs w:val="24"/>
          <w:lang w:val="id-ID"/>
        </w:rPr>
        <w:t xml:space="preserve">menyelesaikan </w:t>
      </w:r>
      <w:r w:rsidRPr="00A57B3F">
        <w:rPr>
          <w:sz w:val="24"/>
          <w:szCs w:val="24"/>
          <w:lang w:val="sv-SE"/>
        </w:rPr>
        <w:t>soal perkalian</w:t>
      </w:r>
      <w:r w:rsidRPr="00F71DC2">
        <w:rPr>
          <w:sz w:val="24"/>
          <w:szCs w:val="24"/>
          <w:lang w:val="sv-SE"/>
        </w:rPr>
        <w:t xml:space="preserve"> murid </w:t>
      </w:r>
      <w:r w:rsidRPr="00F71DC2">
        <w:rPr>
          <w:sz w:val="24"/>
          <w:szCs w:val="24"/>
          <w:lang w:val="id-ID"/>
        </w:rPr>
        <w:t xml:space="preserve">dikategorikan tuntas. </w:t>
      </w:r>
    </w:p>
    <w:p w:rsidR="00BC5147" w:rsidRPr="00DA6BA5" w:rsidRDefault="00BC5147" w:rsidP="00DA6BA5">
      <w:pPr>
        <w:spacing w:line="360" w:lineRule="auto"/>
        <w:jc w:val="both"/>
        <w:rPr>
          <w:sz w:val="22"/>
          <w:szCs w:val="22"/>
        </w:rPr>
      </w:pPr>
      <w:r w:rsidRPr="00DA6BA5">
        <w:rPr>
          <w:b/>
          <w:color w:val="000000"/>
          <w:sz w:val="22"/>
          <w:szCs w:val="22"/>
          <w:lang w:val="nb-NO"/>
        </w:rPr>
        <w:t>Teknik Analisis Data</w:t>
      </w:r>
    </w:p>
    <w:p w:rsidR="007E0885" w:rsidRPr="00582B4B" w:rsidRDefault="00BC5147" w:rsidP="00582B4B">
      <w:pPr>
        <w:spacing w:line="360" w:lineRule="auto"/>
        <w:ind w:firstLine="426"/>
        <w:jc w:val="both"/>
        <w:rPr>
          <w:sz w:val="22"/>
          <w:szCs w:val="22"/>
        </w:rPr>
      </w:pPr>
      <w:r w:rsidRPr="00582B4B">
        <w:rPr>
          <w:sz w:val="22"/>
          <w:szCs w:val="22"/>
          <w:lang w:val="sv-SE"/>
        </w:rPr>
        <w:t xml:space="preserve">Data-data yang diperoleh diolah menggunakan analisis deskriptif kuantitatif. </w:t>
      </w:r>
      <w:r w:rsidRPr="00582B4B">
        <w:rPr>
          <w:sz w:val="22"/>
          <w:szCs w:val="22"/>
        </w:rPr>
        <w:t>Analisis ini digunakan ntuk mendeskripsikan data penelitian secara sistematis dan akurat mengenai fakta-fakta yang diperoleh dengan menelaah seluruh data yang tersedia.</w:t>
      </w:r>
    </w:p>
    <w:p w:rsidR="00BC5147" w:rsidRPr="00DA6BA5" w:rsidRDefault="00DA6BA5" w:rsidP="00DA6BA5">
      <w:pPr>
        <w:tabs>
          <w:tab w:val="left" w:pos="0"/>
        </w:tabs>
        <w:spacing w:after="200" w:line="360" w:lineRule="auto"/>
        <w:rPr>
          <w:b/>
          <w:sz w:val="22"/>
          <w:szCs w:val="22"/>
        </w:rPr>
      </w:pPr>
      <w:r>
        <w:rPr>
          <w:b/>
          <w:sz w:val="22"/>
          <w:szCs w:val="22"/>
        </w:rPr>
        <w:t xml:space="preserve">HASIL PENELITIAN DAN </w:t>
      </w:r>
      <w:r w:rsidR="00BC5147" w:rsidRPr="00DA6BA5">
        <w:rPr>
          <w:b/>
          <w:sz w:val="22"/>
          <w:szCs w:val="22"/>
        </w:rPr>
        <w:t>PEMBAHASAN</w:t>
      </w:r>
    </w:p>
    <w:p w:rsidR="00BC5147" w:rsidRPr="00582B4B" w:rsidRDefault="00BC5147" w:rsidP="00582B4B">
      <w:pPr>
        <w:spacing w:line="360" w:lineRule="auto"/>
        <w:ind w:firstLine="450"/>
        <w:jc w:val="both"/>
        <w:rPr>
          <w:sz w:val="22"/>
          <w:szCs w:val="22"/>
        </w:rPr>
      </w:pPr>
      <w:r w:rsidRPr="00582B4B">
        <w:rPr>
          <w:sz w:val="22"/>
          <w:szCs w:val="22"/>
        </w:rPr>
        <w:t xml:space="preserve">Penelitian ini bertujuan untuk melihat sejauh mana peningkatan </w:t>
      </w:r>
      <w:r w:rsidR="003D003D">
        <w:rPr>
          <w:sz w:val="22"/>
          <w:szCs w:val="22"/>
        </w:rPr>
        <w:t xml:space="preserve">hasil belajar </w:t>
      </w:r>
      <w:r w:rsidR="003D003D">
        <w:rPr>
          <w:sz w:val="22"/>
          <w:szCs w:val="22"/>
        </w:rPr>
        <w:t xml:space="preserve">perkalian melalui penerapan media rak telur pada murid tunagrahita </w:t>
      </w:r>
      <w:proofErr w:type="gramStart"/>
      <w:r w:rsidR="003D003D">
        <w:rPr>
          <w:sz w:val="22"/>
          <w:szCs w:val="22"/>
        </w:rPr>
        <w:t>ringan..</w:t>
      </w:r>
      <w:proofErr w:type="gramEnd"/>
    </w:p>
    <w:p w:rsidR="00BC5147" w:rsidRPr="00582B4B" w:rsidRDefault="00BC5147" w:rsidP="00582B4B">
      <w:pPr>
        <w:spacing w:line="360" w:lineRule="auto"/>
        <w:ind w:firstLine="450"/>
        <w:jc w:val="both"/>
        <w:rPr>
          <w:sz w:val="22"/>
          <w:szCs w:val="22"/>
        </w:rPr>
      </w:pPr>
      <w:r w:rsidRPr="00582B4B">
        <w:rPr>
          <w:sz w:val="22"/>
          <w:szCs w:val="22"/>
        </w:rPr>
        <w:t xml:space="preserve">Penelitian ini telah dilaksanakan pada murid tunagrahita </w:t>
      </w:r>
      <w:r w:rsidR="003D003D">
        <w:rPr>
          <w:sz w:val="22"/>
          <w:szCs w:val="22"/>
        </w:rPr>
        <w:t>ringan</w:t>
      </w:r>
      <w:r w:rsidRPr="00582B4B">
        <w:rPr>
          <w:sz w:val="22"/>
          <w:szCs w:val="22"/>
        </w:rPr>
        <w:t xml:space="preserve"> kelas </w:t>
      </w:r>
      <w:r w:rsidR="003D003D">
        <w:rPr>
          <w:sz w:val="22"/>
          <w:szCs w:val="22"/>
        </w:rPr>
        <w:t>menengah</w:t>
      </w:r>
      <w:r w:rsidRPr="00582B4B">
        <w:rPr>
          <w:sz w:val="22"/>
          <w:szCs w:val="22"/>
        </w:rPr>
        <w:t xml:space="preserve"> </w:t>
      </w:r>
      <w:r w:rsidR="003D003D">
        <w:rPr>
          <w:sz w:val="22"/>
          <w:szCs w:val="22"/>
        </w:rPr>
        <w:t>V</w:t>
      </w:r>
      <w:r w:rsidRPr="00582B4B">
        <w:rPr>
          <w:sz w:val="22"/>
          <w:szCs w:val="22"/>
        </w:rPr>
        <w:t>II di S</w:t>
      </w:r>
      <w:r w:rsidR="003D003D">
        <w:rPr>
          <w:sz w:val="22"/>
          <w:szCs w:val="22"/>
        </w:rPr>
        <w:t>LB-C YPPLB</w:t>
      </w:r>
      <w:r w:rsidRPr="00582B4B">
        <w:rPr>
          <w:sz w:val="22"/>
          <w:szCs w:val="22"/>
        </w:rPr>
        <w:t xml:space="preserve"> </w:t>
      </w:r>
      <w:r w:rsidR="003D003D">
        <w:rPr>
          <w:sz w:val="22"/>
          <w:szCs w:val="22"/>
        </w:rPr>
        <w:t>Cendrawsih</w:t>
      </w:r>
      <w:r w:rsidRPr="00582B4B">
        <w:rPr>
          <w:sz w:val="22"/>
          <w:szCs w:val="22"/>
        </w:rPr>
        <w:t xml:space="preserve"> yang berjumlah </w:t>
      </w:r>
      <w:r w:rsidR="003D003D">
        <w:rPr>
          <w:sz w:val="22"/>
          <w:szCs w:val="22"/>
        </w:rPr>
        <w:t>d</w:t>
      </w:r>
      <w:r w:rsidRPr="00582B4B">
        <w:rPr>
          <w:sz w:val="22"/>
          <w:szCs w:val="22"/>
        </w:rPr>
        <w:t>u</w:t>
      </w:r>
      <w:r w:rsidR="003D003D">
        <w:rPr>
          <w:sz w:val="22"/>
          <w:szCs w:val="22"/>
        </w:rPr>
        <w:t>a</w:t>
      </w:r>
      <w:r w:rsidRPr="00582B4B">
        <w:rPr>
          <w:sz w:val="22"/>
          <w:szCs w:val="22"/>
        </w:rPr>
        <w:t xml:space="preserve"> orang. Penelitian ini telah dilaksanakan pada bulan </w:t>
      </w:r>
      <w:r w:rsidR="003D003D">
        <w:rPr>
          <w:sz w:val="22"/>
          <w:szCs w:val="22"/>
        </w:rPr>
        <w:t>Maret s</w:t>
      </w:r>
      <w:proofErr w:type="gramStart"/>
      <w:r w:rsidR="00153AB2">
        <w:rPr>
          <w:sz w:val="22"/>
          <w:szCs w:val="22"/>
        </w:rPr>
        <w:t>/.d</w:t>
      </w:r>
      <w:proofErr w:type="gramEnd"/>
      <w:r w:rsidR="00153AB2">
        <w:rPr>
          <w:sz w:val="22"/>
          <w:szCs w:val="22"/>
        </w:rPr>
        <w:t xml:space="preserve"> April</w:t>
      </w:r>
      <w:r w:rsidRPr="00582B4B">
        <w:rPr>
          <w:sz w:val="22"/>
          <w:szCs w:val="22"/>
        </w:rPr>
        <w:t xml:space="preserve">. Pengukuran terhadap peningkatan </w:t>
      </w:r>
      <w:r w:rsidR="00153AB2">
        <w:rPr>
          <w:sz w:val="22"/>
          <w:szCs w:val="22"/>
        </w:rPr>
        <w:t>hasil belajar perkalian</w:t>
      </w:r>
      <w:r w:rsidRPr="00582B4B">
        <w:rPr>
          <w:sz w:val="22"/>
          <w:szCs w:val="22"/>
        </w:rPr>
        <w:t xml:space="preserve"> dilakukan sebanyak dua kali, yakni tes sebelum </w:t>
      </w:r>
      <w:r w:rsidR="00153AB2">
        <w:rPr>
          <w:sz w:val="22"/>
          <w:szCs w:val="22"/>
        </w:rPr>
        <w:t>penerapan media rak telur unt</w:t>
      </w:r>
      <w:r w:rsidRPr="00582B4B">
        <w:rPr>
          <w:sz w:val="22"/>
          <w:szCs w:val="22"/>
        </w:rPr>
        <w:t xml:space="preserve">uk memperoleh gambaran </w:t>
      </w:r>
      <w:r w:rsidR="00153AB2">
        <w:rPr>
          <w:sz w:val="22"/>
          <w:szCs w:val="22"/>
        </w:rPr>
        <w:t>hasil belajar</w:t>
      </w:r>
      <w:r w:rsidRPr="00582B4B">
        <w:rPr>
          <w:sz w:val="22"/>
          <w:szCs w:val="22"/>
        </w:rPr>
        <w:t xml:space="preserve"> awal murid tunagrahita </w:t>
      </w:r>
      <w:r w:rsidR="00153AB2">
        <w:rPr>
          <w:sz w:val="22"/>
          <w:szCs w:val="22"/>
        </w:rPr>
        <w:t>ringan</w:t>
      </w:r>
      <w:r w:rsidRPr="00582B4B">
        <w:rPr>
          <w:sz w:val="22"/>
          <w:szCs w:val="22"/>
        </w:rPr>
        <w:t xml:space="preserve">. Sedangkan pengukuran kedua dilakukan setelah </w:t>
      </w:r>
      <w:r w:rsidR="00153AB2">
        <w:rPr>
          <w:sz w:val="22"/>
          <w:szCs w:val="22"/>
        </w:rPr>
        <w:t>penerapan media rak telur pada murid</w:t>
      </w:r>
      <w:r w:rsidRPr="00582B4B">
        <w:rPr>
          <w:sz w:val="22"/>
          <w:szCs w:val="22"/>
        </w:rPr>
        <w:t>.  Materi tes yang diberikan</w:t>
      </w:r>
      <w:r w:rsidR="00153AB2">
        <w:rPr>
          <w:sz w:val="22"/>
          <w:szCs w:val="22"/>
        </w:rPr>
        <w:t xml:space="preserve"> </w:t>
      </w:r>
      <w:r w:rsidRPr="00582B4B">
        <w:rPr>
          <w:sz w:val="22"/>
          <w:szCs w:val="22"/>
        </w:rPr>
        <w:t>yaitu</w:t>
      </w:r>
      <w:r w:rsidR="00153AB2">
        <w:rPr>
          <w:sz w:val="22"/>
          <w:szCs w:val="22"/>
        </w:rPr>
        <w:t xml:space="preserve"> berupa</w:t>
      </w:r>
      <w:r w:rsidRPr="00582B4B">
        <w:rPr>
          <w:sz w:val="22"/>
          <w:szCs w:val="22"/>
        </w:rPr>
        <w:t xml:space="preserve"> </w:t>
      </w:r>
      <w:r w:rsidR="00153AB2">
        <w:rPr>
          <w:sz w:val="22"/>
          <w:szCs w:val="22"/>
        </w:rPr>
        <w:t>soal perkalian</w:t>
      </w:r>
      <w:r w:rsidRPr="00582B4B">
        <w:rPr>
          <w:sz w:val="22"/>
          <w:szCs w:val="22"/>
        </w:rPr>
        <w:t>.</w:t>
      </w:r>
    </w:p>
    <w:p w:rsidR="000203C3" w:rsidRPr="00582B4B" w:rsidRDefault="000203C3" w:rsidP="00DA6BA5">
      <w:pPr>
        <w:pStyle w:val="ListParagraph"/>
        <w:spacing w:line="360" w:lineRule="auto"/>
        <w:ind w:left="0" w:firstLine="426"/>
        <w:jc w:val="both"/>
        <w:rPr>
          <w:sz w:val="22"/>
          <w:szCs w:val="22"/>
        </w:rPr>
      </w:pPr>
      <w:r w:rsidRPr="00582B4B">
        <w:rPr>
          <w:sz w:val="22"/>
          <w:szCs w:val="22"/>
        </w:rPr>
        <w:t xml:space="preserve">Data hasil penelitian yang diperoleh dimaksudkan untuk menjawab permasalahan yang diajukan dalam penelitian ini. Analisis yang digunakan terhadap data hasil penelitian yang diperoleh diolah dengan menggunakan analisis deskriptif. kemudian disajikan dalam bentuk tabel dan diagram. </w:t>
      </w:r>
    </w:p>
    <w:p w:rsidR="00153AB2" w:rsidRPr="00153AB2" w:rsidRDefault="00136EAF" w:rsidP="00153AB2">
      <w:pPr>
        <w:pStyle w:val="ListParagraph"/>
        <w:numPr>
          <w:ilvl w:val="1"/>
          <w:numId w:val="31"/>
        </w:numPr>
        <w:tabs>
          <w:tab w:val="clear" w:pos="1440"/>
        </w:tabs>
        <w:spacing w:before="240"/>
        <w:ind w:left="284" w:hanging="284"/>
        <w:jc w:val="both"/>
      </w:pPr>
      <w:r>
        <w:t>Deskripsi</w:t>
      </w:r>
      <w:r w:rsidR="00153AB2" w:rsidRPr="00153AB2">
        <w:t xml:space="preserve"> Data Kemampuan Menyelesaikan Soal Perkalian Sebelum Penggunaan Media Rak Telur Pada Murid Tunagrahita ringan Kelas </w:t>
      </w:r>
      <w:r w:rsidR="00153AB2" w:rsidRPr="00153AB2">
        <w:rPr>
          <w:lang w:val="en-ID"/>
        </w:rPr>
        <w:t>Menengah VII di SLB-C YPPLB Cendrawasih</w:t>
      </w:r>
    </w:p>
    <w:p w:rsidR="000203C3" w:rsidRDefault="000203C3" w:rsidP="00ED4E01">
      <w:pPr>
        <w:spacing w:before="240"/>
        <w:jc w:val="both"/>
        <w:rPr>
          <w:noProof/>
          <w:color w:val="FF0000"/>
          <w:sz w:val="22"/>
          <w:szCs w:val="22"/>
        </w:rPr>
      </w:pPr>
    </w:p>
    <w:p w:rsidR="00153AB2" w:rsidRDefault="00136EAF" w:rsidP="00ED4E01">
      <w:pPr>
        <w:spacing w:before="240"/>
        <w:jc w:val="both"/>
        <w:rPr>
          <w:sz w:val="22"/>
          <w:szCs w:val="22"/>
        </w:rPr>
      </w:pPr>
      <w:r w:rsidRPr="00136EAF">
        <w:rPr>
          <w:noProof/>
          <w:sz w:val="22"/>
          <w:szCs w:val="22"/>
        </w:rPr>
        <w:lastRenderedPageBreak/>
        <mc:AlternateContent>
          <mc:Choice Requires="wps">
            <w:drawing>
              <wp:anchor distT="0" distB="0" distL="114300" distR="114300" simplePos="0" relativeHeight="251569664" behindDoc="0" locked="0" layoutInCell="1" allowOverlap="1" wp14:anchorId="105C8E99" wp14:editId="49D74DE9">
                <wp:simplePos x="0" y="0"/>
                <wp:positionH relativeFrom="column">
                  <wp:posOffset>752917</wp:posOffset>
                </wp:positionH>
                <wp:positionV relativeFrom="paragraph">
                  <wp:posOffset>1361937</wp:posOffset>
                </wp:positionV>
                <wp:extent cx="1235710" cy="45085"/>
                <wp:effectExtent l="57150" t="38100" r="59690" b="882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710" cy="45085"/>
                        </a:xfrm>
                        <a:prstGeom prst="straightConnector1">
                          <a:avLst/>
                        </a:prstGeom>
                        <a:ln>
                          <a:headEnd/>
                          <a:tailEn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5C5060C" id="_x0000_t32" coordsize="21600,21600" o:spt="32" o:oned="t" path="m,l21600,21600e" filled="f">
                <v:path arrowok="t" fillok="f" o:connecttype="none"/>
                <o:lock v:ext="edit" shapetype="t"/>
              </v:shapetype>
              <v:shape id="Straight Arrow Connector 4" o:spid="_x0000_s1026" type="#_x0000_t32" style="position:absolute;margin-left:59.3pt;margin-top:107.25pt;width:97.3pt;height:3.5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" strokecolor="#4f81bd [3204]" strokeweight="3pt">
                <v:shadow on="t" color="black" opacity="22937f" origin=",.5" offset="0,.63889mm"/>
              </v:shape>
            </w:pict>
          </mc:Fallback>
        </mc:AlternateContent>
      </w:r>
      <w:r w:rsidRPr="00136EAF">
        <w:rPr>
          <w:noProof/>
          <w:sz w:val="22"/>
          <w:szCs w:val="22"/>
        </w:rPr>
        <mc:AlternateContent>
          <mc:Choice Requires="wps">
            <w:drawing>
              <wp:anchor distT="0" distB="0" distL="114300" distR="114300" simplePos="0" relativeHeight="251658752" behindDoc="0" locked="0" layoutInCell="1" allowOverlap="1" wp14:anchorId="748A034D" wp14:editId="6DAD94BC">
                <wp:simplePos x="0" y="0"/>
                <wp:positionH relativeFrom="column">
                  <wp:posOffset>1859252</wp:posOffset>
                </wp:positionH>
                <wp:positionV relativeFrom="paragraph">
                  <wp:posOffset>1292805</wp:posOffset>
                </wp:positionV>
                <wp:extent cx="591434" cy="286247"/>
                <wp:effectExtent l="0" t="0" r="1841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4" cy="286247"/>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136EAF" w:rsidRPr="00E91467" w:rsidRDefault="00136EAF" w:rsidP="00136EAF">
                            <w:pPr>
                              <w:rPr>
                                <w:lang w:val="en-ID"/>
                              </w:rPr>
                            </w:pPr>
                            <w:r w:rsidRPr="00E91467">
                              <w:rPr>
                                <w:lang w:val="en-ID"/>
                              </w:rPr>
                              <w:t>KKMM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034D" id="Rectangle 9" o:spid="_x0000_s1026" style="position:absolute;left:0;text-align:left;margin-left:146.4pt;margin-top:101.8pt;width:46.55pt;height:2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" fillcolor="#4f81bd [3204]" strokecolor="#243f60 [1604]" strokeweight="2pt">
                <v:textbox>
                  <w:txbxContent>
                    <w:p w:rsidR="00136EAF" w:rsidRPr="00E91467" w:rsidRDefault="00136EAF" w:rsidP="00136EAF">
                      <w:pPr>
                        <w:rPr>
                          <w:lang w:val="en-ID"/>
                        </w:rPr>
                      </w:pPr>
                      <w:r w:rsidRPr="00E91467">
                        <w:rPr>
                          <w:lang w:val="en-ID"/>
                        </w:rPr>
                        <w:t>KKMM</w:t>
                      </w:r>
                    </w:p>
                  </w:txbxContent>
                </v:textbox>
              </v:rect>
            </w:pict>
          </mc:Fallback>
        </mc:AlternateContent>
      </w:r>
      <w:r>
        <w:rPr>
          <w:noProof/>
        </w:rPr>
        <w:drawing>
          <wp:inline distT="0" distB="0" distL="0" distR="0" wp14:anchorId="4FBC5BDD" wp14:editId="081D1D75">
            <wp:extent cx="2432685" cy="2623931"/>
            <wp:effectExtent l="0" t="0" r="5715"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6EAF" w:rsidRPr="00136EAF" w:rsidRDefault="00136EAF" w:rsidP="00136EAF">
      <w:pPr>
        <w:spacing w:line="276" w:lineRule="auto"/>
        <w:ind w:right="62"/>
        <w:jc w:val="both"/>
        <w:rPr>
          <w:b/>
          <w:lang w:val="en-ID"/>
        </w:rPr>
      </w:pPr>
      <w:r w:rsidRPr="00136EAF">
        <w:rPr>
          <w:b/>
        </w:rPr>
        <w:t xml:space="preserve">Diagram 4.1 </w:t>
      </w:r>
      <w:r w:rsidRPr="00136EAF">
        <w:rPr>
          <w:b/>
        </w:rPr>
        <w:tab/>
        <w:t>Visualisasi</w:t>
      </w:r>
      <w:r>
        <w:rPr>
          <w:b/>
        </w:rPr>
        <w:t xml:space="preserve"> </w:t>
      </w:r>
      <w:r w:rsidRPr="00136EAF">
        <w:rPr>
          <w:b/>
        </w:rPr>
        <w:t xml:space="preserve">Nilai Sebelum </w:t>
      </w:r>
      <w:r w:rsidR="0047260F">
        <w:rPr>
          <w:b/>
          <w:lang w:val="en-ID"/>
        </w:rPr>
        <w:t>P</w:t>
      </w:r>
      <w:r w:rsidR="0047260F" w:rsidRPr="0047260F">
        <w:rPr>
          <w:b/>
          <w:lang w:val="en-ID"/>
        </w:rPr>
        <w:t>enggunaan</w:t>
      </w:r>
      <w:r w:rsidR="0047260F">
        <w:rPr>
          <w:lang w:val="en-ID"/>
        </w:rPr>
        <w:t xml:space="preserve"> </w:t>
      </w:r>
      <w:r w:rsidRPr="00136EAF">
        <w:rPr>
          <w:b/>
        </w:rPr>
        <w:t xml:space="preserve">Media rak telur Pada Murid Tunagrahita ringan Kelas </w:t>
      </w:r>
      <w:r w:rsidRPr="00136EAF">
        <w:rPr>
          <w:b/>
          <w:lang w:val="en-ID"/>
        </w:rPr>
        <w:t>Menengah VII di SLB-C Cendrawasih</w:t>
      </w:r>
    </w:p>
    <w:p w:rsidR="007A4228" w:rsidRPr="00462F71" w:rsidRDefault="007A4228" w:rsidP="00ED4E01">
      <w:pPr>
        <w:pStyle w:val="ListParagraph"/>
        <w:ind w:left="0"/>
        <w:jc w:val="both"/>
        <w:rPr>
          <w:b/>
          <w:sz w:val="22"/>
          <w:szCs w:val="22"/>
          <w:lang w:val="sv-SE"/>
        </w:rPr>
      </w:pPr>
    </w:p>
    <w:p w:rsidR="00136EAF" w:rsidRPr="00136EAF" w:rsidRDefault="00136EAF" w:rsidP="00136EAF">
      <w:pPr>
        <w:pStyle w:val="ListParagraph"/>
        <w:numPr>
          <w:ilvl w:val="1"/>
          <w:numId w:val="31"/>
        </w:numPr>
        <w:tabs>
          <w:tab w:val="clear" w:pos="1440"/>
        </w:tabs>
        <w:spacing w:after="200" w:line="276" w:lineRule="auto"/>
        <w:ind w:left="284" w:hanging="284"/>
        <w:jc w:val="both"/>
        <w:rPr>
          <w:lang w:val="en-ID"/>
        </w:rPr>
      </w:pPr>
      <w:r>
        <w:t>Deskripsi</w:t>
      </w:r>
      <w:r w:rsidRPr="00136EAF">
        <w:t xml:space="preserve"> Data Kemampuan Menyelesaikan Soal Perkalian Setelah Pen</w:t>
      </w:r>
      <w:r w:rsidRPr="00136EAF">
        <w:rPr>
          <w:lang w:val="en-ID"/>
        </w:rPr>
        <w:t>erap</w:t>
      </w:r>
      <w:r w:rsidRPr="00136EAF">
        <w:t xml:space="preserve">an Media Rak Telur Pada Murid Tunagrahita Ringan Kelas </w:t>
      </w:r>
      <w:r w:rsidRPr="00136EAF">
        <w:rPr>
          <w:lang w:val="en-ID"/>
        </w:rPr>
        <w:t>menengah VII di SLB-C YPPLB Cendrawasih</w:t>
      </w:r>
    </w:p>
    <w:p w:rsidR="00BC5147" w:rsidRDefault="00136EAF" w:rsidP="00582B4B">
      <w:pPr>
        <w:tabs>
          <w:tab w:val="left" w:pos="0"/>
        </w:tabs>
        <w:spacing w:after="200" w:line="360" w:lineRule="auto"/>
        <w:rPr>
          <w:b/>
          <w:sz w:val="22"/>
          <w:szCs w:val="22"/>
        </w:rPr>
      </w:pPr>
      <w:r w:rsidRPr="00136EAF">
        <w:rPr>
          <w:noProof/>
          <w:sz w:val="22"/>
          <w:szCs w:val="22"/>
        </w:rPr>
        <mc:AlternateContent>
          <mc:Choice Requires="wps">
            <w:drawing>
              <wp:anchor distT="0" distB="0" distL="114300" distR="114300" simplePos="0" relativeHeight="251707904" behindDoc="0" locked="0" layoutInCell="1" allowOverlap="1" wp14:anchorId="46C85FFC" wp14:editId="1017214A">
                <wp:simplePos x="0" y="0"/>
                <wp:positionH relativeFrom="column">
                  <wp:posOffset>1822029</wp:posOffset>
                </wp:positionH>
                <wp:positionV relativeFrom="paragraph">
                  <wp:posOffset>1074189</wp:posOffset>
                </wp:positionV>
                <wp:extent cx="626622" cy="322580"/>
                <wp:effectExtent l="0" t="0" r="21590" b="203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22" cy="32258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136EAF" w:rsidRPr="001C4D0B" w:rsidRDefault="00136EAF" w:rsidP="00136EAF">
                            <w:pPr>
                              <w:rPr>
                                <w:b/>
                                <w:lang w:val="en-ID"/>
                              </w:rPr>
                            </w:pPr>
                            <w:r w:rsidRPr="001C4D0B">
                              <w:rPr>
                                <w:b/>
                                <w:lang w:val="en-ID"/>
                              </w:rPr>
                              <w:t>KKM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85FFC" id="Rectangle 25" o:spid="_x0000_s1027" style="position:absolute;margin-left:143.45pt;margin-top:84.6pt;width:49.35pt;height:25.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" fillcolor="#c0504d [3205]" strokecolor="#622423 [1605]" strokeweight="2pt">
                <v:textbox>
                  <w:txbxContent>
                    <w:p w:rsidR="00136EAF" w:rsidRPr="001C4D0B" w:rsidRDefault="00136EAF" w:rsidP="00136EAF">
                      <w:pPr>
                        <w:rPr>
                          <w:b/>
                          <w:lang w:val="en-ID"/>
                        </w:rPr>
                      </w:pPr>
                      <w:r w:rsidRPr="001C4D0B">
                        <w:rPr>
                          <w:b/>
                          <w:lang w:val="en-ID"/>
                        </w:rPr>
                        <w:t>KKM</w:t>
                      </w:r>
                    </w:p>
                  </w:txbxContent>
                </v:textbox>
              </v:rect>
            </w:pict>
          </mc:Fallback>
        </mc:AlternateContent>
      </w:r>
      <w:r w:rsidRPr="00136EAF">
        <w:rPr>
          <w:noProof/>
          <w:sz w:val="22"/>
          <w:szCs w:val="22"/>
        </w:rPr>
        <mc:AlternateContent>
          <mc:Choice Requires="wps">
            <w:drawing>
              <wp:anchor distT="0" distB="0" distL="114300" distR="114300" simplePos="0" relativeHeight="251757056" behindDoc="0" locked="0" layoutInCell="1" allowOverlap="1" wp14:anchorId="4F10084B" wp14:editId="351AF7F8">
                <wp:simplePos x="0" y="0"/>
                <wp:positionH relativeFrom="column">
                  <wp:posOffset>753250</wp:posOffset>
                </wp:positionH>
                <wp:positionV relativeFrom="paragraph">
                  <wp:posOffset>1264194</wp:posOffset>
                </wp:positionV>
                <wp:extent cx="1281628" cy="0"/>
                <wp:effectExtent l="57150" t="38100" r="52070" b="95250"/>
                <wp:wrapNone/>
                <wp:docPr id="33" name="Straight Connector 33"/>
                <wp:cNvGraphicFramePr/>
                <a:graphic xmlns:a="http://schemas.openxmlformats.org/drawingml/2006/main">
                  <a:graphicData uri="http://schemas.microsoft.com/office/word/2010/wordprocessingShape">
                    <wps:wsp>
                      <wps:cNvCnPr/>
                      <wps:spPr>
                        <a:xfrm>
                          <a:off x="0" y="0"/>
                          <a:ext cx="1281628"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D1E84" id="Straight Connector 33"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pt,99.55pt" to="1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" strokecolor="#c0504d [3205]" strokeweight="3pt">
                <v:shadow on="t" color="black" opacity="22937f" origin=",.5" offset="0,.63889mm"/>
              </v:line>
            </w:pict>
          </mc:Fallback>
        </mc:AlternateContent>
      </w:r>
      <w:r>
        <w:rPr>
          <w:noProof/>
        </w:rPr>
        <w:drawing>
          <wp:inline distT="0" distB="0" distL="0" distR="0" wp14:anchorId="4586F7DF" wp14:editId="65DFFDD3">
            <wp:extent cx="2433100" cy="2218414"/>
            <wp:effectExtent l="0" t="0" r="571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6EAF" w:rsidRDefault="00136EAF" w:rsidP="00136EAF">
      <w:pPr>
        <w:spacing w:line="276" w:lineRule="auto"/>
        <w:ind w:right="64"/>
        <w:jc w:val="both"/>
        <w:rPr>
          <w:b/>
          <w:lang w:val="sv-SE"/>
        </w:rPr>
      </w:pPr>
      <w:r w:rsidRPr="0085691A">
        <w:rPr>
          <w:b/>
        </w:rPr>
        <w:t xml:space="preserve">Diagram 4.2 </w:t>
      </w:r>
      <w:r w:rsidRPr="0085691A">
        <w:rPr>
          <w:b/>
        </w:rPr>
        <w:tab/>
        <w:t xml:space="preserve">Visualisasi </w:t>
      </w:r>
      <w:r>
        <w:rPr>
          <w:b/>
        </w:rPr>
        <w:t>Nilai</w:t>
      </w:r>
      <w:r w:rsidRPr="0085691A">
        <w:rPr>
          <w:b/>
        </w:rPr>
        <w:t xml:space="preserve"> Sesudah </w:t>
      </w:r>
      <w:r w:rsidR="0047260F">
        <w:rPr>
          <w:b/>
          <w:lang w:val="en-ID"/>
        </w:rPr>
        <w:t>P</w:t>
      </w:r>
      <w:r w:rsidR="0047260F" w:rsidRPr="0047260F">
        <w:rPr>
          <w:b/>
          <w:lang w:val="en-ID"/>
        </w:rPr>
        <w:t>enggunaan</w:t>
      </w:r>
      <w:r w:rsidR="0047260F">
        <w:rPr>
          <w:lang w:val="en-ID"/>
        </w:rPr>
        <w:t xml:space="preserve"> </w:t>
      </w:r>
      <w:r>
        <w:rPr>
          <w:b/>
        </w:rPr>
        <w:t>Media Rak Telur</w:t>
      </w:r>
      <w:r w:rsidRPr="0085691A">
        <w:rPr>
          <w:b/>
        </w:rPr>
        <w:t xml:space="preserve"> Pada Murid </w:t>
      </w:r>
      <w:r>
        <w:rPr>
          <w:b/>
        </w:rPr>
        <w:t>Tunagrahita ringan</w:t>
      </w:r>
      <w:r w:rsidRPr="0085691A">
        <w:rPr>
          <w:b/>
        </w:rPr>
        <w:t xml:space="preserve"> </w:t>
      </w:r>
      <w:r>
        <w:rPr>
          <w:b/>
        </w:rPr>
        <w:t xml:space="preserve">Kelas </w:t>
      </w:r>
      <w:r>
        <w:rPr>
          <w:b/>
          <w:lang w:val="en-ID"/>
        </w:rPr>
        <w:t>menengah</w:t>
      </w:r>
      <w:r>
        <w:rPr>
          <w:b/>
        </w:rPr>
        <w:t xml:space="preserve"> V</w:t>
      </w:r>
      <w:r>
        <w:rPr>
          <w:b/>
          <w:lang w:val="en-ID"/>
        </w:rPr>
        <w:t>II</w:t>
      </w:r>
      <w:r w:rsidRPr="0085691A">
        <w:rPr>
          <w:b/>
        </w:rPr>
        <w:t xml:space="preserve"> Di </w:t>
      </w:r>
      <w:r>
        <w:rPr>
          <w:b/>
          <w:lang w:val="sv-SE"/>
        </w:rPr>
        <w:t>SLB-C YPPLB Cendrawasih</w:t>
      </w:r>
    </w:p>
    <w:p w:rsidR="00136EAF" w:rsidRPr="00136EAF" w:rsidRDefault="00136EAF" w:rsidP="00136EAF">
      <w:pPr>
        <w:pStyle w:val="ListParagraph"/>
        <w:numPr>
          <w:ilvl w:val="1"/>
          <w:numId w:val="31"/>
        </w:numPr>
        <w:spacing w:after="200" w:line="276" w:lineRule="auto"/>
        <w:ind w:left="284" w:hanging="284"/>
        <w:jc w:val="both"/>
      </w:pPr>
      <w:r w:rsidRPr="00136EAF">
        <w:t xml:space="preserve">Analisis Data Peningkatan Kemampuan Menyelesaikan Soal Perkalian </w:t>
      </w:r>
      <w:proofErr w:type="gramStart"/>
      <w:r w:rsidRPr="00136EAF">
        <w:t>Melalui  Pe</w:t>
      </w:r>
      <w:r w:rsidRPr="00136EAF">
        <w:rPr>
          <w:lang w:val="en-ID"/>
        </w:rPr>
        <w:t>nerap</w:t>
      </w:r>
      <w:r w:rsidRPr="00136EAF">
        <w:t>an</w:t>
      </w:r>
      <w:proofErr w:type="gramEnd"/>
      <w:r w:rsidRPr="00136EAF">
        <w:t xml:space="preserve"> Media rak telur Pada Murid Tunagrahita ringan Kelas </w:t>
      </w:r>
      <w:r w:rsidRPr="00136EAF">
        <w:rPr>
          <w:lang w:val="en-ID"/>
        </w:rPr>
        <w:t>menengah</w:t>
      </w:r>
      <w:r w:rsidRPr="00136EAF">
        <w:t xml:space="preserve"> V</w:t>
      </w:r>
      <w:r w:rsidRPr="00136EAF">
        <w:rPr>
          <w:lang w:val="en-ID"/>
        </w:rPr>
        <w:t>II</w:t>
      </w:r>
      <w:r w:rsidRPr="00136EAF">
        <w:t xml:space="preserve"> Di </w:t>
      </w:r>
      <w:r w:rsidRPr="00136EAF">
        <w:rPr>
          <w:lang w:val="sv-SE"/>
        </w:rPr>
        <w:t>SLB-C YPPLB Cendrawasih</w:t>
      </w:r>
    </w:p>
    <w:p w:rsidR="001E5A30" w:rsidRPr="0085691A" w:rsidRDefault="001E5A30" w:rsidP="001E5A30">
      <w:pPr>
        <w:tabs>
          <w:tab w:val="left" w:pos="-142"/>
        </w:tabs>
        <w:spacing w:line="360" w:lineRule="auto"/>
        <w:ind w:firstLine="709"/>
        <w:jc w:val="both"/>
      </w:pPr>
      <w:r w:rsidRPr="0085691A">
        <w:t>P</w:t>
      </w:r>
      <w:r w:rsidRPr="001E5A30">
        <w:rPr>
          <w:lang w:val="en-ID"/>
        </w:rPr>
        <w:t>ertanyaan</w:t>
      </w:r>
      <w:r w:rsidRPr="0085691A">
        <w:t xml:space="preserve"> penelitian yang diajukan adalah apakah pen</w:t>
      </w:r>
      <w:r w:rsidRPr="001E5A30">
        <w:rPr>
          <w:lang w:val="en-ID"/>
        </w:rPr>
        <w:t>erap</w:t>
      </w:r>
      <w:r w:rsidRPr="0085691A">
        <w:t xml:space="preserve">an </w:t>
      </w:r>
      <w:r>
        <w:t>media rak telur</w:t>
      </w:r>
      <w:r w:rsidRPr="0085691A">
        <w:t xml:space="preserve"> dapat meningkatkan </w:t>
      </w:r>
      <w:r>
        <w:t>kemampuan menyelesaikan soal perkalian</w:t>
      </w:r>
      <w:r w:rsidRPr="0085691A">
        <w:t xml:space="preserve"> murid </w:t>
      </w:r>
      <w:r>
        <w:t>tunagrahita ringan</w:t>
      </w:r>
      <w:r w:rsidRPr="0085691A">
        <w:t xml:space="preserve"> </w:t>
      </w:r>
      <w:r>
        <w:t xml:space="preserve">kelas </w:t>
      </w:r>
      <w:r w:rsidRPr="001E5A30">
        <w:rPr>
          <w:lang w:val="en-ID"/>
        </w:rPr>
        <w:t xml:space="preserve">menengah </w:t>
      </w:r>
      <w:r>
        <w:t>V</w:t>
      </w:r>
      <w:r w:rsidRPr="001E5A30">
        <w:rPr>
          <w:lang w:val="en-ID"/>
        </w:rPr>
        <w:t>II</w:t>
      </w:r>
      <w:r w:rsidRPr="0085691A">
        <w:t xml:space="preserve"> di SLB</w:t>
      </w:r>
      <w:r w:rsidRPr="001E5A30">
        <w:rPr>
          <w:lang w:val="en-ID"/>
        </w:rPr>
        <w:t>-C YPPLB Cendrawasih</w:t>
      </w:r>
      <w:r w:rsidRPr="0085691A">
        <w:t xml:space="preserve">. Untuk kepentingan analisis data tersebut di atas dapat dilihat pada tabel rekapitulasi hasil belajar matematika sebelum dan sesudah penggunaan </w:t>
      </w:r>
      <w:r>
        <w:t>media rak telur</w:t>
      </w:r>
      <w:r w:rsidRPr="0085691A">
        <w:t xml:space="preserve"> sebagai berikut:</w:t>
      </w:r>
    </w:p>
    <w:p w:rsidR="001E5A30" w:rsidRDefault="001E5A30" w:rsidP="001E5A30">
      <w:pPr>
        <w:ind w:right="64"/>
        <w:jc w:val="both"/>
        <w:rPr>
          <w:b/>
          <w:lang w:val="sv-SE"/>
        </w:rPr>
      </w:pPr>
      <w:r w:rsidRPr="0085691A">
        <w:rPr>
          <w:b/>
        </w:rPr>
        <w:t xml:space="preserve">Tabel 3.3. </w:t>
      </w:r>
      <w:r w:rsidRPr="0085691A">
        <w:rPr>
          <w:b/>
        </w:rPr>
        <w:tab/>
        <w:t xml:space="preserve">Rekapitulasi Hasil Belajar Matematika Sebelum dan Sesudah </w:t>
      </w:r>
      <w:r w:rsidR="0047260F">
        <w:rPr>
          <w:b/>
          <w:lang w:val="en-ID"/>
        </w:rPr>
        <w:t>P</w:t>
      </w:r>
      <w:r w:rsidR="0047260F" w:rsidRPr="0047260F">
        <w:rPr>
          <w:b/>
          <w:lang w:val="en-ID"/>
        </w:rPr>
        <w:t>enggunaan</w:t>
      </w:r>
      <w:r w:rsidR="0047260F">
        <w:rPr>
          <w:lang w:val="en-ID"/>
        </w:rPr>
        <w:t xml:space="preserve"> </w:t>
      </w:r>
      <w:r>
        <w:rPr>
          <w:b/>
        </w:rPr>
        <w:t>Media Rak Telur</w:t>
      </w:r>
      <w:r w:rsidRPr="0085691A">
        <w:rPr>
          <w:b/>
        </w:rPr>
        <w:t xml:space="preserve"> Pada Murid </w:t>
      </w:r>
      <w:r>
        <w:rPr>
          <w:b/>
        </w:rPr>
        <w:t>Tunagrahita Ringan</w:t>
      </w:r>
      <w:r w:rsidRPr="0085691A">
        <w:rPr>
          <w:b/>
        </w:rPr>
        <w:t xml:space="preserve"> </w:t>
      </w:r>
      <w:r>
        <w:rPr>
          <w:b/>
        </w:rPr>
        <w:t xml:space="preserve">Kelas </w:t>
      </w:r>
      <w:r>
        <w:rPr>
          <w:b/>
          <w:lang w:val="en-ID"/>
        </w:rPr>
        <w:t>Menengah</w:t>
      </w:r>
      <w:r>
        <w:rPr>
          <w:b/>
        </w:rPr>
        <w:t xml:space="preserve"> V</w:t>
      </w:r>
      <w:r>
        <w:rPr>
          <w:b/>
          <w:lang w:val="en-ID"/>
        </w:rPr>
        <w:t>II</w:t>
      </w:r>
      <w:r w:rsidRPr="0085691A">
        <w:rPr>
          <w:b/>
        </w:rPr>
        <w:t xml:space="preserve"> Di </w:t>
      </w:r>
      <w:r>
        <w:rPr>
          <w:b/>
          <w:lang w:val="sv-SE"/>
        </w:rPr>
        <w:t>SLB-C Cendrawasih</w:t>
      </w:r>
    </w:p>
    <w:tbl>
      <w:tblPr>
        <w:tblStyle w:val="PlainTable2"/>
        <w:tblW w:w="0" w:type="auto"/>
        <w:tblLook w:val="04A0" w:firstRow="1" w:lastRow="0" w:firstColumn="1" w:lastColumn="0" w:noHBand="0" w:noVBand="1"/>
      </w:tblPr>
      <w:tblGrid>
        <w:gridCol w:w="564"/>
        <w:gridCol w:w="1175"/>
        <w:gridCol w:w="1217"/>
        <w:gridCol w:w="1152"/>
      </w:tblGrid>
      <w:tr w:rsidR="001E5A30" w:rsidTr="001E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vMerge w:val="restart"/>
            <w:tcBorders>
              <w:top w:val="single" w:sz="12" w:space="0" w:color="auto"/>
            </w:tcBorders>
          </w:tcPr>
          <w:p w:rsidR="001E5A30" w:rsidRPr="002A2DBB" w:rsidRDefault="001E5A30" w:rsidP="001E5A30">
            <w:pPr>
              <w:tabs>
                <w:tab w:val="left" w:pos="1276"/>
              </w:tabs>
              <w:jc w:val="center"/>
              <w:rPr>
                <w:b w:val="0"/>
                <w:lang w:val="sv-SE"/>
              </w:rPr>
            </w:pPr>
            <w:r w:rsidRPr="002A2DBB">
              <w:rPr>
                <w:lang w:val="sv-SE"/>
              </w:rPr>
              <w:t>N0</w:t>
            </w:r>
          </w:p>
        </w:tc>
        <w:tc>
          <w:tcPr>
            <w:tcW w:w="1175" w:type="dxa"/>
            <w:vMerge w:val="restart"/>
            <w:tcBorders>
              <w:top w:val="single" w:sz="12" w:space="0" w:color="auto"/>
            </w:tcBorders>
          </w:tcPr>
          <w:p w:rsidR="001E5A30" w:rsidRPr="002A2DBB" w:rsidRDefault="001E5A30" w:rsidP="001E5A30">
            <w:pPr>
              <w:tabs>
                <w:tab w:val="left" w:pos="1276"/>
              </w:tabs>
              <w:jc w:val="center"/>
              <w:cnfStyle w:val="100000000000" w:firstRow="1" w:lastRow="0" w:firstColumn="0" w:lastColumn="0" w:oddVBand="0" w:evenVBand="0" w:oddHBand="0" w:evenHBand="0" w:firstRowFirstColumn="0" w:firstRowLastColumn="0" w:lastRowFirstColumn="0" w:lastRowLastColumn="0"/>
              <w:rPr>
                <w:b w:val="0"/>
                <w:lang w:val="sv-SE"/>
              </w:rPr>
            </w:pPr>
            <w:r w:rsidRPr="002A2DBB">
              <w:rPr>
                <w:lang w:val="sv-SE"/>
              </w:rPr>
              <w:t>Kode Murid</w:t>
            </w:r>
          </w:p>
        </w:tc>
        <w:tc>
          <w:tcPr>
            <w:tcW w:w="2369" w:type="dxa"/>
            <w:gridSpan w:val="2"/>
            <w:tcBorders>
              <w:top w:val="single" w:sz="12" w:space="0" w:color="auto"/>
            </w:tcBorders>
          </w:tcPr>
          <w:p w:rsidR="001E5A30" w:rsidRPr="002A2DBB" w:rsidRDefault="001E5A30" w:rsidP="001E5A30">
            <w:pPr>
              <w:tabs>
                <w:tab w:val="left" w:pos="1276"/>
              </w:tabs>
              <w:jc w:val="center"/>
              <w:cnfStyle w:val="100000000000" w:firstRow="1" w:lastRow="0" w:firstColumn="0" w:lastColumn="0" w:oddVBand="0" w:evenVBand="0" w:oddHBand="0" w:evenHBand="0" w:firstRowFirstColumn="0" w:firstRowLastColumn="0" w:lastRowFirstColumn="0" w:lastRowLastColumn="0"/>
              <w:rPr>
                <w:b w:val="0"/>
                <w:lang w:val="sv-SE"/>
              </w:rPr>
            </w:pPr>
            <w:r w:rsidRPr="002A2DBB">
              <w:rPr>
                <w:lang w:val="sv-SE"/>
              </w:rPr>
              <w:t>Nilai</w:t>
            </w:r>
          </w:p>
        </w:tc>
      </w:tr>
      <w:tr w:rsidR="001E5A30" w:rsidTr="001E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vMerge/>
            <w:tcBorders>
              <w:bottom w:val="single" w:sz="12" w:space="0" w:color="auto"/>
            </w:tcBorders>
          </w:tcPr>
          <w:p w:rsidR="001E5A30" w:rsidRPr="002A2DBB" w:rsidRDefault="001E5A30" w:rsidP="001E5A30">
            <w:pPr>
              <w:tabs>
                <w:tab w:val="left" w:pos="1276"/>
              </w:tabs>
              <w:jc w:val="center"/>
              <w:rPr>
                <w:b w:val="0"/>
                <w:lang w:val="sv-SE"/>
              </w:rPr>
            </w:pPr>
          </w:p>
        </w:tc>
        <w:tc>
          <w:tcPr>
            <w:tcW w:w="1175" w:type="dxa"/>
            <w:vMerge/>
            <w:tcBorders>
              <w:bottom w:val="single" w:sz="12" w:space="0" w:color="auto"/>
            </w:tcBorders>
          </w:tcPr>
          <w:p w:rsidR="001E5A30" w:rsidRPr="002A2DBB" w:rsidRDefault="001E5A30" w:rsidP="001E5A30">
            <w:pPr>
              <w:tabs>
                <w:tab w:val="left" w:pos="1276"/>
              </w:tabs>
              <w:jc w:val="center"/>
              <w:cnfStyle w:val="000000100000" w:firstRow="0" w:lastRow="0" w:firstColumn="0" w:lastColumn="0" w:oddVBand="0" w:evenVBand="0" w:oddHBand="1" w:evenHBand="0" w:firstRowFirstColumn="0" w:firstRowLastColumn="0" w:lastRowFirstColumn="0" w:lastRowLastColumn="0"/>
              <w:rPr>
                <w:b/>
                <w:lang w:val="sv-SE"/>
              </w:rPr>
            </w:pPr>
          </w:p>
        </w:tc>
        <w:tc>
          <w:tcPr>
            <w:tcW w:w="1217" w:type="dxa"/>
            <w:tcBorders>
              <w:top w:val="single" w:sz="12" w:space="0" w:color="auto"/>
              <w:bottom w:val="single" w:sz="12" w:space="0" w:color="auto"/>
            </w:tcBorders>
          </w:tcPr>
          <w:p w:rsidR="001E5A30" w:rsidRPr="002A2DBB" w:rsidRDefault="001E5A30" w:rsidP="001E5A30">
            <w:pPr>
              <w:tabs>
                <w:tab w:val="left" w:pos="1276"/>
              </w:tabs>
              <w:jc w:val="center"/>
              <w:cnfStyle w:val="000000100000" w:firstRow="0" w:lastRow="0" w:firstColumn="0" w:lastColumn="0" w:oddVBand="0" w:evenVBand="0" w:oddHBand="1" w:evenHBand="0" w:firstRowFirstColumn="0" w:firstRowLastColumn="0" w:lastRowFirstColumn="0" w:lastRowLastColumn="0"/>
              <w:rPr>
                <w:b/>
                <w:lang w:val="sv-SE"/>
              </w:rPr>
            </w:pPr>
            <w:r w:rsidRPr="002A2DBB">
              <w:rPr>
                <w:b/>
                <w:lang w:val="sv-SE"/>
              </w:rPr>
              <w:t>Sebelum</w:t>
            </w:r>
          </w:p>
        </w:tc>
        <w:tc>
          <w:tcPr>
            <w:tcW w:w="1152" w:type="dxa"/>
            <w:tcBorders>
              <w:top w:val="single" w:sz="12" w:space="0" w:color="auto"/>
              <w:bottom w:val="single" w:sz="12" w:space="0" w:color="auto"/>
            </w:tcBorders>
          </w:tcPr>
          <w:p w:rsidR="001E5A30" w:rsidRPr="002A2DBB" w:rsidRDefault="001E5A30" w:rsidP="001E5A30">
            <w:pPr>
              <w:tabs>
                <w:tab w:val="left" w:pos="1276"/>
              </w:tabs>
              <w:jc w:val="center"/>
              <w:cnfStyle w:val="000000100000" w:firstRow="0" w:lastRow="0" w:firstColumn="0" w:lastColumn="0" w:oddVBand="0" w:evenVBand="0" w:oddHBand="1" w:evenHBand="0" w:firstRowFirstColumn="0" w:firstRowLastColumn="0" w:lastRowFirstColumn="0" w:lastRowLastColumn="0"/>
              <w:rPr>
                <w:b/>
                <w:lang w:val="sv-SE"/>
              </w:rPr>
            </w:pPr>
            <w:r w:rsidRPr="002A2DBB">
              <w:rPr>
                <w:b/>
                <w:lang w:val="sv-SE"/>
              </w:rPr>
              <w:t>Sesudah</w:t>
            </w:r>
          </w:p>
        </w:tc>
      </w:tr>
      <w:tr w:rsidR="001E5A30" w:rsidTr="001E5A30">
        <w:trPr>
          <w:trHeight w:val="65"/>
        </w:trPr>
        <w:tc>
          <w:tcPr>
            <w:cnfStyle w:val="001000000000" w:firstRow="0" w:lastRow="0" w:firstColumn="1" w:lastColumn="0" w:oddVBand="0" w:evenVBand="0" w:oddHBand="0" w:evenHBand="0" w:firstRowFirstColumn="0" w:firstRowLastColumn="0" w:lastRowFirstColumn="0" w:lastRowLastColumn="0"/>
            <w:tcW w:w="564" w:type="dxa"/>
            <w:tcBorders>
              <w:top w:val="single" w:sz="12" w:space="0" w:color="auto"/>
              <w:bottom w:val="single" w:sz="12" w:space="0" w:color="auto"/>
            </w:tcBorders>
          </w:tcPr>
          <w:p w:rsidR="001E5A30" w:rsidRPr="002A2DBB" w:rsidRDefault="001E5A30" w:rsidP="001E5A30">
            <w:pPr>
              <w:tabs>
                <w:tab w:val="left" w:pos="1276"/>
              </w:tabs>
              <w:jc w:val="center"/>
              <w:rPr>
                <w:lang w:val="sv-SE"/>
              </w:rPr>
            </w:pPr>
            <w:r w:rsidRPr="002A2DBB">
              <w:rPr>
                <w:lang w:val="sv-SE"/>
              </w:rPr>
              <w:t>1.</w:t>
            </w:r>
          </w:p>
          <w:p w:rsidR="001E5A30" w:rsidRPr="002A2DBB" w:rsidRDefault="001E5A30" w:rsidP="001E5A30">
            <w:pPr>
              <w:tabs>
                <w:tab w:val="left" w:pos="1276"/>
              </w:tabs>
              <w:jc w:val="center"/>
              <w:rPr>
                <w:lang w:val="sv-SE"/>
              </w:rPr>
            </w:pPr>
            <w:r w:rsidRPr="002A2DBB">
              <w:rPr>
                <w:lang w:val="sv-SE"/>
              </w:rPr>
              <w:t>2.</w:t>
            </w:r>
          </w:p>
          <w:p w:rsidR="001E5A30" w:rsidRPr="002A2DBB" w:rsidRDefault="001E5A30" w:rsidP="001E5A30">
            <w:pPr>
              <w:tabs>
                <w:tab w:val="left" w:pos="1276"/>
              </w:tabs>
              <w:jc w:val="center"/>
              <w:rPr>
                <w:lang w:val="sv-SE"/>
              </w:rPr>
            </w:pPr>
          </w:p>
        </w:tc>
        <w:tc>
          <w:tcPr>
            <w:tcW w:w="1175" w:type="dxa"/>
            <w:tcBorders>
              <w:top w:val="single" w:sz="12" w:space="0" w:color="auto"/>
              <w:bottom w:val="single" w:sz="12" w:space="0" w:color="auto"/>
            </w:tcBorders>
          </w:tcPr>
          <w:p w:rsidR="001E5A30" w:rsidRPr="002A2DBB" w:rsidRDefault="001E5A30" w:rsidP="001E5A30">
            <w:pPr>
              <w:tabs>
                <w:tab w:val="left" w:pos="1276"/>
              </w:tabs>
              <w:jc w:val="center"/>
              <w:cnfStyle w:val="000000000000" w:firstRow="0" w:lastRow="0" w:firstColumn="0" w:lastColumn="0" w:oddVBand="0" w:evenVBand="0" w:oddHBand="0" w:evenHBand="0" w:firstRowFirstColumn="0" w:firstRowLastColumn="0" w:lastRowFirstColumn="0" w:lastRowLastColumn="0"/>
              <w:rPr>
                <w:lang w:val="sv-SE"/>
              </w:rPr>
            </w:pPr>
            <w:r w:rsidRPr="002A2DBB">
              <w:rPr>
                <w:lang w:val="sv-SE"/>
              </w:rPr>
              <w:t>MS</w:t>
            </w:r>
          </w:p>
          <w:p w:rsidR="001E5A30" w:rsidRPr="002A2DBB" w:rsidRDefault="001E5A30" w:rsidP="001E5A30">
            <w:pPr>
              <w:tabs>
                <w:tab w:val="left" w:pos="1276"/>
              </w:tabs>
              <w:jc w:val="center"/>
              <w:cnfStyle w:val="000000000000" w:firstRow="0" w:lastRow="0" w:firstColumn="0" w:lastColumn="0" w:oddVBand="0" w:evenVBand="0" w:oddHBand="0" w:evenHBand="0" w:firstRowFirstColumn="0" w:firstRowLastColumn="0" w:lastRowFirstColumn="0" w:lastRowLastColumn="0"/>
              <w:rPr>
                <w:lang w:val="sv-SE"/>
              </w:rPr>
            </w:pPr>
            <w:r w:rsidRPr="002A2DBB">
              <w:rPr>
                <w:lang w:val="sv-SE"/>
              </w:rPr>
              <w:t>IR</w:t>
            </w:r>
          </w:p>
          <w:p w:rsidR="001E5A30" w:rsidRPr="002A2DBB" w:rsidRDefault="001E5A30" w:rsidP="001E5A30">
            <w:pPr>
              <w:tabs>
                <w:tab w:val="left" w:pos="1276"/>
              </w:tabs>
              <w:jc w:val="center"/>
              <w:cnfStyle w:val="000000000000" w:firstRow="0" w:lastRow="0" w:firstColumn="0" w:lastColumn="0" w:oddVBand="0" w:evenVBand="0" w:oddHBand="0" w:evenHBand="0" w:firstRowFirstColumn="0" w:firstRowLastColumn="0" w:lastRowFirstColumn="0" w:lastRowLastColumn="0"/>
              <w:rPr>
                <w:b/>
                <w:lang w:val="sv-SE"/>
              </w:rPr>
            </w:pPr>
          </w:p>
        </w:tc>
        <w:tc>
          <w:tcPr>
            <w:tcW w:w="1217" w:type="dxa"/>
            <w:tcBorders>
              <w:top w:val="single" w:sz="12" w:space="0" w:color="auto"/>
              <w:bottom w:val="single" w:sz="12" w:space="0" w:color="auto"/>
            </w:tcBorders>
          </w:tcPr>
          <w:p w:rsidR="001E5A30" w:rsidRPr="002A2DBB" w:rsidRDefault="001E5A30" w:rsidP="001E5A30">
            <w:pPr>
              <w:tabs>
                <w:tab w:val="left" w:pos="1276"/>
              </w:tabs>
              <w:jc w:val="center"/>
              <w:cnfStyle w:val="000000000000" w:firstRow="0" w:lastRow="0" w:firstColumn="0" w:lastColumn="0" w:oddVBand="0" w:evenVBand="0" w:oddHBand="0" w:evenHBand="0" w:firstRowFirstColumn="0" w:firstRowLastColumn="0" w:lastRowFirstColumn="0" w:lastRowLastColumn="0"/>
              <w:rPr>
                <w:lang w:val="sv-SE"/>
              </w:rPr>
            </w:pPr>
            <w:r w:rsidRPr="002A2DBB">
              <w:rPr>
                <w:lang w:val="sv-SE"/>
              </w:rPr>
              <w:t>50</w:t>
            </w:r>
          </w:p>
          <w:p w:rsidR="001E5A30" w:rsidRPr="002A2DBB" w:rsidRDefault="001E5A30" w:rsidP="001E5A30">
            <w:pPr>
              <w:tabs>
                <w:tab w:val="left" w:pos="1276"/>
              </w:tabs>
              <w:jc w:val="center"/>
              <w:cnfStyle w:val="000000000000" w:firstRow="0" w:lastRow="0" w:firstColumn="0" w:lastColumn="0" w:oddVBand="0" w:evenVBand="0" w:oddHBand="0" w:evenHBand="0" w:firstRowFirstColumn="0" w:firstRowLastColumn="0" w:lastRowFirstColumn="0" w:lastRowLastColumn="0"/>
              <w:rPr>
                <w:lang w:val="sv-SE"/>
              </w:rPr>
            </w:pPr>
            <w:r w:rsidRPr="002A2DBB">
              <w:rPr>
                <w:lang w:val="sv-SE"/>
              </w:rPr>
              <w:t>45</w:t>
            </w:r>
          </w:p>
        </w:tc>
        <w:tc>
          <w:tcPr>
            <w:tcW w:w="1152" w:type="dxa"/>
            <w:tcBorders>
              <w:top w:val="single" w:sz="12" w:space="0" w:color="auto"/>
              <w:bottom w:val="single" w:sz="12" w:space="0" w:color="auto"/>
            </w:tcBorders>
          </w:tcPr>
          <w:p w:rsidR="001E5A30" w:rsidRPr="002A2DBB" w:rsidRDefault="001E5A30" w:rsidP="001E5A30">
            <w:pPr>
              <w:tabs>
                <w:tab w:val="left" w:pos="1276"/>
              </w:tabs>
              <w:jc w:val="center"/>
              <w:cnfStyle w:val="000000000000" w:firstRow="0" w:lastRow="0" w:firstColumn="0" w:lastColumn="0" w:oddVBand="0" w:evenVBand="0" w:oddHBand="0" w:evenHBand="0" w:firstRowFirstColumn="0" w:firstRowLastColumn="0" w:lastRowFirstColumn="0" w:lastRowLastColumn="0"/>
              <w:rPr>
                <w:lang w:val="sv-SE"/>
              </w:rPr>
            </w:pPr>
            <w:r w:rsidRPr="002A2DBB">
              <w:rPr>
                <w:lang w:val="sv-SE"/>
              </w:rPr>
              <w:t>65</w:t>
            </w:r>
          </w:p>
          <w:p w:rsidR="001E5A30" w:rsidRPr="002A2DBB" w:rsidRDefault="001E5A30" w:rsidP="001E5A30">
            <w:pPr>
              <w:tabs>
                <w:tab w:val="left" w:pos="1276"/>
              </w:tabs>
              <w:jc w:val="center"/>
              <w:cnfStyle w:val="000000000000" w:firstRow="0" w:lastRow="0" w:firstColumn="0" w:lastColumn="0" w:oddVBand="0" w:evenVBand="0" w:oddHBand="0" w:evenHBand="0" w:firstRowFirstColumn="0" w:firstRowLastColumn="0" w:lastRowFirstColumn="0" w:lastRowLastColumn="0"/>
              <w:rPr>
                <w:b/>
                <w:lang w:val="sv-SE"/>
              </w:rPr>
            </w:pPr>
            <w:r w:rsidRPr="002A2DBB">
              <w:rPr>
                <w:lang w:val="sv-SE"/>
              </w:rPr>
              <w:t>60</w:t>
            </w:r>
          </w:p>
        </w:tc>
      </w:tr>
      <w:tr w:rsidR="001E5A30" w:rsidTr="001E5A3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39" w:type="dxa"/>
            <w:gridSpan w:val="2"/>
            <w:tcBorders>
              <w:bottom w:val="single" w:sz="12" w:space="0" w:color="auto"/>
            </w:tcBorders>
          </w:tcPr>
          <w:p w:rsidR="001E5A30" w:rsidRPr="002A2DBB" w:rsidRDefault="001E5A30" w:rsidP="001E5A30">
            <w:pPr>
              <w:tabs>
                <w:tab w:val="left" w:pos="1276"/>
              </w:tabs>
              <w:jc w:val="center"/>
              <w:rPr>
                <w:b w:val="0"/>
                <w:lang w:val="sv-SE"/>
              </w:rPr>
            </w:pPr>
            <w:r>
              <w:rPr>
                <w:lang w:val="sv-SE"/>
              </w:rPr>
              <w:t>Nilai rata-rata</w:t>
            </w:r>
          </w:p>
        </w:tc>
        <w:tc>
          <w:tcPr>
            <w:tcW w:w="1217" w:type="dxa"/>
            <w:tcBorders>
              <w:top w:val="single" w:sz="12" w:space="0" w:color="auto"/>
              <w:bottom w:val="single" w:sz="12" w:space="0" w:color="auto"/>
            </w:tcBorders>
          </w:tcPr>
          <w:p w:rsidR="001E5A30" w:rsidRPr="002A2DBB" w:rsidRDefault="001E5A30" w:rsidP="001E5A30">
            <w:pPr>
              <w:tabs>
                <w:tab w:val="left" w:pos="1276"/>
              </w:tabs>
              <w:jc w:val="center"/>
              <w:cnfStyle w:val="000000100000" w:firstRow="0" w:lastRow="0" w:firstColumn="0" w:lastColumn="0" w:oddVBand="0" w:evenVBand="0" w:oddHBand="1" w:evenHBand="0" w:firstRowFirstColumn="0" w:firstRowLastColumn="0" w:lastRowFirstColumn="0" w:lastRowLastColumn="0"/>
              <w:rPr>
                <w:b/>
                <w:lang w:val="sv-SE"/>
              </w:rPr>
            </w:pPr>
            <w:r w:rsidRPr="00041DF0">
              <w:rPr>
                <w:rFonts w:ascii="Calibri" w:hAnsi="Calibri" w:cs="Calibri"/>
                <w:color w:val="000000"/>
                <w:lang w:val="en-ID" w:eastAsia="en-ID"/>
              </w:rPr>
              <w:t>47,5</w:t>
            </w:r>
          </w:p>
        </w:tc>
        <w:tc>
          <w:tcPr>
            <w:tcW w:w="1152" w:type="dxa"/>
            <w:tcBorders>
              <w:top w:val="single" w:sz="12" w:space="0" w:color="auto"/>
              <w:bottom w:val="single" w:sz="12" w:space="0" w:color="auto"/>
            </w:tcBorders>
          </w:tcPr>
          <w:p w:rsidR="001E5A30" w:rsidRPr="002A2DBB" w:rsidRDefault="001E5A30" w:rsidP="001E5A30">
            <w:pPr>
              <w:tabs>
                <w:tab w:val="left" w:pos="1276"/>
              </w:tabs>
              <w:jc w:val="center"/>
              <w:cnfStyle w:val="000000100000" w:firstRow="0" w:lastRow="0" w:firstColumn="0" w:lastColumn="0" w:oddVBand="0" w:evenVBand="0" w:oddHBand="1" w:evenHBand="0" w:firstRowFirstColumn="0" w:firstRowLastColumn="0" w:lastRowFirstColumn="0" w:lastRowLastColumn="0"/>
              <w:rPr>
                <w:b/>
                <w:lang w:val="sv-SE"/>
              </w:rPr>
            </w:pPr>
            <w:r w:rsidRPr="00041DF0">
              <w:rPr>
                <w:rFonts w:ascii="Calibri" w:hAnsi="Calibri" w:cs="Calibri"/>
                <w:color w:val="000000"/>
                <w:lang w:val="en-ID" w:eastAsia="en-ID"/>
              </w:rPr>
              <w:t>62,5</w:t>
            </w:r>
          </w:p>
        </w:tc>
      </w:tr>
    </w:tbl>
    <w:p w:rsidR="001E5A30" w:rsidRPr="0085691A" w:rsidRDefault="001E5A30" w:rsidP="001E5A30">
      <w:pPr>
        <w:spacing w:line="360" w:lineRule="auto"/>
        <w:ind w:left="360" w:firstLine="720"/>
        <w:jc w:val="both"/>
      </w:pPr>
      <w:r w:rsidRPr="0085691A">
        <w:lastRenderedPageBreak/>
        <w:t xml:space="preserve">Berdasarkan tabel di atas dapat dijelaskan bahwa secara umum maupun secara individu </w:t>
      </w:r>
      <w:r>
        <w:t>kemampuan menyelesaikan soal perkalian</w:t>
      </w:r>
      <w:r w:rsidRPr="0085691A">
        <w:t xml:space="preserve"> ada peningkatan. Hal tersebut ditegaskan pada </w:t>
      </w:r>
      <w:r>
        <w:rPr>
          <w:lang w:val="en-ID"/>
        </w:rPr>
        <w:t>nilai</w:t>
      </w:r>
      <w:r w:rsidRPr="0085691A">
        <w:t xml:space="preserve"> sebelum diberikan perlakuan menunjukkan dari ke</w:t>
      </w:r>
      <w:r>
        <w:rPr>
          <w:lang w:val="en-ID"/>
        </w:rPr>
        <w:t>dua</w:t>
      </w:r>
      <w:r w:rsidRPr="0085691A">
        <w:t xml:space="preserve"> murid setelah di konversikan dengan rumus belum mencapai KKM yakni &lt;60 dan setelah diberikan perlakuan </w:t>
      </w:r>
      <w:r>
        <w:rPr>
          <w:lang w:val="en-ID"/>
        </w:rPr>
        <w:t>nilai</w:t>
      </w:r>
      <w:r w:rsidRPr="0085691A">
        <w:t xml:space="preserve"> perolehan murid </w:t>
      </w:r>
      <w:proofErr w:type="gramStart"/>
      <w:r w:rsidRPr="0085691A">
        <w:t>mengalami  peningkatan</w:t>
      </w:r>
      <w:proofErr w:type="gramEnd"/>
      <w:r w:rsidRPr="0085691A">
        <w:t xml:space="preserve"> dan telah mencapai KKM yang telah disepakati sebelumnya di </w:t>
      </w:r>
      <w:r>
        <w:t>SLB</w:t>
      </w:r>
      <w:r>
        <w:rPr>
          <w:lang w:val="en-ID"/>
        </w:rPr>
        <w:t xml:space="preserve">-C YPPLB Cendrawasih </w:t>
      </w:r>
      <w:r w:rsidRPr="0085691A">
        <w:t xml:space="preserve">yakni </w:t>
      </w:r>
      <w:r w:rsidRPr="0085691A">
        <w:sym w:font="Symbol" w:char="F0B3"/>
      </w:r>
      <w:r w:rsidRPr="0085691A">
        <w:t xml:space="preserve">60. </w:t>
      </w:r>
      <w:r>
        <w:rPr>
          <w:lang w:val="en-ID"/>
        </w:rPr>
        <w:t xml:space="preserve">Dapat dilihat pula dari peningkatan rata-rata perolehan nilai sebelum dan sesudah diberikan perlakuan terdapat peningkatan. </w:t>
      </w:r>
      <w:r w:rsidRPr="0085691A">
        <w:t>Untuk lebih jelasnya maka akan di visualisasikan dalam diagram batang 4.3 berikut.</w:t>
      </w:r>
      <w:r w:rsidRPr="0085691A">
        <w:tab/>
      </w:r>
    </w:p>
    <w:p w:rsidR="00FA113D" w:rsidRPr="00582B4B" w:rsidRDefault="00FA113D" w:rsidP="00582B4B">
      <w:pPr>
        <w:spacing w:line="360" w:lineRule="auto"/>
        <w:jc w:val="both"/>
        <w:rPr>
          <w:sz w:val="22"/>
          <w:szCs w:val="22"/>
        </w:rPr>
      </w:pPr>
    </w:p>
    <w:p w:rsidR="00216C2A" w:rsidRDefault="001E5A30" w:rsidP="004C4826">
      <w:pPr>
        <w:jc w:val="both"/>
        <w:rPr>
          <w:color w:val="000000"/>
          <w:sz w:val="22"/>
          <w:szCs w:val="22"/>
          <w:lang w:val="nb-NO"/>
        </w:rPr>
      </w:pPr>
      <w:r w:rsidRPr="001E5A30">
        <w:rPr>
          <w:noProof/>
          <w:color w:val="000000"/>
          <w:sz w:val="22"/>
          <w:szCs w:val="22"/>
          <w:lang w:val="nb-NO"/>
        </w:rPr>
        <mc:AlternateContent>
          <mc:Choice Requires="wps">
            <w:drawing>
              <wp:anchor distT="0" distB="0" distL="114300" distR="114300" simplePos="0" relativeHeight="251798016" behindDoc="0" locked="0" layoutInCell="1" allowOverlap="1" wp14:anchorId="40F6C37B" wp14:editId="55B60BF7">
                <wp:simplePos x="0" y="0"/>
                <wp:positionH relativeFrom="column">
                  <wp:posOffset>772416</wp:posOffset>
                </wp:positionH>
                <wp:positionV relativeFrom="paragraph">
                  <wp:posOffset>1089264</wp:posOffset>
                </wp:positionV>
                <wp:extent cx="1577529"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752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53B3F" id="Straight Connector 22" o:spid="_x0000_s1026" style="position:absolute;flip: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85.75pt" to="18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" strokeweight="1.25pt"/>
            </w:pict>
          </mc:Fallback>
        </mc:AlternateContent>
      </w:r>
      <w:r w:rsidRPr="001E5A30">
        <w:rPr>
          <w:noProof/>
          <w:color w:val="000000"/>
          <w:sz w:val="22"/>
          <w:szCs w:val="22"/>
          <w:lang w:val="nb-NO"/>
        </w:rPr>
        <mc:AlternateContent>
          <mc:Choice Requires="wps">
            <w:drawing>
              <wp:anchor distT="0" distB="0" distL="114300" distR="114300" simplePos="0" relativeHeight="251838976" behindDoc="0" locked="0" layoutInCell="1" allowOverlap="1" wp14:anchorId="4C49459F" wp14:editId="3200C44C">
                <wp:simplePos x="0" y="0"/>
                <wp:positionH relativeFrom="column">
                  <wp:posOffset>1888696</wp:posOffset>
                </wp:positionH>
                <wp:positionV relativeFrom="paragraph">
                  <wp:posOffset>863633</wp:posOffset>
                </wp:positionV>
                <wp:extent cx="625475" cy="386080"/>
                <wp:effectExtent l="0" t="0" r="41275" b="520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3860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E5A30" w:rsidRPr="00BD3585" w:rsidRDefault="001E5A30" w:rsidP="001E5A30">
                            <w:pPr>
                              <w:rPr>
                                <w:b/>
                              </w:rPr>
                            </w:pPr>
                            <w:r w:rsidRPr="00BD3585">
                              <w:rPr>
                                <w:b/>
                              </w:rPr>
                              <w:t>KKM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9459F" id="_x0000_t202" coordsize="21600,21600" o:spt="202" path="m,l,21600r21600,l21600,xe">
                <v:stroke joinstyle="miter"/>
                <v:path gradientshapeok="t" o:connecttype="rect"/>
              </v:shapetype>
              <v:shape id="Text Box 23" o:spid="_x0000_s1028" type="#_x0000_t202" style="position:absolute;left:0;text-align:left;margin-left:148.7pt;margin-top:68pt;width:49.25pt;height:30.4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" fillcolor="white [3201]" strokecolor="#666 [1936]" strokeweight="1pt">
                <v:fill color2="#999 [1296]" focus="100%" type="gradient"/>
                <v:shadow on="t" color="#7f7f7f [1601]" opacity=".5" offset="1pt"/>
                <v:textbox>
                  <w:txbxContent>
                    <w:p w:rsidR="001E5A30" w:rsidRPr="00BD3585" w:rsidRDefault="001E5A30" w:rsidP="001E5A30">
                      <w:pPr>
                        <w:rPr>
                          <w:b/>
                        </w:rPr>
                      </w:pPr>
                      <w:r w:rsidRPr="00BD3585">
                        <w:rPr>
                          <w:b/>
                        </w:rPr>
                        <w:t>KKM</w:t>
                      </w:r>
                    </w:p>
                  </w:txbxContent>
                </v:textbox>
              </v:shape>
            </w:pict>
          </mc:Fallback>
        </mc:AlternateContent>
      </w:r>
      <w:r w:rsidRPr="0085691A">
        <w:rPr>
          <w:noProof/>
        </w:rPr>
        <w:drawing>
          <wp:inline distT="0" distB="0" distL="0" distR="0" wp14:anchorId="74C55CF5" wp14:editId="528C1831">
            <wp:extent cx="2559050" cy="3111335"/>
            <wp:effectExtent l="0" t="0" r="12700" b="0"/>
            <wp:docPr id="2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0A74" w:rsidRPr="00582B4B" w:rsidRDefault="00B90A74" w:rsidP="004C4826">
      <w:pPr>
        <w:jc w:val="both"/>
        <w:rPr>
          <w:color w:val="000000"/>
          <w:sz w:val="22"/>
          <w:szCs w:val="22"/>
          <w:lang w:val="nb-NO"/>
        </w:rPr>
      </w:pPr>
    </w:p>
    <w:p w:rsidR="001E5A30" w:rsidRPr="009E3D20" w:rsidRDefault="001E5A30" w:rsidP="001E5A30">
      <w:pPr>
        <w:spacing w:line="276" w:lineRule="auto"/>
        <w:ind w:right="64"/>
        <w:jc w:val="both"/>
        <w:rPr>
          <w:b/>
        </w:rPr>
      </w:pPr>
      <w:r w:rsidRPr="0085691A">
        <w:rPr>
          <w:b/>
        </w:rPr>
        <w:t>Diagram 4.3</w:t>
      </w:r>
      <w:r w:rsidRPr="0085691A">
        <w:rPr>
          <w:b/>
        </w:rPr>
        <w:tab/>
        <w:t xml:space="preserve">Visualisasi Perbandingan </w:t>
      </w:r>
      <w:r>
        <w:rPr>
          <w:b/>
          <w:lang w:val="en-ID"/>
        </w:rPr>
        <w:t>Nilai</w:t>
      </w:r>
      <w:r w:rsidRPr="0085691A">
        <w:rPr>
          <w:b/>
        </w:rPr>
        <w:t xml:space="preserve"> Sebelum Dan Sesudah </w:t>
      </w:r>
      <w:r w:rsidR="0047260F">
        <w:rPr>
          <w:b/>
          <w:lang w:val="en-ID"/>
        </w:rPr>
        <w:t>P</w:t>
      </w:r>
      <w:r w:rsidR="0047260F" w:rsidRPr="0047260F">
        <w:rPr>
          <w:b/>
          <w:lang w:val="en-ID"/>
        </w:rPr>
        <w:t>enggunaan</w:t>
      </w:r>
      <w:r w:rsidR="0047260F">
        <w:rPr>
          <w:lang w:val="en-ID"/>
        </w:rPr>
        <w:t xml:space="preserve"> </w:t>
      </w:r>
      <w:r>
        <w:rPr>
          <w:b/>
        </w:rPr>
        <w:t>Media rak telur</w:t>
      </w:r>
      <w:r w:rsidRPr="0085691A">
        <w:rPr>
          <w:b/>
        </w:rPr>
        <w:t xml:space="preserve"> Pada Murid </w:t>
      </w:r>
      <w:r>
        <w:rPr>
          <w:b/>
        </w:rPr>
        <w:t>Tunagrahita ringan</w:t>
      </w:r>
      <w:r w:rsidRPr="0085691A">
        <w:rPr>
          <w:b/>
        </w:rPr>
        <w:t xml:space="preserve"> </w:t>
      </w:r>
      <w:r>
        <w:rPr>
          <w:b/>
        </w:rPr>
        <w:t xml:space="preserve">Kelas </w:t>
      </w:r>
      <w:r>
        <w:rPr>
          <w:b/>
          <w:lang w:val="en-ID"/>
        </w:rPr>
        <w:t>menengah VII di SLB-C YPPLB Cendrawasih</w:t>
      </w:r>
    </w:p>
    <w:p w:rsidR="00593FE4" w:rsidRPr="00462F71" w:rsidRDefault="00593FE4" w:rsidP="00582B4B">
      <w:pPr>
        <w:spacing w:line="360" w:lineRule="auto"/>
        <w:ind w:right="-14"/>
        <w:jc w:val="both"/>
        <w:rPr>
          <w:b/>
          <w:sz w:val="22"/>
          <w:szCs w:val="22"/>
          <w:lang w:val="sv-SE"/>
        </w:rPr>
      </w:pPr>
    </w:p>
    <w:p w:rsidR="009B6E27" w:rsidRPr="00442DDE" w:rsidRDefault="009B6E27" w:rsidP="00582B4B">
      <w:pPr>
        <w:spacing w:line="360" w:lineRule="auto"/>
        <w:ind w:right="-14"/>
        <w:jc w:val="both"/>
        <w:rPr>
          <w:sz w:val="22"/>
          <w:szCs w:val="22"/>
          <w:lang w:val="fi-FI"/>
        </w:rPr>
      </w:pPr>
      <w:r w:rsidRPr="00582B4B">
        <w:rPr>
          <w:b/>
          <w:sz w:val="22"/>
          <w:szCs w:val="22"/>
          <w:lang w:val="sv-SE"/>
        </w:rPr>
        <w:t xml:space="preserve">PEMBAHASAN </w:t>
      </w:r>
    </w:p>
    <w:p w:rsidR="00DC2D38" w:rsidRPr="00764A7B" w:rsidRDefault="00DC2D38" w:rsidP="00DC2D38">
      <w:pPr>
        <w:spacing w:line="360" w:lineRule="auto"/>
        <w:ind w:firstLine="709"/>
        <w:jc w:val="both"/>
      </w:pPr>
      <w:r w:rsidRPr="00773D17">
        <w:t xml:space="preserve">Pembelajaran matematika merupakan pembelajaran yang paling abstrak. Maka sangat sulit bagi murid yang tingkat pemikirannya masih pada taraf </w:t>
      </w:r>
      <w:r w:rsidRPr="00773D17">
        <w:rPr>
          <w:lang w:val="en-ID"/>
        </w:rPr>
        <w:t xml:space="preserve">operasional </w:t>
      </w:r>
      <w:r w:rsidRPr="00773D17">
        <w:t>kongkrit.</w:t>
      </w:r>
      <w:r>
        <w:t xml:space="preserve"> </w:t>
      </w:r>
      <w:r w:rsidRPr="00374D07">
        <w:rPr>
          <w:lang w:val="sv-SE"/>
        </w:rPr>
        <w:t>Sebagaimana Beth &amp; Piaget mengatakan “matematika adalah pengetahuan yang berkaitan dengan berbagai struktur abstrak dan hubungan antar struktur tersebut sehingga terorganisir dengan baik“ (Runtukahu, 1996: 15)</w:t>
      </w:r>
      <w:r>
        <w:rPr>
          <w:lang w:val="sv-SE"/>
        </w:rPr>
        <w:t>.</w:t>
      </w:r>
      <w:r w:rsidRPr="00773D17">
        <w:t xml:space="preserve"> Namun </w:t>
      </w:r>
      <w:r w:rsidRPr="00773D17">
        <w:lastRenderedPageBreak/>
        <w:t>demikian, pembelajaran matematika yang abstrak tersebut bisa dikongkritkan dengan penggunaan metode pembelajaran yang tepat dan sesuai dengan keadaan murid.</w:t>
      </w:r>
      <w:r>
        <w:t xml:space="preserve"> </w:t>
      </w:r>
    </w:p>
    <w:p w:rsidR="00DC2D38" w:rsidRPr="00246C0F" w:rsidRDefault="00DC2D38" w:rsidP="00DC2D38">
      <w:pPr>
        <w:spacing w:line="360" w:lineRule="auto"/>
        <w:ind w:firstLine="709"/>
        <w:jc w:val="both"/>
        <w:rPr>
          <w:color w:val="000000"/>
          <w:lang w:val="sv-SE"/>
        </w:rPr>
      </w:pPr>
      <w:r w:rsidRPr="00E6318D">
        <w:rPr>
          <w:lang w:val="sv-SE"/>
        </w:rPr>
        <w:t>Menurut Amin (1996:15) anak tunagrahita adalah” anak yang memiliki kecerdasan dibawah rata-rata, mengalami hambatan tingkah laku, penyesuaian dan terjadi pada masa perkembangannya”. Murid tunagrahita adalah mereka yang kecerdasannya jelas berada di bawah rata-rata. Pemahaman murid tunagrahita  merupakan dasar untuk dapat menyelenggarakan pendidikan atau layanan dan pengajaran yang tepat bagi mereka,</w:t>
      </w:r>
      <w:r w:rsidRPr="00E6318D">
        <w:t xml:space="preserve"> termasuk dalam pelajaran matematika terkhusus pada mata pe</w:t>
      </w:r>
      <w:r w:rsidRPr="00E6318D">
        <w:rPr>
          <w:lang w:val="en-ID"/>
        </w:rPr>
        <w:t>ng</w:t>
      </w:r>
      <w:r w:rsidRPr="00E6318D">
        <w:t>ajaran perkalian.</w:t>
      </w:r>
      <w:r>
        <w:rPr>
          <w:lang w:val="en-ID"/>
        </w:rPr>
        <w:t xml:space="preserve"> Lebih menjurus pada anak tunagrahita ringan m</w:t>
      </w:r>
      <w:r w:rsidRPr="00246C0F">
        <w:rPr>
          <w:color w:val="000000"/>
          <w:lang w:val="sv-SE"/>
        </w:rPr>
        <w:t xml:space="preserve">enurut Effendi (2005: 90) anak tunagrahita mampu didik (debil) adalah “anak tunagrahita yang tidak mampu mengikuti program sekolah biasa, tetapi masih memiliki kemampuan yang dapat dikembangkan melalui pendidikan khusus, walaupun hasilnya tidak maksimal”.  </w:t>
      </w:r>
    </w:p>
    <w:p w:rsidR="00DC2D38" w:rsidRDefault="00DC2D38" w:rsidP="00DC2D38">
      <w:pPr>
        <w:spacing w:line="360" w:lineRule="auto"/>
        <w:ind w:firstLine="709"/>
        <w:jc w:val="both"/>
        <w:rPr>
          <w:b/>
        </w:rPr>
      </w:pPr>
      <w:r>
        <w:t xml:space="preserve">Untuk merangsang kemampuan yang dimiliki tunagrahita ringan secara </w:t>
      </w:r>
      <w:r>
        <w:t>maksimal dalam perkalian maka s</w:t>
      </w:r>
      <w:r w:rsidRPr="00E6318D">
        <w:t xml:space="preserve">alah satu terobosan yang sering digunakan dalam pembelajaran ialah table perkalian. Menurut </w:t>
      </w:r>
      <w:r>
        <w:t>Taewan</w:t>
      </w:r>
      <w:r w:rsidRPr="00E6318D">
        <w:t xml:space="preserve"> (201</w:t>
      </w:r>
      <w:r>
        <w:t>4</w:t>
      </w:r>
      <w:r w:rsidRPr="00E6318D">
        <w:t xml:space="preserve">: </w:t>
      </w:r>
      <w:r>
        <w:t>1</w:t>
      </w:r>
      <w:r w:rsidRPr="00E6318D">
        <w:t>3</w:t>
      </w:r>
      <w:r>
        <w:t>5</w:t>
      </w:r>
      <w:r w:rsidRPr="00E6318D">
        <w:t xml:space="preserve">) tabel perkalian adalah” </w:t>
      </w:r>
      <w:r>
        <w:t>table yang memuat masing-masing hasil perkalian antara angka 1 sampai dengan 9”</w:t>
      </w:r>
      <w:r w:rsidRPr="00E6318D">
        <w:t xml:space="preserve">. Namun demikian, peneliti berpendapat bahwa penggunaan tabel perkalian kurang efektif dan membuat pelajaran matematika jadi sulit untuk anak tunagrahita. Anak tunagrahita kurang mampu berfikir abstrak seperti table perkalian, sehingga mereka membutuhkan hal-hal kongkrit yang dapat menunjukkan kepada mereka bagaimana hasil dari perkalian itu didapatkan. </w:t>
      </w:r>
    </w:p>
    <w:p w:rsidR="00DC2D38" w:rsidRDefault="00DC2D38" w:rsidP="00DC2D38">
      <w:pPr>
        <w:spacing w:line="360" w:lineRule="auto"/>
        <w:ind w:firstLine="709"/>
        <w:jc w:val="both"/>
        <w:rPr>
          <w:b/>
        </w:rPr>
      </w:pPr>
      <w:r w:rsidRPr="00E6318D">
        <w:t>Berdasarkan masalah-masalah yang diungkapkan, meningkatkan kemampuan operasi hitung perkalian yang lebih efektif dan untuk menjawab kebutuhan tunagrahita, salah satunya adalah penerapan media rak telur</w:t>
      </w:r>
      <w:r>
        <w:t>.</w:t>
      </w:r>
      <w:r>
        <w:rPr>
          <w:b/>
        </w:rPr>
        <w:t xml:space="preserve"> </w:t>
      </w:r>
    </w:p>
    <w:p w:rsidR="00DC2D38" w:rsidRDefault="00DC2D38" w:rsidP="00DC2D38">
      <w:pPr>
        <w:spacing w:line="360" w:lineRule="auto"/>
        <w:ind w:firstLine="709"/>
        <w:jc w:val="both"/>
      </w:pPr>
      <w:r>
        <w:t xml:space="preserve">Penerapan media rak telur tergolong mudah dan sederhana. Media rak telur dapat membantu murid tunagrahita ringan dalam memproses pelajaran perkalian yang abstrak dengan media konkrit. </w:t>
      </w:r>
    </w:p>
    <w:p w:rsidR="00DC2D38" w:rsidRPr="0085691A" w:rsidRDefault="00DC2D38" w:rsidP="00DC2D38">
      <w:pPr>
        <w:spacing w:line="360" w:lineRule="auto"/>
        <w:ind w:firstLine="720"/>
        <w:jc w:val="both"/>
      </w:pPr>
      <w:r w:rsidRPr="0085691A">
        <w:lastRenderedPageBreak/>
        <w:t xml:space="preserve">Sebagaimana hasil penelitian dan analisis deskriptif yang dilakukan diketahui bahwa </w:t>
      </w:r>
      <w:r>
        <w:t>kemampuan menyelesaikan soal perkalian</w:t>
      </w:r>
      <w:r w:rsidRPr="0085691A">
        <w:t xml:space="preserve"> murid </w:t>
      </w:r>
      <w:r>
        <w:t>tunagrahita ringan</w:t>
      </w:r>
      <w:r w:rsidRPr="0085691A">
        <w:t xml:space="preserve"> </w:t>
      </w:r>
      <w:r>
        <w:t xml:space="preserve">kelas </w:t>
      </w:r>
      <w:r>
        <w:rPr>
          <w:lang w:val="en-ID"/>
        </w:rPr>
        <w:t>menengah</w:t>
      </w:r>
      <w:r>
        <w:t xml:space="preserve"> V</w:t>
      </w:r>
      <w:r>
        <w:rPr>
          <w:lang w:val="en-ID"/>
        </w:rPr>
        <w:t>II</w:t>
      </w:r>
      <w:r w:rsidRPr="0085691A">
        <w:t xml:space="preserve"> sebelum pe</w:t>
      </w:r>
      <w:r>
        <w:rPr>
          <w:lang w:val="en-ID"/>
        </w:rPr>
        <w:t>nerap</w:t>
      </w:r>
      <w:r w:rsidRPr="0085691A">
        <w:t xml:space="preserve">an </w:t>
      </w:r>
      <w:r>
        <w:t>media rak telur</w:t>
      </w:r>
      <w:r w:rsidRPr="0085691A">
        <w:t xml:space="preserve"> jauh di bawah rata-rata</w:t>
      </w:r>
      <w:r>
        <w:rPr>
          <w:lang w:val="en-ID"/>
        </w:rPr>
        <w:t>,</w:t>
      </w:r>
      <w:r w:rsidRPr="0085691A">
        <w:t xml:space="preserve"> </w:t>
      </w:r>
      <w:r>
        <w:t>kemampuan menyelesaikan soal perkalian</w:t>
      </w:r>
      <w:r w:rsidRPr="0085691A">
        <w:t xml:space="preserve"> murid </w:t>
      </w:r>
      <w:r>
        <w:t>tunagrahita ringan</w:t>
      </w:r>
      <w:r w:rsidRPr="0085691A">
        <w:t xml:space="preserve"> </w:t>
      </w:r>
      <w:r>
        <w:t xml:space="preserve">kelas </w:t>
      </w:r>
      <w:r>
        <w:rPr>
          <w:lang w:val="en-ID"/>
        </w:rPr>
        <w:t>menengah</w:t>
      </w:r>
      <w:r>
        <w:t xml:space="preserve"> V</w:t>
      </w:r>
      <w:r>
        <w:rPr>
          <w:lang w:val="en-ID"/>
        </w:rPr>
        <w:t>II</w:t>
      </w:r>
      <w:r w:rsidRPr="0085691A">
        <w:t xml:space="preserve"> se</w:t>
      </w:r>
      <w:r>
        <w:rPr>
          <w:lang w:val="en-ID"/>
        </w:rPr>
        <w:t>belum</w:t>
      </w:r>
      <w:r w:rsidRPr="0085691A">
        <w:t xml:space="preserve"> pembelajaran dengan pen</w:t>
      </w:r>
      <w:r>
        <w:rPr>
          <w:lang w:val="en-ID"/>
        </w:rPr>
        <w:t>erap</w:t>
      </w:r>
      <w:r w:rsidRPr="0085691A">
        <w:t xml:space="preserve">an </w:t>
      </w:r>
      <w:r>
        <w:t>media rak telur</w:t>
      </w:r>
      <w:r w:rsidRPr="0085691A">
        <w:t xml:space="preserve"> di </w:t>
      </w:r>
      <w:r>
        <w:rPr>
          <w:lang w:val="sv-SE"/>
        </w:rPr>
        <w:t xml:space="preserve">SLB-C YPPLB Cendrawasih </w:t>
      </w:r>
      <w:r w:rsidRPr="0085691A">
        <w:t xml:space="preserve">tergolong rendah. Hal </w:t>
      </w:r>
      <w:r>
        <w:t>itu disebabkan</w:t>
      </w:r>
      <w:r>
        <w:rPr>
          <w:lang w:val="en-ID"/>
        </w:rPr>
        <w:t xml:space="preserve"> oleh</w:t>
      </w:r>
      <w:r>
        <w:t xml:space="preserve"> pen</w:t>
      </w:r>
      <w:r>
        <w:rPr>
          <w:lang w:val="en-ID"/>
        </w:rPr>
        <w:t>erap</w:t>
      </w:r>
      <w:r>
        <w:t>an media</w:t>
      </w:r>
      <w:r w:rsidRPr="0085691A">
        <w:t xml:space="preserve"> pembelajaran</w:t>
      </w:r>
      <w:r>
        <w:rPr>
          <w:lang w:val="en-ID"/>
        </w:rPr>
        <w:t xml:space="preserve"> yang kurang tepat</w:t>
      </w:r>
      <w:r w:rsidRPr="0085691A">
        <w:t xml:space="preserve">.  Sebagaimana pendapat Piaget </w:t>
      </w:r>
      <w:proofErr w:type="gramStart"/>
      <w:r w:rsidRPr="0085691A">
        <w:t>( Ruseffendi</w:t>
      </w:r>
      <w:proofErr w:type="gramEnd"/>
      <w:r w:rsidRPr="0085691A">
        <w:t xml:space="preserve">,1992: 143 ) bahwa: </w:t>
      </w:r>
    </w:p>
    <w:p w:rsidR="00DC2D38" w:rsidRDefault="00DC2D38" w:rsidP="00DC2D38">
      <w:pPr>
        <w:tabs>
          <w:tab w:val="left" w:pos="7290"/>
        </w:tabs>
        <w:ind w:left="630" w:right="631" w:hanging="273"/>
        <w:jc w:val="both"/>
      </w:pPr>
      <w:r w:rsidRPr="0085691A">
        <w:tab/>
        <w:t xml:space="preserve">Murid yang taraf berpikirnya masih pada taraf operasi kongkrit                  </w:t>
      </w:r>
      <w:proofErr w:type="gramStart"/>
      <w:r w:rsidRPr="0085691A">
        <w:t xml:space="preserve">   (</w:t>
      </w:r>
      <w:proofErr w:type="gramEnd"/>
      <w:r w:rsidRPr="0085691A">
        <w:t>sebaran umur sekitar 7 tahun sampai 12/13 atau 17 tahun) yaitu tahap umur pada murid – murid SD tidak dapat memahami operasi (logis) dalam konsep matematika tanpa dibantu oleh benda-benda kongkrit.</w:t>
      </w:r>
    </w:p>
    <w:p w:rsidR="00DC2D38" w:rsidRPr="0085691A" w:rsidRDefault="00DC2D38" w:rsidP="00DC2D38">
      <w:pPr>
        <w:tabs>
          <w:tab w:val="left" w:pos="7290"/>
        </w:tabs>
        <w:ind w:left="630" w:right="631" w:hanging="273"/>
        <w:jc w:val="both"/>
      </w:pPr>
    </w:p>
    <w:p w:rsidR="00DC2D38" w:rsidRDefault="00DC2D38" w:rsidP="00DC2D38">
      <w:pPr>
        <w:spacing w:line="360" w:lineRule="auto"/>
        <w:ind w:firstLine="709"/>
        <w:jc w:val="both"/>
      </w:pPr>
      <w:r w:rsidRPr="0085691A">
        <w:t xml:space="preserve">Setelah melakukan pembelajaran </w:t>
      </w:r>
      <w:r>
        <w:t>perkalian</w:t>
      </w:r>
      <w:r w:rsidRPr="0085691A">
        <w:t xml:space="preserve"> dengan </w:t>
      </w:r>
      <w:r>
        <w:rPr>
          <w:lang w:val="en-ID"/>
        </w:rPr>
        <w:t>menerap</w:t>
      </w:r>
      <w:r w:rsidRPr="0085691A">
        <w:t xml:space="preserve">kan </w:t>
      </w:r>
      <w:r>
        <w:t>media rak telur</w:t>
      </w:r>
      <w:r>
        <w:rPr>
          <w:lang w:val="en-ID"/>
        </w:rPr>
        <w:t>, kemampuan</w:t>
      </w:r>
      <w:r w:rsidRPr="0085691A">
        <w:t xml:space="preserve"> murid </w:t>
      </w:r>
      <w:r>
        <w:t>tunagrahita ringan</w:t>
      </w:r>
      <w:r w:rsidRPr="0085691A">
        <w:t xml:space="preserve"> </w:t>
      </w:r>
      <w:r>
        <w:t>k</w:t>
      </w:r>
      <w:r>
        <w:rPr>
          <w:lang w:val="en-ID"/>
        </w:rPr>
        <w:t xml:space="preserve">elas menengah VII </w:t>
      </w:r>
      <w:r w:rsidRPr="0085691A">
        <w:t xml:space="preserve">mengalami peningkatan pada setiap murid. Hal ini </w:t>
      </w:r>
      <w:r w:rsidRPr="0085691A">
        <w:t xml:space="preserve">dapat dilihat dari </w:t>
      </w:r>
      <w:r>
        <w:t>kemampuan menyelesaikan soal perkalian</w:t>
      </w:r>
      <w:r w:rsidRPr="0085691A">
        <w:t xml:space="preserve"> sesudah men</w:t>
      </w:r>
      <w:r>
        <w:rPr>
          <w:lang w:val="en-ID"/>
        </w:rPr>
        <w:t>erap</w:t>
      </w:r>
      <w:r w:rsidRPr="0085691A">
        <w:t xml:space="preserve">kan </w:t>
      </w:r>
      <w:r>
        <w:t>media rak telur</w:t>
      </w:r>
      <w:r w:rsidRPr="0085691A">
        <w:t xml:space="preserve"> pada murid </w:t>
      </w:r>
      <w:r>
        <w:t>tunagrahita ringan</w:t>
      </w:r>
      <w:r w:rsidRPr="0085691A">
        <w:t xml:space="preserve"> </w:t>
      </w:r>
      <w:r>
        <w:t xml:space="preserve">kelas </w:t>
      </w:r>
      <w:r>
        <w:rPr>
          <w:lang w:val="en-ID"/>
        </w:rPr>
        <w:t>menengah</w:t>
      </w:r>
      <w:r>
        <w:t xml:space="preserve"> V</w:t>
      </w:r>
      <w:r>
        <w:rPr>
          <w:lang w:val="en-ID"/>
        </w:rPr>
        <w:t>II</w:t>
      </w:r>
      <w:r w:rsidRPr="0085691A">
        <w:t xml:space="preserve"> di SLB</w:t>
      </w:r>
      <w:r>
        <w:rPr>
          <w:lang w:val="en-ID"/>
        </w:rPr>
        <w:t xml:space="preserve">-C YPPLB Cendrawasih </w:t>
      </w:r>
      <w:r w:rsidRPr="0085691A">
        <w:t>tergolong tinggi, itu disebabkan dengan penggunaan metode pembelajaran yang tepat untuk materi</w:t>
      </w:r>
      <w:r>
        <w:rPr>
          <w:lang w:val="en-ID"/>
        </w:rPr>
        <w:t xml:space="preserve"> pembelajaran</w:t>
      </w:r>
      <w:r>
        <w:t>.</w:t>
      </w:r>
    </w:p>
    <w:p w:rsidR="00DC2D38" w:rsidRDefault="00DC2D38" w:rsidP="00DC2D38">
      <w:pPr>
        <w:spacing w:line="360" w:lineRule="auto"/>
        <w:ind w:firstLine="709"/>
        <w:jc w:val="both"/>
      </w:pPr>
      <w:bookmarkStart w:id="6" w:name="_GoBack"/>
      <w:bookmarkEnd w:id="6"/>
      <w:r>
        <w:t xml:space="preserve">Pada awal pengajaran peneliti hanya melakukan stimulus-stimulus ringan dengan melemparkan pertanyaan seperti “2x3” sebelum melangkah pada tingkatan selanjutnya. Selanjutnya, peneliti mulai memperkenalkan media yang akan diterapkan pada murid tunagrahita ringan yaitu media rak telur. Pada masa pengenalan media murid awalnya merasa heran terhadap media rak telur ini, bahkan memainkan media rak telurnya. Namun setelah penjelasan mendetail dari peneliti, maka murid tunagrahita ringan secara perlahan mulai paham akan media rak telur yang akan di terapkan pada operasi perkalian. </w:t>
      </w:r>
    </w:p>
    <w:p w:rsidR="00CC299B" w:rsidRDefault="00DC2D38" w:rsidP="00CC299B">
      <w:pPr>
        <w:spacing w:line="360" w:lineRule="auto"/>
        <w:ind w:firstLine="709"/>
        <w:jc w:val="both"/>
      </w:pPr>
      <w:r>
        <w:t>Hanya sampai di pemahaman tentang media yang akan diterapkan pada operasi perkalian, ternyata murid sulit untuk memahami kata cekungan yang awalnya dideskripsikan penulis untuk menggambarkan cekungan-</w:t>
      </w:r>
      <w:r>
        <w:lastRenderedPageBreak/>
        <w:t>cekungan yang ada pada rak telur. Cekungan-cekungan yang ada pada rak telur merupakan bakal hasil dan cara untuk mendapatkan hasil dari operasi perkalian. Maka untuk memudahkan anak dalam menerapkan rak telur pada perkalian, peneliti menggunakan butiran-butiran telur mainan untuk memudahkan anak menghitung dan mendapatkan hasil dari operasi perkalian. Jelas saja hasilnya ternyata memuaskan, anak mulai mampu untuk paham bagaimana hasil dari operasi perkalian didapatkan menggunakan media rak telur. Tahapan selanjutnya peneliti terus memberikan penguatan kepada anak tunagrahita melalui penjelasan yang berulang-ulang mengenai penerapan media rak telur.</w:t>
      </w:r>
    </w:p>
    <w:p w:rsidR="004620FE" w:rsidRPr="00CC299B" w:rsidRDefault="004620FE" w:rsidP="00CC299B">
      <w:pPr>
        <w:spacing w:line="360" w:lineRule="auto"/>
        <w:jc w:val="both"/>
      </w:pPr>
      <w:r w:rsidRPr="00462F71">
        <w:rPr>
          <w:b/>
          <w:sz w:val="22"/>
          <w:szCs w:val="22"/>
        </w:rPr>
        <w:t>KESIMPULAN DAN SARAN</w:t>
      </w:r>
    </w:p>
    <w:p w:rsidR="004620FE" w:rsidRPr="00462F71" w:rsidRDefault="004620FE" w:rsidP="00462F71">
      <w:pPr>
        <w:tabs>
          <w:tab w:val="left" w:pos="5490"/>
        </w:tabs>
        <w:spacing w:line="360" w:lineRule="auto"/>
        <w:rPr>
          <w:b/>
          <w:sz w:val="22"/>
          <w:szCs w:val="22"/>
        </w:rPr>
      </w:pPr>
      <w:r w:rsidRPr="00462F71">
        <w:rPr>
          <w:b/>
          <w:sz w:val="22"/>
          <w:szCs w:val="22"/>
        </w:rPr>
        <w:t>Kesimpulan</w:t>
      </w:r>
    </w:p>
    <w:p w:rsidR="00DC2D38" w:rsidRDefault="00DC2D38" w:rsidP="00DC2D38">
      <w:pPr>
        <w:pStyle w:val="ListParagraph"/>
        <w:spacing w:line="360" w:lineRule="auto"/>
        <w:ind w:left="709"/>
        <w:jc w:val="both"/>
      </w:pPr>
      <w:r w:rsidRPr="001E7378">
        <w:t>Berdasarkan hasil penelitian dan analisis data, dapat disimpulkan bahwa:</w:t>
      </w:r>
    </w:p>
    <w:p w:rsidR="00DC2D38" w:rsidRPr="0042695E" w:rsidRDefault="00DC2D38" w:rsidP="00DC2D38">
      <w:pPr>
        <w:pStyle w:val="ListParagraph"/>
        <w:numPr>
          <w:ilvl w:val="0"/>
          <w:numId w:val="35"/>
        </w:numPr>
        <w:tabs>
          <w:tab w:val="clear" w:pos="720"/>
        </w:tabs>
        <w:spacing w:after="200" w:line="360" w:lineRule="auto"/>
        <w:ind w:left="426" w:hanging="426"/>
        <w:jc w:val="both"/>
        <w:rPr>
          <w:b/>
        </w:rPr>
      </w:pPr>
      <w:r>
        <w:rPr>
          <w:lang w:val="en-ID"/>
        </w:rPr>
        <w:t>Hasil</w:t>
      </w:r>
      <w:r w:rsidRPr="001E7378">
        <w:t xml:space="preserve"> belajar matematika murid tunagrahita ringan kelas menengah VII di </w:t>
      </w:r>
      <w:r w:rsidRPr="001E7378">
        <w:rPr>
          <w:lang w:val="sv-SE"/>
        </w:rPr>
        <w:t xml:space="preserve">SLB-C </w:t>
      </w:r>
    </w:p>
    <w:p w:rsidR="00DC2D38" w:rsidRPr="001E7378" w:rsidRDefault="00DC2D38" w:rsidP="00DC2D38">
      <w:pPr>
        <w:pStyle w:val="ListParagraph"/>
        <w:spacing w:line="360" w:lineRule="auto"/>
        <w:ind w:left="426"/>
        <w:jc w:val="both"/>
        <w:rPr>
          <w:b/>
        </w:rPr>
      </w:pPr>
      <w:r w:rsidRPr="001E7378">
        <w:rPr>
          <w:lang w:val="sv-SE"/>
        </w:rPr>
        <w:t xml:space="preserve">YPPLB Cendrawasih </w:t>
      </w:r>
      <w:r w:rsidRPr="001E7378">
        <w:t>sebelum penerapan media rak telur berada dalam kategori tidak tuntas</w:t>
      </w:r>
      <w:r>
        <w:rPr>
          <w:lang w:val="en-ID"/>
        </w:rPr>
        <w:t>.</w:t>
      </w:r>
    </w:p>
    <w:p w:rsidR="00DC2D38" w:rsidRPr="001E7378" w:rsidRDefault="00DC2D38" w:rsidP="00DC2D38">
      <w:pPr>
        <w:pStyle w:val="ListParagraph"/>
        <w:numPr>
          <w:ilvl w:val="0"/>
          <w:numId w:val="35"/>
        </w:numPr>
        <w:tabs>
          <w:tab w:val="clear" w:pos="720"/>
        </w:tabs>
        <w:spacing w:after="200" w:line="360" w:lineRule="auto"/>
        <w:ind w:left="426" w:hanging="426"/>
        <w:jc w:val="both"/>
        <w:rPr>
          <w:b/>
        </w:rPr>
      </w:pPr>
      <w:r>
        <w:rPr>
          <w:lang w:val="en-ID"/>
        </w:rPr>
        <w:t>Hasil</w:t>
      </w:r>
      <w:r w:rsidRPr="001E7378">
        <w:t xml:space="preserve"> belajar matematika murid tunagrahita ringan kelas menengah VII di </w:t>
      </w:r>
      <w:r w:rsidRPr="001E7378">
        <w:rPr>
          <w:lang w:val="sv-SE"/>
        </w:rPr>
        <w:t>SLB-C YPPLB Cendrawasih</w:t>
      </w:r>
      <w:r w:rsidRPr="001E7378">
        <w:t xml:space="preserve"> sesudah penerapan media rak telur berada dalam kategori tuntas</w:t>
      </w:r>
      <w:r>
        <w:rPr>
          <w:lang w:val="en-ID"/>
        </w:rPr>
        <w:t>.</w:t>
      </w:r>
    </w:p>
    <w:p w:rsidR="00CC299B" w:rsidRPr="00CC299B" w:rsidRDefault="00DC2D38" w:rsidP="00462F71">
      <w:pPr>
        <w:pStyle w:val="ListParagraph"/>
        <w:numPr>
          <w:ilvl w:val="0"/>
          <w:numId w:val="35"/>
        </w:numPr>
        <w:tabs>
          <w:tab w:val="clear" w:pos="720"/>
        </w:tabs>
        <w:spacing w:after="200" w:line="360" w:lineRule="auto"/>
        <w:ind w:left="426" w:hanging="426"/>
        <w:jc w:val="both"/>
        <w:rPr>
          <w:sz w:val="22"/>
          <w:szCs w:val="22"/>
        </w:rPr>
      </w:pPr>
      <w:r w:rsidRPr="001E7378">
        <w:t xml:space="preserve">Ada peningkatan </w:t>
      </w:r>
      <w:r w:rsidRPr="00CC299B">
        <w:rPr>
          <w:lang w:val="en-ID"/>
        </w:rPr>
        <w:t>hasil</w:t>
      </w:r>
      <w:r w:rsidRPr="001E7378">
        <w:t xml:space="preserve"> belajar matematika pada murid tunagrahita ringan kelas menengah VII melalui penerapan media rak telur, berarti bahwa penerapan media rak telur dapat meningkatkan </w:t>
      </w:r>
      <w:r w:rsidRPr="00CC299B">
        <w:rPr>
          <w:lang w:val="en-ID"/>
        </w:rPr>
        <w:t>hasil</w:t>
      </w:r>
      <w:r w:rsidRPr="001E7378">
        <w:t xml:space="preserve"> belajar matematika murid tunagrahita ringan kelas menengah VII di </w:t>
      </w:r>
      <w:r w:rsidRPr="00CC299B">
        <w:rPr>
          <w:lang w:val="sv-SE"/>
        </w:rPr>
        <w:t>SLB-C YPPLB Cendrawasih</w:t>
      </w:r>
      <w:r w:rsidRPr="001E7378">
        <w:t>.</w:t>
      </w:r>
    </w:p>
    <w:p w:rsidR="004620FE" w:rsidRPr="00CC299B" w:rsidRDefault="004620FE" w:rsidP="00CC299B">
      <w:pPr>
        <w:spacing w:after="200" w:line="360" w:lineRule="auto"/>
        <w:jc w:val="both"/>
        <w:rPr>
          <w:sz w:val="22"/>
          <w:szCs w:val="22"/>
        </w:rPr>
      </w:pPr>
      <w:r w:rsidRPr="00CC299B">
        <w:rPr>
          <w:b/>
          <w:sz w:val="22"/>
          <w:szCs w:val="22"/>
          <w:lang w:val="sv-SE"/>
        </w:rPr>
        <w:t>Saran</w:t>
      </w:r>
    </w:p>
    <w:p w:rsidR="00DC2D38" w:rsidRPr="001E7378" w:rsidRDefault="00DC2D38" w:rsidP="00DC2D38">
      <w:pPr>
        <w:spacing w:line="360" w:lineRule="auto"/>
        <w:ind w:firstLine="709"/>
        <w:jc w:val="both"/>
        <w:rPr>
          <w:b/>
        </w:rPr>
      </w:pPr>
      <w:r w:rsidRPr="001E7378">
        <w:t>Sehubungan dengan hasil penelitian di atas, maka diajurkan saran-saran sebagai berikut:</w:t>
      </w:r>
    </w:p>
    <w:p w:rsidR="00DC2D38" w:rsidRPr="001E7378" w:rsidRDefault="00DC2D38" w:rsidP="00DC2D38">
      <w:pPr>
        <w:numPr>
          <w:ilvl w:val="0"/>
          <w:numId w:val="36"/>
        </w:numPr>
        <w:tabs>
          <w:tab w:val="clear" w:pos="720"/>
        </w:tabs>
        <w:spacing w:line="360" w:lineRule="auto"/>
        <w:ind w:left="426" w:hanging="426"/>
        <w:jc w:val="both"/>
      </w:pPr>
      <w:r w:rsidRPr="001E7378">
        <w:t>Diharapkan kepada guru mata pelajaran matematika untuk menerapkan pembelajaran melalui pen</w:t>
      </w:r>
      <w:r>
        <w:rPr>
          <w:lang w:val="en-ID"/>
        </w:rPr>
        <w:t>erapan</w:t>
      </w:r>
      <w:r w:rsidRPr="001E7378">
        <w:t xml:space="preserve"> media rak telur untuk dapat merangsang murid tunagrahita ringan agar lebih aktif dalam mengikuti proses pembelajaran matematika</w:t>
      </w:r>
    </w:p>
    <w:p w:rsidR="00DC2D38" w:rsidRPr="00AE1E41" w:rsidRDefault="00DC2D38" w:rsidP="00DC2D38">
      <w:pPr>
        <w:numPr>
          <w:ilvl w:val="0"/>
          <w:numId w:val="36"/>
        </w:numPr>
        <w:spacing w:line="360" w:lineRule="auto"/>
        <w:ind w:left="426" w:hanging="426"/>
        <w:jc w:val="both"/>
      </w:pPr>
      <w:r w:rsidRPr="001E7378">
        <w:t xml:space="preserve">Bagi peneliti selanjutnya, diharapkan dapat mengembangkan permasalahan penelitian ini secara </w:t>
      </w:r>
      <w:r w:rsidRPr="001E7378">
        <w:lastRenderedPageBreak/>
        <w:t xml:space="preserve">lebih mendalam hingga dapat memberikan sumbangan pengetahuan yang lebih bermanfaat bagi </w:t>
      </w:r>
      <w:proofErr w:type="gramStart"/>
      <w:r w:rsidRPr="001E7378">
        <w:t>murid  berkebutuhan</w:t>
      </w:r>
      <w:proofErr w:type="gramEnd"/>
      <w:r w:rsidRPr="001E7378">
        <w:t xml:space="preserve"> khusus</w:t>
      </w:r>
      <w:r>
        <w:rPr>
          <w:lang w:val="en-ID"/>
        </w:rPr>
        <w:t>.</w:t>
      </w:r>
    </w:p>
    <w:p w:rsidR="00593FE4" w:rsidRDefault="00593FE4" w:rsidP="00B90A74">
      <w:pPr>
        <w:spacing w:line="360" w:lineRule="auto"/>
        <w:jc w:val="center"/>
        <w:rPr>
          <w:b/>
          <w:sz w:val="22"/>
          <w:szCs w:val="22"/>
        </w:rPr>
      </w:pPr>
    </w:p>
    <w:p w:rsidR="00593FE4" w:rsidRDefault="00593FE4" w:rsidP="00B90A74">
      <w:pPr>
        <w:spacing w:line="360" w:lineRule="auto"/>
        <w:jc w:val="center"/>
        <w:rPr>
          <w:b/>
          <w:sz w:val="22"/>
          <w:szCs w:val="22"/>
        </w:rPr>
      </w:pPr>
    </w:p>
    <w:p w:rsidR="004620FE" w:rsidRPr="00582B4B" w:rsidRDefault="004620FE" w:rsidP="00B90A74">
      <w:pPr>
        <w:spacing w:line="360" w:lineRule="auto"/>
        <w:jc w:val="center"/>
        <w:rPr>
          <w:b/>
          <w:sz w:val="22"/>
          <w:szCs w:val="22"/>
        </w:rPr>
      </w:pPr>
      <w:r w:rsidRPr="00582B4B">
        <w:rPr>
          <w:b/>
          <w:sz w:val="22"/>
          <w:szCs w:val="22"/>
        </w:rPr>
        <w:t>DAFTAR PUSTAKA</w:t>
      </w:r>
    </w:p>
    <w:p w:rsidR="00DC2D38" w:rsidRDefault="00DC2D38" w:rsidP="00DC2D38">
      <w:pPr>
        <w:ind w:left="709" w:hanging="709"/>
        <w:jc w:val="both"/>
        <w:rPr>
          <w:lang w:val="sv-SE"/>
        </w:rPr>
      </w:pPr>
      <w:r>
        <w:rPr>
          <w:lang w:val="sv-SE"/>
        </w:rPr>
        <w:t>Abdurrahman, M. 2003</w:t>
      </w:r>
      <w:r w:rsidRPr="004510EB">
        <w:rPr>
          <w:lang w:val="sv-SE"/>
        </w:rPr>
        <w:t xml:space="preserve">. </w:t>
      </w:r>
      <w:r w:rsidRPr="004510EB">
        <w:rPr>
          <w:i/>
          <w:lang w:val="sv-SE"/>
        </w:rPr>
        <w:t>Pendidikan Bagi Anak Berkesulitan</w:t>
      </w:r>
      <w:r w:rsidRPr="004510EB">
        <w:rPr>
          <w:lang w:val="sv-SE"/>
        </w:rPr>
        <w:t xml:space="preserve"> belajar. Jakarta:</w:t>
      </w:r>
      <w:r w:rsidRPr="004510EB">
        <w:rPr>
          <w:lang w:val="sv-SE"/>
        </w:rPr>
        <w:tab/>
        <w:t>Depdikbud,Dirjen Pendidikan Tinggi, Proyek Tenaga Guru</w:t>
      </w:r>
    </w:p>
    <w:p w:rsidR="00DC2D38" w:rsidRPr="004510EB" w:rsidRDefault="00DC2D38" w:rsidP="00DC2D38">
      <w:pPr>
        <w:ind w:left="709" w:hanging="709"/>
        <w:jc w:val="both"/>
        <w:rPr>
          <w:lang w:val="sv-SE"/>
        </w:rPr>
      </w:pPr>
    </w:p>
    <w:p w:rsidR="00DC2D38" w:rsidRDefault="00DC2D38" w:rsidP="00DC2D38">
      <w:pPr>
        <w:pStyle w:val="ListParagraph"/>
        <w:ind w:left="709" w:hanging="709"/>
        <w:jc w:val="both"/>
      </w:pPr>
      <w:r>
        <w:t xml:space="preserve">Achsin, A 1986. </w:t>
      </w:r>
      <w:r w:rsidRPr="004F0F31">
        <w:rPr>
          <w:i/>
        </w:rPr>
        <w:t>Media Pendidikan Dalam Belajar Mengajar</w:t>
      </w:r>
      <w:r>
        <w:t>. Ujung pandang: IKIP Ujung Pandang.</w:t>
      </w:r>
    </w:p>
    <w:p w:rsidR="00DC2D38" w:rsidRDefault="00DC2D38" w:rsidP="00DC2D38">
      <w:pPr>
        <w:pStyle w:val="ListParagraph"/>
        <w:ind w:left="709" w:hanging="709"/>
        <w:jc w:val="both"/>
      </w:pPr>
    </w:p>
    <w:p w:rsidR="00DC2D38" w:rsidRDefault="00DC2D38" w:rsidP="00DC2D38">
      <w:pPr>
        <w:ind w:left="709" w:hanging="709"/>
        <w:jc w:val="both"/>
      </w:pPr>
      <w:r>
        <w:t xml:space="preserve">Amin, Moh. 1995. </w:t>
      </w:r>
      <w:r w:rsidRPr="00593080">
        <w:rPr>
          <w:i/>
        </w:rPr>
        <w:t>Ortopedagogik Anak Tunagrahita</w:t>
      </w:r>
      <w:r>
        <w:t>. Bandung: Depdikbud.</w:t>
      </w:r>
    </w:p>
    <w:p w:rsidR="00DC2D38" w:rsidRDefault="00DC2D38" w:rsidP="00DC2D38">
      <w:pPr>
        <w:ind w:left="709" w:hanging="709"/>
        <w:jc w:val="both"/>
      </w:pPr>
    </w:p>
    <w:p w:rsidR="00DC2D38" w:rsidRDefault="00DC2D38" w:rsidP="00DC2D38">
      <w:pPr>
        <w:ind w:left="709" w:hanging="709"/>
        <w:jc w:val="both"/>
      </w:pPr>
      <w:r>
        <w:t xml:space="preserve">Amin, Moh. Dan Entang, Moh. 1982. </w:t>
      </w:r>
      <w:r w:rsidRPr="00493253">
        <w:rPr>
          <w:i/>
        </w:rPr>
        <w:t>Pedoman Bimbingan Anak Luar Biasa</w:t>
      </w:r>
      <w:r>
        <w:t>. Jakarta: Depdikbud.</w:t>
      </w:r>
    </w:p>
    <w:p w:rsidR="00DC2D38" w:rsidRPr="00756F69" w:rsidRDefault="00DC2D38" w:rsidP="00DC2D38">
      <w:pPr>
        <w:ind w:left="709" w:hanging="709"/>
        <w:jc w:val="both"/>
      </w:pPr>
    </w:p>
    <w:p w:rsidR="00DC2D38" w:rsidRDefault="00DC2D38" w:rsidP="00DC2D38">
      <w:pPr>
        <w:ind w:left="720" w:hanging="720"/>
        <w:jc w:val="both"/>
      </w:pPr>
      <w:r>
        <w:t xml:space="preserve">Arikunto, Suharsimi. 1993. </w:t>
      </w:r>
      <w:r w:rsidRPr="00F85715">
        <w:rPr>
          <w:i/>
        </w:rPr>
        <w:t>Prosedur Penelitian Suatu Pendekatan Praktek</w:t>
      </w:r>
      <w:r>
        <w:rPr>
          <w:i/>
        </w:rPr>
        <w:t xml:space="preserve">. </w:t>
      </w:r>
      <w:r>
        <w:t xml:space="preserve">   Jakarta: PT. Rineka Cipta.</w:t>
      </w:r>
    </w:p>
    <w:p w:rsidR="00DC2D38" w:rsidRDefault="00DC2D38" w:rsidP="00DC2D38">
      <w:pPr>
        <w:ind w:left="720" w:hanging="720"/>
        <w:jc w:val="both"/>
      </w:pPr>
    </w:p>
    <w:p w:rsidR="00DC2D38" w:rsidRDefault="00DC2D38" w:rsidP="00DC2D38">
      <w:pPr>
        <w:spacing w:after="240"/>
        <w:ind w:left="709" w:hanging="709"/>
        <w:jc w:val="both"/>
        <w:rPr>
          <w:lang w:val="sv-SE"/>
        </w:rPr>
      </w:pPr>
      <w:r>
        <w:rPr>
          <w:lang w:val="sv-SE"/>
        </w:rPr>
        <w:t xml:space="preserve">Depdikbud. 2001. </w:t>
      </w:r>
      <w:r>
        <w:rPr>
          <w:i/>
          <w:iCs/>
        </w:rPr>
        <w:t>Ortopedagogik Anak Tunagrahita</w:t>
      </w:r>
      <w:r>
        <w:rPr>
          <w:lang w:val="sv-SE"/>
        </w:rPr>
        <w:t>. Jakarta: Departemen Pendidikan dan Kebudayaan.</w:t>
      </w:r>
    </w:p>
    <w:p w:rsidR="00DC2D38" w:rsidRPr="00DF54F1" w:rsidRDefault="00DC2D38" w:rsidP="00DC2D38">
      <w:pPr>
        <w:ind w:left="709" w:hanging="709"/>
        <w:jc w:val="both"/>
        <w:rPr>
          <w:lang w:val="sv-SE"/>
        </w:rPr>
      </w:pPr>
      <w:r>
        <w:rPr>
          <w:lang w:val="sv-SE"/>
        </w:rPr>
        <w:t xml:space="preserve">Depdiknas. 2006. </w:t>
      </w:r>
      <w:r>
        <w:rPr>
          <w:i/>
          <w:iCs/>
          <w:lang w:val="sv-SE"/>
        </w:rPr>
        <w:t>Standar Kompetensi dan Kompetensi Dasar Sekolah Dasar Luar Biasa</w:t>
      </w:r>
      <w:r>
        <w:rPr>
          <w:lang w:val="sv-SE"/>
        </w:rPr>
        <w:t xml:space="preserve">. Jakarta: Direktorat Jenderal Pembinaan Sekolah Luar Biasa. </w:t>
      </w:r>
    </w:p>
    <w:p w:rsidR="00DC2D38" w:rsidRDefault="00DC2D38" w:rsidP="00DC2D38">
      <w:pPr>
        <w:ind w:left="709" w:hanging="709"/>
        <w:jc w:val="both"/>
      </w:pPr>
      <w:r w:rsidRPr="001A1417">
        <w:rPr>
          <w:lang w:val="sv-SE"/>
        </w:rPr>
        <w:t xml:space="preserve">Djamarah &amp; Azman Zain, 1998. </w:t>
      </w:r>
      <w:r w:rsidRPr="001A1417">
        <w:rPr>
          <w:i/>
          <w:lang w:val="sv-SE"/>
        </w:rPr>
        <w:t>Interaksi dan Motivasi Belajar</w:t>
      </w:r>
      <w:r w:rsidRPr="001A1417">
        <w:rPr>
          <w:lang w:val="sv-SE"/>
        </w:rPr>
        <w:t>, Jakarta:             Rajawali Press</w:t>
      </w:r>
      <w:r>
        <w:t>.</w:t>
      </w:r>
    </w:p>
    <w:p w:rsidR="00DC2D38" w:rsidRDefault="00DC2D38" w:rsidP="00DC2D38">
      <w:pPr>
        <w:ind w:left="709" w:hanging="709"/>
        <w:jc w:val="both"/>
      </w:pPr>
    </w:p>
    <w:p w:rsidR="00DC2D38" w:rsidRDefault="00DC2D38" w:rsidP="00DC2D38">
      <w:pPr>
        <w:ind w:left="709" w:hanging="709"/>
        <w:rPr>
          <w:lang w:val="sv-SE"/>
        </w:rPr>
      </w:pPr>
      <w:r w:rsidRPr="00CB327D">
        <w:t>Djaali, 1990</w:t>
      </w:r>
      <w:r w:rsidRPr="00CB327D">
        <w:rPr>
          <w:i/>
        </w:rPr>
        <w:t xml:space="preserve">, Penilaian </w:t>
      </w:r>
      <w:proofErr w:type="gramStart"/>
      <w:r w:rsidRPr="00CB327D">
        <w:rPr>
          <w:i/>
        </w:rPr>
        <w:t>Pendidikan</w:t>
      </w:r>
      <w:r w:rsidRPr="00CB327D">
        <w:t xml:space="preserve"> .</w:t>
      </w:r>
      <w:proofErr w:type="gramEnd"/>
      <w:r w:rsidRPr="00CB327D">
        <w:t xml:space="preserve"> Diktat Perkuliahan Evaluasi Pendidikan </w:t>
      </w:r>
      <w:proofErr w:type="gramStart"/>
      <w:r w:rsidRPr="00CB327D">
        <w:t>dan  Hasil</w:t>
      </w:r>
      <w:proofErr w:type="gramEnd"/>
      <w:r w:rsidRPr="00CB327D">
        <w:t xml:space="preserve"> Belajar </w:t>
      </w:r>
      <w:r w:rsidRPr="00CB327D">
        <w:rPr>
          <w:lang w:val="sv-SE"/>
        </w:rPr>
        <w:t xml:space="preserve">Evaluasi Matematika FPMIPA IKIP Ujung   Pandang. </w:t>
      </w:r>
    </w:p>
    <w:p w:rsidR="00DC2D38" w:rsidRDefault="00DC2D38" w:rsidP="00DC2D38">
      <w:pPr>
        <w:ind w:left="709" w:hanging="709"/>
        <w:rPr>
          <w:lang w:val="sv-SE"/>
        </w:rPr>
      </w:pPr>
    </w:p>
    <w:p w:rsidR="00DC2D38" w:rsidRDefault="00DC2D38" w:rsidP="00DC2D38">
      <w:pPr>
        <w:ind w:left="709" w:right="18" w:hanging="709"/>
        <w:jc w:val="both"/>
      </w:pPr>
      <w:r>
        <w:t>Effendi, Moh. 2005.</w:t>
      </w:r>
      <w:r>
        <w:rPr>
          <w:i/>
        </w:rPr>
        <w:t xml:space="preserve"> Pengantar Psikopedagogik Anak Berkelainan</w:t>
      </w:r>
      <w:r>
        <w:t>. Malang: Bumi Aksara.</w:t>
      </w:r>
    </w:p>
    <w:p w:rsidR="00DC2D38" w:rsidRPr="00FC149D" w:rsidRDefault="00DC2D38" w:rsidP="00DC2D38">
      <w:pPr>
        <w:ind w:left="709" w:right="18" w:hanging="709"/>
        <w:jc w:val="both"/>
      </w:pPr>
    </w:p>
    <w:p w:rsidR="00DC2D38" w:rsidRDefault="00DC2D38" w:rsidP="00DC2D38">
      <w:pPr>
        <w:ind w:left="709" w:hanging="709"/>
        <w:jc w:val="both"/>
        <w:rPr>
          <w:lang w:val="sv-SE"/>
        </w:rPr>
      </w:pPr>
      <w:r>
        <w:rPr>
          <w:lang w:val="sv-SE"/>
        </w:rPr>
        <w:t xml:space="preserve">Harjanatawiyaga dan Purwanta. E. 1996. </w:t>
      </w:r>
      <w:r>
        <w:rPr>
          <w:i/>
          <w:lang w:val="sv-SE"/>
        </w:rPr>
        <w:t>Bimbingan Konseling Anak Luar Biasa</w:t>
      </w:r>
      <w:r>
        <w:rPr>
          <w:lang w:val="sv-SE"/>
        </w:rPr>
        <w:t>. DEPDIKBUD: Bandung.</w:t>
      </w:r>
    </w:p>
    <w:p w:rsidR="00DC2D38" w:rsidRPr="00DF54F1" w:rsidRDefault="00DC2D38" w:rsidP="00DC2D38">
      <w:pPr>
        <w:ind w:left="709" w:hanging="709"/>
        <w:jc w:val="both"/>
        <w:rPr>
          <w:lang w:val="sv-SE"/>
        </w:rPr>
      </w:pPr>
    </w:p>
    <w:p w:rsidR="00DC2D38" w:rsidRPr="00D23683" w:rsidRDefault="00DC2D38" w:rsidP="00DC2D38">
      <w:pPr>
        <w:ind w:left="709" w:hanging="709"/>
        <w:jc w:val="both"/>
      </w:pPr>
      <w:r>
        <w:t xml:space="preserve">Hudoyono, H. 1988. </w:t>
      </w:r>
      <w:r>
        <w:rPr>
          <w:i/>
        </w:rPr>
        <w:t>Pengembang Kurikulum dan Pembelajaran Matematika.</w:t>
      </w:r>
      <w:r>
        <w:t xml:space="preserve"> Malang: IKIP Malang.</w:t>
      </w:r>
    </w:p>
    <w:p w:rsidR="00DC2D38" w:rsidRDefault="00DC2D38" w:rsidP="00DC2D38">
      <w:pPr>
        <w:pStyle w:val="ListParagraph"/>
        <w:ind w:left="709" w:hanging="709"/>
        <w:jc w:val="both"/>
      </w:pPr>
      <w:r>
        <w:t>Hasibuan</w:t>
      </w:r>
      <w:r w:rsidRPr="00FD25FF">
        <w:t>.</w:t>
      </w:r>
      <w:r>
        <w:t xml:space="preserve"> 1985. </w:t>
      </w:r>
      <w:r w:rsidRPr="00DB2144">
        <w:rPr>
          <w:i/>
        </w:rPr>
        <w:t>Pedoman Guru Untuk Anak Tunagrahita Ringan</w:t>
      </w:r>
      <w:r>
        <w:rPr>
          <w:i/>
        </w:rPr>
        <w:t xml:space="preserve">. </w:t>
      </w:r>
      <w:r>
        <w:t>Jakarta: Depdikbud.</w:t>
      </w:r>
    </w:p>
    <w:p w:rsidR="00DC2D38" w:rsidRDefault="00DC2D38" w:rsidP="00DC2D38">
      <w:pPr>
        <w:ind w:left="709" w:hanging="709"/>
        <w:jc w:val="both"/>
      </w:pPr>
      <w:r w:rsidRPr="001A1417">
        <w:t xml:space="preserve">Mulyasa. 2006. </w:t>
      </w:r>
      <w:r w:rsidRPr="001A1417">
        <w:rPr>
          <w:i/>
        </w:rPr>
        <w:t>Kurikulum yang Disempurnakan Pengembangan Standar Kompetensi Dasar</w:t>
      </w:r>
      <w:r w:rsidRPr="001A1417">
        <w:t>. Bandung: Remaja Rosdakarya.</w:t>
      </w:r>
    </w:p>
    <w:p w:rsidR="00DC2D38" w:rsidRDefault="00DC2D38" w:rsidP="00DC2D38">
      <w:pPr>
        <w:ind w:left="709" w:hanging="709"/>
        <w:jc w:val="both"/>
      </w:pPr>
      <w:r w:rsidRPr="00E85E84">
        <w:t xml:space="preserve">Nasution. 1986. </w:t>
      </w:r>
      <w:r w:rsidRPr="00E85E84">
        <w:rPr>
          <w:i/>
        </w:rPr>
        <w:t>Didaktik Asas-Asas Mengajar</w:t>
      </w:r>
      <w:r w:rsidRPr="00E85E84">
        <w:t>. Jakarta: Bumi Aksara</w:t>
      </w:r>
    </w:p>
    <w:p w:rsidR="00DC2D38" w:rsidRDefault="00DC2D38" w:rsidP="00DC2D38">
      <w:pPr>
        <w:ind w:left="709" w:hanging="709"/>
        <w:jc w:val="both"/>
      </w:pPr>
    </w:p>
    <w:p w:rsidR="00DC2D38" w:rsidRDefault="00DC2D38" w:rsidP="00DC2D38">
      <w:pPr>
        <w:ind w:left="709" w:hanging="709"/>
        <w:jc w:val="both"/>
      </w:pPr>
      <w:proofErr w:type="gramStart"/>
      <w:r>
        <w:t>PinterPandai.com .</w:t>
      </w:r>
      <w:proofErr w:type="gramEnd"/>
      <w:r>
        <w:t xml:space="preserve"> Diakses pada tanggal 25 Januari 2018.</w:t>
      </w:r>
    </w:p>
    <w:p w:rsidR="00DC2D38" w:rsidRPr="007E36CF" w:rsidRDefault="00DC2D38" w:rsidP="00DC2D38">
      <w:pPr>
        <w:ind w:left="709" w:hanging="709"/>
        <w:jc w:val="both"/>
      </w:pPr>
    </w:p>
    <w:p w:rsidR="00DC2D38" w:rsidRDefault="00DC2D38" w:rsidP="00DC2D38">
      <w:pPr>
        <w:ind w:left="709" w:hanging="709"/>
        <w:jc w:val="both"/>
      </w:pPr>
      <w:r>
        <w:t xml:space="preserve">Rohani, A dan Ahmadi, A. 1995.  </w:t>
      </w:r>
      <w:r>
        <w:rPr>
          <w:i/>
        </w:rPr>
        <w:t>Media pengajaran</w:t>
      </w:r>
      <w:r>
        <w:t>, Jakarta: Rineka Cipta.</w:t>
      </w:r>
    </w:p>
    <w:p w:rsidR="00DC2D38" w:rsidRDefault="00DC2D38" w:rsidP="00DC2D38">
      <w:pPr>
        <w:ind w:left="709" w:hanging="709"/>
        <w:jc w:val="both"/>
      </w:pPr>
    </w:p>
    <w:p w:rsidR="00DC2D38" w:rsidRDefault="00DC2D38" w:rsidP="00DC2D38">
      <w:pPr>
        <w:ind w:left="709" w:hanging="709"/>
        <w:jc w:val="both"/>
        <w:rPr>
          <w:lang w:val="sv-SE"/>
        </w:rPr>
      </w:pPr>
      <w:r w:rsidRPr="00CB327D">
        <w:rPr>
          <w:lang w:val="sv-SE"/>
        </w:rPr>
        <w:t xml:space="preserve">Runtukahu, T. 1996. </w:t>
      </w:r>
      <w:r w:rsidRPr="00CB327D">
        <w:rPr>
          <w:i/>
          <w:lang w:val="sv-SE"/>
        </w:rPr>
        <w:t>Pengajaran matematika bagi anak berkesulitan belajar</w:t>
      </w:r>
      <w:r w:rsidRPr="00CB327D">
        <w:rPr>
          <w:lang w:val="sv-SE"/>
        </w:rPr>
        <w:t xml:space="preserve">. Jakarta: </w:t>
      </w:r>
      <w:r w:rsidRPr="00CB327D">
        <w:rPr>
          <w:lang w:val="sv-SE"/>
        </w:rPr>
        <w:lastRenderedPageBreak/>
        <w:t>Depdikbud, Dirjen Pendidikan Tinggi, Proyek Pendidikan tenaga Guru</w:t>
      </w:r>
      <w:r>
        <w:rPr>
          <w:lang w:val="sv-SE"/>
        </w:rPr>
        <w:t>.</w:t>
      </w:r>
    </w:p>
    <w:p w:rsidR="00DC2D38" w:rsidRDefault="00DC2D38" w:rsidP="00DC2D38">
      <w:pPr>
        <w:ind w:left="709" w:hanging="709"/>
        <w:jc w:val="both"/>
        <w:rPr>
          <w:lang w:val="sv-SE"/>
        </w:rPr>
      </w:pPr>
      <w:r w:rsidRPr="00CB327D">
        <w:rPr>
          <w:lang w:val="sv-SE"/>
        </w:rPr>
        <w:t xml:space="preserve">Ruseffendi, E.T. 1992. </w:t>
      </w:r>
      <w:r>
        <w:rPr>
          <w:i/>
          <w:lang w:val="sv-SE"/>
        </w:rPr>
        <w:t>Materi Pokok Pendidikan</w:t>
      </w:r>
      <w:r w:rsidRPr="00CB327D">
        <w:rPr>
          <w:i/>
          <w:lang w:val="sv-SE"/>
        </w:rPr>
        <w:t xml:space="preserve"> Matematika 3</w:t>
      </w:r>
      <w:r w:rsidRPr="00CB327D">
        <w:rPr>
          <w:lang w:val="sv-SE"/>
        </w:rPr>
        <w:t>, Jakarta: Depdikbud, Dirjen Pendidikan Tinggi, Proyek Pendidikan Tenaga Guru.</w:t>
      </w:r>
    </w:p>
    <w:p w:rsidR="00DC2D38" w:rsidRPr="00CB327D" w:rsidRDefault="00DC2D38" w:rsidP="00DC2D38">
      <w:pPr>
        <w:ind w:left="709" w:hanging="709"/>
        <w:jc w:val="both"/>
        <w:rPr>
          <w:lang w:val="sv-SE"/>
        </w:rPr>
      </w:pPr>
    </w:p>
    <w:p w:rsidR="00DC2D38" w:rsidRDefault="00DC2D38" w:rsidP="00DC2D38">
      <w:pPr>
        <w:ind w:left="709" w:hanging="709"/>
        <w:jc w:val="both"/>
        <w:rPr>
          <w:lang w:val="sv-SE"/>
        </w:rPr>
      </w:pPr>
      <w:r w:rsidRPr="00EA180D">
        <w:rPr>
          <w:lang w:val="sv-SE"/>
        </w:rPr>
        <w:t xml:space="preserve">Sadiman, A. 1990. </w:t>
      </w:r>
      <w:r w:rsidRPr="00EA180D">
        <w:rPr>
          <w:i/>
          <w:lang w:val="sv-SE"/>
        </w:rPr>
        <w:t>Media Pendidikan, Pengertian Pengembangan dan</w:t>
      </w:r>
      <w:r w:rsidRPr="00EA180D">
        <w:rPr>
          <w:lang w:val="sv-SE"/>
        </w:rPr>
        <w:t xml:space="preserve"> </w:t>
      </w:r>
      <w:r w:rsidRPr="00EA180D">
        <w:rPr>
          <w:i/>
          <w:lang w:val="sv-SE"/>
        </w:rPr>
        <w:t>Pemanfaatannya</w:t>
      </w:r>
      <w:r w:rsidRPr="00EA180D">
        <w:rPr>
          <w:lang w:val="sv-SE"/>
        </w:rPr>
        <w:t>, Jakarta:Pustekom Dikbud &amp; CV Rajawali Press</w:t>
      </w:r>
      <w:r>
        <w:rPr>
          <w:lang w:val="sv-SE"/>
        </w:rPr>
        <w:t>.</w:t>
      </w:r>
    </w:p>
    <w:p w:rsidR="00DC2D38" w:rsidRDefault="00DC2D38" w:rsidP="00DC2D38">
      <w:pPr>
        <w:ind w:left="709" w:hanging="709"/>
        <w:jc w:val="both"/>
        <w:rPr>
          <w:lang w:val="sv-SE"/>
        </w:rPr>
      </w:pPr>
    </w:p>
    <w:p w:rsidR="00DC2D38" w:rsidRDefault="00DC2D38" w:rsidP="00DC2D38">
      <w:pPr>
        <w:pStyle w:val="ListParagraph"/>
        <w:tabs>
          <w:tab w:val="left" w:pos="0"/>
        </w:tabs>
        <w:ind w:left="709" w:hanging="709"/>
        <w:jc w:val="both"/>
        <w:rPr>
          <w:lang w:val="en-ID"/>
        </w:rPr>
      </w:pPr>
      <w:r>
        <w:rPr>
          <w:lang w:val="en-ID"/>
        </w:rPr>
        <w:t>Sinring Abdullah, Saman, Pattaufi dan Rudi</w:t>
      </w:r>
      <w:r>
        <w:t>. 20</w:t>
      </w:r>
      <w:r>
        <w:rPr>
          <w:lang w:val="en-ID"/>
        </w:rPr>
        <w:t>16</w:t>
      </w:r>
      <w:r>
        <w:t xml:space="preserve">, </w:t>
      </w:r>
      <w:r w:rsidRPr="004F0F31">
        <w:rPr>
          <w:i/>
        </w:rPr>
        <w:t>P</w:t>
      </w:r>
      <w:r>
        <w:rPr>
          <w:i/>
          <w:lang w:val="en-ID"/>
        </w:rPr>
        <w:t>anduan Penulisan Skripsi</w:t>
      </w:r>
      <w:r>
        <w:t>. Makassar: FIP UNM</w:t>
      </w:r>
      <w:r>
        <w:rPr>
          <w:lang w:val="en-ID"/>
        </w:rPr>
        <w:t>.</w:t>
      </w:r>
    </w:p>
    <w:p w:rsidR="00DC2D38" w:rsidRPr="002C1EC0" w:rsidRDefault="00DC2D38" w:rsidP="00DC2D38">
      <w:pPr>
        <w:pStyle w:val="ListParagraph"/>
        <w:tabs>
          <w:tab w:val="left" w:pos="0"/>
        </w:tabs>
        <w:ind w:left="709" w:hanging="709"/>
        <w:jc w:val="both"/>
        <w:rPr>
          <w:lang w:val="en-ID"/>
        </w:rPr>
      </w:pPr>
    </w:p>
    <w:p w:rsidR="00DC2D38" w:rsidRDefault="00DC2D38" w:rsidP="00DC2D38">
      <w:pPr>
        <w:tabs>
          <w:tab w:val="left" w:pos="720"/>
        </w:tabs>
        <w:ind w:left="709" w:hanging="709"/>
        <w:jc w:val="both"/>
      </w:pPr>
      <w:r w:rsidRPr="005228F8">
        <w:t xml:space="preserve">Slameto. 2003. </w:t>
      </w:r>
      <w:r w:rsidRPr="005228F8">
        <w:rPr>
          <w:i/>
        </w:rPr>
        <w:t xml:space="preserve">Belajar Dan Faktor –faktor yang mempengaruhinya. </w:t>
      </w:r>
      <w:r w:rsidRPr="005228F8">
        <w:t xml:space="preserve"> Jakarta: PT. </w:t>
      </w:r>
      <w:proofErr w:type="gramStart"/>
      <w:r w:rsidRPr="005228F8">
        <w:t>Rineka  Cipta</w:t>
      </w:r>
      <w:proofErr w:type="gramEnd"/>
      <w:r w:rsidRPr="005228F8">
        <w:t>.</w:t>
      </w:r>
    </w:p>
    <w:p w:rsidR="00DC2D38" w:rsidRDefault="00DC2D38" w:rsidP="00DC2D38">
      <w:pPr>
        <w:tabs>
          <w:tab w:val="left" w:pos="720"/>
        </w:tabs>
        <w:ind w:left="709" w:hanging="709"/>
        <w:jc w:val="both"/>
      </w:pPr>
    </w:p>
    <w:p w:rsidR="00DC2D38" w:rsidRPr="00CB327D" w:rsidRDefault="00DC2D38" w:rsidP="00DC2D38">
      <w:pPr>
        <w:tabs>
          <w:tab w:val="left" w:pos="720"/>
        </w:tabs>
        <w:ind w:left="709" w:hanging="709"/>
        <w:jc w:val="both"/>
        <w:rPr>
          <w:sz w:val="26"/>
        </w:rPr>
      </w:pPr>
      <w:r w:rsidRPr="00CB327D">
        <w:t xml:space="preserve">Soejadi. 2000. </w:t>
      </w:r>
      <w:r w:rsidRPr="00CB327D">
        <w:rPr>
          <w:i/>
        </w:rPr>
        <w:t>Kiat Pendidikan Matematika di Indonesia</w:t>
      </w:r>
      <w:r w:rsidRPr="00CB327D">
        <w:t>. Jakarta: Rineka Cipta.</w:t>
      </w:r>
    </w:p>
    <w:p w:rsidR="00DC2D38" w:rsidRPr="00FB4A6E" w:rsidRDefault="00DC2D38" w:rsidP="00DC2D38">
      <w:pPr>
        <w:tabs>
          <w:tab w:val="left" w:pos="0"/>
        </w:tabs>
        <w:spacing w:before="240"/>
        <w:ind w:left="709" w:hanging="709"/>
        <w:jc w:val="both"/>
      </w:pPr>
      <w:r>
        <w:tab/>
        <w:t xml:space="preserve">Soemantri, S. 1996. </w:t>
      </w:r>
      <w:r>
        <w:rPr>
          <w:i/>
        </w:rPr>
        <w:t xml:space="preserve">Psikologi Anak Luar Biasa. </w:t>
      </w:r>
      <w:r>
        <w:t>Jakarta: Dirjen Dikti.</w:t>
      </w:r>
    </w:p>
    <w:p w:rsidR="00DC2D38" w:rsidRDefault="00DC2D38" w:rsidP="00DC2D38">
      <w:pPr>
        <w:tabs>
          <w:tab w:val="left" w:pos="0"/>
        </w:tabs>
        <w:ind w:left="709" w:hanging="709"/>
        <w:jc w:val="both"/>
      </w:pPr>
      <w:r>
        <w:tab/>
        <w:t xml:space="preserve">Sudjana, N. 1991. </w:t>
      </w:r>
      <w:r>
        <w:rPr>
          <w:i/>
        </w:rPr>
        <w:t xml:space="preserve">Media Pengajaran. </w:t>
      </w:r>
      <w:r>
        <w:t>Bandung: PT. Sinar Baru.</w:t>
      </w:r>
    </w:p>
    <w:p w:rsidR="00DC2D38" w:rsidRPr="00BB14CD" w:rsidRDefault="00DC2D38" w:rsidP="00DC2D38">
      <w:pPr>
        <w:tabs>
          <w:tab w:val="left" w:pos="0"/>
        </w:tabs>
        <w:ind w:left="709" w:hanging="709"/>
        <w:jc w:val="both"/>
      </w:pPr>
    </w:p>
    <w:p w:rsidR="00DC2D38" w:rsidRDefault="00DC2D38" w:rsidP="00DC2D38">
      <w:pPr>
        <w:pStyle w:val="ListParagraph"/>
        <w:tabs>
          <w:tab w:val="left" w:pos="630"/>
          <w:tab w:val="left" w:pos="720"/>
          <w:tab w:val="left" w:pos="1350"/>
        </w:tabs>
        <w:ind w:left="709" w:hanging="709"/>
        <w:jc w:val="both"/>
      </w:pPr>
      <w:r>
        <w:t xml:space="preserve">Sudjana, dan Rivai. 2002. </w:t>
      </w:r>
      <w:r>
        <w:rPr>
          <w:i/>
        </w:rPr>
        <w:t>Dasar Dasar proses Belajar Mengajar.</w:t>
      </w:r>
      <w:r>
        <w:t xml:space="preserve"> Bandung: Sinar Baru.</w:t>
      </w:r>
    </w:p>
    <w:p w:rsidR="00DC2D38" w:rsidRDefault="00DC2D38" w:rsidP="00DC2D38">
      <w:pPr>
        <w:pStyle w:val="ListParagraph"/>
        <w:tabs>
          <w:tab w:val="left" w:pos="630"/>
          <w:tab w:val="left" w:pos="720"/>
          <w:tab w:val="left" w:pos="1350"/>
        </w:tabs>
        <w:ind w:left="709" w:hanging="709"/>
        <w:jc w:val="both"/>
      </w:pPr>
    </w:p>
    <w:p w:rsidR="00DC2D38" w:rsidRDefault="00DC2D38" w:rsidP="00DC2D38">
      <w:pPr>
        <w:ind w:left="709" w:hanging="709"/>
        <w:jc w:val="both"/>
      </w:pPr>
      <w:r>
        <w:t>Undang-undang Republik Indonesia. Nomor 20 Tahun 2003 Tentang</w:t>
      </w:r>
      <w:r>
        <w:rPr>
          <w:i/>
        </w:rPr>
        <w:t xml:space="preserve"> Sistem Pendidikan Nasional Serta Penjelasannya. </w:t>
      </w:r>
      <w:r>
        <w:t>2005. Bandung: Nuansa Aulia.</w:t>
      </w:r>
      <w:r w:rsidRPr="005C2800">
        <w:t xml:space="preserve"> </w:t>
      </w:r>
    </w:p>
    <w:p w:rsidR="00DC2D38" w:rsidRDefault="00DC2D38" w:rsidP="00DC2D38">
      <w:pPr>
        <w:ind w:left="709" w:hanging="709"/>
        <w:jc w:val="both"/>
        <w:rPr>
          <w:lang w:val="es-ES"/>
        </w:rPr>
      </w:pPr>
      <w:r>
        <w:rPr>
          <w:lang w:val="es-ES"/>
        </w:rPr>
        <w:t xml:space="preserve">Wardani., Hernawati, Tati., &amp; Astati. 2002. </w:t>
      </w:r>
      <w:r>
        <w:rPr>
          <w:i/>
          <w:lang w:val="es-ES"/>
        </w:rPr>
        <w:t xml:space="preserve">Pengantar Pendidikan Luar Biasa. </w:t>
      </w:r>
      <w:r>
        <w:rPr>
          <w:lang w:val="es-ES"/>
        </w:rPr>
        <w:t>Jakarta: Universitas Terbuka.</w:t>
      </w:r>
    </w:p>
    <w:p w:rsidR="00DC2D38" w:rsidRPr="00DF54F1" w:rsidRDefault="00DC2D38" w:rsidP="00DC2D38">
      <w:pPr>
        <w:ind w:left="709" w:hanging="709"/>
        <w:jc w:val="both"/>
        <w:rPr>
          <w:lang w:val="es-ES"/>
        </w:rPr>
      </w:pPr>
    </w:p>
    <w:p w:rsidR="00DC2D38" w:rsidRDefault="00DC2D38" w:rsidP="00DC2D38">
      <w:pPr>
        <w:pStyle w:val="ListParagraph"/>
        <w:tabs>
          <w:tab w:val="left" w:pos="270"/>
        </w:tabs>
        <w:ind w:left="709" w:hanging="709"/>
        <w:jc w:val="both"/>
      </w:pPr>
      <w:r>
        <w:t xml:space="preserve">Wibawa, B. dan Mukti, F.1991. </w:t>
      </w:r>
      <w:r>
        <w:rPr>
          <w:i/>
        </w:rPr>
        <w:t xml:space="preserve">Media Pengajaran. </w:t>
      </w:r>
      <w:r>
        <w:t>Jakarta: Depdikbud.</w:t>
      </w:r>
      <w:r w:rsidRPr="00027AC7">
        <w:t xml:space="preserve"> </w:t>
      </w:r>
    </w:p>
    <w:p w:rsidR="00DC2D38" w:rsidRDefault="00DC2D38" w:rsidP="00DC2D38">
      <w:pPr>
        <w:pStyle w:val="ListParagraph"/>
        <w:tabs>
          <w:tab w:val="left" w:pos="270"/>
        </w:tabs>
        <w:ind w:left="709" w:hanging="709"/>
        <w:jc w:val="both"/>
      </w:pPr>
    </w:p>
    <w:p w:rsidR="00DC2D38" w:rsidRDefault="00DC2D38" w:rsidP="00DC2D38">
      <w:pPr>
        <w:ind w:left="709" w:hanging="709"/>
        <w:jc w:val="both"/>
        <w:rPr>
          <w:sz w:val="72"/>
          <w:lang w:val="en-ID"/>
        </w:rPr>
      </w:pPr>
      <w:r w:rsidRPr="00E97217">
        <w:rPr>
          <w:lang w:val="sv-SE"/>
        </w:rPr>
        <w:t>Wibowo,</w:t>
      </w:r>
      <w:r>
        <w:rPr>
          <w:lang w:val="sv-SE"/>
        </w:rPr>
        <w:t xml:space="preserve"> B. 2006</w:t>
      </w:r>
      <w:r w:rsidRPr="00E97217">
        <w:rPr>
          <w:lang w:val="sv-SE"/>
        </w:rPr>
        <w:t xml:space="preserve">. </w:t>
      </w:r>
      <w:r w:rsidRPr="00E97217">
        <w:rPr>
          <w:i/>
          <w:lang w:val="sv-SE"/>
        </w:rPr>
        <w:t>Media Pengajaran</w:t>
      </w:r>
      <w:r w:rsidRPr="00E97217">
        <w:rPr>
          <w:lang w:val="sv-SE"/>
        </w:rPr>
        <w:t>, Jakarta: Depdik</w:t>
      </w:r>
      <w:r>
        <w:rPr>
          <w:lang w:val="sv-SE"/>
        </w:rPr>
        <w:t>nas</w:t>
      </w:r>
      <w:r w:rsidRPr="00E97217">
        <w:rPr>
          <w:lang w:val="sv-SE"/>
        </w:rPr>
        <w:t>, Dirjen Pendidikan Tinggi, proyek pendidikan Tenaga Guru</w:t>
      </w:r>
      <w:r>
        <w:rPr>
          <w:lang w:val="sv-SE"/>
        </w:rPr>
        <w:t>.</w:t>
      </w:r>
    </w:p>
    <w:p w:rsidR="004620FE" w:rsidRPr="00582B4B" w:rsidRDefault="004620FE" w:rsidP="00582B4B">
      <w:pPr>
        <w:spacing w:line="360" w:lineRule="auto"/>
        <w:jc w:val="both"/>
        <w:rPr>
          <w:color w:val="000000"/>
          <w:sz w:val="22"/>
          <w:szCs w:val="22"/>
          <w:lang w:val="nb-NO"/>
        </w:rPr>
      </w:pPr>
    </w:p>
    <w:p w:rsidR="00216C2A" w:rsidRPr="00582B4B" w:rsidRDefault="00216C2A" w:rsidP="00582B4B">
      <w:pPr>
        <w:spacing w:line="360" w:lineRule="auto"/>
        <w:ind w:firstLine="426"/>
        <w:jc w:val="both"/>
        <w:rPr>
          <w:color w:val="000000"/>
          <w:sz w:val="22"/>
          <w:szCs w:val="22"/>
          <w:lang w:val="nb-NO"/>
        </w:rPr>
      </w:pPr>
    </w:p>
    <w:p w:rsidR="00D0188B" w:rsidRPr="00582B4B" w:rsidRDefault="00D0188B" w:rsidP="00582B4B">
      <w:pPr>
        <w:spacing w:line="360" w:lineRule="auto"/>
        <w:jc w:val="both"/>
        <w:rPr>
          <w:sz w:val="22"/>
          <w:szCs w:val="22"/>
        </w:rPr>
      </w:pPr>
    </w:p>
    <w:p w:rsidR="007364B6" w:rsidRPr="00582B4B" w:rsidRDefault="007364B6" w:rsidP="00582B4B">
      <w:pPr>
        <w:spacing w:line="360" w:lineRule="auto"/>
        <w:ind w:firstLine="709"/>
        <w:jc w:val="both"/>
        <w:rPr>
          <w:sz w:val="22"/>
          <w:szCs w:val="22"/>
        </w:rPr>
      </w:pPr>
    </w:p>
    <w:p w:rsidR="007364B6" w:rsidRPr="00582B4B" w:rsidRDefault="007364B6" w:rsidP="00582B4B">
      <w:pPr>
        <w:spacing w:line="360" w:lineRule="auto"/>
        <w:ind w:firstLine="426"/>
        <w:jc w:val="both"/>
        <w:rPr>
          <w:sz w:val="22"/>
          <w:szCs w:val="22"/>
        </w:rPr>
      </w:pPr>
    </w:p>
    <w:p w:rsidR="00FB4EB0" w:rsidRPr="00582B4B" w:rsidRDefault="00FB4EB0" w:rsidP="00582B4B">
      <w:pPr>
        <w:spacing w:after="100" w:afterAutospacing="1" w:line="360" w:lineRule="auto"/>
        <w:ind w:right="-9"/>
        <w:jc w:val="both"/>
        <w:rPr>
          <w:color w:val="000000" w:themeColor="text1"/>
          <w:sz w:val="22"/>
          <w:szCs w:val="22"/>
        </w:rPr>
      </w:pPr>
    </w:p>
    <w:p w:rsidR="000B4E2C" w:rsidRPr="00582B4B" w:rsidRDefault="000B4E2C" w:rsidP="00582B4B">
      <w:pPr>
        <w:spacing w:line="360" w:lineRule="auto"/>
        <w:ind w:firstLine="426"/>
        <w:jc w:val="both"/>
        <w:rPr>
          <w:color w:val="000000" w:themeColor="text1"/>
          <w:sz w:val="22"/>
          <w:szCs w:val="22"/>
        </w:rPr>
      </w:pPr>
    </w:p>
    <w:p w:rsidR="00127772" w:rsidRPr="00582B4B" w:rsidRDefault="00127772" w:rsidP="00582B4B">
      <w:pPr>
        <w:pStyle w:val="ListParagraph"/>
        <w:spacing w:after="100" w:afterAutospacing="1" w:line="360" w:lineRule="auto"/>
        <w:ind w:left="426"/>
        <w:jc w:val="both"/>
        <w:rPr>
          <w:b/>
          <w:sz w:val="22"/>
          <w:szCs w:val="22"/>
        </w:rPr>
      </w:pPr>
    </w:p>
    <w:p w:rsidR="007444F3" w:rsidRPr="00582B4B" w:rsidRDefault="007444F3" w:rsidP="00582B4B">
      <w:pPr>
        <w:spacing w:line="360" w:lineRule="auto"/>
        <w:ind w:firstLine="567"/>
        <w:jc w:val="both"/>
        <w:rPr>
          <w:sz w:val="22"/>
          <w:szCs w:val="22"/>
        </w:rPr>
      </w:pPr>
    </w:p>
    <w:sectPr w:rsidR="007444F3" w:rsidRPr="00582B4B" w:rsidSect="00072BFE">
      <w:type w:val="continuous"/>
      <w:pgSz w:w="11907" w:h="16839" w:code="9"/>
      <w:pgMar w:top="2268" w:right="1701" w:bottom="2268"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4F7" w:rsidRDefault="006174F7" w:rsidP="00582B4B">
      <w:r>
        <w:separator/>
      </w:r>
    </w:p>
  </w:endnote>
  <w:endnote w:type="continuationSeparator" w:id="0">
    <w:p w:rsidR="006174F7" w:rsidRDefault="006174F7" w:rsidP="0058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4F7" w:rsidRDefault="006174F7" w:rsidP="00582B4B">
      <w:r>
        <w:separator/>
      </w:r>
    </w:p>
  </w:footnote>
  <w:footnote w:type="continuationSeparator" w:id="0">
    <w:p w:rsidR="006174F7" w:rsidRDefault="006174F7" w:rsidP="0058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275158"/>
      <w:docPartObj>
        <w:docPartGallery w:val="Page Numbers (Top of Page)"/>
        <w:docPartUnique/>
      </w:docPartObj>
    </w:sdtPr>
    <w:sdtEndPr>
      <w:rPr>
        <w:noProof/>
      </w:rPr>
    </w:sdtEndPr>
    <w:sdtContent>
      <w:p w:rsidR="00153AB2" w:rsidRDefault="00153AB2">
        <w:pPr>
          <w:pStyle w:val="Header"/>
          <w:jc w:val="right"/>
        </w:pPr>
        <w:r>
          <w:fldChar w:fldCharType="begin"/>
        </w:r>
        <w:r>
          <w:instrText xml:space="preserve"> PAGE   \* MERGEFORMAT </w:instrText>
        </w:r>
        <w:r>
          <w:fldChar w:fldCharType="separate"/>
        </w:r>
        <w:r w:rsidR="005C51CC">
          <w:rPr>
            <w:noProof/>
          </w:rPr>
          <w:t>1</w:t>
        </w:r>
        <w:r>
          <w:rPr>
            <w:noProof/>
          </w:rPr>
          <w:fldChar w:fldCharType="end"/>
        </w:r>
      </w:p>
    </w:sdtContent>
  </w:sdt>
  <w:p w:rsidR="00153AB2" w:rsidRDefault="00153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261"/>
    <w:multiLevelType w:val="hybridMultilevel"/>
    <w:tmpl w:val="68B8B6D0"/>
    <w:lvl w:ilvl="0" w:tplc="C88C21C4">
      <w:start w:val="1"/>
      <w:numFmt w:val="upperLetter"/>
      <w:lvlText w:val="%1."/>
      <w:lvlJc w:val="left"/>
      <w:pPr>
        <w:ind w:left="502" w:hanging="360"/>
      </w:pPr>
      <w:rPr>
        <w:rFonts w:hint="default"/>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C93222D"/>
    <w:multiLevelType w:val="hybridMultilevel"/>
    <w:tmpl w:val="F8709AF0"/>
    <w:lvl w:ilvl="0" w:tplc="6C3CD35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55759B"/>
    <w:multiLevelType w:val="hybridMultilevel"/>
    <w:tmpl w:val="E8EAEDDA"/>
    <w:lvl w:ilvl="0" w:tplc="B584348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1CAC"/>
    <w:multiLevelType w:val="hybridMultilevel"/>
    <w:tmpl w:val="6C58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6AE4"/>
    <w:multiLevelType w:val="hybridMultilevel"/>
    <w:tmpl w:val="15B2CC1A"/>
    <w:lvl w:ilvl="0" w:tplc="4FCE10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2986CD6"/>
    <w:multiLevelType w:val="hybridMultilevel"/>
    <w:tmpl w:val="96AE1A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2B948B1"/>
    <w:multiLevelType w:val="hybridMultilevel"/>
    <w:tmpl w:val="260C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10E67"/>
    <w:multiLevelType w:val="hybridMultilevel"/>
    <w:tmpl w:val="AC20B39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9202D9"/>
    <w:multiLevelType w:val="hybridMultilevel"/>
    <w:tmpl w:val="8B34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04EDE"/>
    <w:multiLevelType w:val="hybridMultilevel"/>
    <w:tmpl w:val="5E508B0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15BD3"/>
    <w:multiLevelType w:val="hybridMultilevel"/>
    <w:tmpl w:val="4444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C44A9"/>
    <w:multiLevelType w:val="hybridMultilevel"/>
    <w:tmpl w:val="026A173E"/>
    <w:lvl w:ilvl="0" w:tplc="38090019">
      <w:start w:val="1"/>
      <w:numFmt w:val="lowerLetter"/>
      <w:lvlText w:val="%1."/>
      <w:lvlJc w:val="left"/>
      <w:pPr>
        <w:tabs>
          <w:tab w:val="num" w:pos="720"/>
        </w:tabs>
        <w:ind w:left="720" w:hanging="360"/>
      </w:pPr>
    </w:lvl>
    <w:lvl w:ilvl="1" w:tplc="0B10CED6">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B230D7E"/>
    <w:multiLevelType w:val="hybridMultilevel"/>
    <w:tmpl w:val="08C6F5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21658"/>
    <w:multiLevelType w:val="hybridMultilevel"/>
    <w:tmpl w:val="582E3DCA"/>
    <w:lvl w:ilvl="0" w:tplc="03BA37C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29C4B5F"/>
    <w:multiLevelType w:val="hybridMultilevel"/>
    <w:tmpl w:val="0D3E77F6"/>
    <w:lvl w:ilvl="0" w:tplc="B96A866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322F4"/>
    <w:multiLevelType w:val="hybridMultilevel"/>
    <w:tmpl w:val="6C58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951BF"/>
    <w:multiLevelType w:val="hybridMultilevel"/>
    <w:tmpl w:val="A032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81179"/>
    <w:multiLevelType w:val="hybridMultilevel"/>
    <w:tmpl w:val="22DE0DF4"/>
    <w:lvl w:ilvl="0" w:tplc="F1E44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97AA1"/>
    <w:multiLevelType w:val="hybridMultilevel"/>
    <w:tmpl w:val="F33C02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379E5"/>
    <w:multiLevelType w:val="hybridMultilevel"/>
    <w:tmpl w:val="7142656C"/>
    <w:lvl w:ilvl="0" w:tplc="A2F04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697AE6"/>
    <w:multiLevelType w:val="hybridMultilevel"/>
    <w:tmpl w:val="6C58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E5A88"/>
    <w:multiLevelType w:val="hybridMultilevel"/>
    <w:tmpl w:val="DC2AD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476004"/>
    <w:multiLevelType w:val="hybridMultilevel"/>
    <w:tmpl w:val="E7C2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326D6"/>
    <w:multiLevelType w:val="hybridMultilevel"/>
    <w:tmpl w:val="C4D47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E1148"/>
    <w:multiLevelType w:val="hybridMultilevel"/>
    <w:tmpl w:val="5E508B0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A70A9"/>
    <w:multiLevelType w:val="hybridMultilevel"/>
    <w:tmpl w:val="B8D695D2"/>
    <w:lvl w:ilvl="0" w:tplc="2F4CCF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A631E"/>
    <w:multiLevelType w:val="hybridMultilevel"/>
    <w:tmpl w:val="66D8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11751"/>
    <w:multiLevelType w:val="hybridMultilevel"/>
    <w:tmpl w:val="ECFE4EE6"/>
    <w:lvl w:ilvl="0" w:tplc="2D78DB1E">
      <w:start w:val="1"/>
      <w:numFmt w:val="decimal"/>
      <w:lvlText w:val="%1."/>
      <w:lvlJc w:val="left"/>
      <w:pPr>
        <w:tabs>
          <w:tab w:val="num" w:pos="720"/>
        </w:tabs>
        <w:ind w:left="720" w:hanging="360"/>
      </w:pPr>
      <w:rPr>
        <w:rFonts w:ascii="Times New Roman" w:eastAsiaTheme="minorHAnsi"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F12016"/>
    <w:multiLevelType w:val="hybridMultilevel"/>
    <w:tmpl w:val="A0E0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C7DE8"/>
    <w:multiLevelType w:val="hybridMultilevel"/>
    <w:tmpl w:val="3D369BD2"/>
    <w:lvl w:ilvl="0" w:tplc="5288AA1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998148A"/>
    <w:multiLevelType w:val="hybridMultilevel"/>
    <w:tmpl w:val="ADF2AD1E"/>
    <w:lvl w:ilvl="0" w:tplc="34A29FFC">
      <w:start w:val="1"/>
      <w:numFmt w:val="decimal"/>
      <w:lvlText w:val="%1."/>
      <w:lvlJc w:val="left"/>
      <w:pPr>
        <w:ind w:left="1146" w:hanging="360"/>
      </w:pPr>
      <w:rPr>
        <w:rFonts w:hint="default"/>
        <w:b/>
      </w:rPr>
    </w:lvl>
    <w:lvl w:ilvl="1" w:tplc="42844860">
      <w:start w:val="1"/>
      <w:numFmt w:val="lowerLetter"/>
      <w:lvlText w:val="%2."/>
      <w:lvlJc w:val="left"/>
      <w:pPr>
        <w:ind w:left="1866" w:hanging="360"/>
      </w:pPr>
      <w:rPr>
        <w:b/>
      </w:rPr>
    </w:lvl>
    <w:lvl w:ilvl="2" w:tplc="3809001B" w:tentative="1">
      <w:start w:val="1"/>
      <w:numFmt w:val="lowerRoman"/>
      <w:lvlText w:val="%3."/>
      <w:lvlJc w:val="right"/>
      <w:pPr>
        <w:ind w:left="2586" w:hanging="180"/>
      </w:pPr>
    </w:lvl>
    <w:lvl w:ilvl="3" w:tplc="D3B8B440">
      <w:start w:val="1"/>
      <w:numFmt w:val="decimal"/>
      <w:lvlText w:val="%4)"/>
      <w:lvlJc w:val="left"/>
      <w:pPr>
        <w:ind w:left="3306" w:hanging="360"/>
      </w:pPr>
      <w:rPr>
        <w:b w:val="0"/>
      </w:r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4" w15:restartNumberingAfterBreak="0">
    <w:nsid w:val="7B717605"/>
    <w:multiLevelType w:val="hybridMultilevel"/>
    <w:tmpl w:val="E3EC6CBA"/>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A6440E84">
      <w:start w:val="1"/>
      <w:numFmt w:val="lowerLetter"/>
      <w:lvlText w:val="%4."/>
      <w:lvlJc w:val="left"/>
      <w:pPr>
        <w:tabs>
          <w:tab w:val="num" w:pos="2880"/>
        </w:tabs>
        <w:ind w:left="2880" w:hanging="360"/>
      </w:pPr>
      <w:rPr>
        <w:rFonts w:hint="default"/>
        <w:b/>
      </w:rPr>
    </w:lvl>
    <w:lvl w:ilvl="4" w:tplc="F392F350">
      <w:start w:val="4"/>
      <w:numFmt w:val="upperLetter"/>
      <w:lvlText w:val="%5."/>
      <w:lvlJc w:val="left"/>
      <w:pPr>
        <w:ind w:left="3600" w:hanging="360"/>
      </w:pPr>
      <w:rPr>
        <w:rFonts w:hint="default"/>
        <w:b/>
      </w:rPr>
    </w:lvl>
    <w:lvl w:ilvl="5" w:tplc="BA68D3B0">
      <w:start w:val="1"/>
      <w:numFmt w:val="decimal"/>
      <w:lvlText w:val="%6."/>
      <w:lvlJc w:val="left"/>
      <w:pPr>
        <w:ind w:left="4500" w:hanging="360"/>
      </w:pPr>
      <w:rPr>
        <w:rFonts w:hint="default"/>
        <w:b w:val="0"/>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904637"/>
    <w:multiLevelType w:val="hybridMultilevel"/>
    <w:tmpl w:val="4ED0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26"/>
  </w:num>
  <w:num w:numId="4">
    <w:abstractNumId w:val="32"/>
  </w:num>
  <w:num w:numId="5">
    <w:abstractNumId w:val="22"/>
  </w:num>
  <w:num w:numId="6">
    <w:abstractNumId w:val="28"/>
  </w:num>
  <w:num w:numId="7">
    <w:abstractNumId w:val="6"/>
  </w:num>
  <w:num w:numId="8">
    <w:abstractNumId w:val="9"/>
  </w:num>
  <w:num w:numId="9">
    <w:abstractNumId w:val="12"/>
  </w:num>
  <w:num w:numId="10">
    <w:abstractNumId w:val="10"/>
  </w:num>
  <w:num w:numId="11">
    <w:abstractNumId w:val="27"/>
  </w:num>
  <w:num w:numId="12">
    <w:abstractNumId w:val="13"/>
  </w:num>
  <w:num w:numId="13">
    <w:abstractNumId w:val="24"/>
  </w:num>
  <w:num w:numId="14">
    <w:abstractNumId w:val="17"/>
  </w:num>
  <w:num w:numId="15">
    <w:abstractNumId w:val="31"/>
  </w:num>
  <w:num w:numId="16">
    <w:abstractNumId w:val="16"/>
  </w:num>
  <w:num w:numId="17">
    <w:abstractNumId w:val="35"/>
  </w:num>
  <w:num w:numId="18">
    <w:abstractNumId w:val="7"/>
  </w:num>
  <w:num w:numId="19">
    <w:abstractNumId w:val="2"/>
  </w:num>
  <w:num w:numId="20">
    <w:abstractNumId w:val="15"/>
  </w:num>
  <w:num w:numId="21">
    <w:abstractNumId w:val="21"/>
  </w:num>
  <w:num w:numId="22">
    <w:abstractNumId w:val="3"/>
  </w:num>
  <w:num w:numId="23">
    <w:abstractNumId w:val="14"/>
  </w:num>
  <w:num w:numId="24">
    <w:abstractNumId w:val="0"/>
  </w:num>
  <w:num w:numId="25">
    <w:abstractNumId w:val="29"/>
  </w:num>
  <w:num w:numId="26">
    <w:abstractNumId w:val="25"/>
  </w:num>
  <w:num w:numId="27">
    <w:abstractNumId w:val="8"/>
  </w:num>
  <w:num w:numId="28">
    <w:abstractNumId w:val="34"/>
  </w:num>
  <w:num w:numId="29">
    <w:abstractNumId w:val="33"/>
  </w:num>
  <w:num w:numId="30">
    <w:abstractNumId w:val="5"/>
  </w:num>
  <w:num w:numId="31">
    <w:abstractNumId w:val="11"/>
  </w:num>
  <w:num w:numId="32">
    <w:abstractNumId w:val="20"/>
  </w:num>
  <w:num w:numId="33">
    <w:abstractNumId w:val="1"/>
  </w:num>
  <w:num w:numId="34">
    <w:abstractNumId w:val="4"/>
  </w:num>
  <w:num w:numId="35">
    <w:abstractNumId w:val="3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B3A"/>
    <w:rsid w:val="000203C3"/>
    <w:rsid w:val="00072BFE"/>
    <w:rsid w:val="000872ED"/>
    <w:rsid w:val="000A17F6"/>
    <w:rsid w:val="000B4E2C"/>
    <w:rsid w:val="000C7BD9"/>
    <w:rsid w:val="000F3B3A"/>
    <w:rsid w:val="00127772"/>
    <w:rsid w:val="00136EAF"/>
    <w:rsid w:val="00153AB2"/>
    <w:rsid w:val="001B593B"/>
    <w:rsid w:val="001C6656"/>
    <w:rsid w:val="001E5A30"/>
    <w:rsid w:val="00216C2A"/>
    <w:rsid w:val="00221764"/>
    <w:rsid w:val="0024772C"/>
    <w:rsid w:val="002568C7"/>
    <w:rsid w:val="002A6EEA"/>
    <w:rsid w:val="002D7AF0"/>
    <w:rsid w:val="00347105"/>
    <w:rsid w:val="00397203"/>
    <w:rsid w:val="003C5080"/>
    <w:rsid w:val="003D003D"/>
    <w:rsid w:val="004255BD"/>
    <w:rsid w:val="00442DDE"/>
    <w:rsid w:val="00456D09"/>
    <w:rsid w:val="004620FE"/>
    <w:rsid w:val="00462F71"/>
    <w:rsid w:val="00465F9F"/>
    <w:rsid w:val="0047260F"/>
    <w:rsid w:val="004A5B05"/>
    <w:rsid w:val="004C4826"/>
    <w:rsid w:val="004D4D60"/>
    <w:rsid w:val="004E1B7F"/>
    <w:rsid w:val="00560522"/>
    <w:rsid w:val="00582B4B"/>
    <w:rsid w:val="00593FE4"/>
    <w:rsid w:val="005A6A1A"/>
    <w:rsid w:val="005C51CC"/>
    <w:rsid w:val="005D64F1"/>
    <w:rsid w:val="006174F7"/>
    <w:rsid w:val="00624DE4"/>
    <w:rsid w:val="006E36EF"/>
    <w:rsid w:val="007364B6"/>
    <w:rsid w:val="0073697E"/>
    <w:rsid w:val="007444F3"/>
    <w:rsid w:val="0074569A"/>
    <w:rsid w:val="007A4228"/>
    <w:rsid w:val="007E0885"/>
    <w:rsid w:val="008B1F90"/>
    <w:rsid w:val="00910D4D"/>
    <w:rsid w:val="009215A6"/>
    <w:rsid w:val="00975658"/>
    <w:rsid w:val="00986A4D"/>
    <w:rsid w:val="009B6E27"/>
    <w:rsid w:val="00A63FB6"/>
    <w:rsid w:val="00B31B1A"/>
    <w:rsid w:val="00B32DA9"/>
    <w:rsid w:val="00B46F7C"/>
    <w:rsid w:val="00B90A74"/>
    <w:rsid w:val="00BC5147"/>
    <w:rsid w:val="00C41641"/>
    <w:rsid w:val="00C43BF2"/>
    <w:rsid w:val="00CC299B"/>
    <w:rsid w:val="00D0036E"/>
    <w:rsid w:val="00D0188B"/>
    <w:rsid w:val="00D06F3C"/>
    <w:rsid w:val="00DA6BA5"/>
    <w:rsid w:val="00DC2D38"/>
    <w:rsid w:val="00DC3FF2"/>
    <w:rsid w:val="00E90EC4"/>
    <w:rsid w:val="00EA4FFF"/>
    <w:rsid w:val="00ED4E01"/>
    <w:rsid w:val="00F443D0"/>
    <w:rsid w:val="00F4509F"/>
    <w:rsid w:val="00F462A6"/>
    <w:rsid w:val="00F721FE"/>
    <w:rsid w:val="00F95441"/>
    <w:rsid w:val="00FA113D"/>
    <w:rsid w:val="00FB4EB0"/>
    <w:rsid w:val="00FF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36CF"/>
  <w15:docId w15:val="{52E8BAEF-39BD-4FF8-876C-9FF68620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B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A63FB6"/>
    <w:pPr>
      <w:ind w:left="720"/>
    </w:pPr>
  </w:style>
  <w:style w:type="character" w:styleId="Hyperlink">
    <w:name w:val="Hyperlink"/>
    <w:basedOn w:val="DefaultParagraphFont"/>
    <w:uiPriority w:val="99"/>
    <w:unhideWhenUsed/>
    <w:rsid w:val="00B31B1A"/>
    <w:rPr>
      <w:color w:val="0000FF" w:themeColor="hyperlink"/>
      <w:u w:val="single"/>
    </w:rPr>
  </w:style>
  <w:style w:type="paragraph" w:styleId="ListParagraph">
    <w:name w:val="List Paragraph"/>
    <w:aliases w:val="Body of text,List Paragraph1"/>
    <w:basedOn w:val="Normal"/>
    <w:link w:val="ListParagraphChar"/>
    <w:uiPriority w:val="34"/>
    <w:qFormat/>
    <w:rsid w:val="002568C7"/>
    <w:pPr>
      <w:ind w:left="720"/>
      <w:contextualSpacing/>
    </w:pPr>
  </w:style>
  <w:style w:type="character" w:customStyle="1" w:styleId="ListParagraphChar">
    <w:name w:val="List Paragraph Char"/>
    <w:aliases w:val="Body of text Char,List Paragraph1 Char"/>
    <w:link w:val="ListParagraph"/>
    <w:uiPriority w:val="34"/>
    <w:rsid w:val="00127772"/>
    <w:rPr>
      <w:rFonts w:ascii="Times New Roman" w:eastAsia="Times New Roman" w:hAnsi="Times New Roman" w:cs="Times New Roman"/>
      <w:sz w:val="24"/>
      <w:szCs w:val="24"/>
    </w:rPr>
  </w:style>
  <w:style w:type="paragraph" w:customStyle="1" w:styleId="Default">
    <w:name w:val="Default"/>
    <w:rsid w:val="000B4E2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910D4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10D4D"/>
  </w:style>
  <w:style w:type="paragraph" w:styleId="BalloonText">
    <w:name w:val="Balloon Text"/>
    <w:basedOn w:val="Normal"/>
    <w:link w:val="BalloonTextChar"/>
    <w:uiPriority w:val="99"/>
    <w:semiHidden/>
    <w:unhideWhenUsed/>
    <w:rsid w:val="000872ED"/>
    <w:rPr>
      <w:rFonts w:ascii="Tahoma" w:hAnsi="Tahoma" w:cs="Tahoma"/>
      <w:sz w:val="16"/>
      <w:szCs w:val="16"/>
    </w:rPr>
  </w:style>
  <w:style w:type="character" w:customStyle="1" w:styleId="BalloonTextChar">
    <w:name w:val="Balloon Text Char"/>
    <w:basedOn w:val="DefaultParagraphFont"/>
    <w:link w:val="BalloonText"/>
    <w:uiPriority w:val="99"/>
    <w:semiHidden/>
    <w:rsid w:val="000872ED"/>
    <w:rPr>
      <w:rFonts w:ascii="Tahoma" w:eastAsia="Times New Roman" w:hAnsi="Tahoma" w:cs="Tahoma"/>
      <w:sz w:val="16"/>
      <w:szCs w:val="16"/>
    </w:rPr>
  </w:style>
  <w:style w:type="table" w:styleId="TableGrid">
    <w:name w:val="Table Grid"/>
    <w:basedOn w:val="TableNormal"/>
    <w:uiPriority w:val="59"/>
    <w:rsid w:val="007456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82B4B"/>
    <w:pPr>
      <w:tabs>
        <w:tab w:val="center" w:pos="4680"/>
        <w:tab w:val="right" w:pos="9360"/>
      </w:tabs>
    </w:pPr>
  </w:style>
  <w:style w:type="character" w:customStyle="1" w:styleId="HeaderChar">
    <w:name w:val="Header Char"/>
    <w:basedOn w:val="DefaultParagraphFont"/>
    <w:link w:val="Header"/>
    <w:uiPriority w:val="99"/>
    <w:rsid w:val="00582B4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4255BD"/>
    <w:pPr>
      <w:spacing w:after="120"/>
      <w:ind w:left="360"/>
    </w:pPr>
    <w:rPr>
      <w:sz w:val="16"/>
      <w:szCs w:val="16"/>
    </w:rPr>
  </w:style>
  <w:style w:type="character" w:customStyle="1" w:styleId="BodyTextIndent3Char">
    <w:name w:val="Body Text Indent 3 Char"/>
    <w:basedOn w:val="DefaultParagraphFont"/>
    <w:link w:val="BodyTextIndent3"/>
    <w:uiPriority w:val="99"/>
    <w:rsid w:val="004255BD"/>
    <w:rPr>
      <w:rFonts w:ascii="Times New Roman" w:eastAsia="Times New Roman" w:hAnsi="Times New Roman" w:cs="Times New Roman"/>
      <w:sz w:val="16"/>
      <w:szCs w:val="16"/>
    </w:rPr>
  </w:style>
  <w:style w:type="table" w:styleId="PlainTable2">
    <w:name w:val="Plain Table 2"/>
    <w:basedOn w:val="TableNormal"/>
    <w:uiPriority w:val="42"/>
    <w:rsid w:val="001E5A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5C51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hadis70@yahoo.com"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Chaerunn818@gmail.com" TargetMode="Externa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a.nas93@yahoo.co.i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D">
                <a:latin typeface="Times New Roman" pitchFamily="18" charset="0"/>
                <a:cs typeface="Times New Roman" pitchFamily="18" charset="0"/>
              </a:rPr>
              <a:t>MURID KELAS MENENGAH VII</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MS</c:v>
                </c:pt>
                <c:pt idx="1">
                  <c:v>IR</c:v>
                </c:pt>
              </c:strCache>
            </c:strRef>
          </c:cat>
          <c:val>
            <c:numRef>
              <c:f>Sheet1!$B$2:$B$5</c:f>
              <c:numCache>
                <c:formatCode>General</c:formatCode>
                <c:ptCount val="4"/>
                <c:pt idx="0">
                  <c:v>50</c:v>
                </c:pt>
                <c:pt idx="1">
                  <c:v>45</c:v>
                </c:pt>
              </c:numCache>
            </c:numRef>
          </c:val>
          <c:extLst>
            <c:ext xmlns:c16="http://schemas.microsoft.com/office/drawing/2014/chart" uri="{C3380CC4-5D6E-409C-BE32-E72D297353CC}">
              <c16:uniqueId val="{00000000-A454-48E4-8654-75CFFB262DD6}"/>
            </c:ext>
          </c:extLst>
        </c:ser>
        <c:ser>
          <c:idx val="1"/>
          <c:order val="1"/>
          <c:tx>
            <c:strRef>
              <c:f>Sheet1!$C$1</c:f>
              <c:strCache>
                <c:ptCount val="1"/>
                <c:pt idx="0">
                  <c:v>Column1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MS</c:v>
                </c:pt>
                <c:pt idx="1">
                  <c:v>IR</c:v>
                </c:pt>
              </c:strCache>
            </c:strRef>
          </c:cat>
          <c:val>
            <c:numRef>
              <c:f>Sheet1!$C$2:$C$5</c:f>
              <c:numCache>
                <c:formatCode>General</c:formatCode>
                <c:ptCount val="4"/>
              </c:numCache>
            </c:numRef>
          </c:val>
          <c:extLst>
            <c:ext xmlns:c16="http://schemas.microsoft.com/office/drawing/2014/chart" uri="{C3380CC4-5D6E-409C-BE32-E72D297353CC}">
              <c16:uniqueId val="{00000001-A454-48E4-8654-75CFFB262DD6}"/>
            </c:ext>
          </c:extLst>
        </c:ser>
        <c:ser>
          <c:idx val="2"/>
          <c:order val="2"/>
          <c:tx>
            <c:strRef>
              <c:f>Sheet1!$D$1</c:f>
              <c:strCache>
                <c:ptCount val="1"/>
                <c:pt idx="0">
                  <c:v>Column2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MS</c:v>
                </c:pt>
                <c:pt idx="1">
                  <c:v>IR</c:v>
                </c:pt>
              </c:strCache>
            </c:strRef>
          </c:cat>
          <c:val>
            <c:numRef>
              <c:f>Sheet1!$D$2:$D$5</c:f>
              <c:numCache>
                <c:formatCode>General</c:formatCode>
                <c:ptCount val="4"/>
              </c:numCache>
            </c:numRef>
          </c:val>
          <c:extLst>
            <c:ext xmlns:c16="http://schemas.microsoft.com/office/drawing/2014/chart" uri="{C3380CC4-5D6E-409C-BE32-E72D297353CC}">
              <c16:uniqueId val="{00000002-A454-48E4-8654-75CFFB262DD6}"/>
            </c:ext>
          </c:extLst>
        </c:ser>
        <c:dLbls>
          <c:showLegendKey val="0"/>
          <c:showVal val="0"/>
          <c:showCatName val="0"/>
          <c:showSerName val="0"/>
          <c:showPercent val="0"/>
          <c:showBubbleSize val="0"/>
        </c:dLbls>
        <c:gapWidth val="100"/>
        <c:shape val="box"/>
        <c:axId val="67508096"/>
        <c:axId val="67509632"/>
        <c:axId val="0"/>
      </c:bar3DChart>
      <c:catAx>
        <c:axId val="6750809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crossAx val="67509632"/>
        <c:crosses val="autoZero"/>
        <c:auto val="1"/>
        <c:lblAlgn val="ctr"/>
        <c:lblOffset val="100"/>
        <c:noMultiLvlLbl val="0"/>
      </c:catAx>
      <c:valAx>
        <c:axId val="67509632"/>
        <c:scaling>
          <c:orientation val="minMax"/>
          <c:max val="100"/>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ID">
                    <a:latin typeface="Times New Roman" pitchFamily="18" charset="0"/>
                    <a:cs typeface="Times New Roman" pitchFamily="18" charset="0"/>
                  </a:rPr>
                  <a:t>NIILAI  HASIL BELAJARPERKALIAN</a:t>
                </a:r>
              </a:p>
            </c:rich>
          </c:tx>
          <c:layout>
            <c:manualLayout>
              <c:xMode val="edge"/>
              <c:yMode val="edge"/>
              <c:x val="6.424196975378077E-2"/>
              <c:y val="0.16211250461540636"/>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crossAx val="67508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D">
                <a:latin typeface="Times New Roman" panose="02020603050405020304" pitchFamily="18" charset="0"/>
                <a:cs typeface="Times New Roman" panose="02020603050405020304" pitchFamily="18" charset="0"/>
              </a:rPr>
              <a:t>MURID KELAS MENENGAH VII</a:t>
            </a:r>
          </a:p>
        </c:rich>
      </c:tx>
      <c:layout>
        <c:manualLayout>
          <c:xMode val="edge"/>
          <c:yMode val="edge"/>
          <c:x val="8.8946866716287334E-2"/>
          <c:y val="2.5940337224383919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Series 1</c:v>
                </c:pt>
              </c:strCache>
            </c:strRef>
          </c:tx>
          <c:spPr>
            <a:gradFill rotWithShape="1">
              <a:gsLst>
                <a:gs pos="0">
                  <a:schemeClr val="accent2">
                    <a:tint val="65000"/>
                    <a:shade val="51000"/>
                    <a:satMod val="130000"/>
                  </a:schemeClr>
                </a:gs>
                <a:gs pos="80000">
                  <a:schemeClr val="accent2">
                    <a:tint val="65000"/>
                    <a:shade val="93000"/>
                    <a:satMod val="130000"/>
                  </a:schemeClr>
                </a:gs>
                <a:gs pos="100000">
                  <a:schemeClr val="accent2">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MS</c:v>
                </c:pt>
                <c:pt idx="1">
                  <c:v>IR</c:v>
                </c:pt>
              </c:strCache>
            </c:strRef>
          </c:cat>
          <c:val>
            <c:numRef>
              <c:f>Sheet1!$B$2:$B$5</c:f>
              <c:numCache>
                <c:formatCode>General</c:formatCode>
                <c:ptCount val="4"/>
                <c:pt idx="0">
                  <c:v>70</c:v>
                </c:pt>
                <c:pt idx="1">
                  <c:v>60</c:v>
                </c:pt>
              </c:numCache>
            </c:numRef>
          </c:val>
          <c:extLst>
            <c:ext xmlns:c16="http://schemas.microsoft.com/office/drawing/2014/chart" uri="{C3380CC4-5D6E-409C-BE32-E72D297353CC}">
              <c16:uniqueId val="{00000000-F574-4B0B-9147-E6543D92FE51}"/>
            </c:ext>
          </c:extLst>
        </c:ser>
        <c:ser>
          <c:idx val="1"/>
          <c:order val="1"/>
          <c:tx>
            <c:strRef>
              <c:f>Sheet1!$C$1</c:f>
              <c:strCache>
                <c:ptCount val="1"/>
                <c:pt idx="0">
                  <c:v>Column1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MS</c:v>
                </c:pt>
                <c:pt idx="1">
                  <c:v>IR</c:v>
                </c:pt>
              </c:strCache>
            </c:strRef>
          </c:cat>
          <c:val>
            <c:numRef>
              <c:f>Sheet1!$C$2:$C$5</c:f>
              <c:numCache>
                <c:formatCode>General</c:formatCode>
                <c:ptCount val="4"/>
              </c:numCache>
            </c:numRef>
          </c:val>
          <c:extLst>
            <c:ext xmlns:c16="http://schemas.microsoft.com/office/drawing/2014/chart" uri="{C3380CC4-5D6E-409C-BE32-E72D297353CC}">
              <c16:uniqueId val="{00000001-F574-4B0B-9147-E6543D92FE51}"/>
            </c:ext>
          </c:extLst>
        </c:ser>
        <c:ser>
          <c:idx val="2"/>
          <c:order val="2"/>
          <c:tx>
            <c:strRef>
              <c:f>Sheet1!$D$1</c:f>
              <c:strCache>
                <c:ptCount val="1"/>
                <c:pt idx="0">
                  <c:v>Column2</c:v>
                </c:pt>
              </c:strCache>
            </c:strRef>
          </c:tx>
          <c:spPr>
            <a:gradFill rotWithShape="1">
              <a:gsLst>
                <a:gs pos="0">
                  <a:schemeClr val="accent2">
                    <a:shade val="65000"/>
                    <a:shade val="51000"/>
                    <a:satMod val="130000"/>
                  </a:schemeClr>
                </a:gs>
                <a:gs pos="80000">
                  <a:schemeClr val="accent2">
                    <a:shade val="65000"/>
                    <a:shade val="93000"/>
                    <a:satMod val="130000"/>
                  </a:schemeClr>
                </a:gs>
                <a:gs pos="100000">
                  <a:schemeClr val="accent2">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Sheet1!$A$2:$A$5</c:f>
              <c:strCache>
                <c:ptCount val="2"/>
                <c:pt idx="0">
                  <c:v>MS</c:v>
                </c:pt>
                <c:pt idx="1">
                  <c:v>IR</c:v>
                </c:pt>
              </c:strCache>
            </c:strRef>
          </c:cat>
          <c:val>
            <c:numRef>
              <c:f>Sheet1!$D$2:$D$5</c:f>
              <c:numCache>
                <c:formatCode>General</c:formatCode>
                <c:ptCount val="4"/>
              </c:numCache>
            </c:numRef>
          </c:val>
          <c:extLst>
            <c:ext xmlns:c16="http://schemas.microsoft.com/office/drawing/2014/chart" uri="{C3380CC4-5D6E-409C-BE32-E72D297353CC}">
              <c16:uniqueId val="{00000002-F574-4B0B-9147-E6543D92FE51}"/>
            </c:ext>
          </c:extLst>
        </c:ser>
        <c:dLbls>
          <c:showLegendKey val="0"/>
          <c:showVal val="0"/>
          <c:showCatName val="0"/>
          <c:showSerName val="0"/>
          <c:showPercent val="0"/>
          <c:showBubbleSize val="0"/>
        </c:dLbls>
        <c:gapWidth val="150"/>
        <c:shape val="box"/>
        <c:axId val="66924544"/>
        <c:axId val="66926080"/>
        <c:axId val="0"/>
      </c:bar3DChart>
      <c:catAx>
        <c:axId val="66924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crossAx val="66926080"/>
        <c:crosses val="autoZero"/>
        <c:auto val="1"/>
        <c:lblAlgn val="ctr"/>
        <c:lblOffset val="100"/>
        <c:noMultiLvlLbl val="0"/>
      </c:catAx>
      <c:valAx>
        <c:axId val="66926080"/>
        <c:scaling>
          <c:orientation val="minMax"/>
          <c:max val="100"/>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Times New Roman" pitchFamily="18" charset="0"/>
                    <a:ea typeface="+mn-ea"/>
                    <a:cs typeface="Times New Roman" pitchFamily="18" charset="0"/>
                  </a:defRPr>
                </a:pPr>
                <a:r>
                  <a:rPr lang="en-ID">
                    <a:latin typeface="Times New Roman" pitchFamily="18" charset="0"/>
                    <a:cs typeface="Times New Roman" pitchFamily="18" charset="0"/>
                  </a:rPr>
                  <a:t>NIILAI  POST-TEST </a:t>
                </a:r>
              </a:p>
              <a:p>
                <a:pPr>
                  <a:defRPr>
                    <a:latin typeface="Times New Roman" pitchFamily="18" charset="0"/>
                    <a:cs typeface="Times New Roman" pitchFamily="18" charset="0"/>
                  </a:defRPr>
                </a:pPr>
                <a:r>
                  <a:rPr lang="en-ID">
                    <a:latin typeface="Times New Roman" pitchFamily="18" charset="0"/>
                    <a:cs typeface="Times New Roman" pitchFamily="18" charset="0"/>
                  </a:rPr>
                  <a:t>PERKALIAN</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Times New Roman" pitchFamily="18" charset="0"/>
                  <a:ea typeface="+mn-ea"/>
                  <a:cs typeface="Times New Roman"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crossAx val="66924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8804558070467967"/>
          <c:y val="3.1954312292022891E-2"/>
          <c:w val="0.71134020618557392"/>
          <c:h val="0.70818505338078974"/>
        </c:manualLayout>
      </c:layout>
      <c:bar3DChart>
        <c:barDir val="col"/>
        <c:grouping val="clustered"/>
        <c:varyColors val="0"/>
        <c:ser>
          <c:idx val="0"/>
          <c:order val="0"/>
          <c:tx>
            <c:strRef>
              <c:f>Sheet1!$A$2</c:f>
              <c:strCache>
                <c:ptCount val="1"/>
                <c:pt idx="0">
                  <c:v>Tes Awal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2"/>
                <c:pt idx="0">
                  <c:v>MS</c:v>
                </c:pt>
                <c:pt idx="1">
                  <c:v>IR</c:v>
                </c:pt>
              </c:strCache>
            </c:strRef>
          </c:cat>
          <c:val>
            <c:numRef>
              <c:f>Sheet1!$B$2:$D$2</c:f>
              <c:numCache>
                <c:formatCode>0</c:formatCode>
                <c:ptCount val="3"/>
                <c:pt idx="0">
                  <c:v>50</c:v>
                </c:pt>
                <c:pt idx="1">
                  <c:v>45</c:v>
                </c:pt>
              </c:numCache>
            </c:numRef>
          </c:val>
          <c:extLst>
            <c:ext xmlns:c16="http://schemas.microsoft.com/office/drawing/2014/chart" uri="{C3380CC4-5D6E-409C-BE32-E72D297353CC}">
              <c16:uniqueId val="{00000000-2EA5-4279-AE80-9C31BFCDC594}"/>
            </c:ext>
          </c:extLst>
        </c:ser>
        <c:ser>
          <c:idx val="1"/>
          <c:order val="1"/>
          <c:tx>
            <c:strRef>
              <c:f>Sheet1!$A$3</c:f>
              <c:strCache>
                <c:ptCount val="1"/>
                <c:pt idx="0">
                  <c:v>Tes Akhir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2"/>
                <c:pt idx="0">
                  <c:v>MS</c:v>
                </c:pt>
                <c:pt idx="1">
                  <c:v>IR</c:v>
                </c:pt>
              </c:strCache>
            </c:strRef>
          </c:cat>
          <c:val>
            <c:numRef>
              <c:f>Sheet1!$B$3:$D$3</c:f>
              <c:numCache>
                <c:formatCode>0</c:formatCode>
                <c:ptCount val="3"/>
                <c:pt idx="0">
                  <c:v>65</c:v>
                </c:pt>
                <c:pt idx="1">
                  <c:v>60</c:v>
                </c:pt>
              </c:numCache>
            </c:numRef>
          </c:val>
          <c:extLst>
            <c:ext xmlns:c16="http://schemas.microsoft.com/office/drawing/2014/chart" uri="{C3380CC4-5D6E-409C-BE32-E72D297353CC}">
              <c16:uniqueId val="{00000001-2EA5-4279-AE80-9C31BFCDC594}"/>
            </c:ext>
          </c:extLst>
        </c:ser>
        <c:dLbls>
          <c:showLegendKey val="0"/>
          <c:showVal val="1"/>
          <c:showCatName val="0"/>
          <c:showSerName val="0"/>
          <c:showPercent val="0"/>
          <c:showBubbleSize val="0"/>
        </c:dLbls>
        <c:gapWidth val="150"/>
        <c:shape val="box"/>
        <c:axId val="69969408"/>
        <c:axId val="69971328"/>
        <c:axId val="0"/>
      </c:bar3DChart>
      <c:catAx>
        <c:axId val="6996940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latin typeface="Times New Roman" panose="02020603050405020304" pitchFamily="18" charset="0"/>
                    <a:cs typeface="Times New Roman" panose="02020603050405020304" pitchFamily="18" charset="0"/>
                  </a:rPr>
                  <a:t>Murid Tu</a:t>
                </a:r>
                <a:r>
                  <a:rPr lang="id-ID">
                    <a:latin typeface="Times New Roman" panose="02020603050405020304" pitchFamily="18" charset="0"/>
                    <a:cs typeface="Times New Roman" panose="02020603050405020304" pitchFamily="18" charset="0"/>
                  </a:rPr>
                  <a:t>nagrahita Kelas</a:t>
                </a:r>
                <a:r>
                  <a:rPr lang="en-ID">
                    <a:latin typeface="Times New Roman" panose="02020603050405020304" pitchFamily="18" charset="0"/>
                    <a:cs typeface="Times New Roman" panose="02020603050405020304" pitchFamily="18" charset="0"/>
                  </a:rPr>
                  <a:t> menengah </a:t>
                </a:r>
                <a:r>
                  <a:rPr lang="id-ID">
                    <a:latin typeface="Times New Roman" panose="02020603050405020304" pitchFamily="18" charset="0"/>
                    <a:cs typeface="Times New Roman" panose="02020603050405020304" pitchFamily="18" charset="0"/>
                  </a:rPr>
                  <a:t>V</a:t>
                </a:r>
                <a:r>
                  <a:rPr lang="en-ID">
                    <a:latin typeface="Times New Roman" panose="02020603050405020304" pitchFamily="18" charset="0"/>
                    <a:cs typeface="Times New Roman" panose="02020603050405020304" pitchFamily="18" charset="0"/>
                  </a:rPr>
                  <a:t>ii</a:t>
                </a:r>
                <a:endParaRPr lang="en-US">
                  <a:latin typeface="Times New Roman" panose="02020603050405020304" pitchFamily="18" charset="0"/>
                  <a:cs typeface="Times New Roman" panose="02020603050405020304" pitchFamily="18" charset="0"/>
                </a:endParaRPr>
              </a:p>
            </c:rich>
          </c:tx>
          <c:layout>
            <c:manualLayout>
              <c:xMode val="edge"/>
              <c:yMode val="edge"/>
              <c:x val="0.35051556881381019"/>
              <c:y val="0.83670111059552543"/>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crossAx val="69971328"/>
        <c:crosses val="autoZero"/>
        <c:auto val="1"/>
        <c:lblAlgn val="ctr"/>
        <c:lblOffset val="100"/>
        <c:noMultiLvlLbl val="0"/>
      </c:catAx>
      <c:valAx>
        <c:axId val="69971328"/>
        <c:scaling>
          <c:orientation val="minMax"/>
          <c:max val="100"/>
        </c:scaling>
        <c:delete val="0"/>
        <c:axPos val="l"/>
        <c:majorGridlines>
          <c:spPr>
            <a:ln w="9525" cap="flat" cmpd="sng" algn="ctr">
              <a:solidFill>
                <a:schemeClr val="dk1">
                  <a:lumMod val="50000"/>
                  <a:lumOff val="50000"/>
                </a:schemeClr>
              </a:solidFill>
              <a:round/>
            </a:ln>
            <a:effectLst/>
          </c:spPr>
        </c:majorGridlines>
        <c:title>
          <c:tx>
            <c:rich>
              <a:bodyPr rot="0" spcFirstLastPara="1" vertOverflow="ellipsis" wrap="square" anchor="ctr" anchorCtr="1"/>
              <a:lstStyle/>
              <a:p>
                <a:pPr>
                  <a:defRPr sz="900" b="1" i="0" u="none" strike="noStrike" kern="1200" cap="all" baseline="0">
                    <a:solidFill>
                      <a:schemeClr val="lt1">
                        <a:lumMod val="85000"/>
                      </a:schemeClr>
                    </a:solidFill>
                    <a:latin typeface="+mn-lt"/>
                    <a:ea typeface="+mn-ea"/>
                    <a:cs typeface="+mn-cs"/>
                  </a:defRPr>
                </a:pPr>
                <a:r>
                  <a:rPr lang="en-US">
                    <a:latin typeface="Times New Roman" panose="02020603050405020304" pitchFamily="18" charset="0"/>
                    <a:cs typeface="Times New Roman" panose="02020603050405020304" pitchFamily="18" charset="0"/>
                  </a:rPr>
                  <a:t>Nilai </a:t>
                </a:r>
              </a:p>
              <a:p>
                <a:pPr>
                  <a:defRPr/>
                </a:pPr>
                <a:r>
                  <a:rPr lang="en-US">
                    <a:latin typeface="Times New Roman" panose="02020603050405020304" pitchFamily="18" charset="0"/>
                    <a:cs typeface="Times New Roman" panose="02020603050405020304" pitchFamily="18" charset="0"/>
                  </a:rPr>
                  <a:t>Hasil Belajar</a:t>
                </a:r>
              </a:p>
            </c:rich>
          </c:tx>
          <c:layout>
            <c:manualLayout>
              <c:xMode val="edge"/>
              <c:yMode val="edge"/>
              <c:x val="4.1237113402061855E-2"/>
              <c:y val="0.29537366548043065"/>
            </c:manualLayout>
          </c:layout>
          <c:overlay val="0"/>
          <c:spPr>
            <a:noFill/>
            <a:ln>
              <a:noFill/>
            </a:ln>
            <a:effectLst/>
          </c:spPr>
          <c:txPr>
            <a:bodyPr rot="0" spcFirstLastPara="1" vertOverflow="ellipsis"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crossAx val="69969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Times New Roman" pitchFamily="18" charset="0"/>
              <a:ea typeface="+mn-ea"/>
              <a:cs typeface="Times New Roman" pitchFamily="18" charset="0"/>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14</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chaerun nisa</cp:lastModifiedBy>
  <cp:revision>13</cp:revision>
  <dcterms:created xsi:type="dcterms:W3CDTF">2018-01-15T09:49:00Z</dcterms:created>
  <dcterms:modified xsi:type="dcterms:W3CDTF">2018-07-18T02:40:00Z</dcterms:modified>
</cp:coreProperties>
</file>