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B0" w:rsidRDefault="00BC01B0" w:rsidP="00BC01B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D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08AE" w:rsidRDefault="00C308AE" w:rsidP="00BC01B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 &amp; S, Sudjadi. 1995. </w:t>
      </w:r>
      <w:r w:rsidRPr="00B47AA5">
        <w:rPr>
          <w:rFonts w:ascii="Times New Roman" w:hAnsi="Times New Roman" w:cs="Times New Roman"/>
          <w:i/>
          <w:sz w:val="24"/>
          <w:szCs w:val="24"/>
        </w:rPr>
        <w:t>Pendidikan Luar Biasa Umum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Dirjen               </w:t>
      </w:r>
      <w:r>
        <w:rPr>
          <w:rFonts w:ascii="Times New Roman" w:hAnsi="Times New Roman" w:cs="Times New Roman"/>
          <w:sz w:val="24"/>
          <w:szCs w:val="24"/>
        </w:rPr>
        <w:tab/>
        <w:t>Dikti Tenaga Guru Depdikbud.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D &amp; sugiarto, M. 1999. </w:t>
      </w:r>
      <w:r>
        <w:rPr>
          <w:rFonts w:ascii="Times New Roman" w:hAnsi="Times New Roman" w:cs="Times New Roman"/>
          <w:i/>
          <w:sz w:val="24"/>
          <w:szCs w:val="24"/>
        </w:rPr>
        <w:t>Pengajaran wicara untuk anak tunarungu.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Jakarta: Dirjen Dikdasmen Direktorat Pendidikan Dasar Proyek Peningkatan 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Mutu Sekolah Luar biasa Depdikbud.</w:t>
      </w:r>
    </w:p>
    <w:p w:rsidR="00C308AE" w:rsidRPr="00C308AE" w:rsidRDefault="00C308AE" w:rsidP="00C308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22F7">
        <w:rPr>
          <w:rFonts w:ascii="Times New Roman" w:hAnsi="Times New Roman" w:cs="Times New Roman"/>
          <w:sz w:val="24"/>
          <w:szCs w:val="24"/>
          <w:lang w:val="fi-FI"/>
        </w:rPr>
        <w:t xml:space="preserve">Amin, Mohammad &amp; Dwidjosumarto, Andreas. (1979). </w:t>
      </w:r>
      <w:r>
        <w:rPr>
          <w:rFonts w:ascii="Times New Roman" w:hAnsi="Times New Roman" w:cs="Times New Roman"/>
          <w:sz w:val="24"/>
          <w:szCs w:val="24"/>
        </w:rPr>
        <w:t>Pengantar Pendidikan Luar biasa. Jakarta: Depdikbud.</w:t>
      </w:r>
    </w:p>
    <w:p w:rsidR="00C308AE" w:rsidRPr="00C308AE" w:rsidRDefault="00C308AE" w:rsidP="00C308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22F7">
        <w:rPr>
          <w:rFonts w:ascii="Times New Roman" w:hAnsi="Times New Roman" w:cs="Times New Roman"/>
          <w:sz w:val="24"/>
          <w:szCs w:val="24"/>
          <w:lang w:val="fi-FI"/>
        </w:rPr>
        <w:t>A Van Hangen dkk. (1990). Kursus Penyelenggaraan Pendidikan AnakTunarungu        Dekade Reflektif Pengayoman Bahasa Ibu. Wonosobo : tidak diterbitkan.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DNIKS.(1972). Didaktik Bicara/Bahasa untuk Guru-guru Sekolah Anak Tunarungu.</w:t>
      </w:r>
    </w:p>
    <w:p w:rsidR="00C308AE" w:rsidRP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 : tidak diterbitkan</w:t>
      </w:r>
    </w:p>
    <w:p w:rsidR="00BC01B0" w:rsidRDefault="00BC01B0" w:rsidP="00BC01B0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</w:rPr>
      </w:pPr>
      <w:proofErr w:type="spellStart"/>
      <w:r>
        <w:rPr>
          <w:rFonts w:ascii="Times New Roman" w:hAnsi="Times New Roman"/>
          <w:sz w:val="24"/>
          <w:szCs w:val="19"/>
          <w:lang w:val="en-US"/>
        </w:rPr>
        <w:t>Edja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Sadja’ah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. 2013.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Bicara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Persepsi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Bunyi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Irama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19"/>
          <w:lang w:val="en-US"/>
        </w:rPr>
        <w:t>Bandung :</w:t>
      </w:r>
      <w:proofErr w:type="gram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Refika</w:t>
      </w:r>
      <w:proofErr w:type="spellEnd"/>
      <w:r>
        <w:rPr>
          <w:rFonts w:ascii="Times New Roman" w:hAnsi="Times New Roman"/>
          <w:sz w:val="24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19"/>
          <w:lang w:val="en-US"/>
        </w:rPr>
        <w:t>Aditama</w:t>
      </w:r>
      <w:proofErr w:type="spellEnd"/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Efendi (2013). Speech Therapy.</w:t>
      </w:r>
    </w:p>
    <w:p w:rsidR="00C308AE" w:rsidRPr="00A93C94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Gusman, A. 2013. </w:t>
      </w:r>
      <w:r>
        <w:rPr>
          <w:rFonts w:ascii="Times New Roman" w:hAnsi="Times New Roman" w:cs="Times New Roman"/>
          <w:i/>
          <w:sz w:val="24"/>
          <w:szCs w:val="24"/>
        </w:rPr>
        <w:t>Pelaksanaan Latihan Artikulasi bagi siswa tunarungu</w:t>
      </w:r>
      <w:r>
        <w:rPr>
          <w:rFonts w:ascii="Times New Roman" w:hAnsi="Times New Roman" w:cs="Times New Roman"/>
          <w:sz w:val="24"/>
          <w:szCs w:val="24"/>
        </w:rPr>
        <w:t xml:space="preserve">(online).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Volume 1 nomor 1. </w:t>
      </w:r>
      <w:r w:rsidRPr="00A17C99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http:/ejournal.unp.ac.id/index.php/jupekhu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(diakses 31- 0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01-2014).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Haenuddin.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Anak berkebutuhan Khusus Tunarungu. </w:t>
      </w:r>
      <w:r>
        <w:rPr>
          <w:rFonts w:ascii="Times New Roman" w:hAnsi="Times New Roman" w:cs="Times New Roman"/>
          <w:sz w:val="24"/>
          <w:szCs w:val="24"/>
        </w:rPr>
        <w:t xml:space="preserve">Jakarta Timur:   </w:t>
      </w:r>
      <w:r>
        <w:rPr>
          <w:rFonts w:ascii="Times New Roman" w:hAnsi="Times New Roman" w:cs="Times New Roman"/>
          <w:sz w:val="24"/>
          <w:szCs w:val="24"/>
        </w:rPr>
        <w:tab/>
        <w:t>Luxima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Murni Winarsih.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Khusus SLB Tunarungu, Bina Komunikasi Persepsi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bunyi dan irama. </w:t>
      </w:r>
      <w:r>
        <w:rPr>
          <w:rFonts w:ascii="Times New Roman" w:hAnsi="Times New Roman" w:cs="Times New Roman"/>
          <w:sz w:val="24"/>
          <w:szCs w:val="24"/>
        </w:rPr>
        <w:t xml:space="preserve">Jakarta: Kementrian Pendidikan Nasional, Badan </w:t>
      </w:r>
      <w:r>
        <w:rPr>
          <w:rFonts w:ascii="Times New Roman" w:hAnsi="Times New Roman" w:cs="Times New Roman"/>
          <w:sz w:val="24"/>
          <w:szCs w:val="24"/>
        </w:rPr>
        <w:tab/>
        <w:t>penelitian Dan Pengembangan, Pusat Kurikulum.</w:t>
      </w:r>
    </w:p>
    <w:p w:rsidR="00C308AE" w:rsidRPr="00351F5C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M. 1984.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Anak Tunarungu. </w:t>
      </w:r>
      <w:r>
        <w:rPr>
          <w:rFonts w:ascii="Times New Roman" w:hAnsi="Times New Roman" w:cs="Times New Roman"/>
          <w:sz w:val="24"/>
          <w:szCs w:val="24"/>
        </w:rPr>
        <w:t>Jakarta: Depdikbub.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Sardjono (2005). Terapi Wicara. Jakarta : Depdikna.</w:t>
      </w:r>
    </w:p>
    <w:p w:rsidR="00C308AE" w:rsidRPr="006622F7" w:rsidRDefault="00C308AE" w:rsidP="00C308AE">
      <w:pPr>
        <w:tabs>
          <w:tab w:val="left" w:pos="5387"/>
          <w:tab w:val="left" w:pos="6663"/>
        </w:tabs>
        <w:spacing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76115E">
        <w:rPr>
          <w:rFonts w:ascii="Times New Roman" w:hAnsi="Times New Roman"/>
          <w:sz w:val="24"/>
          <w:szCs w:val="24"/>
          <w:lang w:val="fi-FI"/>
        </w:rPr>
        <w:t xml:space="preserve">Sinring A. </w:t>
      </w:r>
      <w:r w:rsidRPr="0076115E">
        <w:rPr>
          <w:rFonts w:ascii="Times New Roman" w:hAnsi="Times New Roman"/>
          <w:sz w:val="24"/>
          <w:szCs w:val="24"/>
        </w:rPr>
        <w:t xml:space="preserve">dkk. </w:t>
      </w:r>
      <w:r w:rsidRPr="0076115E">
        <w:rPr>
          <w:rFonts w:ascii="Times New Roman" w:hAnsi="Times New Roman"/>
          <w:sz w:val="24"/>
          <w:szCs w:val="24"/>
          <w:lang w:val="fi-FI"/>
        </w:rPr>
        <w:t xml:space="preserve">2012. </w:t>
      </w:r>
      <w:r w:rsidRPr="0076115E">
        <w:rPr>
          <w:rFonts w:ascii="Times New Roman" w:hAnsi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76115E">
        <w:rPr>
          <w:rFonts w:ascii="Times New Roman" w:hAnsi="Times New Roman"/>
          <w:sz w:val="24"/>
          <w:szCs w:val="24"/>
          <w:lang w:val="fi-FI"/>
        </w:rPr>
        <w:t xml:space="preserve"> Makassar: Fakultas Ilmu Pendidikan Universitas Negeri Makassar</w:t>
      </w:r>
      <w:r>
        <w:rPr>
          <w:rFonts w:ascii="Times New Roman" w:hAnsi="Times New Roman"/>
          <w:sz w:val="24"/>
          <w:szCs w:val="24"/>
          <w:lang w:val="fi-FI"/>
        </w:rPr>
        <w:t>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Soemantri, S. 2006. Psikologi Anak Luar Biasa. Bandung: Refika Aditama.</w:t>
      </w:r>
    </w:p>
    <w:p w:rsidR="00C308AE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Somad, P &amp; Hernawati, T. 1995. </w:t>
      </w:r>
      <w:r w:rsidRPr="00351F5C">
        <w:rPr>
          <w:rFonts w:ascii="Times New Roman" w:hAnsi="Times New Roman" w:cs="Times New Roman"/>
          <w:i/>
          <w:sz w:val="24"/>
          <w:szCs w:val="24"/>
        </w:rPr>
        <w:t>Ortopedagogik Anak Tunarungu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C308AE" w:rsidRPr="008C3659" w:rsidRDefault="00C308AE" w:rsidP="00C308A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Depdikbud Dirjen Dikti Proyek Tenaga guru.</w:t>
      </w:r>
    </w:p>
    <w:p w:rsidR="00BC01B0" w:rsidRPr="00FA6B6C" w:rsidRDefault="00BC01B0" w:rsidP="00BC01B0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Sunanto, J, </w:t>
      </w:r>
      <w:r w:rsidRPr="000C5BE5">
        <w:rPr>
          <w:rFonts w:ascii="Times New Roman" w:hAnsi="Times New Roman"/>
          <w:bCs/>
          <w:i/>
          <w:sz w:val="24"/>
          <w:szCs w:val="24"/>
        </w:rPr>
        <w:t>et al</w:t>
      </w:r>
      <w:r>
        <w:rPr>
          <w:rFonts w:ascii="Times New Roman" w:hAnsi="Times New Roman"/>
          <w:bCs/>
          <w:sz w:val="24"/>
          <w:szCs w:val="24"/>
        </w:rPr>
        <w:t>. 2006</w:t>
      </w:r>
      <w:r w:rsidRPr="006F02E8">
        <w:rPr>
          <w:rFonts w:ascii="Times New Roman" w:hAnsi="Times New Roman"/>
          <w:bCs/>
          <w:sz w:val="24"/>
          <w:szCs w:val="24"/>
        </w:rPr>
        <w:t xml:space="preserve">. </w:t>
      </w:r>
      <w:r w:rsidRPr="006F02E8">
        <w:rPr>
          <w:rFonts w:ascii="Times New Roman" w:hAnsi="Times New Roman"/>
          <w:bCs/>
          <w:i/>
          <w:sz w:val="24"/>
          <w:szCs w:val="24"/>
        </w:rPr>
        <w:t xml:space="preserve">Penelitian dengan Subjek Tunggal. </w:t>
      </w:r>
      <w:r w:rsidRPr="006F02E8">
        <w:rPr>
          <w:rFonts w:ascii="Times New Roman" w:hAnsi="Times New Roman"/>
          <w:bCs/>
          <w:sz w:val="24"/>
          <w:szCs w:val="24"/>
        </w:rPr>
        <w:t>Bandung: UPI PRESS</w:t>
      </w:r>
      <w:r>
        <w:rPr>
          <w:rFonts w:ascii="Times New Roman" w:hAnsi="Times New Roman"/>
          <w:sz w:val="24"/>
          <w:szCs w:val="24"/>
        </w:rPr>
        <w:t>.</w:t>
      </w:r>
    </w:p>
    <w:p w:rsidR="00BC01B0" w:rsidRDefault="00BC01B0" w:rsidP="00BC01B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1B0" w:rsidRDefault="00BC01B0" w:rsidP="00BC01B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ECC" w:rsidRDefault="00F90ECC"/>
    <w:sectPr w:rsidR="00F90ECC" w:rsidSect="00752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73" w:rsidRDefault="00513573" w:rsidP="00BC01B0">
      <w:pPr>
        <w:spacing w:after="0" w:line="240" w:lineRule="auto"/>
      </w:pPr>
      <w:r>
        <w:separator/>
      </w:r>
    </w:p>
  </w:endnote>
  <w:endnote w:type="continuationSeparator" w:id="0">
    <w:p w:rsidR="00513573" w:rsidRDefault="00513573" w:rsidP="00BC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B0" w:rsidRDefault="00BC0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8F" w:rsidRDefault="00513573">
    <w:pPr>
      <w:pStyle w:val="Footer"/>
      <w:jc w:val="center"/>
    </w:pPr>
  </w:p>
  <w:p w:rsidR="00E5619F" w:rsidRDefault="00513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5C" w:rsidRPr="00F86E03" w:rsidRDefault="00BC01B0" w:rsidP="00633238">
    <w:pPr>
      <w:pStyle w:val="Footer"/>
      <w:tabs>
        <w:tab w:val="center" w:pos="4135"/>
        <w:tab w:val="left" w:pos="4486"/>
        <w:tab w:val="left" w:pos="4767"/>
        <w:tab w:val="left" w:pos="5760"/>
      </w:tabs>
      <w:rPr>
        <w:rFonts w:ascii="Times New Roman" w:hAnsi="Times New Roman" w:cs="Times New Roman"/>
        <w:sz w:val="24"/>
        <w:szCs w:val="24"/>
        <w:lang w:val="en-US"/>
      </w:rPr>
    </w:pPr>
    <w:r w:rsidRPr="00BC01B0">
      <w:rPr>
        <w:rFonts w:ascii="Times New Roman" w:hAnsi="Times New Roman" w:cs="Times New Roman"/>
        <w:sz w:val="24"/>
        <w:szCs w:val="24"/>
        <w:lang w:val="en-US"/>
      </w:rPr>
      <w:ptab w:relativeTo="margin" w:alignment="center" w:leader="none"/>
    </w:r>
    <w:r w:rsidR="00752DF7">
      <w:rPr>
        <w:rFonts w:ascii="Times New Roman" w:hAnsi="Times New Roman" w:cs="Times New Roman"/>
        <w:sz w:val="24"/>
        <w:szCs w:val="24"/>
      </w:rPr>
      <w:t>70</w:t>
    </w:r>
    <w:r w:rsidRPr="00BC01B0">
      <w:rPr>
        <w:rFonts w:ascii="Times New Roman" w:hAnsi="Times New Roman" w:cs="Times New Roman"/>
        <w:sz w:val="24"/>
        <w:szCs w:val="24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73" w:rsidRDefault="00513573" w:rsidP="00BC01B0">
      <w:pPr>
        <w:spacing w:after="0" w:line="240" w:lineRule="auto"/>
      </w:pPr>
      <w:r>
        <w:separator/>
      </w:r>
    </w:p>
  </w:footnote>
  <w:footnote w:type="continuationSeparator" w:id="0">
    <w:p w:rsidR="00513573" w:rsidRDefault="00513573" w:rsidP="00BC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B0" w:rsidRDefault="00BC0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759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2DF7" w:rsidRDefault="00752DF7">
        <w:pPr>
          <w:pStyle w:val="Header"/>
          <w:jc w:val="right"/>
        </w:pPr>
      </w:p>
      <w:p w:rsidR="00752DF7" w:rsidRDefault="00752DF7">
        <w:pPr>
          <w:pStyle w:val="Header"/>
          <w:jc w:val="right"/>
        </w:pPr>
      </w:p>
      <w:bookmarkStart w:id="0" w:name="_GoBack"/>
      <w:bookmarkEnd w:id="0"/>
      <w:p w:rsidR="00BC01B0" w:rsidRDefault="00BC01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DF7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351F5C" w:rsidRDefault="00513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B0" w:rsidRDefault="00BC0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0"/>
    <w:rsid w:val="0014216E"/>
    <w:rsid w:val="00393F8C"/>
    <w:rsid w:val="00513573"/>
    <w:rsid w:val="00752DF7"/>
    <w:rsid w:val="00BC01B0"/>
    <w:rsid w:val="00C308AE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B0"/>
  </w:style>
  <w:style w:type="paragraph" w:styleId="Footer">
    <w:name w:val="footer"/>
    <w:basedOn w:val="Normal"/>
    <w:link w:val="FooterChar"/>
    <w:uiPriority w:val="99"/>
    <w:unhideWhenUsed/>
    <w:rsid w:val="00BC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B0"/>
  </w:style>
  <w:style w:type="paragraph" w:styleId="NoSpacing">
    <w:name w:val="No Spacing"/>
    <w:uiPriority w:val="1"/>
    <w:qFormat/>
    <w:rsid w:val="00BC01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B0"/>
  </w:style>
  <w:style w:type="paragraph" w:styleId="Footer">
    <w:name w:val="footer"/>
    <w:basedOn w:val="Normal"/>
    <w:link w:val="FooterChar"/>
    <w:uiPriority w:val="99"/>
    <w:unhideWhenUsed/>
    <w:rsid w:val="00BC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B0"/>
  </w:style>
  <w:style w:type="paragraph" w:styleId="NoSpacing">
    <w:name w:val="No Spacing"/>
    <w:uiPriority w:val="1"/>
    <w:qFormat/>
    <w:rsid w:val="00BC01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C576-AC82-4283-B64B-3C5594A2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2018-06-24T22:58:00Z</dcterms:created>
  <dcterms:modified xsi:type="dcterms:W3CDTF">2018-07-02T11:39:00Z</dcterms:modified>
</cp:coreProperties>
</file>