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08" w:rsidRPr="00481608" w:rsidRDefault="00481608" w:rsidP="00481608">
      <w:pPr>
        <w:spacing w:line="480" w:lineRule="auto"/>
        <w:jc w:val="center"/>
        <w:rPr>
          <w:rFonts w:ascii="Times New Roman" w:hAnsi="Times New Roman" w:cs="Times New Roman"/>
          <w:b/>
          <w:sz w:val="24"/>
          <w:szCs w:val="24"/>
        </w:rPr>
      </w:pPr>
      <w:r w:rsidRPr="00481608">
        <w:rPr>
          <w:rFonts w:ascii="Times New Roman" w:hAnsi="Times New Roman" w:cs="Times New Roman"/>
          <w:b/>
          <w:sz w:val="24"/>
          <w:szCs w:val="24"/>
        </w:rPr>
        <w:t>BAB I</w:t>
      </w:r>
      <w:bookmarkStart w:id="0" w:name="_GoBack"/>
      <w:bookmarkEnd w:id="0"/>
    </w:p>
    <w:p w:rsidR="00481608" w:rsidRPr="00481608" w:rsidRDefault="00481608" w:rsidP="00481608">
      <w:pPr>
        <w:spacing w:before="240" w:line="480" w:lineRule="auto"/>
        <w:jc w:val="center"/>
        <w:rPr>
          <w:rFonts w:ascii="Times New Roman" w:hAnsi="Times New Roman" w:cs="Times New Roman"/>
          <w:b/>
          <w:sz w:val="24"/>
          <w:szCs w:val="24"/>
        </w:rPr>
      </w:pPr>
      <w:r w:rsidRPr="00481608">
        <w:rPr>
          <w:rFonts w:ascii="Times New Roman" w:hAnsi="Times New Roman" w:cs="Times New Roman"/>
          <w:b/>
          <w:sz w:val="24"/>
          <w:szCs w:val="24"/>
        </w:rPr>
        <w:t>PENDAHULUAN</w:t>
      </w:r>
    </w:p>
    <w:p w:rsidR="00481608" w:rsidRPr="00481608" w:rsidRDefault="00481608" w:rsidP="00481608">
      <w:pPr>
        <w:spacing w:after="0" w:line="480" w:lineRule="auto"/>
        <w:jc w:val="center"/>
        <w:rPr>
          <w:rFonts w:ascii="Times New Roman" w:hAnsi="Times New Roman" w:cs="Times New Roman"/>
          <w:b/>
          <w:sz w:val="24"/>
          <w:szCs w:val="24"/>
          <w:lang w:val="en-US"/>
        </w:rPr>
      </w:pPr>
    </w:p>
    <w:p w:rsidR="00481608" w:rsidRPr="00481608" w:rsidRDefault="00481608" w:rsidP="007C50FE">
      <w:pPr>
        <w:pStyle w:val="ListParagraph"/>
        <w:numPr>
          <w:ilvl w:val="0"/>
          <w:numId w:val="1"/>
        </w:numPr>
        <w:spacing w:before="240" w:line="480" w:lineRule="auto"/>
        <w:ind w:left="426" w:hanging="426"/>
        <w:jc w:val="both"/>
        <w:rPr>
          <w:rFonts w:ascii="Times New Roman" w:hAnsi="Times New Roman" w:cs="Times New Roman"/>
          <w:b/>
          <w:sz w:val="24"/>
          <w:szCs w:val="24"/>
        </w:rPr>
      </w:pPr>
      <w:r w:rsidRPr="00481608">
        <w:rPr>
          <w:rFonts w:ascii="Times New Roman" w:hAnsi="Times New Roman" w:cs="Times New Roman"/>
          <w:b/>
          <w:sz w:val="24"/>
          <w:szCs w:val="24"/>
        </w:rPr>
        <w:t xml:space="preserve">Latar Belakang Masalah </w:t>
      </w:r>
    </w:p>
    <w:p w:rsidR="00481608" w:rsidRPr="00481608" w:rsidRDefault="00481608" w:rsidP="00481608">
      <w:pPr>
        <w:pStyle w:val="ListParagraph"/>
        <w:spacing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adalah</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suatu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alat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untuk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mengembangkan</w:t>
      </w:r>
      <w:proofErr w:type="spellEnd"/>
      <w:r w:rsidRPr="00481608">
        <w:rPr>
          <w:rFonts w:ascii="Times New Roman" w:hAnsi="Times New Roman" w:cs="Times New Roman"/>
          <w:sz w:val="24"/>
          <w:szCs w:val="24"/>
          <w:lang w:val="en-US"/>
        </w:rPr>
        <w:t xml:space="preserve"> </w:t>
      </w:r>
      <w:proofErr w:type="spellStart"/>
      <w:proofErr w:type="gramStart"/>
      <w:r w:rsidRPr="00481608">
        <w:rPr>
          <w:rFonts w:ascii="Times New Roman" w:hAnsi="Times New Roman" w:cs="Times New Roman"/>
          <w:sz w:val="24"/>
          <w:szCs w:val="24"/>
          <w:lang w:val="en-US"/>
        </w:rPr>
        <w:t>cara</w:t>
      </w:r>
      <w:proofErr w:type="spellEnd"/>
      <w:proofErr w:type="gram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berpikir</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Oleh</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karena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itu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sangat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diperlukan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baik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untuk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keperluan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sehari-hari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maupun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menghadapi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kemajuan</w:t>
      </w:r>
      <w:proofErr w:type="spellEnd"/>
      <w:r w:rsidRPr="00481608">
        <w:rPr>
          <w:rFonts w:ascii="Times New Roman" w:hAnsi="Times New Roman" w:cs="Times New Roman"/>
          <w:sz w:val="24"/>
          <w:szCs w:val="24"/>
          <w:lang w:val="en-US"/>
        </w:rPr>
        <w:t xml:space="preserve"> IPTEK </w:t>
      </w:r>
      <w:proofErr w:type="spellStart"/>
      <w:r w:rsidRPr="00481608">
        <w:rPr>
          <w:rFonts w:ascii="Times New Roman" w:hAnsi="Times New Roman" w:cs="Times New Roman"/>
          <w:sz w:val="24"/>
          <w:szCs w:val="24"/>
          <w:lang w:val="en-US"/>
        </w:rPr>
        <w:t>sehingga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perlu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diberikan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setiap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peserta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didik.Dalam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pembelajaran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dunia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nyata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hanya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dijadikan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tempat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mengaplikasikan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akibatnya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kurang</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menghayati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atau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memahami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mengalami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kesulitan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mengaplikasikan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kehidupan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sehari-hari</w:t>
      </w:r>
      <w:proofErr w:type="spellEnd"/>
      <w:r w:rsidRPr="00481608">
        <w:rPr>
          <w:rFonts w:ascii="Times New Roman" w:hAnsi="Times New Roman" w:cs="Times New Roman"/>
          <w:sz w:val="24"/>
          <w:szCs w:val="24"/>
          <w:lang w:val="en-US"/>
        </w:rPr>
        <w:t>.</w:t>
      </w:r>
      <w:r w:rsidRPr="00481608">
        <w:rPr>
          <w:rFonts w:ascii="Times New Roman" w:hAnsi="Times New Roman" w:cs="Times New Roman"/>
          <w:sz w:val="24"/>
          <w:szCs w:val="24"/>
        </w:rPr>
        <w:t xml:space="preserve"> Oleh karena itu untuk mendapatkan kualitas maksimal dari kemampuan matematika maka dibutuhkan suatu proses pembelajaran yang baik dan menarik guna memperoleh hasil yang baik pula.</w:t>
      </w:r>
    </w:p>
    <w:p w:rsidR="00481608" w:rsidRPr="00481608" w:rsidRDefault="00481608" w:rsidP="00481608">
      <w:pPr>
        <w:pStyle w:val="ListParagraph"/>
        <w:spacing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t>Pembelajaran matematika lebih menekankan pada penguasaan konsep yang dihadapkan pada masalah tertentu berdasarkan pengetahuan yang diperolehnya untuk memecahkan berbagai persoalan praktis. Pada proses penyampaian materi pembelajaran, guru sebaiknya mengemas materi pelajaran dengan baik agar murid menjadi tertarik untuk mengikuti pelajaran. Pengemasan materi pelajaran dengan baik dimaksudkan untuk menarik perhatian murid, sehingga murid dapat mengikuti dan aktif dalam proses pembelajaran.</w:t>
      </w:r>
    </w:p>
    <w:p w:rsidR="00481608" w:rsidRPr="00481608" w:rsidRDefault="00481608" w:rsidP="00481608">
      <w:pPr>
        <w:pStyle w:val="ListParagraph"/>
        <w:spacing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lastRenderedPageBreak/>
        <w:t>Namun p</w:t>
      </w:r>
      <w:proofErr w:type="spellStart"/>
      <w:r w:rsidRPr="00481608">
        <w:rPr>
          <w:rFonts w:ascii="Times New Roman" w:hAnsi="Times New Roman" w:cs="Times New Roman"/>
          <w:sz w:val="24"/>
          <w:szCs w:val="24"/>
          <w:lang w:val="en-US"/>
        </w:rPr>
        <w:t>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kenyataannya</w:t>
      </w:r>
      <w:proofErr w:type="spellEnd"/>
      <w:r w:rsidRPr="00481608">
        <w:rPr>
          <w:rFonts w:ascii="Times New Roman" w:hAnsi="Times New Roman" w:cs="Times New Roman"/>
          <w:sz w:val="24"/>
          <w:szCs w:val="24"/>
        </w:rPr>
        <w:t xml:space="preserve"> tidak sedikit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rPr>
        <w:t xml:space="preserve"> yang menganggap bahwa pelajaran matematika merupakan salah satu bidang studi yang sulit dipahami. Anggapan demikian yang menyebabkan ketidaksukaan peserta didik terhadap pelajaran matematika yang pada gilirannya mengakibatkan terjadinya penurunan hasil belajar matematika. Hal demikian kalau dibiarkan berkelanjutan akan mengakibatkan daya nalar peserta didik semakin merosot, dan berdampak negatif terhadap pemahaman dan penguasaan ilmu pengetahuan bagi peserta didik, hal ini berlaku untuk semua peserta didik yang normal maupun peserta didik yang berkebutuhan khusus (ABK).</w:t>
      </w:r>
    </w:p>
    <w:p w:rsidR="00481608" w:rsidRPr="00481608" w:rsidRDefault="00481608" w:rsidP="00481608">
      <w:pPr>
        <w:pStyle w:val="ListParagraph"/>
        <w:spacing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t>Anak berkebutuhan khusus (ABK) adalah a</w:t>
      </w:r>
      <w:r w:rsidRPr="00481608">
        <w:rPr>
          <w:rFonts w:ascii="Times New Roman" w:hAnsi="Times New Roman" w:cs="Times New Roman"/>
          <w:sz w:val="24"/>
          <w:szCs w:val="24"/>
          <w:lang w:val="en-US"/>
        </w:rPr>
        <w:t>n</w:t>
      </w:r>
      <w:r w:rsidRPr="00481608">
        <w:rPr>
          <w:rFonts w:ascii="Times New Roman" w:hAnsi="Times New Roman" w:cs="Times New Roman"/>
          <w:sz w:val="24"/>
          <w:szCs w:val="24"/>
        </w:rPr>
        <w:t>ak yang dalam proses pertumbuhan dan perkembangannya secara signifikan mengalami kelainan (fisik, mental-intelektual, sosial, emosional) dibandingkan dengan anak-anak yang lain seusianya sehingga mereka memerlukaan pelayanan pendidikan khusus (Direktorat pendidikan Luar Biasa, 2004:5). Begitupun dari segi pendidikan, anak berkebutuhan khusus perlu mendapatkan layanan pendidikan yang dapat memenuhi kebutuhan belajarnya misalnya dari segi kemampuan menulis, membaca maupun berhitung. Dimana diketahui anak berkebutuhan khusus terdapat beberapa klasifikasi yang salah satunya adalah anak autis.</w:t>
      </w:r>
    </w:p>
    <w:p w:rsidR="00481608" w:rsidRPr="00481608" w:rsidRDefault="00481608" w:rsidP="00481608">
      <w:pPr>
        <w:pStyle w:val="ListParagraph"/>
        <w:spacing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t xml:space="preserve">Autisme berasal dari kata </w:t>
      </w:r>
      <w:r w:rsidRPr="00481608">
        <w:rPr>
          <w:rFonts w:ascii="Times New Roman" w:hAnsi="Times New Roman" w:cs="Times New Roman"/>
          <w:i/>
          <w:sz w:val="24"/>
          <w:szCs w:val="24"/>
        </w:rPr>
        <w:t>“ auto ”</w:t>
      </w:r>
      <w:r w:rsidRPr="00481608">
        <w:rPr>
          <w:rFonts w:ascii="Times New Roman" w:hAnsi="Times New Roman" w:cs="Times New Roman"/>
          <w:sz w:val="24"/>
          <w:szCs w:val="24"/>
        </w:rPr>
        <w:t xml:space="preserve"> yang berarti sendiri. (Peeters, 2004) mengatakan bahwa “autisme merupakan suatu gangguan perkembangan, gangguan pemahaman atau gangguan pervasif dan bukan suatu bentuk penyakit mental”.  Menurut Danuatmaja (2003), perilaku autistik berbeda dengan dengan perilaku normal. Kerena mengalami gangguan perkembangan yang kompleks, autisme mengalami beberapa gangguan yang meliputi; motorik, sensorik, kognitif, interpersonal, perawatan diri, dan juga persepsi.  </w:t>
      </w:r>
      <w:proofErr w:type="spellStart"/>
      <w:r w:rsidRPr="00481608">
        <w:rPr>
          <w:rFonts w:ascii="Times New Roman" w:hAnsi="Times New Roman" w:cs="Times New Roman"/>
          <w:color w:val="000000" w:themeColor="text1"/>
          <w:sz w:val="24"/>
          <w:szCs w:val="24"/>
          <w:lang w:val="en-US"/>
        </w:rPr>
        <w:t>Gangguan</w:t>
      </w:r>
      <w:proofErr w:type="spellEnd"/>
      <w:r w:rsidRPr="00481608">
        <w:rPr>
          <w:rFonts w:ascii="Times New Roman" w:hAnsi="Times New Roman" w:cs="Times New Roman"/>
          <w:color w:val="000000" w:themeColor="text1"/>
          <w:sz w:val="24"/>
          <w:szCs w:val="24"/>
          <w:lang w:val="en-US"/>
        </w:rPr>
        <w:t xml:space="preserve"> </w:t>
      </w:r>
      <w:r w:rsidRPr="00481608">
        <w:rPr>
          <w:rFonts w:ascii="Times New Roman" w:hAnsi="Times New Roman" w:cs="Times New Roman"/>
          <w:color w:val="000000" w:themeColor="text1"/>
          <w:sz w:val="24"/>
          <w:szCs w:val="24"/>
        </w:rPr>
        <w:t xml:space="preserve">tersebut menyebabkan anak autis mengalami </w:t>
      </w:r>
      <w:proofErr w:type="spellStart"/>
      <w:r w:rsidRPr="00481608">
        <w:rPr>
          <w:rFonts w:ascii="Times New Roman" w:hAnsi="Times New Roman" w:cs="Times New Roman"/>
          <w:color w:val="000000" w:themeColor="text1"/>
          <w:sz w:val="24"/>
          <w:szCs w:val="24"/>
          <w:lang w:val="en-US"/>
        </w:rPr>
        <w:t>masalah</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dalam</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akademik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terutama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dalam</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membaca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menulis</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berhitung</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Kanner</w:t>
      </w:r>
      <w:proofErr w:type="spellEnd"/>
      <w:r w:rsidRPr="00481608">
        <w:rPr>
          <w:rFonts w:ascii="Times New Roman" w:hAnsi="Times New Roman" w:cs="Times New Roman"/>
          <w:color w:val="000000" w:themeColor="text1"/>
          <w:sz w:val="24"/>
          <w:szCs w:val="24"/>
          <w:lang w:val="en-US"/>
        </w:rPr>
        <w:t xml:space="preserve"> </w:t>
      </w:r>
      <w:proofErr w:type="gramStart"/>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Yuwono</w:t>
      </w:r>
      <w:proofErr w:type="spellEnd"/>
      <w:proofErr w:type="gramEnd"/>
      <w:r w:rsidRPr="00481608">
        <w:rPr>
          <w:rFonts w:ascii="Times New Roman" w:hAnsi="Times New Roman" w:cs="Times New Roman"/>
          <w:color w:val="000000" w:themeColor="text1"/>
          <w:sz w:val="24"/>
          <w:szCs w:val="24"/>
          <w:lang w:val="en-US"/>
        </w:rPr>
        <w:t xml:space="preserve">, 2009: 11) </w:t>
      </w:r>
      <w:proofErr w:type="spellStart"/>
      <w:r w:rsidRPr="00481608">
        <w:rPr>
          <w:rFonts w:ascii="Times New Roman" w:hAnsi="Times New Roman" w:cs="Times New Roman"/>
          <w:color w:val="000000" w:themeColor="text1"/>
          <w:sz w:val="24"/>
          <w:szCs w:val="24"/>
          <w:lang w:val="en-US"/>
        </w:rPr>
        <w:t>menyatakan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bahwa</w:t>
      </w:r>
      <w:proofErr w:type="spellEnd"/>
      <w:r w:rsidRPr="00481608">
        <w:rPr>
          <w:rFonts w:ascii="Times New Roman" w:hAnsi="Times New Roman" w:cs="Times New Roman"/>
          <w:color w:val="000000" w:themeColor="text1"/>
          <w:sz w:val="24"/>
          <w:szCs w:val="24"/>
          <w:lang w:val="en-US"/>
        </w:rPr>
        <w:t xml:space="preserve"> :</w:t>
      </w:r>
    </w:p>
    <w:p w:rsidR="00470784" w:rsidRDefault="00481608" w:rsidP="00BB633E">
      <w:pPr>
        <w:pStyle w:val="ListParagraph"/>
        <w:spacing w:line="240" w:lineRule="auto"/>
        <w:ind w:left="709" w:right="559"/>
        <w:jc w:val="both"/>
        <w:rPr>
          <w:rFonts w:ascii="Times New Roman" w:hAnsi="Times New Roman" w:cs="Times New Roman"/>
          <w:color w:val="000000" w:themeColor="text1"/>
          <w:sz w:val="24"/>
          <w:szCs w:val="24"/>
          <w:lang w:val="en-US"/>
        </w:rPr>
      </w:pPr>
      <w:proofErr w:type="spellStart"/>
      <w:r w:rsidRPr="00481608">
        <w:rPr>
          <w:rFonts w:ascii="Times New Roman" w:hAnsi="Times New Roman" w:cs="Times New Roman"/>
          <w:color w:val="000000" w:themeColor="text1"/>
          <w:sz w:val="24"/>
          <w:szCs w:val="24"/>
          <w:lang w:val="en-US"/>
        </w:rPr>
        <w:t>Anak-anak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autistik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bukanlah</w:t>
      </w:r>
      <w:proofErr w:type="spellEnd"/>
      <w:r w:rsidRPr="00481608">
        <w:rPr>
          <w:rFonts w:ascii="Times New Roman" w:hAnsi="Times New Roman" w:cs="Times New Roman"/>
          <w:color w:val="000000" w:themeColor="text1"/>
          <w:sz w:val="24"/>
          <w:szCs w:val="24"/>
          <w:lang w:val="en-US"/>
        </w:rPr>
        <w:t xml:space="preserve"> MR </w:t>
      </w:r>
      <w:proofErr w:type="gramStart"/>
      <w:r w:rsidRPr="00481608">
        <w:rPr>
          <w:rFonts w:ascii="Times New Roman" w:hAnsi="Times New Roman" w:cs="Times New Roman"/>
          <w:color w:val="000000" w:themeColor="text1"/>
          <w:sz w:val="24"/>
          <w:szCs w:val="24"/>
          <w:lang w:val="en-US"/>
        </w:rPr>
        <w:t xml:space="preserve">( </w:t>
      </w:r>
      <w:r w:rsidRPr="00481608">
        <w:rPr>
          <w:rFonts w:ascii="Times New Roman" w:hAnsi="Times New Roman" w:cs="Times New Roman"/>
          <w:i/>
          <w:color w:val="000000" w:themeColor="text1"/>
          <w:sz w:val="24"/>
          <w:szCs w:val="24"/>
          <w:lang w:val="en-US"/>
        </w:rPr>
        <w:t>Mentally</w:t>
      </w:r>
      <w:proofErr w:type="gramEnd"/>
      <w:r w:rsidRPr="00481608">
        <w:rPr>
          <w:rFonts w:ascii="Times New Roman" w:hAnsi="Times New Roman" w:cs="Times New Roman"/>
          <w:i/>
          <w:color w:val="000000" w:themeColor="text1"/>
          <w:sz w:val="24"/>
          <w:szCs w:val="24"/>
          <w:lang w:val="en-US"/>
        </w:rPr>
        <w:t xml:space="preserve"> </w:t>
      </w:r>
      <w:proofErr w:type="spellStart"/>
      <w:r w:rsidRPr="00481608">
        <w:rPr>
          <w:rFonts w:ascii="Times New Roman" w:hAnsi="Times New Roman" w:cs="Times New Roman"/>
          <w:i/>
          <w:color w:val="000000" w:themeColor="text1"/>
          <w:sz w:val="24"/>
          <w:szCs w:val="24"/>
          <w:lang w:val="en-US"/>
        </w:rPr>
        <w:t>Retarted</w:t>
      </w:r>
      <w:proofErr w:type="spellEnd"/>
      <w:r w:rsidRPr="00481608">
        <w:rPr>
          <w:rFonts w:ascii="Times New Roman" w:hAnsi="Times New Roman" w:cs="Times New Roman"/>
          <w:color w:val="000000" w:themeColor="text1"/>
          <w:sz w:val="24"/>
          <w:szCs w:val="24"/>
          <w:lang w:val="en-US"/>
        </w:rPr>
        <w:t xml:space="preserve">) . </w:t>
      </w:r>
      <w:proofErr w:type="spellStart"/>
      <w:r w:rsidRPr="00481608">
        <w:rPr>
          <w:rFonts w:ascii="Times New Roman" w:hAnsi="Times New Roman" w:cs="Times New Roman"/>
          <w:color w:val="000000" w:themeColor="text1"/>
          <w:sz w:val="24"/>
          <w:szCs w:val="24"/>
          <w:lang w:val="en-US"/>
        </w:rPr>
        <w:t>Individu</w:t>
      </w:r>
      <w:proofErr w:type="spellEnd"/>
      <w:r w:rsidRPr="00481608">
        <w:rPr>
          <w:rFonts w:ascii="Times New Roman" w:hAnsi="Times New Roman" w:cs="Times New Roman"/>
          <w:color w:val="000000" w:themeColor="text1"/>
          <w:sz w:val="24"/>
          <w:szCs w:val="24"/>
          <w:lang w:val="en-US"/>
        </w:rPr>
        <w:t xml:space="preserve"> autistic </w:t>
      </w:r>
      <w:proofErr w:type="spellStart"/>
      <w:r w:rsidRPr="00481608">
        <w:rPr>
          <w:rFonts w:ascii="Times New Roman" w:hAnsi="Times New Roman" w:cs="Times New Roman"/>
          <w:color w:val="000000" w:themeColor="text1"/>
          <w:sz w:val="24"/>
          <w:szCs w:val="24"/>
          <w:lang w:val="en-US"/>
        </w:rPr>
        <w:t>disebut</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sebagai</w:t>
      </w:r>
      <w:proofErr w:type="spellEnd"/>
      <w:r w:rsidRPr="00481608">
        <w:rPr>
          <w:rFonts w:ascii="Times New Roman" w:hAnsi="Times New Roman" w:cs="Times New Roman"/>
          <w:color w:val="000000" w:themeColor="text1"/>
          <w:sz w:val="24"/>
          <w:szCs w:val="24"/>
          <w:lang w:val="en-US"/>
        </w:rPr>
        <w:t xml:space="preserve"> </w:t>
      </w:r>
      <w:r w:rsidRPr="00481608">
        <w:rPr>
          <w:rFonts w:ascii="Times New Roman" w:hAnsi="Times New Roman" w:cs="Times New Roman"/>
          <w:i/>
          <w:color w:val="000000" w:themeColor="text1"/>
          <w:sz w:val="24"/>
          <w:szCs w:val="24"/>
          <w:lang w:val="en-US"/>
        </w:rPr>
        <w:t xml:space="preserve">Functionally </w:t>
      </w:r>
      <w:proofErr w:type="spellStart"/>
      <w:r w:rsidRPr="00481608">
        <w:rPr>
          <w:rFonts w:ascii="Times New Roman" w:hAnsi="Times New Roman" w:cs="Times New Roman"/>
          <w:i/>
          <w:color w:val="000000" w:themeColor="text1"/>
          <w:sz w:val="24"/>
          <w:szCs w:val="24"/>
          <w:lang w:val="en-US"/>
        </w:rPr>
        <w:t>Retarted</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karena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autis</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seringkali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memiliki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kemampuan</w:t>
      </w:r>
      <w:proofErr w:type="spellEnd"/>
      <w:r w:rsidRPr="00481608">
        <w:rPr>
          <w:rFonts w:ascii="Times New Roman" w:hAnsi="Times New Roman" w:cs="Times New Roman"/>
          <w:color w:val="000000" w:themeColor="text1"/>
          <w:sz w:val="24"/>
          <w:szCs w:val="24"/>
          <w:lang w:val="en-US"/>
        </w:rPr>
        <w:t xml:space="preserve"> yang </w:t>
      </w:r>
      <w:proofErr w:type="spellStart"/>
      <w:r w:rsidRPr="00481608">
        <w:rPr>
          <w:rFonts w:ascii="Times New Roman" w:hAnsi="Times New Roman" w:cs="Times New Roman"/>
          <w:color w:val="000000" w:themeColor="text1"/>
          <w:sz w:val="24"/>
          <w:szCs w:val="24"/>
          <w:lang w:val="en-US"/>
        </w:rPr>
        <w:t>tidak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merata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luar</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biasa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dengan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potensi</w:t>
      </w:r>
      <w:proofErr w:type="spellEnd"/>
      <w:r w:rsidRPr="00481608">
        <w:rPr>
          <w:rFonts w:ascii="Times New Roman" w:hAnsi="Times New Roman" w:cs="Times New Roman"/>
          <w:color w:val="000000" w:themeColor="text1"/>
          <w:sz w:val="24"/>
          <w:szCs w:val="24"/>
          <w:lang w:val="en-US"/>
        </w:rPr>
        <w:t xml:space="preserve"> IQ yang normal </w:t>
      </w:r>
      <w:proofErr w:type="spellStart"/>
      <w:r w:rsidRPr="00481608">
        <w:rPr>
          <w:rFonts w:ascii="Times New Roman" w:hAnsi="Times New Roman" w:cs="Times New Roman"/>
          <w:color w:val="000000" w:themeColor="text1"/>
          <w:sz w:val="24"/>
          <w:szCs w:val="24"/>
          <w:lang w:val="en-US"/>
        </w:rPr>
        <w:t>meskipun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menghadapi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keterlambatan</w:t>
      </w:r>
      <w:proofErr w:type="spellEnd"/>
      <w:r w:rsidRPr="00481608">
        <w:rPr>
          <w:rFonts w:ascii="Times New Roman" w:hAnsi="Times New Roman" w:cs="Times New Roman"/>
          <w:color w:val="000000" w:themeColor="text1"/>
          <w:sz w:val="24"/>
          <w:szCs w:val="24"/>
          <w:lang w:val="en-US"/>
        </w:rPr>
        <w:t xml:space="preserve"> yang </w:t>
      </w:r>
      <w:proofErr w:type="spellStart"/>
      <w:r w:rsidRPr="00481608">
        <w:rPr>
          <w:rFonts w:ascii="Times New Roman" w:hAnsi="Times New Roman" w:cs="Times New Roman"/>
          <w:color w:val="000000" w:themeColor="text1"/>
          <w:sz w:val="24"/>
          <w:szCs w:val="24"/>
          <w:lang w:val="en-US"/>
        </w:rPr>
        <w:t>nyata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pada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beberapa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bidang</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seperti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sensorik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persepsi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interaksi</w:t>
      </w:r>
      <w:proofErr w:type="spellEnd"/>
      <w:r w:rsidRPr="00481608">
        <w:rPr>
          <w:rFonts w:ascii="Times New Roman" w:hAnsi="Times New Roman" w:cs="Times New Roman"/>
          <w:color w:val="000000" w:themeColor="text1"/>
          <w:sz w:val="24"/>
          <w:szCs w:val="24"/>
          <w:lang w:val="en-US"/>
        </w:rPr>
        <w:t xml:space="preserve"> social </w:t>
      </w:r>
      <w:proofErr w:type="spellStart"/>
      <w:r w:rsidRPr="00481608">
        <w:rPr>
          <w:rFonts w:ascii="Times New Roman" w:hAnsi="Times New Roman" w:cs="Times New Roman"/>
          <w:color w:val="000000" w:themeColor="text1"/>
          <w:sz w:val="24"/>
          <w:szCs w:val="24"/>
          <w:lang w:val="en-US"/>
        </w:rPr>
        <w:t>dan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kognitif</w:t>
      </w:r>
      <w:proofErr w:type="spellEnd"/>
      <w:r w:rsidRPr="00481608">
        <w:rPr>
          <w:rFonts w:ascii="Times New Roman" w:hAnsi="Times New Roman" w:cs="Times New Roman"/>
          <w:color w:val="000000" w:themeColor="text1"/>
          <w:sz w:val="24"/>
          <w:szCs w:val="24"/>
          <w:lang w:val="en-US"/>
        </w:rPr>
        <w:t xml:space="preserve">. </w:t>
      </w:r>
    </w:p>
    <w:p w:rsidR="00BB633E" w:rsidRPr="00BB633E" w:rsidRDefault="00BB633E" w:rsidP="00BB633E">
      <w:pPr>
        <w:pStyle w:val="ListParagraph"/>
        <w:spacing w:line="240" w:lineRule="auto"/>
        <w:ind w:left="709" w:right="559"/>
        <w:jc w:val="both"/>
        <w:rPr>
          <w:rFonts w:ascii="Times New Roman" w:hAnsi="Times New Roman" w:cs="Times New Roman"/>
          <w:color w:val="000000" w:themeColor="text1"/>
          <w:sz w:val="24"/>
          <w:szCs w:val="24"/>
        </w:rPr>
      </w:pPr>
    </w:p>
    <w:p w:rsidR="00481608" w:rsidRPr="00481608" w:rsidRDefault="00481608" w:rsidP="00481608">
      <w:pPr>
        <w:pStyle w:val="ListParagraph"/>
        <w:spacing w:before="240" w:after="0" w:line="240" w:lineRule="auto"/>
        <w:ind w:left="540" w:right="467"/>
        <w:jc w:val="both"/>
        <w:rPr>
          <w:rFonts w:ascii="Times New Roman" w:hAnsi="Times New Roman" w:cs="Times New Roman"/>
          <w:color w:val="000000" w:themeColor="text1"/>
          <w:sz w:val="24"/>
          <w:szCs w:val="24"/>
          <w:lang w:val="en-US"/>
        </w:rPr>
      </w:pPr>
    </w:p>
    <w:p w:rsidR="00481608" w:rsidRPr="00481608" w:rsidRDefault="00481608" w:rsidP="00481608">
      <w:pPr>
        <w:pStyle w:val="ListParagraph"/>
        <w:tabs>
          <w:tab w:val="left" w:pos="7920"/>
        </w:tabs>
        <w:spacing w:before="240" w:after="0" w:line="480" w:lineRule="auto"/>
        <w:ind w:left="0" w:right="17" w:firstLine="709"/>
        <w:jc w:val="both"/>
        <w:rPr>
          <w:rFonts w:ascii="Times New Roman" w:hAnsi="Times New Roman" w:cs="Times New Roman"/>
          <w:color w:val="000000" w:themeColor="text1"/>
          <w:sz w:val="24"/>
          <w:szCs w:val="24"/>
        </w:rPr>
      </w:pPr>
      <w:r w:rsidRPr="00481608">
        <w:rPr>
          <w:rFonts w:ascii="Times New Roman" w:hAnsi="Times New Roman" w:cs="Times New Roman"/>
          <w:color w:val="000000" w:themeColor="text1"/>
          <w:sz w:val="24"/>
          <w:szCs w:val="24"/>
        </w:rPr>
        <w:t>Berdasarkan dari u</w:t>
      </w:r>
      <w:proofErr w:type="spellStart"/>
      <w:r w:rsidRPr="00481608">
        <w:rPr>
          <w:rFonts w:ascii="Times New Roman" w:hAnsi="Times New Roman" w:cs="Times New Roman"/>
          <w:color w:val="000000" w:themeColor="text1"/>
          <w:sz w:val="24"/>
          <w:szCs w:val="24"/>
          <w:lang w:val="en-US"/>
        </w:rPr>
        <w:t>raian</w:t>
      </w:r>
      <w:proofErr w:type="spellEnd"/>
      <w:r w:rsidRPr="00481608">
        <w:rPr>
          <w:rFonts w:ascii="Times New Roman" w:hAnsi="Times New Roman" w:cs="Times New Roman"/>
          <w:color w:val="000000" w:themeColor="text1"/>
          <w:sz w:val="24"/>
          <w:szCs w:val="24"/>
          <w:lang w:val="en-US"/>
        </w:rPr>
        <w:t xml:space="preserve"> di </w:t>
      </w:r>
      <w:proofErr w:type="spellStart"/>
      <w:r w:rsidRPr="00481608">
        <w:rPr>
          <w:rFonts w:ascii="Times New Roman" w:hAnsi="Times New Roman" w:cs="Times New Roman"/>
          <w:color w:val="000000" w:themeColor="text1"/>
          <w:sz w:val="24"/>
          <w:szCs w:val="24"/>
          <w:lang w:val="en-US"/>
        </w:rPr>
        <w:t>atas</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menyatakan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bahwa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autis</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memiliki</w:t>
      </w:r>
      <w:proofErr w:type="spellEnd"/>
      <w:r w:rsidRPr="00481608">
        <w:rPr>
          <w:rFonts w:ascii="Times New Roman" w:hAnsi="Times New Roman" w:cs="Times New Roman"/>
          <w:color w:val="000000" w:themeColor="text1"/>
          <w:sz w:val="24"/>
          <w:szCs w:val="24"/>
          <w:lang w:val="en-US"/>
        </w:rPr>
        <w:t xml:space="preserve"> IQ yang </w:t>
      </w:r>
      <w:proofErr w:type="spellStart"/>
      <w:r w:rsidRPr="00481608">
        <w:rPr>
          <w:rFonts w:ascii="Times New Roman" w:hAnsi="Times New Roman" w:cs="Times New Roman"/>
          <w:color w:val="000000" w:themeColor="text1"/>
          <w:sz w:val="24"/>
          <w:szCs w:val="24"/>
          <w:lang w:val="en-US"/>
        </w:rPr>
        <w:t>tidak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tergolong</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mengalami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gangguan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intelektual</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namun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hambatan</w:t>
      </w:r>
      <w:proofErr w:type="spellEnd"/>
      <w:r w:rsidRPr="00481608">
        <w:rPr>
          <w:rFonts w:ascii="Times New Roman" w:hAnsi="Times New Roman" w:cs="Times New Roman"/>
          <w:color w:val="000000" w:themeColor="text1"/>
          <w:sz w:val="24"/>
          <w:szCs w:val="24"/>
          <w:lang w:val="en-US"/>
        </w:rPr>
        <w:t xml:space="preserve"> yang </w:t>
      </w:r>
      <w:proofErr w:type="spellStart"/>
      <w:r w:rsidRPr="00481608">
        <w:rPr>
          <w:rFonts w:ascii="Times New Roman" w:hAnsi="Times New Roman" w:cs="Times New Roman"/>
          <w:color w:val="000000" w:themeColor="text1"/>
          <w:sz w:val="24"/>
          <w:szCs w:val="24"/>
          <w:lang w:val="en-US"/>
        </w:rPr>
        <w:t>dialami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sz w:val="24"/>
          <w:szCs w:val="24"/>
        </w:rPr>
        <w:t>yaitu perkembangan yang kompleks sehingga</w:t>
      </w:r>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mengakibatkan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mereka</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mengalami</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keterlambatan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dibanding</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dengan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mereka</w:t>
      </w:r>
      <w:proofErr w:type="spellEnd"/>
      <w:r w:rsidRPr="00481608">
        <w:rPr>
          <w:rFonts w:ascii="Times New Roman" w:hAnsi="Times New Roman" w:cs="Times New Roman"/>
          <w:color w:val="000000" w:themeColor="text1"/>
          <w:sz w:val="24"/>
          <w:szCs w:val="24"/>
          <w:lang w:val="en-US"/>
        </w:rPr>
        <w:t xml:space="preserve"> yang </w:t>
      </w:r>
      <w:proofErr w:type="spellStart"/>
      <w:r w:rsidRPr="00481608">
        <w:rPr>
          <w:rFonts w:ascii="Times New Roman" w:hAnsi="Times New Roman" w:cs="Times New Roman"/>
          <w:color w:val="000000" w:themeColor="text1"/>
          <w:sz w:val="24"/>
          <w:szCs w:val="24"/>
          <w:lang w:val="en-US"/>
        </w:rPr>
        <w:t>tergolong</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anak-anak</w:t>
      </w:r>
      <w:proofErr w:type="spellEnd"/>
      <w:r w:rsidRPr="00481608">
        <w:rPr>
          <w:rFonts w:ascii="Times New Roman" w:hAnsi="Times New Roman" w:cs="Times New Roman"/>
          <w:color w:val="000000" w:themeColor="text1"/>
          <w:sz w:val="24"/>
          <w:szCs w:val="24"/>
          <w:lang w:val="en-US"/>
        </w:rPr>
        <w:t xml:space="preserve"> normal.</w:t>
      </w:r>
    </w:p>
    <w:p w:rsidR="00481608" w:rsidRPr="00481608" w:rsidRDefault="00481608" w:rsidP="00481608">
      <w:pPr>
        <w:pStyle w:val="ListParagraph"/>
        <w:tabs>
          <w:tab w:val="left" w:pos="7920"/>
        </w:tabs>
        <w:spacing w:before="240" w:after="0" w:line="480" w:lineRule="auto"/>
        <w:ind w:left="0" w:right="17" w:firstLine="709"/>
        <w:jc w:val="both"/>
        <w:rPr>
          <w:rFonts w:ascii="Times New Roman" w:hAnsi="Times New Roman" w:cs="Times New Roman"/>
          <w:sz w:val="24"/>
          <w:szCs w:val="24"/>
        </w:rPr>
      </w:pPr>
      <w:r w:rsidRPr="00481608">
        <w:rPr>
          <w:rFonts w:ascii="Times New Roman" w:hAnsi="Times New Roman" w:cs="Times New Roman"/>
          <w:sz w:val="24"/>
          <w:szCs w:val="24"/>
        </w:rPr>
        <w:t xml:space="preserve">Berdasarkan hasil observasi peneliti selama menjalankan kegiatan KKN-PPL di SLB ABCD Aisyiyah Banggae Kabupaten Majene pada bulan September-Desember 2017 pada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rPr>
        <w:t xml:space="preserve"> autis </w:t>
      </w:r>
      <w:proofErr w:type="spellStart"/>
      <w:r w:rsidRPr="00481608">
        <w:rPr>
          <w:rFonts w:ascii="Times New Roman" w:hAnsi="Times New Roman" w:cs="Times New Roman"/>
          <w:sz w:val="24"/>
          <w:szCs w:val="24"/>
          <w:lang w:val="en-US"/>
        </w:rPr>
        <w:t>berusia</w:t>
      </w:r>
      <w:proofErr w:type="spellEnd"/>
      <w:r w:rsidRPr="00481608">
        <w:rPr>
          <w:rFonts w:ascii="Times New Roman" w:hAnsi="Times New Roman" w:cs="Times New Roman"/>
          <w:sz w:val="24"/>
          <w:szCs w:val="24"/>
          <w:lang w:val="en-US"/>
        </w:rPr>
        <w:t xml:space="preserve"> 8</w:t>
      </w:r>
      <w:r w:rsidRPr="00481608">
        <w:rPr>
          <w:rFonts w:ascii="Times New Roman" w:hAnsi="Times New Roman" w:cs="Times New Roman"/>
          <w:sz w:val="24"/>
          <w:szCs w:val="24"/>
        </w:rPr>
        <w:t xml:space="preserve"> tahun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jenis</w:t>
      </w:r>
      <w:proofErr w:type="spellEnd"/>
      <w:r w:rsidRPr="00481608">
        <w:rPr>
          <w:rFonts w:ascii="Times New Roman" w:hAnsi="Times New Roman" w:cs="Times New Roman"/>
          <w:sz w:val="24"/>
          <w:szCs w:val="24"/>
        </w:rPr>
        <w:t xml:space="preserve"> kelamin laki-laki , diperolah data  yang menunjukkan bahwa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rPr>
        <w:t xml:space="preserve"> autis </w:t>
      </w:r>
      <w:proofErr w:type="spellStart"/>
      <w:r w:rsidRPr="00481608">
        <w:rPr>
          <w:rFonts w:ascii="Times New Roman" w:hAnsi="Times New Roman" w:cs="Times New Roman"/>
          <w:sz w:val="24"/>
          <w:szCs w:val="24"/>
          <w:lang w:val="en-US"/>
        </w:rPr>
        <w:t>tersebut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memiliki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kemampuan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mengingat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angka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mulai</w:t>
      </w:r>
      <w:proofErr w:type="spellEnd"/>
      <w:r w:rsidRPr="00481608">
        <w:rPr>
          <w:rFonts w:ascii="Times New Roman" w:hAnsi="Times New Roman" w:cs="Times New Roman"/>
          <w:sz w:val="24"/>
          <w:szCs w:val="24"/>
          <w:lang w:val="en-US"/>
        </w:rPr>
        <w:t xml:space="preserve"> 1 </w:t>
      </w:r>
      <w:proofErr w:type="spellStart"/>
      <w:r w:rsidRPr="00481608">
        <w:rPr>
          <w:rFonts w:ascii="Times New Roman" w:hAnsi="Times New Roman" w:cs="Times New Roman"/>
          <w:sz w:val="24"/>
          <w:szCs w:val="24"/>
          <w:lang w:val="en-US"/>
        </w:rPr>
        <w:t>sampai</w:t>
      </w:r>
      <w:proofErr w:type="spellEnd"/>
      <w:r w:rsidRPr="00481608">
        <w:rPr>
          <w:rFonts w:ascii="Times New Roman" w:hAnsi="Times New Roman" w:cs="Times New Roman"/>
          <w:sz w:val="24"/>
          <w:szCs w:val="24"/>
          <w:lang w:val="en-US"/>
        </w:rPr>
        <w:t xml:space="preserve"> 100 </w:t>
      </w:r>
      <w:proofErr w:type="spellStart"/>
      <w:r w:rsidRPr="00481608">
        <w:rPr>
          <w:rFonts w:ascii="Times New Roman" w:hAnsi="Times New Roman" w:cs="Times New Roman"/>
          <w:sz w:val="24"/>
          <w:szCs w:val="24"/>
          <w:lang w:val="en-US"/>
        </w:rPr>
        <w:t>tetapi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tersebut</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mengalami hambatan dalam mengenal makna bilangan. Hambatan yang berdasarkan pengamatan penulis lakukan, anak sudah mengenal angka yang sudah diajarkan dan anak juga sudah mampu mengurutkan angka</w:t>
      </w:r>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A</w:t>
      </w:r>
      <w:proofErr w:type="spellStart"/>
      <w:r w:rsidRPr="00481608">
        <w:rPr>
          <w:rFonts w:ascii="Times New Roman" w:hAnsi="Times New Roman" w:cs="Times New Roman"/>
          <w:sz w:val="24"/>
          <w:szCs w:val="24"/>
          <w:lang w:val="en-US"/>
        </w:rPr>
        <w:t>nak</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 xml:space="preserve">mampu </w:t>
      </w:r>
      <w:proofErr w:type="spellStart"/>
      <w:r w:rsidRPr="00481608">
        <w:rPr>
          <w:rFonts w:ascii="Times New Roman" w:hAnsi="Times New Roman" w:cs="Times New Roman"/>
          <w:sz w:val="24"/>
          <w:szCs w:val="24"/>
          <w:lang w:val="en-US"/>
        </w:rPr>
        <w:t>mengurutkan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angka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sampai</w:t>
      </w:r>
      <w:proofErr w:type="spellEnd"/>
      <w:r w:rsidRPr="00481608">
        <w:rPr>
          <w:rFonts w:ascii="Times New Roman" w:hAnsi="Times New Roman" w:cs="Times New Roman"/>
          <w:sz w:val="24"/>
          <w:szCs w:val="24"/>
          <w:lang w:val="en-US"/>
        </w:rPr>
        <w:t xml:space="preserve"> 100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baik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bahkan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jika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angka-angka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tersebut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diletakkan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tidak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berurutan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tersebut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mampu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memperbaiki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mengurutkannya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benar</w:t>
      </w:r>
      <w:proofErr w:type="spellEnd"/>
      <w:r w:rsidRPr="00481608">
        <w:rPr>
          <w:rFonts w:ascii="Times New Roman" w:hAnsi="Times New Roman" w:cs="Times New Roman"/>
          <w:sz w:val="24"/>
          <w:szCs w:val="24"/>
          <w:lang w:val="en-US"/>
        </w:rPr>
        <w:t>.</w:t>
      </w:r>
    </w:p>
    <w:p w:rsidR="007C50FE" w:rsidRPr="00BB633E" w:rsidRDefault="00481608" w:rsidP="00481608">
      <w:pPr>
        <w:pStyle w:val="ListParagraph"/>
        <w:spacing w:before="240" w:after="0" w:line="480" w:lineRule="auto"/>
        <w:ind w:left="0"/>
        <w:jc w:val="both"/>
        <w:rPr>
          <w:rFonts w:ascii="Times New Roman" w:hAnsi="Times New Roman" w:cs="Times New Roman"/>
          <w:sz w:val="24"/>
          <w:szCs w:val="24"/>
          <w:lang w:val="en-US"/>
        </w:rPr>
      </w:pPr>
      <w:proofErr w:type="spellStart"/>
      <w:r w:rsidRPr="00481608">
        <w:rPr>
          <w:rFonts w:ascii="Times New Roman" w:hAnsi="Times New Roman" w:cs="Times New Roman"/>
          <w:sz w:val="24"/>
          <w:szCs w:val="24"/>
          <w:lang w:val="en-US"/>
        </w:rPr>
        <w:t>Misalnya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jika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di </w:t>
      </w:r>
      <w:proofErr w:type="spellStart"/>
      <w:r w:rsidRPr="00481608">
        <w:rPr>
          <w:rFonts w:ascii="Times New Roman" w:hAnsi="Times New Roman" w:cs="Times New Roman"/>
          <w:sz w:val="24"/>
          <w:szCs w:val="24"/>
          <w:lang w:val="en-US"/>
        </w:rPr>
        <w:t>hadapkan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urutan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angka</w:t>
      </w:r>
      <w:proofErr w:type="spellEnd"/>
      <w:r w:rsidRPr="00481608">
        <w:rPr>
          <w:rFonts w:ascii="Times New Roman" w:hAnsi="Times New Roman" w:cs="Times New Roman"/>
          <w:sz w:val="24"/>
          <w:szCs w:val="24"/>
          <w:lang w:val="en-US"/>
        </w:rPr>
        <w:t xml:space="preserve"> 1 – 100</w:t>
      </w:r>
      <w:r w:rsidR="00BB633E">
        <w:rPr>
          <w:rFonts w:ascii="Times New Roman" w:hAnsi="Times New Roman" w:cs="Times New Roman"/>
          <w:sz w:val="24"/>
          <w:szCs w:val="24"/>
          <w:lang w:val="en-US"/>
        </w:rPr>
        <w:t>.</w:t>
      </w:r>
    </w:p>
    <w:p w:rsidR="00481608" w:rsidRDefault="008160B6" w:rsidP="00481608">
      <w:pPr>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3" type="#_x0000_t202" style="position:absolute;left:0;text-align:left;margin-left:200.75pt;margin-top:7.1pt;width:56.85pt;height:44.95pt;z-index:251661312" fillcolor="white [3201]" strokecolor="#fabf8f [1945]" strokeweight="1pt">
            <v:fill color2="#fbd4b4 [1305]" focusposition="1" focussize="" focus="100%" type="gradient"/>
            <v:shadow on="t" type="perspective" color="#974706 [1609]" opacity=".5" offset="1pt" offset2="-3pt"/>
            <v:textbox style="mso-next-textbox:#_x0000_s1033">
              <w:txbxContent>
                <w:p w:rsidR="00481608" w:rsidRPr="00503095" w:rsidRDefault="00481608" w:rsidP="00481608">
                  <w:pPr>
                    <w:jc w:val="center"/>
                    <w:rPr>
                      <w:b/>
                      <w:sz w:val="240"/>
                      <w:szCs w:val="72"/>
                    </w:rPr>
                  </w:pPr>
                  <w:r w:rsidRPr="00503095">
                    <w:rPr>
                      <w:rFonts w:ascii="Times New Roman" w:hAnsi="Times New Roman" w:cs="Times New Roman"/>
                      <w:b/>
                      <w:sz w:val="52"/>
                      <w:szCs w:val="24"/>
                    </w:rPr>
                    <w:t>100</w:t>
                  </w:r>
                </w:p>
              </w:txbxContent>
            </v:textbox>
          </v:shape>
        </w:pict>
      </w:r>
      <w:r>
        <w:rPr>
          <w:rFonts w:ascii="Times New Roman" w:hAnsi="Times New Roman" w:cs="Times New Roman"/>
          <w:noProof/>
          <w:sz w:val="24"/>
          <w:szCs w:val="24"/>
          <w:lang w:eastAsia="id-ID"/>
        </w:rPr>
        <w:pict>
          <v:shape id="_x0000_s1032" type="#_x0000_t202" style="position:absolute;left:0;text-align:left;margin-left:134.6pt;margin-top:7.1pt;width:45.45pt;height:44.95pt;z-index:251660288" fillcolor="white [3201]" strokecolor="#fabf8f [1945]" strokeweight="1pt">
            <v:fill color2="#fbd4b4 [1305]" focusposition="1" focussize="" focus="100%" type="gradient"/>
            <v:shadow on="t" type="perspective" color="#974706 [1609]" opacity=".5" offset="1pt" offset2="-3pt"/>
            <v:textbox style="mso-next-textbox:#_x0000_s1032">
              <w:txbxContent>
                <w:p w:rsidR="00481608" w:rsidRPr="00503095" w:rsidRDefault="00481608" w:rsidP="00481608">
                  <w:pPr>
                    <w:spacing w:after="0" w:line="240" w:lineRule="auto"/>
                    <w:jc w:val="center"/>
                    <w:rPr>
                      <w:b/>
                      <w:sz w:val="240"/>
                      <w:szCs w:val="72"/>
                    </w:rPr>
                  </w:pPr>
                  <w:r w:rsidRPr="00503095">
                    <w:rPr>
                      <w:rFonts w:ascii="Times New Roman" w:hAnsi="Times New Roman" w:cs="Times New Roman"/>
                      <w:b/>
                      <w:sz w:val="52"/>
                      <w:szCs w:val="24"/>
                    </w:rPr>
                    <w:t>...</w:t>
                  </w:r>
                </w:p>
              </w:txbxContent>
            </v:textbox>
          </v:shape>
        </w:pict>
      </w:r>
      <w:r>
        <w:rPr>
          <w:rFonts w:ascii="Times New Roman" w:hAnsi="Times New Roman" w:cs="Times New Roman"/>
          <w:noProof/>
          <w:sz w:val="24"/>
          <w:szCs w:val="24"/>
          <w:lang w:eastAsia="id-ID"/>
        </w:rPr>
        <w:pict>
          <v:shape id="_x0000_s1031" type="#_x0000_t202" style="position:absolute;left:0;text-align:left;margin-left:78.25pt;margin-top:7.1pt;width:45.45pt;height:44.95pt;z-index:251659264" fillcolor="white [3201]" strokecolor="#fabf8f [1945]" strokeweight="1pt">
            <v:fill color2="#fbd4b4 [1305]" focusposition="1" focussize="" focus="100%" type="gradient"/>
            <v:shadow on="t" type="perspective" color="#974706 [1609]" opacity=".5" offset="1pt" offset2="-3pt"/>
            <v:textbox style="mso-next-textbox:#_x0000_s1031">
              <w:txbxContent>
                <w:p w:rsidR="00481608" w:rsidRPr="00503095" w:rsidRDefault="00481608" w:rsidP="00481608">
                  <w:pPr>
                    <w:jc w:val="center"/>
                    <w:rPr>
                      <w:sz w:val="280"/>
                      <w:szCs w:val="72"/>
                    </w:rPr>
                  </w:pPr>
                  <w:r w:rsidRPr="00503095">
                    <w:rPr>
                      <w:rFonts w:ascii="Times New Roman" w:hAnsi="Times New Roman" w:cs="Times New Roman"/>
                      <w:sz w:val="72"/>
                      <w:szCs w:val="24"/>
                      <w:lang w:val="en-US"/>
                    </w:rPr>
                    <w:t>2</w:t>
                  </w:r>
                </w:p>
              </w:txbxContent>
            </v:textbox>
          </v:shape>
        </w:pict>
      </w:r>
      <w:r>
        <w:rPr>
          <w:rFonts w:ascii="Times New Roman" w:hAnsi="Times New Roman" w:cs="Times New Roman"/>
          <w:noProof/>
          <w:sz w:val="24"/>
          <w:szCs w:val="24"/>
          <w:lang w:val="en-US"/>
        </w:rPr>
        <w:pict>
          <v:shape id="_x0000_s1026" type="#_x0000_t202" style="position:absolute;left:0;text-align:left;margin-left:20.8pt;margin-top:7.1pt;width:45.45pt;height:44.95pt;z-index:251658240" fillcolor="white [3201]" strokecolor="#fabf8f [1945]" strokeweight="1pt">
            <v:fill color2="#fbd4b4 [1305]" focusposition="1" focussize="" focus="100%" type="gradient"/>
            <v:shadow on="t" type="perspective" color="#974706 [1609]" opacity=".5" offset="1pt" offset2="-3pt"/>
            <v:textbox style="mso-next-textbox:#_x0000_s1026">
              <w:txbxContent>
                <w:p w:rsidR="00481608" w:rsidRPr="00503095" w:rsidRDefault="00481608" w:rsidP="00481608">
                  <w:pPr>
                    <w:jc w:val="center"/>
                    <w:rPr>
                      <w:rFonts w:ascii="Times New Roman" w:hAnsi="Times New Roman" w:cs="Times New Roman"/>
                      <w:sz w:val="72"/>
                      <w:szCs w:val="72"/>
                      <w:lang w:val="en-US"/>
                    </w:rPr>
                  </w:pPr>
                  <w:r w:rsidRPr="00503095">
                    <w:rPr>
                      <w:rFonts w:ascii="Times New Roman" w:hAnsi="Times New Roman" w:cs="Times New Roman"/>
                      <w:sz w:val="72"/>
                      <w:szCs w:val="72"/>
                      <w:lang w:val="en-US"/>
                    </w:rPr>
                    <w:t>1</w:t>
                  </w:r>
                </w:p>
              </w:txbxContent>
            </v:textbox>
          </v:shape>
        </w:pict>
      </w:r>
    </w:p>
    <w:p w:rsidR="00481608" w:rsidRPr="00481608" w:rsidRDefault="00481608" w:rsidP="00481608">
      <w:pPr>
        <w:spacing w:before="240" w:after="0" w:line="480" w:lineRule="auto"/>
        <w:jc w:val="both"/>
        <w:rPr>
          <w:rFonts w:ascii="Times New Roman" w:hAnsi="Times New Roman" w:cs="Times New Roman"/>
          <w:sz w:val="24"/>
          <w:szCs w:val="24"/>
        </w:rPr>
      </w:pPr>
    </w:p>
    <w:p w:rsidR="00481608" w:rsidRPr="00481608" w:rsidRDefault="00481608" w:rsidP="00481608">
      <w:pPr>
        <w:spacing w:line="480" w:lineRule="auto"/>
        <w:ind w:firstLine="709"/>
        <w:jc w:val="both"/>
        <w:rPr>
          <w:rFonts w:ascii="Times New Roman" w:hAnsi="Times New Roman" w:cs="Times New Roman"/>
          <w:color w:val="000000" w:themeColor="text1"/>
          <w:sz w:val="24"/>
          <w:szCs w:val="24"/>
        </w:rPr>
      </w:pP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mampu</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mengurutkan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angka-angka</w:t>
      </w:r>
      <w:proofErr w:type="spellEnd"/>
      <w:r w:rsidRPr="00481608">
        <w:rPr>
          <w:rFonts w:ascii="Times New Roman" w:hAnsi="Times New Roman" w:cs="Times New Roman"/>
          <w:color w:val="000000" w:themeColor="text1"/>
          <w:sz w:val="24"/>
          <w:szCs w:val="24"/>
          <w:lang w:val="en-US"/>
        </w:rPr>
        <w:t xml:space="preserve"> yang </w:t>
      </w:r>
      <w:proofErr w:type="spellStart"/>
      <w:r w:rsidRPr="00481608">
        <w:rPr>
          <w:rFonts w:ascii="Times New Roman" w:hAnsi="Times New Roman" w:cs="Times New Roman"/>
          <w:color w:val="000000" w:themeColor="text1"/>
          <w:sz w:val="24"/>
          <w:szCs w:val="24"/>
          <w:lang w:val="en-US"/>
        </w:rPr>
        <w:t>disusun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acak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sampai</w:t>
      </w:r>
      <w:proofErr w:type="spellEnd"/>
      <w:r w:rsidRPr="00481608">
        <w:rPr>
          <w:rFonts w:ascii="Times New Roman" w:hAnsi="Times New Roman" w:cs="Times New Roman"/>
          <w:color w:val="000000" w:themeColor="text1"/>
          <w:sz w:val="24"/>
          <w:szCs w:val="24"/>
          <w:lang w:val="en-US"/>
        </w:rPr>
        <w:t xml:space="preserve"> 100, </w:t>
      </w:r>
      <w:proofErr w:type="spellStart"/>
      <w:r w:rsidRPr="00481608">
        <w:rPr>
          <w:rFonts w:ascii="Times New Roman" w:hAnsi="Times New Roman" w:cs="Times New Roman"/>
          <w:color w:val="000000" w:themeColor="text1"/>
          <w:sz w:val="24"/>
          <w:szCs w:val="24"/>
          <w:lang w:val="en-US"/>
        </w:rPr>
        <w:t>namun</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anak</w:t>
      </w:r>
      <w:proofErr w:type="spellEnd"/>
      <w:r w:rsidRPr="00481608">
        <w:rPr>
          <w:rFonts w:ascii="Times New Roman" w:hAnsi="Times New Roman" w:cs="Times New Roman"/>
          <w:color w:val="000000" w:themeColor="text1"/>
          <w:sz w:val="24"/>
          <w:szCs w:val="24"/>
          <w:lang w:val="en-US"/>
        </w:rPr>
        <w:t xml:space="preserve"> </w:t>
      </w:r>
      <w:proofErr w:type="spellStart"/>
      <w:r w:rsidRPr="00481608">
        <w:rPr>
          <w:rFonts w:ascii="Times New Roman" w:hAnsi="Times New Roman" w:cs="Times New Roman"/>
          <w:color w:val="000000" w:themeColor="text1"/>
          <w:sz w:val="24"/>
          <w:szCs w:val="24"/>
          <w:lang w:val="en-US"/>
        </w:rPr>
        <w:t>tidak</w:t>
      </w:r>
      <w:proofErr w:type="spellEnd"/>
      <w:r w:rsidRPr="00481608">
        <w:rPr>
          <w:rFonts w:ascii="Times New Roman" w:hAnsi="Times New Roman" w:cs="Times New Roman"/>
          <w:color w:val="000000" w:themeColor="text1"/>
          <w:sz w:val="24"/>
          <w:szCs w:val="24"/>
          <w:lang w:val="en-US"/>
        </w:rPr>
        <w:t xml:space="preserve"> </w:t>
      </w:r>
      <w:r w:rsidRPr="00481608">
        <w:rPr>
          <w:rFonts w:ascii="Times New Roman" w:hAnsi="Times New Roman" w:cs="Times New Roman"/>
          <w:color w:val="000000" w:themeColor="text1"/>
          <w:sz w:val="24"/>
          <w:szCs w:val="24"/>
        </w:rPr>
        <w:t>mengenal makna dari angka 1-100 tersebut. Atau anak tidak bisa mengenali jumlah benda dari angka tersebut.  Misalnya :</w:t>
      </w:r>
    </w:p>
    <w:p w:rsidR="00481608" w:rsidRPr="00BB633E" w:rsidRDefault="008160B6" w:rsidP="00BB633E">
      <w:pPr>
        <w:spacing w:before="240" w:after="0" w:line="480" w:lineRule="auto"/>
        <w:jc w:val="both"/>
        <w:rPr>
          <w:rFonts w:ascii="Times New Roman" w:hAnsi="Times New Roman" w:cs="Times New Roman"/>
          <w:color w:val="000000" w:themeColor="text1"/>
          <w:sz w:val="24"/>
          <w:szCs w:val="24"/>
          <w:lang w:val="en-US"/>
        </w:rPr>
      </w:pPr>
      <w:r>
        <w:rPr>
          <w:noProof/>
          <w:lang w:val="en-US"/>
        </w:rPr>
        <w:pict>
          <v:shape id="_x0000_s1027" type="#_x0000_t202" style="position:absolute;left:0;text-align:left;margin-left:21pt;margin-top:0;width:67.6pt;height:57.6pt;z-index:251654144;mso-wrap-style:none" stroked="f">
            <v:textbox style="mso-next-textbox:#_x0000_s1027">
              <w:txbxContent>
                <w:p w:rsidR="00481608" w:rsidRDefault="00481608" w:rsidP="00470784">
                  <w:pPr>
                    <w:jc w:val="center"/>
                  </w:pPr>
                  <w:r>
                    <w:rPr>
                      <w:noProof/>
                      <w:lang w:val="en-US"/>
                    </w:rPr>
                    <w:drawing>
                      <wp:inline distT="0" distB="0" distL="0" distR="0">
                        <wp:extent cx="685800" cy="595994"/>
                        <wp:effectExtent l="19050" t="0" r="0" b="0"/>
                        <wp:docPr id="2" name="Picture 2"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763.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95994"/>
                                </a:xfrm>
                                <a:prstGeom prst="rect">
                                  <a:avLst/>
                                </a:prstGeom>
                                <a:noFill/>
                                <a:ln>
                                  <a:noFill/>
                                </a:ln>
                              </pic:spPr>
                            </pic:pic>
                          </a:graphicData>
                        </a:graphic>
                      </wp:inline>
                    </w:drawing>
                  </w:r>
                </w:p>
              </w:txbxContent>
            </v:textbox>
          </v:shape>
        </w:pict>
      </w:r>
      <w:r>
        <w:rPr>
          <w:noProof/>
          <w:lang w:val="en-US"/>
        </w:rPr>
        <w:pict>
          <v:shape id="_x0000_s1028" type="#_x0000_t202" style="position:absolute;left:0;text-align:left;margin-left:107pt;margin-top:2.75pt;width:144.6pt;height:47.35pt;z-index:251655168" stroked="f">
            <v:textbox style="mso-next-textbox:#_x0000_s1028">
              <w:txbxContent>
                <w:p w:rsidR="00481608" w:rsidRPr="00D95F6B" w:rsidRDefault="00481608" w:rsidP="007C50FE">
                  <w:pPr>
                    <w:jc w:val="center"/>
                    <w:rPr>
                      <w:rFonts w:ascii="Times New Roman" w:hAnsi="Times New Roman" w:cs="Times New Roman"/>
                      <w:sz w:val="24"/>
                      <w:szCs w:val="24"/>
                    </w:rPr>
                  </w:pPr>
                  <w:r w:rsidRPr="0030260D">
                    <w:rPr>
                      <w:rFonts w:ascii="Times New Roman" w:hAnsi="Times New Roman" w:cs="Times New Roman"/>
                      <w:sz w:val="24"/>
                      <w:szCs w:val="24"/>
                      <w:lang w:val="en-US"/>
                    </w:rPr>
                    <w:t xml:space="preserve">= I </w:t>
                  </w:r>
                  <w:proofErr w:type="spellStart"/>
                  <w:r w:rsidRPr="0030260D">
                    <w:rPr>
                      <w:rFonts w:ascii="Times New Roman" w:hAnsi="Times New Roman" w:cs="Times New Roman"/>
                      <w:sz w:val="24"/>
                      <w:szCs w:val="24"/>
                      <w:lang w:val="en-US"/>
                    </w:rPr>
                    <w:t>buah</w:t>
                  </w:r>
                  <w:proofErr w:type="spellEnd"/>
                  <w:r w:rsidRPr="0030260D">
                    <w:rPr>
                      <w:rFonts w:ascii="Times New Roman" w:hAnsi="Times New Roman" w:cs="Times New Roman"/>
                      <w:sz w:val="24"/>
                      <w:szCs w:val="24"/>
                      <w:lang w:val="en-US"/>
                    </w:rPr>
                    <w:t xml:space="preserve"> bola   </w:t>
                  </w:r>
                  <w:r w:rsidRPr="0030260D">
                    <w:rPr>
                      <w:rFonts w:ascii="Times New Roman" w:hAnsi="Times New Roman" w:cs="Times New Roman"/>
                      <w:sz w:val="24"/>
                      <w:szCs w:val="24"/>
                    </w:rPr>
                    <w:t>mewakili angka 1</w:t>
                  </w:r>
                </w:p>
              </w:txbxContent>
            </v:textbox>
          </v:shape>
        </w:pict>
      </w:r>
    </w:p>
    <w:p w:rsidR="00481608" w:rsidRPr="00481608" w:rsidRDefault="00481608" w:rsidP="00481608">
      <w:pPr>
        <w:pStyle w:val="ListParagraph"/>
        <w:spacing w:before="240" w:after="0" w:line="480" w:lineRule="auto"/>
        <w:ind w:left="-90" w:firstLine="567"/>
        <w:jc w:val="both"/>
        <w:rPr>
          <w:rFonts w:ascii="Times New Roman" w:hAnsi="Times New Roman" w:cs="Times New Roman"/>
          <w:sz w:val="24"/>
          <w:szCs w:val="24"/>
          <w:lang w:val="en-US"/>
        </w:rPr>
      </w:pPr>
    </w:p>
    <w:p w:rsidR="00481608" w:rsidRPr="00481608" w:rsidRDefault="008160B6" w:rsidP="00481608">
      <w:pPr>
        <w:pStyle w:val="ListParagraph"/>
        <w:spacing w:before="240" w:after="0" w:line="480" w:lineRule="auto"/>
        <w:ind w:left="-9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9" type="#_x0000_t202" style="position:absolute;left:0;text-align:left;margin-left:20.8pt;margin-top:5.75pt;width:257.3pt;height:106.85pt;z-index:251656192" stroked="f">
            <v:textbox style="mso-fit-shape-to-text:t">
              <w:txbxContent>
                <w:p w:rsidR="00481608" w:rsidRDefault="00481608" w:rsidP="00481608">
                  <w:r>
                    <w:rPr>
                      <w:noProof/>
                      <w:lang w:val="en-US"/>
                    </w:rPr>
                    <w:drawing>
                      <wp:inline distT="0" distB="0" distL="0" distR="0">
                        <wp:extent cx="606891" cy="556591"/>
                        <wp:effectExtent l="0" t="0" r="0" b="0"/>
                        <wp:docPr id="4" name="Picture 4"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5" name="Picture 5"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6" name="Picture 6"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7" name="Picture 7"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8" name="Picture 8"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9" name="Picture 9"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10" name="Picture 10"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11" name="Picture 11"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12" name="Picture 12"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r>
                    <w:rPr>
                      <w:noProof/>
                      <w:lang w:val="en-US"/>
                    </w:rPr>
                    <w:drawing>
                      <wp:inline distT="0" distB="0" distL="0" distR="0">
                        <wp:extent cx="606891" cy="556591"/>
                        <wp:effectExtent l="0" t="0" r="0" b="0"/>
                        <wp:docPr id="3" name="Picture 3"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4933.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18" cy="557533"/>
                                </a:xfrm>
                                <a:prstGeom prst="rect">
                                  <a:avLst/>
                                </a:prstGeom>
                                <a:noFill/>
                                <a:ln>
                                  <a:noFill/>
                                </a:ln>
                              </pic:spPr>
                            </pic:pic>
                          </a:graphicData>
                        </a:graphic>
                      </wp:inline>
                    </w:drawing>
                  </w:r>
                </w:p>
              </w:txbxContent>
            </v:textbox>
          </v:shape>
        </w:pict>
      </w:r>
    </w:p>
    <w:p w:rsidR="007C50FE" w:rsidRDefault="008160B6" w:rsidP="00470784">
      <w:pPr>
        <w:pStyle w:val="ListParagraph"/>
        <w:spacing w:before="240" w:after="0" w:line="480" w:lineRule="auto"/>
        <w:ind w:left="-90" w:firstLine="567"/>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30" type="#_x0000_t202" style="position:absolute;left:0;text-align:left;margin-left:278.1pt;margin-top:13.55pt;width:110.85pt;height:36.35pt;z-index:251657216" stroked="f">
            <v:textbox>
              <w:txbxContent>
                <w:p w:rsidR="00481608" w:rsidRPr="00D95F6B" w:rsidRDefault="00481608" w:rsidP="007C50FE">
                  <w:pPr>
                    <w:jc w:val="center"/>
                    <w:rPr>
                      <w:rFonts w:ascii="Times New Roman" w:hAnsi="Times New Roman" w:cs="Times New Roman"/>
                      <w:sz w:val="24"/>
                      <w:szCs w:val="24"/>
                    </w:rPr>
                  </w:pPr>
                  <w:r w:rsidRPr="0030260D">
                    <w:rPr>
                      <w:rFonts w:ascii="Times New Roman" w:hAnsi="Times New Roman" w:cs="Times New Roman"/>
                      <w:sz w:val="24"/>
                      <w:szCs w:val="24"/>
                      <w:lang w:val="en-US"/>
                    </w:rPr>
                    <w:t xml:space="preserve">= 10 </w:t>
                  </w:r>
                  <w:proofErr w:type="spellStart"/>
                  <w:r w:rsidRPr="0030260D">
                    <w:rPr>
                      <w:rFonts w:ascii="Times New Roman" w:hAnsi="Times New Roman" w:cs="Times New Roman"/>
                      <w:sz w:val="24"/>
                      <w:szCs w:val="24"/>
                      <w:lang w:val="en-US"/>
                    </w:rPr>
                    <w:t>ekor</w:t>
                  </w:r>
                  <w:proofErr w:type="spellEnd"/>
                  <w:r w:rsidRPr="0030260D">
                    <w:rPr>
                      <w:rFonts w:ascii="Times New Roman" w:hAnsi="Times New Roman" w:cs="Times New Roman"/>
                      <w:sz w:val="24"/>
                      <w:szCs w:val="24"/>
                      <w:lang w:val="en-US"/>
                    </w:rPr>
                    <w:t xml:space="preserve"> </w:t>
                  </w:r>
                  <w:proofErr w:type="spellStart"/>
                  <w:r w:rsidRPr="0030260D">
                    <w:rPr>
                      <w:rFonts w:ascii="Times New Roman" w:hAnsi="Times New Roman" w:cs="Times New Roman"/>
                      <w:sz w:val="24"/>
                      <w:szCs w:val="24"/>
                      <w:lang w:val="en-US"/>
                    </w:rPr>
                    <w:t>kelinci</w:t>
                  </w:r>
                  <w:proofErr w:type="spellEnd"/>
                  <w:r w:rsidRPr="0030260D">
                    <w:rPr>
                      <w:rFonts w:ascii="Times New Roman" w:hAnsi="Times New Roman" w:cs="Times New Roman"/>
                      <w:sz w:val="24"/>
                      <w:szCs w:val="24"/>
                    </w:rPr>
                    <w:t xml:space="preserve"> mewakali angka 10</w:t>
                  </w:r>
                </w:p>
              </w:txbxContent>
            </v:textbox>
          </v:shape>
        </w:pict>
      </w:r>
    </w:p>
    <w:p w:rsidR="00481608" w:rsidRDefault="00481608" w:rsidP="00BB633E">
      <w:pPr>
        <w:spacing w:before="240" w:after="0" w:line="480" w:lineRule="auto"/>
        <w:jc w:val="both"/>
        <w:rPr>
          <w:rFonts w:ascii="Times New Roman" w:hAnsi="Times New Roman" w:cs="Times New Roman"/>
          <w:sz w:val="24"/>
          <w:szCs w:val="24"/>
          <w:lang w:val="en-US"/>
        </w:rPr>
      </w:pPr>
    </w:p>
    <w:p w:rsidR="00BB633E" w:rsidRPr="00BB633E" w:rsidRDefault="00BB633E" w:rsidP="00BB633E">
      <w:pPr>
        <w:spacing w:before="240" w:after="0" w:line="480" w:lineRule="auto"/>
        <w:jc w:val="both"/>
        <w:rPr>
          <w:rFonts w:ascii="Times New Roman" w:hAnsi="Times New Roman" w:cs="Times New Roman"/>
          <w:sz w:val="24"/>
          <w:szCs w:val="24"/>
          <w:lang w:val="en-US"/>
        </w:rPr>
      </w:pPr>
    </w:p>
    <w:p w:rsidR="007C50FE" w:rsidRPr="007C50FE" w:rsidRDefault="00481608" w:rsidP="007C50FE">
      <w:pPr>
        <w:pStyle w:val="ListParagraph"/>
        <w:spacing w:before="240" w:after="0" w:line="480" w:lineRule="auto"/>
        <w:ind w:left="0" w:firstLine="709"/>
        <w:jc w:val="both"/>
        <w:rPr>
          <w:rFonts w:ascii="Times New Roman" w:hAnsi="Times New Roman" w:cs="Times New Roman"/>
          <w:sz w:val="24"/>
          <w:szCs w:val="24"/>
        </w:rPr>
      </w:pPr>
      <w:r w:rsidRPr="00481608">
        <w:rPr>
          <w:rFonts w:ascii="Times New Roman" w:hAnsi="Times New Roman" w:cs="Times New Roman"/>
          <w:sz w:val="24"/>
          <w:szCs w:val="24"/>
        </w:rPr>
        <w:t>Matematika adalah ilmu yang berkenaan dengan konsep-konsep abstrak tentang bilangan, bentuk, dan ukuran yang tersusun secara hirarki dan penalarannya deduktif serta dimaksudkan untuk memecahkan masalah kuantitas.</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Mengajarkan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matematika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abstrak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memerlukan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alat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atau</w:t>
      </w:r>
      <w:proofErr w:type="spellEnd"/>
      <w:r w:rsidRPr="00481608">
        <w:rPr>
          <w:rFonts w:ascii="Times New Roman" w:hAnsi="Times New Roman" w:cs="Times New Roman"/>
          <w:sz w:val="24"/>
          <w:szCs w:val="24"/>
          <w:lang w:val="en-US"/>
        </w:rPr>
        <w:t xml:space="preserve"> </w:t>
      </w:r>
      <w:proofErr w:type="spellStart"/>
      <w:proofErr w:type="gramStart"/>
      <w:r w:rsidRPr="00481608">
        <w:rPr>
          <w:rFonts w:ascii="Times New Roman" w:hAnsi="Times New Roman" w:cs="Times New Roman"/>
          <w:sz w:val="24"/>
          <w:szCs w:val="24"/>
          <w:lang w:val="en-US"/>
        </w:rPr>
        <w:t>cara</w:t>
      </w:r>
      <w:proofErr w:type="spellEnd"/>
      <w:proofErr w:type="gramEnd"/>
      <w:r w:rsidRPr="00481608">
        <w:rPr>
          <w:rFonts w:ascii="Times New Roman" w:hAnsi="Times New Roman" w:cs="Times New Roman"/>
          <w:sz w:val="24"/>
          <w:szCs w:val="24"/>
          <w:lang w:val="en-US"/>
        </w:rPr>
        <w:t xml:space="preserve"> yang </w:t>
      </w:r>
      <w:proofErr w:type="spellStart"/>
      <w:r w:rsidRPr="00481608">
        <w:rPr>
          <w:rFonts w:ascii="Times New Roman" w:hAnsi="Times New Roman" w:cs="Times New Roman"/>
          <w:sz w:val="24"/>
          <w:szCs w:val="24"/>
          <w:lang w:val="en-US"/>
        </w:rPr>
        <w:t>dapat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menjadikannya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menjadi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konkrit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Rochyadi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Alimin</w:t>
      </w:r>
      <w:proofErr w:type="spellEnd"/>
      <w:r w:rsidRPr="00481608">
        <w:rPr>
          <w:rFonts w:ascii="Times New Roman" w:hAnsi="Times New Roman" w:cs="Times New Roman"/>
          <w:sz w:val="24"/>
          <w:szCs w:val="24"/>
          <w:lang w:val="en-US"/>
        </w:rPr>
        <w:t xml:space="preserve"> </w:t>
      </w:r>
      <w:proofErr w:type="gramStart"/>
      <w:r w:rsidRPr="00481608">
        <w:rPr>
          <w:rFonts w:ascii="Times New Roman" w:hAnsi="Times New Roman" w:cs="Times New Roman"/>
          <w:sz w:val="24"/>
          <w:szCs w:val="24"/>
          <w:lang w:val="en-US"/>
        </w:rPr>
        <w:t>( 2005</w:t>
      </w:r>
      <w:proofErr w:type="gramEnd"/>
      <w:r w:rsidRPr="00481608">
        <w:rPr>
          <w:rFonts w:ascii="Times New Roman" w:hAnsi="Times New Roman" w:cs="Times New Roman"/>
          <w:sz w:val="24"/>
          <w:szCs w:val="24"/>
          <w:lang w:val="en-US"/>
        </w:rPr>
        <w:t xml:space="preserve"> : 221) </w:t>
      </w:r>
      <w:proofErr w:type="spellStart"/>
      <w:r w:rsidRPr="00481608">
        <w:rPr>
          <w:rFonts w:ascii="Times New Roman" w:hAnsi="Times New Roman" w:cs="Times New Roman"/>
          <w:sz w:val="24"/>
          <w:szCs w:val="24"/>
          <w:lang w:val="en-US"/>
        </w:rPr>
        <w:t>menyatakan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bahwa</w:t>
      </w:r>
      <w:proofErr w:type="spellEnd"/>
      <w:r w:rsidRPr="00481608">
        <w:rPr>
          <w:rFonts w:ascii="Times New Roman" w:hAnsi="Times New Roman" w:cs="Times New Roman"/>
          <w:sz w:val="24"/>
          <w:szCs w:val="24"/>
          <w:lang w:val="en-US"/>
        </w:rPr>
        <w:t xml:space="preserve"> :</w:t>
      </w:r>
    </w:p>
    <w:p w:rsidR="00481608" w:rsidRPr="00481608" w:rsidRDefault="00481608" w:rsidP="00481608">
      <w:pPr>
        <w:pStyle w:val="ListParagraph"/>
        <w:spacing w:before="240" w:after="0" w:line="240" w:lineRule="auto"/>
        <w:ind w:left="709" w:right="559"/>
        <w:jc w:val="both"/>
        <w:rPr>
          <w:rFonts w:ascii="Times New Roman" w:hAnsi="Times New Roman" w:cs="Times New Roman"/>
          <w:sz w:val="24"/>
          <w:szCs w:val="24"/>
          <w:lang w:val="en-US"/>
        </w:rPr>
      </w:pPr>
      <w:proofErr w:type="spellStart"/>
      <w:r w:rsidRPr="00481608">
        <w:rPr>
          <w:rFonts w:ascii="Times New Roman" w:hAnsi="Times New Roman" w:cs="Times New Roman"/>
          <w:sz w:val="24"/>
          <w:szCs w:val="24"/>
          <w:lang w:val="en-US"/>
        </w:rPr>
        <w:t>Belajar</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taraf</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konkrit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adalah</w:t>
      </w:r>
      <w:proofErr w:type="spellEnd"/>
      <w:r w:rsidRPr="00481608">
        <w:rPr>
          <w:rFonts w:ascii="Times New Roman" w:hAnsi="Times New Roman" w:cs="Times New Roman"/>
          <w:sz w:val="24"/>
          <w:szCs w:val="24"/>
          <w:lang w:val="en-US"/>
        </w:rPr>
        <w:t xml:space="preserve"> proses </w:t>
      </w:r>
      <w:proofErr w:type="spellStart"/>
      <w:r w:rsidRPr="00481608">
        <w:rPr>
          <w:rFonts w:ascii="Times New Roman" w:hAnsi="Times New Roman" w:cs="Times New Roman"/>
          <w:sz w:val="24"/>
          <w:szCs w:val="24"/>
          <w:lang w:val="en-US"/>
        </w:rPr>
        <w:t>belajar</w:t>
      </w:r>
      <w:proofErr w:type="spellEnd"/>
      <w:r w:rsidRPr="00481608">
        <w:rPr>
          <w:rFonts w:ascii="Times New Roman" w:hAnsi="Times New Roman" w:cs="Times New Roman"/>
          <w:sz w:val="24"/>
          <w:szCs w:val="24"/>
          <w:lang w:val="en-US"/>
        </w:rPr>
        <w:t xml:space="preserve"> yang </w:t>
      </w:r>
      <w:proofErr w:type="spellStart"/>
      <w:r w:rsidRPr="00481608">
        <w:rPr>
          <w:rFonts w:ascii="Times New Roman" w:hAnsi="Times New Roman" w:cs="Times New Roman"/>
          <w:sz w:val="24"/>
          <w:szCs w:val="24"/>
          <w:lang w:val="en-US"/>
        </w:rPr>
        <w:t>dilakukan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mengaktifkan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alat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sensoris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proofErr w:type="gramStart"/>
      <w:r w:rsidRPr="00481608">
        <w:rPr>
          <w:rFonts w:ascii="Times New Roman" w:hAnsi="Times New Roman" w:cs="Times New Roman"/>
          <w:sz w:val="24"/>
          <w:szCs w:val="24"/>
          <w:lang w:val="en-US"/>
        </w:rPr>
        <w:t>cara</w:t>
      </w:r>
      <w:proofErr w:type="spellEnd"/>
      <w:proofErr w:type="gram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memanipulasi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objek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tahap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belajar</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seperti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ini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mutlak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harus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menggunakan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alat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peraga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atau</w:t>
      </w:r>
      <w:proofErr w:type="spellEnd"/>
      <w:r w:rsidRPr="00481608">
        <w:rPr>
          <w:rFonts w:ascii="Times New Roman" w:hAnsi="Times New Roman" w:cs="Times New Roman"/>
          <w:sz w:val="24"/>
          <w:szCs w:val="24"/>
          <w:lang w:val="en-US"/>
        </w:rPr>
        <w:t xml:space="preserve"> media </w:t>
      </w:r>
      <w:proofErr w:type="spellStart"/>
      <w:r w:rsidRPr="00481608">
        <w:rPr>
          <w:rFonts w:ascii="Times New Roman" w:hAnsi="Times New Roman" w:cs="Times New Roman"/>
          <w:sz w:val="24"/>
          <w:szCs w:val="24"/>
          <w:lang w:val="en-US"/>
        </w:rPr>
        <w:t>pembelajaran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Sebagai</w:t>
      </w:r>
      <w:proofErr w:type="spellEnd"/>
      <w:r w:rsidRPr="00481608">
        <w:rPr>
          <w:rFonts w:ascii="Times New Roman" w:hAnsi="Times New Roman" w:cs="Times New Roman"/>
          <w:sz w:val="24"/>
          <w:szCs w:val="24"/>
          <w:lang w:val="en-US"/>
        </w:rPr>
        <w:t xml:space="preserve"> </w:t>
      </w:r>
      <w:proofErr w:type="spellStart"/>
      <w:proofErr w:type="gramStart"/>
      <w:r w:rsidRPr="00481608">
        <w:rPr>
          <w:rFonts w:ascii="Times New Roman" w:hAnsi="Times New Roman" w:cs="Times New Roman"/>
          <w:sz w:val="24"/>
          <w:szCs w:val="24"/>
          <w:lang w:val="en-US"/>
        </w:rPr>
        <w:t>contoh</w:t>
      </w:r>
      <w:proofErr w:type="spellEnd"/>
      <w:r w:rsidRPr="00481608">
        <w:rPr>
          <w:rFonts w:ascii="Times New Roman" w:hAnsi="Times New Roman" w:cs="Times New Roman"/>
          <w:sz w:val="24"/>
          <w:szCs w:val="24"/>
          <w:lang w:val="en-US"/>
        </w:rPr>
        <w:t xml:space="preserve"> ;</w:t>
      </w:r>
      <w:proofErr w:type="gram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menjelaskan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atau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konsep</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jumlah</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lang w:val="en-US"/>
        </w:rPr>
        <w:t xml:space="preserve"> proses </w:t>
      </w:r>
      <w:proofErr w:type="spellStart"/>
      <w:r w:rsidRPr="00481608">
        <w:rPr>
          <w:rFonts w:ascii="Times New Roman" w:hAnsi="Times New Roman" w:cs="Times New Roman"/>
          <w:sz w:val="24"/>
          <w:szCs w:val="24"/>
          <w:lang w:val="en-US"/>
        </w:rPr>
        <w:t>belajar</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dimulai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dari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memanipulasi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objek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seperti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balok-balok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kelereng</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gelas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cangkir</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dan</w:t>
      </w:r>
      <w:proofErr w:type="spellEnd"/>
      <w:r w:rsidRPr="00481608">
        <w:rPr>
          <w:rFonts w:ascii="Times New Roman" w:hAnsi="Times New Roman" w:cs="Times New Roman"/>
          <w:sz w:val="24"/>
          <w:szCs w:val="24"/>
          <w:lang w:val="en-US"/>
        </w:rPr>
        <w:t xml:space="preserve"> lain-lain. </w:t>
      </w:r>
    </w:p>
    <w:p w:rsidR="00481608" w:rsidRPr="00481608" w:rsidRDefault="00481608" w:rsidP="00481608">
      <w:pPr>
        <w:pStyle w:val="ListParagraph"/>
        <w:spacing w:before="240" w:after="0" w:line="240" w:lineRule="auto"/>
        <w:ind w:left="630" w:right="647"/>
        <w:jc w:val="both"/>
        <w:rPr>
          <w:rFonts w:ascii="Times New Roman" w:hAnsi="Times New Roman" w:cs="Times New Roman"/>
          <w:sz w:val="24"/>
          <w:szCs w:val="24"/>
          <w:lang w:val="en-US"/>
        </w:rPr>
      </w:pPr>
    </w:p>
    <w:p w:rsidR="00481608" w:rsidRPr="00481608" w:rsidRDefault="00481608" w:rsidP="00481608">
      <w:pPr>
        <w:autoSpaceDE w:val="0"/>
        <w:autoSpaceDN w:val="0"/>
        <w:adjustRightInd w:val="0"/>
        <w:spacing w:after="0" w:line="480" w:lineRule="auto"/>
        <w:ind w:firstLine="709"/>
        <w:jc w:val="both"/>
        <w:rPr>
          <w:rFonts w:ascii="Times New Roman" w:hAnsi="Times New Roman" w:cs="Times New Roman"/>
          <w:sz w:val="24"/>
          <w:szCs w:val="24"/>
        </w:rPr>
      </w:pPr>
      <w:r w:rsidRPr="00481608">
        <w:rPr>
          <w:rFonts w:ascii="Times New Roman" w:hAnsi="Times New Roman" w:cs="Times New Roman"/>
          <w:sz w:val="24"/>
          <w:szCs w:val="24"/>
        </w:rPr>
        <w:t xml:space="preserve">Bertolak dari beberapa masalah yang dikemukakan di atas, peneliti tertarik untuk mengadakan penelitian yang berkaitan dengan pembelajaran matematika bagi murid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 xml:space="preserve">dalam </w:t>
      </w:r>
      <w:proofErr w:type="spellStart"/>
      <w:r w:rsidRPr="00481608">
        <w:rPr>
          <w:rFonts w:ascii="Times New Roman" w:hAnsi="Times New Roman" w:cs="Times New Roman"/>
          <w:sz w:val="24"/>
          <w:szCs w:val="24"/>
          <w:lang w:val="en-US"/>
        </w:rPr>
        <w:t>mengenal</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makna</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rPr>
        <w:t xml:space="preserve">. Mengatasi kondisi seperti itu, peneliti menawarkan solusi pemecahan masalah adalah penggunaan </w:t>
      </w:r>
      <w:r w:rsidRPr="00481608">
        <w:rPr>
          <w:rFonts w:ascii="Times New Roman" w:hAnsi="Times New Roman" w:cs="Times New Roman"/>
          <w:sz w:val="24"/>
          <w:szCs w:val="24"/>
          <w:lang w:val="en-US"/>
        </w:rPr>
        <w:t xml:space="preserve">media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yang akan membantu murid</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kelas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dasar</w:t>
      </w:r>
      <w:proofErr w:type="spellEnd"/>
      <w:r w:rsidRPr="00481608">
        <w:rPr>
          <w:rFonts w:ascii="Times New Roman" w:hAnsi="Times New Roman" w:cs="Times New Roman"/>
          <w:sz w:val="24"/>
          <w:szCs w:val="24"/>
          <w:lang w:val="en-US"/>
        </w:rPr>
        <w:t xml:space="preserve"> III Di SLB</w:t>
      </w:r>
      <w:r w:rsidRPr="00481608">
        <w:rPr>
          <w:rFonts w:ascii="Times New Roman" w:hAnsi="Times New Roman" w:cs="Times New Roman"/>
          <w:sz w:val="24"/>
          <w:szCs w:val="24"/>
        </w:rPr>
        <w:t xml:space="preserve"> ABCD Aisyiyah Banggae Kabupaten Majene untuk </w:t>
      </w:r>
      <w:proofErr w:type="spellStart"/>
      <w:r w:rsidRPr="00481608">
        <w:rPr>
          <w:rFonts w:ascii="Times New Roman" w:hAnsi="Times New Roman" w:cs="Times New Roman"/>
          <w:sz w:val="24"/>
          <w:szCs w:val="24"/>
          <w:lang w:val="en-US"/>
        </w:rPr>
        <w:t>mengenal</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makna</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rPr>
        <w:t>.</w:t>
      </w:r>
    </w:p>
    <w:p w:rsidR="00481608" w:rsidRDefault="00481608" w:rsidP="00481608">
      <w:pPr>
        <w:autoSpaceDE w:val="0"/>
        <w:autoSpaceDN w:val="0"/>
        <w:adjustRightInd w:val="0"/>
        <w:spacing w:after="0" w:line="480" w:lineRule="auto"/>
        <w:ind w:firstLine="709"/>
        <w:jc w:val="both"/>
        <w:rPr>
          <w:rFonts w:ascii="Times New Roman" w:hAnsi="Times New Roman" w:cs="Times New Roman"/>
          <w:sz w:val="24"/>
          <w:szCs w:val="24"/>
        </w:rPr>
      </w:pPr>
      <w:r w:rsidRPr="00481608">
        <w:rPr>
          <w:rFonts w:ascii="Times New Roman" w:hAnsi="Times New Roman" w:cs="Times New Roman"/>
          <w:sz w:val="24"/>
          <w:szCs w:val="24"/>
        </w:rPr>
        <w:t xml:space="preserve">Penggunaan </w:t>
      </w:r>
      <w:r w:rsidRPr="00481608">
        <w:rPr>
          <w:rFonts w:ascii="Times New Roman" w:hAnsi="Times New Roman" w:cs="Times New Roman"/>
          <w:sz w:val="24"/>
          <w:szCs w:val="24"/>
          <w:lang w:val="en-US"/>
        </w:rPr>
        <w:t xml:space="preserve">media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rPr>
        <w:t xml:space="preserve"> untuk menjawab permasalahan tersebut di atas sesuai dengan kebutuhan serta tuntutan penyampaian materi pelajaran secara efektif</w:t>
      </w:r>
      <w:proofErr w:type="spellStart"/>
      <w:r w:rsidRPr="00481608">
        <w:rPr>
          <w:rFonts w:ascii="Times New Roman" w:hAnsi="Times New Roman" w:cs="Times New Roman"/>
          <w:sz w:val="24"/>
          <w:szCs w:val="24"/>
          <w:lang w:val="en-US"/>
        </w:rPr>
        <w:t>karena</w:t>
      </w:r>
      <w:proofErr w:type="spellEnd"/>
      <w:r w:rsidRPr="00481608">
        <w:rPr>
          <w:rFonts w:ascii="Times New Roman" w:hAnsi="Times New Roman" w:cs="Times New Roman"/>
          <w:sz w:val="24"/>
          <w:szCs w:val="24"/>
        </w:rPr>
        <w:t xml:space="preserve"> dalam pengajaran diperuntukkan bagi murid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rPr>
        <w:t xml:space="preserve"> memerlukan bentuk dan bahan pengajaran yang kongkret. </w:t>
      </w:r>
      <w:r w:rsidRPr="00481608">
        <w:rPr>
          <w:rFonts w:ascii="Times New Roman" w:hAnsi="Times New Roman" w:cs="Times New Roman"/>
          <w:sz w:val="24"/>
          <w:szCs w:val="24"/>
          <w:lang w:val="en-US"/>
        </w:rPr>
        <w:t xml:space="preserve">Media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rPr>
        <w:t xml:space="preserve"> merupakan salah satu bentuk </w:t>
      </w:r>
      <w:r w:rsidRPr="00481608">
        <w:rPr>
          <w:rFonts w:ascii="Times New Roman" w:hAnsi="Times New Roman" w:cs="Times New Roman"/>
          <w:sz w:val="24"/>
          <w:szCs w:val="24"/>
          <w:lang w:val="en-US"/>
        </w:rPr>
        <w:t>media</w:t>
      </w:r>
      <w:r w:rsidRPr="00481608">
        <w:rPr>
          <w:rFonts w:ascii="Times New Roman" w:hAnsi="Times New Roman" w:cs="Times New Roman"/>
          <w:sz w:val="24"/>
          <w:szCs w:val="24"/>
        </w:rPr>
        <w:t xml:space="preserve"> yang digunakan dalam proses pembelajaran untuk merangsang minat, perhatian dan kemauan mengarahkan pikiran murid sehingga diharapkan hasil pengalaman belajar yang lebih berarti bagi murid.</w:t>
      </w:r>
      <w:proofErr w:type="spellStart"/>
      <w:r w:rsidRPr="00481608">
        <w:rPr>
          <w:rFonts w:ascii="Times New Roman" w:hAnsi="Times New Roman" w:cs="Times New Roman"/>
          <w:sz w:val="24"/>
          <w:szCs w:val="24"/>
          <w:lang w:val="en-US"/>
        </w:rPr>
        <w:t>Penggunaan</w:t>
      </w:r>
      <w:proofErr w:type="spellEnd"/>
      <w:r w:rsidRPr="00481608">
        <w:rPr>
          <w:rFonts w:ascii="Times New Roman" w:hAnsi="Times New Roman" w:cs="Times New Roman"/>
          <w:sz w:val="24"/>
          <w:szCs w:val="24"/>
          <w:lang w:val="en-US"/>
        </w:rPr>
        <w:t xml:space="preserve"> media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disesuaikan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dengan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karakteristik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yang </w:t>
      </w:r>
      <w:proofErr w:type="spellStart"/>
      <w:r w:rsidRPr="00481608">
        <w:rPr>
          <w:rFonts w:ascii="Times New Roman" w:hAnsi="Times New Roman" w:cs="Times New Roman"/>
          <w:sz w:val="24"/>
          <w:szCs w:val="24"/>
          <w:lang w:val="en-US"/>
        </w:rPr>
        <w:t>menjadi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subjek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penelitian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Karakteristis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unik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tersebut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adalah</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jika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memegang</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suatu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benda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maka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selalu</w:t>
      </w:r>
      <w:proofErr w:type="spellEnd"/>
      <w:r w:rsidRPr="00481608">
        <w:rPr>
          <w:rFonts w:ascii="Times New Roman" w:hAnsi="Times New Roman" w:cs="Times New Roman"/>
          <w:sz w:val="24"/>
          <w:szCs w:val="24"/>
          <w:lang w:val="en-US"/>
        </w:rPr>
        <w:t xml:space="preserve"> </w:t>
      </w:r>
      <w:proofErr w:type="spellStart"/>
      <w:proofErr w:type="gramStart"/>
      <w:r w:rsidRPr="00481608">
        <w:rPr>
          <w:rFonts w:ascii="Times New Roman" w:hAnsi="Times New Roman" w:cs="Times New Roman"/>
          <w:sz w:val="24"/>
          <w:szCs w:val="24"/>
          <w:lang w:val="en-US"/>
        </w:rPr>
        <w:t>akan</w:t>
      </w:r>
      <w:proofErr w:type="spellEnd"/>
      <w:proofErr w:type="gram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dimasukkan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kemulut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untuk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dimakan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tetapi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ini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memahami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mana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benda</w:t>
      </w:r>
      <w:proofErr w:type="spellEnd"/>
      <w:r w:rsidRPr="00481608">
        <w:rPr>
          <w:rFonts w:ascii="Times New Roman" w:hAnsi="Times New Roman" w:cs="Times New Roman"/>
          <w:sz w:val="24"/>
          <w:szCs w:val="24"/>
          <w:lang w:val="en-US"/>
        </w:rPr>
        <w:t xml:space="preserve"> yang </w:t>
      </w:r>
      <w:proofErr w:type="spellStart"/>
      <w:r w:rsidRPr="00481608">
        <w:rPr>
          <w:rFonts w:ascii="Times New Roman" w:hAnsi="Times New Roman" w:cs="Times New Roman"/>
          <w:sz w:val="24"/>
          <w:szCs w:val="24"/>
          <w:lang w:val="en-US"/>
        </w:rPr>
        <w:t>dapat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dimakan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benda</w:t>
      </w:r>
      <w:proofErr w:type="spellEnd"/>
      <w:r w:rsidRPr="00481608">
        <w:rPr>
          <w:rFonts w:ascii="Times New Roman" w:hAnsi="Times New Roman" w:cs="Times New Roman"/>
          <w:sz w:val="24"/>
          <w:szCs w:val="24"/>
          <w:lang w:val="en-US"/>
        </w:rPr>
        <w:t xml:space="preserve"> yang </w:t>
      </w:r>
      <w:proofErr w:type="spellStart"/>
      <w:r w:rsidRPr="00481608">
        <w:rPr>
          <w:rFonts w:ascii="Times New Roman" w:hAnsi="Times New Roman" w:cs="Times New Roman"/>
          <w:sz w:val="24"/>
          <w:szCs w:val="24"/>
          <w:lang w:val="en-US"/>
        </w:rPr>
        <w:t>tidak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dapat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dimakan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Penggunaan</w:t>
      </w:r>
      <w:proofErr w:type="spellEnd"/>
      <w:r w:rsidRPr="00481608">
        <w:rPr>
          <w:rFonts w:ascii="Times New Roman" w:hAnsi="Times New Roman" w:cs="Times New Roman"/>
          <w:sz w:val="24"/>
          <w:szCs w:val="24"/>
          <w:lang w:val="en-US"/>
        </w:rPr>
        <w:t xml:space="preserve"> media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dalam</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penelitian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ini</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diharapkan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dapat</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membantu</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anak</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mengenal</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makna</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lang w:val="en-US"/>
        </w:rPr>
        <w:t>.</w:t>
      </w:r>
    </w:p>
    <w:p w:rsidR="00481608" w:rsidRDefault="00481608" w:rsidP="00481608">
      <w:pPr>
        <w:autoSpaceDE w:val="0"/>
        <w:autoSpaceDN w:val="0"/>
        <w:adjustRightInd w:val="0"/>
        <w:spacing w:after="0" w:line="480" w:lineRule="auto"/>
        <w:ind w:firstLine="709"/>
        <w:jc w:val="both"/>
        <w:rPr>
          <w:rFonts w:ascii="Times New Roman" w:hAnsi="Times New Roman" w:cs="Times New Roman"/>
          <w:sz w:val="24"/>
          <w:szCs w:val="24"/>
        </w:rPr>
      </w:pPr>
      <w:r w:rsidRPr="00481608">
        <w:rPr>
          <w:rFonts w:ascii="Times New Roman" w:hAnsi="Times New Roman" w:cs="Times New Roman"/>
          <w:sz w:val="24"/>
          <w:szCs w:val="24"/>
        </w:rPr>
        <w:t>Berdasarkan uraian yang dikemukakan di atas, peneliti tertarik untuk melakukan penelitian dengan judul penelitian “</w:t>
      </w:r>
      <w:proofErr w:type="spellStart"/>
      <w:r w:rsidRPr="00481608">
        <w:rPr>
          <w:rFonts w:ascii="Times New Roman" w:hAnsi="Times New Roman" w:cs="Times New Roman"/>
          <w:sz w:val="24"/>
          <w:szCs w:val="24"/>
          <w:lang w:val="en-US"/>
        </w:rPr>
        <w:t>Pe</w:t>
      </w:r>
      <w:proofErr w:type="spellEnd"/>
      <w:r w:rsidRPr="00481608">
        <w:rPr>
          <w:rFonts w:ascii="Times New Roman" w:hAnsi="Times New Roman" w:cs="Times New Roman"/>
          <w:sz w:val="24"/>
          <w:szCs w:val="24"/>
        </w:rPr>
        <w:t>nggunaan M</w:t>
      </w:r>
      <w:proofErr w:type="spellStart"/>
      <w:r w:rsidRPr="00481608">
        <w:rPr>
          <w:rFonts w:ascii="Times New Roman" w:hAnsi="Times New Roman" w:cs="Times New Roman"/>
          <w:sz w:val="24"/>
          <w:szCs w:val="24"/>
          <w:lang w:val="en-US"/>
        </w:rPr>
        <w:t>edia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Tiruan</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Dalam Kemampuan</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Meningkatkan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Mengenal</w:t>
      </w:r>
      <w:proofErr w:type="spellEnd"/>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Makna</w:t>
      </w:r>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Bilangan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Autis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Kelas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Dasar</w:t>
      </w:r>
      <w:proofErr w:type="spellEnd"/>
      <w:r w:rsidRPr="00481608">
        <w:rPr>
          <w:rFonts w:ascii="Times New Roman" w:hAnsi="Times New Roman" w:cs="Times New Roman"/>
          <w:sz w:val="24"/>
          <w:szCs w:val="24"/>
          <w:lang w:val="en-US"/>
        </w:rPr>
        <w:t xml:space="preserve"> III Di SLB</w:t>
      </w:r>
      <w:r w:rsidRPr="00481608">
        <w:rPr>
          <w:rFonts w:ascii="Times New Roman" w:hAnsi="Times New Roman" w:cs="Times New Roman"/>
          <w:sz w:val="24"/>
          <w:szCs w:val="24"/>
        </w:rPr>
        <w:t xml:space="preserve"> ABCD Aisyiyah Banggae Kabupaten Majene</w:t>
      </w:r>
      <w:r w:rsidRPr="00481608">
        <w:rPr>
          <w:rFonts w:ascii="Times New Roman" w:hAnsi="Times New Roman" w:cs="Times New Roman"/>
          <w:bCs/>
          <w:sz w:val="24"/>
          <w:szCs w:val="24"/>
        </w:rPr>
        <w:t>”.</w:t>
      </w:r>
    </w:p>
    <w:p w:rsidR="00481608" w:rsidRPr="00481608" w:rsidRDefault="00481608" w:rsidP="00481608">
      <w:pPr>
        <w:autoSpaceDE w:val="0"/>
        <w:autoSpaceDN w:val="0"/>
        <w:adjustRightInd w:val="0"/>
        <w:spacing w:after="0" w:line="480" w:lineRule="auto"/>
        <w:ind w:firstLine="709"/>
        <w:jc w:val="both"/>
        <w:rPr>
          <w:rFonts w:ascii="Times New Roman" w:hAnsi="Times New Roman" w:cs="Times New Roman"/>
          <w:sz w:val="24"/>
          <w:szCs w:val="24"/>
        </w:rPr>
      </w:pPr>
    </w:p>
    <w:p w:rsidR="00481608" w:rsidRPr="00481608" w:rsidRDefault="00481608" w:rsidP="00481608">
      <w:pPr>
        <w:pStyle w:val="ListParagraph"/>
        <w:numPr>
          <w:ilvl w:val="0"/>
          <w:numId w:val="1"/>
        </w:numPr>
        <w:spacing w:before="240" w:line="480" w:lineRule="auto"/>
        <w:ind w:left="284" w:hanging="284"/>
        <w:jc w:val="both"/>
        <w:rPr>
          <w:rFonts w:ascii="Times New Roman" w:hAnsi="Times New Roman" w:cs="Times New Roman"/>
          <w:b/>
          <w:sz w:val="24"/>
          <w:szCs w:val="24"/>
        </w:rPr>
      </w:pPr>
      <w:r w:rsidRPr="00481608">
        <w:rPr>
          <w:rFonts w:ascii="Times New Roman" w:hAnsi="Times New Roman" w:cs="Times New Roman"/>
          <w:b/>
          <w:sz w:val="24"/>
          <w:szCs w:val="24"/>
        </w:rPr>
        <w:t xml:space="preserve">Rumusan Masalah </w:t>
      </w:r>
    </w:p>
    <w:p w:rsidR="00481608" w:rsidRPr="00481608" w:rsidRDefault="00481608" w:rsidP="00481608">
      <w:pPr>
        <w:spacing w:before="240" w:after="0" w:line="480" w:lineRule="auto"/>
        <w:ind w:firstLine="709"/>
        <w:jc w:val="both"/>
        <w:rPr>
          <w:rFonts w:ascii="Times New Roman" w:hAnsi="Times New Roman" w:cs="Times New Roman"/>
          <w:b/>
          <w:sz w:val="24"/>
          <w:szCs w:val="24"/>
        </w:rPr>
      </w:pPr>
      <w:r w:rsidRPr="00481608">
        <w:rPr>
          <w:rFonts w:ascii="Times New Roman" w:hAnsi="Times New Roman" w:cs="Times New Roman"/>
          <w:sz w:val="24"/>
          <w:szCs w:val="24"/>
        </w:rPr>
        <w:t xml:space="preserve">Berdasarkan latar belakang masalah tersebut diatas, maka masalah yang ada dalam penelitian ini dirumuskan sebagai berikut : </w:t>
      </w:r>
    </w:p>
    <w:p w:rsidR="00481608" w:rsidRPr="00481608" w:rsidRDefault="00481608" w:rsidP="00481608">
      <w:pPr>
        <w:pStyle w:val="ListParagraph"/>
        <w:numPr>
          <w:ilvl w:val="0"/>
          <w:numId w:val="6"/>
        </w:numPr>
        <w:spacing w:after="0" w:line="480" w:lineRule="auto"/>
        <w:ind w:hanging="218"/>
        <w:jc w:val="both"/>
        <w:rPr>
          <w:rFonts w:ascii="Times New Roman" w:hAnsi="Times New Roman" w:cs="Times New Roman"/>
          <w:sz w:val="24"/>
          <w:szCs w:val="24"/>
          <w:lang w:val="en-US"/>
        </w:rPr>
      </w:pPr>
      <w:r w:rsidRPr="00481608">
        <w:rPr>
          <w:rFonts w:ascii="Times New Roman" w:hAnsi="Times New Roman" w:cs="Times New Roman"/>
          <w:sz w:val="24"/>
          <w:szCs w:val="24"/>
        </w:rPr>
        <w:t xml:space="preserve">Bagaimanakah penggunaan media tiruan dalam kemampuan mengenal makna bilangan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rPr>
        <w:t xml:space="preserve"> Autis </w:t>
      </w:r>
      <w:proofErr w:type="spellStart"/>
      <w:r w:rsidRPr="00481608">
        <w:rPr>
          <w:rFonts w:ascii="Times New Roman" w:hAnsi="Times New Roman" w:cs="Times New Roman"/>
          <w:sz w:val="24"/>
          <w:szCs w:val="24"/>
          <w:lang w:val="en-US"/>
        </w:rPr>
        <w:t>Kelas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Dasar</w:t>
      </w:r>
      <w:proofErr w:type="spellEnd"/>
      <w:r w:rsidRPr="00481608">
        <w:rPr>
          <w:rFonts w:ascii="Times New Roman" w:hAnsi="Times New Roman" w:cs="Times New Roman"/>
          <w:sz w:val="24"/>
          <w:szCs w:val="24"/>
          <w:lang w:val="en-US"/>
        </w:rPr>
        <w:t xml:space="preserve"> III </w:t>
      </w:r>
      <w:r w:rsidRPr="00481608">
        <w:rPr>
          <w:rFonts w:ascii="Times New Roman" w:hAnsi="Times New Roman" w:cs="Times New Roman"/>
          <w:sz w:val="24"/>
          <w:szCs w:val="24"/>
        </w:rPr>
        <w:t>di SLB</w:t>
      </w:r>
      <w:r>
        <w:rPr>
          <w:rFonts w:ascii="Times New Roman" w:hAnsi="Times New Roman" w:cs="Times New Roman"/>
          <w:sz w:val="24"/>
          <w:szCs w:val="24"/>
        </w:rPr>
        <w:t xml:space="preserve"> </w:t>
      </w:r>
      <w:r w:rsidRPr="00481608">
        <w:rPr>
          <w:rFonts w:ascii="Times New Roman" w:hAnsi="Times New Roman" w:cs="Times New Roman"/>
          <w:sz w:val="24"/>
          <w:szCs w:val="24"/>
        </w:rPr>
        <w:t>ABCD Aisyiyah Banggae Kabupaten Majene?</w:t>
      </w:r>
    </w:p>
    <w:p w:rsidR="00481608" w:rsidRPr="00481608" w:rsidRDefault="00481608" w:rsidP="00481608">
      <w:pPr>
        <w:pStyle w:val="ListParagraph"/>
        <w:numPr>
          <w:ilvl w:val="0"/>
          <w:numId w:val="6"/>
        </w:numPr>
        <w:spacing w:after="0" w:line="480" w:lineRule="auto"/>
        <w:ind w:hanging="218"/>
        <w:jc w:val="both"/>
        <w:rPr>
          <w:rFonts w:ascii="Times New Roman" w:hAnsi="Times New Roman" w:cs="Times New Roman"/>
          <w:sz w:val="24"/>
          <w:szCs w:val="24"/>
          <w:lang w:val="en-US"/>
        </w:rPr>
      </w:pPr>
      <w:r w:rsidRPr="00481608">
        <w:rPr>
          <w:rFonts w:ascii="Times New Roman" w:hAnsi="Times New Roman" w:cs="Times New Roman"/>
          <w:sz w:val="24"/>
          <w:szCs w:val="24"/>
        </w:rPr>
        <w:t>Bagaiman</w:t>
      </w:r>
      <w:proofErr w:type="spellStart"/>
      <w:r w:rsidRPr="00481608">
        <w:rPr>
          <w:rFonts w:ascii="Times New Roman" w:hAnsi="Times New Roman" w:cs="Times New Roman"/>
          <w:sz w:val="24"/>
          <w:szCs w:val="24"/>
          <w:lang w:val="en-US"/>
        </w:rPr>
        <w:t>akah</w:t>
      </w:r>
      <w:proofErr w:type="spellEnd"/>
      <w:r w:rsidRPr="00481608">
        <w:rPr>
          <w:rFonts w:ascii="Times New Roman" w:hAnsi="Times New Roman" w:cs="Times New Roman"/>
          <w:sz w:val="24"/>
          <w:szCs w:val="24"/>
        </w:rPr>
        <w:t xml:space="preserve"> kemampuan mengenal makna bilangan</w:t>
      </w:r>
      <w:r w:rsidRPr="00481608">
        <w:rPr>
          <w:rFonts w:ascii="Times New Roman" w:hAnsi="Times New Roman" w:cs="Times New Roman"/>
          <w:sz w:val="24"/>
          <w:szCs w:val="24"/>
          <w:lang w:val="en-US"/>
        </w:rPr>
        <w:t xml:space="preserve"> </w:t>
      </w:r>
      <w:r w:rsidRPr="00481608">
        <w:rPr>
          <w:rFonts w:ascii="Times New Roman" w:hAnsi="Times New Roman" w:cs="Times New Roman"/>
          <w:sz w:val="24"/>
          <w:szCs w:val="24"/>
        </w:rPr>
        <w:t>men</w:t>
      </w:r>
      <w:proofErr w:type="spellStart"/>
      <w:r w:rsidRPr="00481608">
        <w:rPr>
          <w:rFonts w:ascii="Times New Roman" w:hAnsi="Times New Roman" w:cs="Times New Roman"/>
          <w:sz w:val="24"/>
          <w:szCs w:val="24"/>
          <w:lang w:val="en-US"/>
        </w:rPr>
        <w:t>gguna</w:t>
      </w:r>
      <w:proofErr w:type="spellEnd"/>
      <w:r w:rsidRPr="00481608">
        <w:rPr>
          <w:rFonts w:ascii="Times New Roman" w:hAnsi="Times New Roman" w:cs="Times New Roman"/>
          <w:sz w:val="24"/>
          <w:szCs w:val="24"/>
        </w:rPr>
        <w:t>k</w:t>
      </w:r>
      <w:r w:rsidRPr="00481608">
        <w:rPr>
          <w:rFonts w:ascii="Times New Roman" w:hAnsi="Times New Roman" w:cs="Times New Roman"/>
          <w:sz w:val="24"/>
          <w:szCs w:val="24"/>
          <w:lang w:val="en-US"/>
        </w:rPr>
        <w:t xml:space="preserve">an </w:t>
      </w:r>
      <w:r w:rsidRPr="00481608">
        <w:rPr>
          <w:rFonts w:ascii="Times New Roman" w:hAnsi="Times New Roman" w:cs="Times New Roman"/>
          <w:sz w:val="24"/>
          <w:szCs w:val="24"/>
        </w:rPr>
        <w:t>media tiruan</w:t>
      </w:r>
      <w:r w:rsidRPr="00481608">
        <w:rPr>
          <w:rFonts w:ascii="Times New Roman" w:hAnsi="Times New Roman" w:cs="Times New Roman"/>
          <w:sz w:val="24"/>
          <w:szCs w:val="24"/>
          <w:lang w:val="en-GB"/>
        </w:rPr>
        <w:t xml:space="preserve"> </w:t>
      </w:r>
      <w:proofErr w:type="spellStart"/>
      <w:r w:rsidRPr="00481608">
        <w:rPr>
          <w:rFonts w:ascii="Times New Roman" w:hAnsi="Times New Roman" w:cs="Times New Roman"/>
          <w:sz w:val="24"/>
          <w:szCs w:val="24"/>
          <w:lang w:val="en-US"/>
        </w:rPr>
        <w:t>pada</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murid</w:t>
      </w:r>
      <w:proofErr w:type="spellEnd"/>
      <w:r w:rsidRPr="00481608">
        <w:rPr>
          <w:rFonts w:ascii="Times New Roman" w:hAnsi="Times New Roman" w:cs="Times New Roman"/>
          <w:sz w:val="24"/>
          <w:szCs w:val="24"/>
        </w:rPr>
        <w:t xml:space="preserve"> Autis </w:t>
      </w:r>
      <w:proofErr w:type="spellStart"/>
      <w:r w:rsidRPr="00481608">
        <w:rPr>
          <w:rFonts w:ascii="Times New Roman" w:hAnsi="Times New Roman" w:cs="Times New Roman"/>
          <w:sz w:val="24"/>
          <w:szCs w:val="24"/>
          <w:lang w:val="en-US"/>
        </w:rPr>
        <w:t>Kelas</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Dasar</w:t>
      </w:r>
      <w:proofErr w:type="spellEnd"/>
      <w:r w:rsidRPr="00481608">
        <w:rPr>
          <w:rFonts w:ascii="Times New Roman" w:hAnsi="Times New Roman" w:cs="Times New Roman"/>
          <w:sz w:val="24"/>
          <w:szCs w:val="24"/>
          <w:lang w:val="en-US"/>
        </w:rPr>
        <w:t xml:space="preserve"> III </w:t>
      </w:r>
      <w:r w:rsidRPr="00481608">
        <w:rPr>
          <w:rFonts w:ascii="Times New Roman" w:hAnsi="Times New Roman" w:cs="Times New Roman"/>
          <w:sz w:val="24"/>
          <w:szCs w:val="24"/>
        </w:rPr>
        <w:t>di SLB</w:t>
      </w:r>
      <w:r>
        <w:rPr>
          <w:rFonts w:ascii="Times New Roman" w:hAnsi="Times New Roman" w:cs="Times New Roman"/>
          <w:sz w:val="24"/>
          <w:szCs w:val="24"/>
        </w:rPr>
        <w:t xml:space="preserve"> </w:t>
      </w:r>
      <w:r w:rsidRPr="00481608">
        <w:rPr>
          <w:rFonts w:ascii="Times New Roman" w:hAnsi="Times New Roman" w:cs="Times New Roman"/>
          <w:sz w:val="24"/>
          <w:szCs w:val="24"/>
        </w:rPr>
        <w:t>ABCD Aisyiyah Banggae Kabupaten Majene?</w:t>
      </w:r>
    </w:p>
    <w:p w:rsidR="00481608" w:rsidRPr="00481608" w:rsidRDefault="00481608" w:rsidP="00481608">
      <w:pPr>
        <w:pStyle w:val="ListParagraph"/>
        <w:spacing w:before="240" w:line="240" w:lineRule="auto"/>
        <w:ind w:left="927"/>
        <w:jc w:val="both"/>
        <w:rPr>
          <w:rFonts w:ascii="Times New Roman" w:hAnsi="Times New Roman" w:cs="Times New Roman"/>
          <w:sz w:val="24"/>
          <w:szCs w:val="24"/>
        </w:rPr>
      </w:pPr>
    </w:p>
    <w:p w:rsidR="00481608" w:rsidRPr="00481608" w:rsidRDefault="00481608" w:rsidP="00481608">
      <w:pPr>
        <w:pStyle w:val="ListParagraph"/>
        <w:numPr>
          <w:ilvl w:val="0"/>
          <w:numId w:val="1"/>
        </w:numPr>
        <w:spacing w:after="0" w:line="480" w:lineRule="auto"/>
        <w:ind w:left="284" w:hanging="284"/>
        <w:jc w:val="both"/>
        <w:rPr>
          <w:rFonts w:ascii="Times New Roman" w:hAnsi="Times New Roman" w:cs="Times New Roman"/>
          <w:b/>
          <w:sz w:val="24"/>
          <w:szCs w:val="24"/>
        </w:rPr>
      </w:pPr>
      <w:r w:rsidRPr="00481608">
        <w:rPr>
          <w:rFonts w:ascii="Times New Roman" w:hAnsi="Times New Roman" w:cs="Times New Roman"/>
          <w:b/>
          <w:sz w:val="24"/>
          <w:szCs w:val="24"/>
        </w:rPr>
        <w:t xml:space="preserve">Tujuan Penelitian </w:t>
      </w:r>
    </w:p>
    <w:p w:rsidR="00481608" w:rsidRPr="00481608" w:rsidRDefault="00481608" w:rsidP="00481608">
      <w:pPr>
        <w:pStyle w:val="ListParagraph"/>
        <w:spacing w:after="0" w:line="480" w:lineRule="auto"/>
        <w:ind w:left="0" w:firstLine="709"/>
        <w:jc w:val="both"/>
        <w:rPr>
          <w:rFonts w:ascii="Times New Roman" w:hAnsi="Times New Roman" w:cs="Times New Roman"/>
          <w:sz w:val="24"/>
          <w:szCs w:val="24"/>
          <w:lang w:val="en-US"/>
        </w:rPr>
      </w:pPr>
      <w:r w:rsidRPr="00481608">
        <w:rPr>
          <w:rFonts w:ascii="Times New Roman" w:hAnsi="Times New Roman" w:cs="Times New Roman"/>
          <w:sz w:val="24"/>
          <w:szCs w:val="24"/>
        </w:rPr>
        <w:t xml:space="preserve">Tujuan yang akan dicapai dalam penelitian ini adalah untuk </w:t>
      </w:r>
      <w:proofErr w:type="spellStart"/>
      <w:r w:rsidRPr="00481608">
        <w:rPr>
          <w:rFonts w:ascii="Times New Roman" w:hAnsi="Times New Roman" w:cs="Times New Roman"/>
          <w:sz w:val="24"/>
          <w:szCs w:val="24"/>
          <w:lang w:val="en-US"/>
        </w:rPr>
        <w:t>mengetahui</w:t>
      </w:r>
      <w:proofErr w:type="spellEnd"/>
      <w:r w:rsidRPr="00481608">
        <w:rPr>
          <w:rFonts w:ascii="Times New Roman" w:hAnsi="Times New Roman" w:cs="Times New Roman"/>
          <w:sz w:val="24"/>
          <w:szCs w:val="24"/>
          <w:lang w:val="en-US"/>
        </w:rPr>
        <w:t>:</w:t>
      </w:r>
    </w:p>
    <w:p w:rsidR="00481608" w:rsidRPr="00EC3148" w:rsidRDefault="00481608" w:rsidP="00481608">
      <w:pPr>
        <w:pStyle w:val="ListParagraph"/>
        <w:numPr>
          <w:ilvl w:val="1"/>
          <w:numId w:val="7"/>
        </w:numPr>
        <w:spacing w:before="240" w:line="480" w:lineRule="auto"/>
        <w:ind w:left="900" w:hanging="191"/>
        <w:jc w:val="both"/>
        <w:rPr>
          <w:rFonts w:ascii="Times New Roman" w:hAnsi="Times New Roman" w:cs="Times New Roman"/>
          <w:color w:val="000000" w:themeColor="text1"/>
          <w:sz w:val="24"/>
          <w:szCs w:val="24"/>
          <w:lang w:val="en-US"/>
        </w:rPr>
      </w:pPr>
      <w:r w:rsidRPr="00EC3148">
        <w:rPr>
          <w:rFonts w:ascii="Times New Roman" w:hAnsi="Times New Roman" w:cs="Times New Roman"/>
          <w:color w:val="000000" w:themeColor="text1"/>
          <w:sz w:val="24"/>
          <w:szCs w:val="24"/>
          <w:lang w:val="en-US"/>
        </w:rPr>
        <w:t>G</w:t>
      </w:r>
      <w:r w:rsidR="00EC3148">
        <w:rPr>
          <w:rFonts w:ascii="Times New Roman" w:hAnsi="Times New Roman" w:cs="Times New Roman"/>
          <w:color w:val="000000" w:themeColor="text1"/>
          <w:sz w:val="24"/>
          <w:szCs w:val="24"/>
        </w:rPr>
        <w:t>ambaran</w:t>
      </w:r>
      <w:r w:rsidRPr="00EC3148">
        <w:rPr>
          <w:rFonts w:ascii="Times New Roman" w:hAnsi="Times New Roman" w:cs="Times New Roman"/>
          <w:color w:val="000000" w:themeColor="text1"/>
          <w:sz w:val="24"/>
          <w:szCs w:val="24"/>
          <w:lang w:val="en-GB"/>
        </w:rPr>
        <w:t xml:space="preserve"> </w:t>
      </w:r>
      <w:proofErr w:type="spellStart"/>
      <w:r w:rsidRPr="00EC3148">
        <w:rPr>
          <w:rFonts w:ascii="Times New Roman" w:hAnsi="Times New Roman" w:cs="Times New Roman"/>
          <w:color w:val="000000" w:themeColor="text1"/>
          <w:sz w:val="24"/>
          <w:szCs w:val="24"/>
          <w:lang w:val="en-US"/>
        </w:rPr>
        <w:t>penggunaan</w:t>
      </w:r>
      <w:proofErr w:type="spellEnd"/>
      <w:r w:rsidRPr="00EC3148">
        <w:rPr>
          <w:rFonts w:ascii="Times New Roman" w:hAnsi="Times New Roman" w:cs="Times New Roman"/>
          <w:color w:val="000000" w:themeColor="text1"/>
          <w:sz w:val="24"/>
          <w:szCs w:val="24"/>
          <w:lang w:val="en-US"/>
        </w:rPr>
        <w:t xml:space="preserve"> </w:t>
      </w:r>
      <w:r w:rsidRPr="00EC3148">
        <w:rPr>
          <w:rFonts w:ascii="Times New Roman" w:hAnsi="Times New Roman" w:cs="Times New Roman"/>
          <w:color w:val="000000" w:themeColor="text1"/>
          <w:sz w:val="24"/>
          <w:szCs w:val="24"/>
        </w:rPr>
        <w:t xml:space="preserve">media tiruan </w:t>
      </w:r>
      <w:proofErr w:type="spellStart"/>
      <w:r w:rsidRPr="00EC3148">
        <w:rPr>
          <w:rFonts w:ascii="Times New Roman" w:hAnsi="Times New Roman" w:cs="Times New Roman"/>
          <w:color w:val="000000" w:themeColor="text1"/>
          <w:sz w:val="24"/>
          <w:szCs w:val="24"/>
          <w:lang w:val="en-US"/>
        </w:rPr>
        <w:t>dalam</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kemampuan</w:t>
      </w:r>
      <w:proofErr w:type="spellEnd"/>
      <w:r w:rsidRPr="00EC3148">
        <w:rPr>
          <w:rFonts w:ascii="Times New Roman" w:hAnsi="Times New Roman" w:cs="Times New Roman"/>
          <w:color w:val="000000" w:themeColor="text1"/>
          <w:sz w:val="24"/>
          <w:szCs w:val="24"/>
        </w:rPr>
        <w:t xml:space="preserve"> meningkatkan </w:t>
      </w:r>
      <w:proofErr w:type="spellStart"/>
      <w:r w:rsidRPr="00EC3148">
        <w:rPr>
          <w:rFonts w:ascii="Times New Roman" w:hAnsi="Times New Roman" w:cs="Times New Roman"/>
          <w:color w:val="000000" w:themeColor="text1"/>
          <w:sz w:val="24"/>
          <w:szCs w:val="24"/>
          <w:lang w:val="en-US"/>
        </w:rPr>
        <w:t>mengenal</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makna</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bilangan</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pada</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murid</w:t>
      </w:r>
      <w:proofErr w:type="spellEnd"/>
      <w:r w:rsidRPr="00EC3148">
        <w:rPr>
          <w:rFonts w:ascii="Times New Roman" w:hAnsi="Times New Roman" w:cs="Times New Roman"/>
          <w:color w:val="000000" w:themeColor="text1"/>
          <w:sz w:val="24"/>
          <w:szCs w:val="24"/>
        </w:rPr>
        <w:t xml:space="preserve"> Autis </w:t>
      </w:r>
      <w:proofErr w:type="spellStart"/>
      <w:r w:rsidRPr="00EC3148">
        <w:rPr>
          <w:rFonts w:ascii="Times New Roman" w:hAnsi="Times New Roman" w:cs="Times New Roman"/>
          <w:color w:val="000000" w:themeColor="text1"/>
          <w:sz w:val="24"/>
          <w:szCs w:val="24"/>
          <w:lang w:val="en-US"/>
        </w:rPr>
        <w:t>Kelas</w:t>
      </w:r>
      <w:proofErr w:type="spellEnd"/>
      <w:r w:rsidRPr="00EC3148">
        <w:rPr>
          <w:rFonts w:ascii="Times New Roman" w:hAnsi="Times New Roman" w:cs="Times New Roman"/>
          <w:color w:val="000000" w:themeColor="text1"/>
          <w:sz w:val="24"/>
          <w:szCs w:val="24"/>
          <w:lang w:val="en-US"/>
        </w:rPr>
        <w:t xml:space="preserve"> </w:t>
      </w:r>
      <w:proofErr w:type="spellStart"/>
      <w:r w:rsidRPr="00EC3148">
        <w:rPr>
          <w:rFonts w:ascii="Times New Roman" w:hAnsi="Times New Roman" w:cs="Times New Roman"/>
          <w:color w:val="000000" w:themeColor="text1"/>
          <w:sz w:val="24"/>
          <w:szCs w:val="24"/>
          <w:lang w:val="en-US"/>
        </w:rPr>
        <w:t>Dasar</w:t>
      </w:r>
      <w:proofErr w:type="spellEnd"/>
      <w:r w:rsidRPr="00EC3148">
        <w:rPr>
          <w:rFonts w:ascii="Times New Roman" w:hAnsi="Times New Roman" w:cs="Times New Roman"/>
          <w:color w:val="000000" w:themeColor="text1"/>
          <w:sz w:val="24"/>
          <w:szCs w:val="24"/>
          <w:lang w:val="en-US"/>
        </w:rPr>
        <w:t xml:space="preserve"> III </w:t>
      </w:r>
      <w:r w:rsidRPr="00EC3148">
        <w:rPr>
          <w:rFonts w:ascii="Times New Roman" w:hAnsi="Times New Roman" w:cs="Times New Roman"/>
          <w:color w:val="000000" w:themeColor="text1"/>
          <w:sz w:val="24"/>
          <w:szCs w:val="24"/>
        </w:rPr>
        <w:t>di SLB ABCDAisyiyah Banggae Kabupaten Majene</w:t>
      </w:r>
      <w:r w:rsidRPr="00EC3148">
        <w:rPr>
          <w:rFonts w:ascii="Times New Roman" w:hAnsi="Times New Roman" w:cs="Times New Roman"/>
          <w:color w:val="000000" w:themeColor="text1"/>
          <w:sz w:val="24"/>
          <w:szCs w:val="24"/>
          <w:lang w:val="en-US"/>
        </w:rPr>
        <w:t xml:space="preserve">. </w:t>
      </w:r>
    </w:p>
    <w:p w:rsidR="00EC3148" w:rsidRPr="00BB633E" w:rsidRDefault="00481608" w:rsidP="00AA59B1">
      <w:pPr>
        <w:pStyle w:val="ListParagraph"/>
        <w:numPr>
          <w:ilvl w:val="1"/>
          <w:numId w:val="7"/>
        </w:numPr>
        <w:spacing w:before="240" w:line="480" w:lineRule="auto"/>
        <w:ind w:left="900" w:hanging="191"/>
        <w:jc w:val="both"/>
        <w:rPr>
          <w:rFonts w:ascii="Times New Roman" w:hAnsi="Times New Roman" w:cs="Times New Roman"/>
          <w:color w:val="000000" w:themeColor="text1"/>
          <w:sz w:val="24"/>
          <w:szCs w:val="24"/>
          <w:lang w:val="en-US"/>
        </w:rPr>
      </w:pPr>
      <w:r w:rsidRPr="00EC3148">
        <w:rPr>
          <w:rFonts w:ascii="Times New Roman" w:hAnsi="Times New Roman" w:cs="Times New Roman"/>
          <w:color w:val="000000" w:themeColor="text1"/>
          <w:sz w:val="24"/>
          <w:szCs w:val="24"/>
        </w:rPr>
        <w:t xml:space="preserve">Gambaran kemampuan mengenal makna bilangan </w:t>
      </w:r>
      <w:r w:rsidR="00EC3148">
        <w:rPr>
          <w:rFonts w:ascii="Times New Roman" w:hAnsi="Times New Roman" w:cs="Times New Roman"/>
          <w:color w:val="000000" w:themeColor="text1"/>
          <w:sz w:val="24"/>
          <w:szCs w:val="24"/>
        </w:rPr>
        <w:t>me</w:t>
      </w:r>
      <w:proofErr w:type="spellStart"/>
      <w:r w:rsidRPr="00EC3148">
        <w:rPr>
          <w:rFonts w:ascii="Times New Roman" w:hAnsi="Times New Roman" w:cs="Times New Roman"/>
          <w:color w:val="000000" w:themeColor="text1"/>
          <w:sz w:val="24"/>
          <w:szCs w:val="24"/>
          <w:lang w:val="en-US"/>
        </w:rPr>
        <w:t>nggunaan</w:t>
      </w:r>
      <w:proofErr w:type="spellEnd"/>
      <w:r w:rsidRPr="00EC3148">
        <w:rPr>
          <w:rFonts w:ascii="Times New Roman" w:hAnsi="Times New Roman" w:cs="Times New Roman"/>
          <w:color w:val="000000" w:themeColor="text1"/>
          <w:sz w:val="24"/>
          <w:szCs w:val="24"/>
          <w:lang w:val="en-US"/>
        </w:rPr>
        <w:t xml:space="preserve"> </w:t>
      </w:r>
      <w:r w:rsidRPr="00EC3148">
        <w:rPr>
          <w:rFonts w:ascii="Times New Roman" w:hAnsi="Times New Roman" w:cs="Times New Roman"/>
          <w:color w:val="000000" w:themeColor="text1"/>
          <w:sz w:val="24"/>
          <w:szCs w:val="24"/>
        </w:rPr>
        <w:t xml:space="preserve">media tiruan </w:t>
      </w:r>
      <w:proofErr w:type="spellStart"/>
      <w:r w:rsidRPr="00EC3148">
        <w:rPr>
          <w:rFonts w:ascii="Times New Roman" w:hAnsi="Times New Roman" w:cs="Times New Roman"/>
          <w:color w:val="000000" w:themeColor="text1"/>
          <w:sz w:val="24"/>
          <w:szCs w:val="24"/>
          <w:lang w:val="en-US"/>
        </w:rPr>
        <w:t>pada</w:t>
      </w:r>
      <w:proofErr w:type="spellEnd"/>
      <w:r w:rsidR="00EC3148">
        <w:rPr>
          <w:rFonts w:ascii="Times New Roman" w:hAnsi="Times New Roman" w:cs="Times New Roman"/>
          <w:color w:val="000000" w:themeColor="text1"/>
          <w:sz w:val="24"/>
          <w:szCs w:val="24"/>
        </w:rPr>
        <w:t xml:space="preserve"> murid </w:t>
      </w:r>
      <w:r w:rsidR="00EC3148" w:rsidRPr="00481608">
        <w:rPr>
          <w:rFonts w:ascii="Times New Roman" w:hAnsi="Times New Roman" w:cs="Times New Roman"/>
          <w:sz w:val="24"/>
          <w:szCs w:val="24"/>
        </w:rPr>
        <w:t xml:space="preserve">Autis </w:t>
      </w:r>
      <w:proofErr w:type="spellStart"/>
      <w:r w:rsidR="00EC3148" w:rsidRPr="00481608">
        <w:rPr>
          <w:rFonts w:ascii="Times New Roman" w:hAnsi="Times New Roman" w:cs="Times New Roman"/>
          <w:sz w:val="24"/>
          <w:szCs w:val="24"/>
          <w:lang w:val="en-US"/>
        </w:rPr>
        <w:t>Kelas</w:t>
      </w:r>
      <w:proofErr w:type="spellEnd"/>
      <w:r w:rsidR="00EC3148" w:rsidRPr="00481608">
        <w:rPr>
          <w:rFonts w:ascii="Times New Roman" w:hAnsi="Times New Roman" w:cs="Times New Roman"/>
          <w:sz w:val="24"/>
          <w:szCs w:val="24"/>
          <w:lang w:val="en-US"/>
        </w:rPr>
        <w:t xml:space="preserve"> </w:t>
      </w:r>
      <w:proofErr w:type="spellStart"/>
      <w:r w:rsidR="00EC3148" w:rsidRPr="00481608">
        <w:rPr>
          <w:rFonts w:ascii="Times New Roman" w:hAnsi="Times New Roman" w:cs="Times New Roman"/>
          <w:sz w:val="24"/>
          <w:szCs w:val="24"/>
          <w:lang w:val="en-US"/>
        </w:rPr>
        <w:t>Dasar</w:t>
      </w:r>
      <w:proofErr w:type="spellEnd"/>
      <w:r w:rsidR="00EC3148" w:rsidRPr="00481608">
        <w:rPr>
          <w:rFonts w:ascii="Times New Roman" w:hAnsi="Times New Roman" w:cs="Times New Roman"/>
          <w:sz w:val="24"/>
          <w:szCs w:val="24"/>
          <w:lang w:val="en-US"/>
        </w:rPr>
        <w:t xml:space="preserve"> III </w:t>
      </w:r>
      <w:r w:rsidR="00EC3148" w:rsidRPr="00481608">
        <w:rPr>
          <w:rFonts w:ascii="Times New Roman" w:hAnsi="Times New Roman" w:cs="Times New Roman"/>
          <w:sz w:val="24"/>
          <w:szCs w:val="24"/>
        </w:rPr>
        <w:t>di SLB</w:t>
      </w:r>
      <w:r w:rsidR="00EC3148">
        <w:rPr>
          <w:rFonts w:ascii="Times New Roman" w:hAnsi="Times New Roman" w:cs="Times New Roman"/>
          <w:sz w:val="24"/>
          <w:szCs w:val="24"/>
        </w:rPr>
        <w:t xml:space="preserve"> </w:t>
      </w:r>
      <w:r w:rsidR="00EC3148" w:rsidRPr="00481608">
        <w:rPr>
          <w:rFonts w:ascii="Times New Roman" w:hAnsi="Times New Roman" w:cs="Times New Roman"/>
          <w:sz w:val="24"/>
          <w:szCs w:val="24"/>
        </w:rPr>
        <w:t>ABCD Aisyiyah Banggae Kabupaten Majene</w:t>
      </w:r>
      <w:r w:rsidR="00EC3148">
        <w:rPr>
          <w:rFonts w:ascii="Times New Roman" w:hAnsi="Times New Roman" w:cs="Times New Roman"/>
          <w:sz w:val="24"/>
          <w:szCs w:val="24"/>
        </w:rPr>
        <w:t>.</w:t>
      </w:r>
    </w:p>
    <w:p w:rsidR="00BB633E" w:rsidRPr="00BB633E" w:rsidRDefault="00BB633E" w:rsidP="00BB633E">
      <w:pPr>
        <w:spacing w:before="240" w:line="480" w:lineRule="auto"/>
        <w:jc w:val="both"/>
        <w:rPr>
          <w:rFonts w:ascii="Times New Roman" w:hAnsi="Times New Roman" w:cs="Times New Roman"/>
          <w:color w:val="000000" w:themeColor="text1"/>
          <w:sz w:val="24"/>
          <w:szCs w:val="24"/>
          <w:lang w:val="en-US"/>
        </w:rPr>
      </w:pPr>
    </w:p>
    <w:p w:rsidR="00481608" w:rsidRPr="00481608" w:rsidRDefault="00481608" w:rsidP="00481608">
      <w:pPr>
        <w:pStyle w:val="ListParagraph"/>
        <w:numPr>
          <w:ilvl w:val="0"/>
          <w:numId w:val="1"/>
        </w:numPr>
        <w:spacing w:after="0" w:line="480" w:lineRule="auto"/>
        <w:ind w:left="284" w:hanging="284"/>
        <w:jc w:val="both"/>
        <w:rPr>
          <w:rFonts w:ascii="Times New Roman" w:hAnsi="Times New Roman" w:cs="Times New Roman"/>
          <w:sz w:val="24"/>
          <w:szCs w:val="24"/>
        </w:rPr>
      </w:pPr>
      <w:r w:rsidRPr="00481608">
        <w:rPr>
          <w:rFonts w:ascii="Times New Roman" w:hAnsi="Times New Roman" w:cs="Times New Roman"/>
          <w:b/>
          <w:sz w:val="24"/>
          <w:szCs w:val="24"/>
        </w:rPr>
        <w:t xml:space="preserve">Manfaat Penelitian </w:t>
      </w:r>
    </w:p>
    <w:p w:rsidR="00481608" w:rsidRPr="00481608" w:rsidRDefault="00481608" w:rsidP="00BB70A5">
      <w:pPr>
        <w:pStyle w:val="ListParagraph"/>
        <w:spacing w:after="0" w:line="480" w:lineRule="auto"/>
        <w:ind w:left="0" w:firstLine="284"/>
        <w:jc w:val="both"/>
        <w:rPr>
          <w:rFonts w:ascii="Times New Roman" w:hAnsi="Times New Roman" w:cs="Times New Roman"/>
          <w:sz w:val="24"/>
          <w:szCs w:val="24"/>
        </w:rPr>
      </w:pPr>
      <w:r w:rsidRPr="00481608">
        <w:rPr>
          <w:rFonts w:ascii="Times New Roman" w:hAnsi="Times New Roman" w:cs="Times New Roman"/>
          <w:sz w:val="24"/>
          <w:szCs w:val="24"/>
        </w:rPr>
        <w:t>Beberapa manfaat yang dapat diambil dari penelitian ini, adalah :</w:t>
      </w:r>
    </w:p>
    <w:p w:rsidR="00481608" w:rsidRPr="00481608" w:rsidRDefault="00481608" w:rsidP="00BB70A5">
      <w:pPr>
        <w:pStyle w:val="ListParagraph"/>
        <w:numPr>
          <w:ilvl w:val="0"/>
          <w:numId w:val="2"/>
        </w:numPr>
        <w:tabs>
          <w:tab w:val="left" w:pos="709"/>
        </w:tabs>
        <w:spacing w:before="240" w:line="480" w:lineRule="auto"/>
        <w:ind w:left="284" w:firstLine="142"/>
        <w:jc w:val="both"/>
        <w:rPr>
          <w:rFonts w:ascii="Times New Roman" w:hAnsi="Times New Roman" w:cs="Times New Roman"/>
          <w:sz w:val="24"/>
          <w:szCs w:val="24"/>
        </w:rPr>
      </w:pPr>
      <w:r w:rsidRPr="00481608">
        <w:rPr>
          <w:rFonts w:ascii="Times New Roman" w:hAnsi="Times New Roman" w:cs="Times New Roman"/>
          <w:sz w:val="24"/>
          <w:szCs w:val="24"/>
        </w:rPr>
        <w:t xml:space="preserve">Manfaat teoritis </w:t>
      </w:r>
    </w:p>
    <w:p w:rsidR="00BB70A5" w:rsidRDefault="00481608" w:rsidP="00BB70A5">
      <w:pPr>
        <w:pStyle w:val="ListParagraph"/>
        <w:numPr>
          <w:ilvl w:val="0"/>
          <w:numId w:val="3"/>
        </w:numPr>
        <w:tabs>
          <w:tab w:val="left" w:pos="993"/>
        </w:tabs>
        <w:spacing w:before="240" w:line="480" w:lineRule="auto"/>
        <w:ind w:left="993" w:hanging="284"/>
        <w:jc w:val="both"/>
        <w:rPr>
          <w:rFonts w:ascii="Times New Roman" w:hAnsi="Times New Roman" w:cs="Times New Roman"/>
          <w:sz w:val="24"/>
          <w:szCs w:val="24"/>
        </w:rPr>
      </w:pPr>
      <w:r w:rsidRPr="00481608">
        <w:rPr>
          <w:rFonts w:ascii="Times New Roman" w:hAnsi="Times New Roman" w:cs="Times New Roman"/>
          <w:sz w:val="24"/>
          <w:szCs w:val="24"/>
        </w:rPr>
        <w:t xml:space="preserve">Penelitian ini dilakukan untuk mengetahui efektifitas penerapan penggunaan </w:t>
      </w:r>
      <w:r w:rsidRPr="00481608">
        <w:rPr>
          <w:rFonts w:ascii="Times New Roman" w:hAnsi="Times New Roman" w:cs="Times New Roman"/>
          <w:sz w:val="24"/>
          <w:szCs w:val="24"/>
          <w:lang w:val="en-US"/>
        </w:rPr>
        <w:t>media</w:t>
      </w:r>
      <w:r w:rsidRPr="00481608">
        <w:rPr>
          <w:rFonts w:ascii="Times New Roman" w:hAnsi="Times New Roman" w:cs="Times New Roman"/>
          <w:sz w:val="24"/>
          <w:szCs w:val="24"/>
        </w:rPr>
        <w:t xml:space="preserve"> tiruan dalam meningkatkan kemampuan pemahaman jumlah bilangan pada anak Autis.</w:t>
      </w:r>
    </w:p>
    <w:p w:rsidR="00BB70A5" w:rsidRDefault="00481608" w:rsidP="00BB70A5">
      <w:pPr>
        <w:pStyle w:val="ListParagraph"/>
        <w:numPr>
          <w:ilvl w:val="0"/>
          <w:numId w:val="3"/>
        </w:numPr>
        <w:tabs>
          <w:tab w:val="left" w:pos="993"/>
        </w:tabs>
        <w:spacing w:before="240" w:line="480" w:lineRule="auto"/>
        <w:ind w:left="993" w:hanging="284"/>
        <w:jc w:val="both"/>
        <w:rPr>
          <w:rFonts w:ascii="Times New Roman" w:hAnsi="Times New Roman" w:cs="Times New Roman"/>
          <w:sz w:val="24"/>
          <w:szCs w:val="24"/>
        </w:rPr>
      </w:pPr>
      <w:r w:rsidRPr="00BB70A5">
        <w:rPr>
          <w:rFonts w:ascii="Times New Roman" w:hAnsi="Times New Roman" w:cs="Times New Roman"/>
          <w:sz w:val="24"/>
          <w:szCs w:val="24"/>
        </w:rPr>
        <w:t>Hasil penelitian ini dapat  dijadikan sumber informasi dalam melakukan penelitian yang terkait dengan kemampuan pemahaman jumlah bilangan pada anak Autis.</w:t>
      </w:r>
    </w:p>
    <w:p w:rsidR="00481608" w:rsidRPr="00BB70A5" w:rsidRDefault="00481608" w:rsidP="00BB70A5">
      <w:pPr>
        <w:pStyle w:val="ListParagraph"/>
        <w:numPr>
          <w:ilvl w:val="0"/>
          <w:numId w:val="3"/>
        </w:numPr>
        <w:tabs>
          <w:tab w:val="left" w:pos="993"/>
        </w:tabs>
        <w:spacing w:before="240" w:line="480" w:lineRule="auto"/>
        <w:ind w:left="993" w:hanging="284"/>
        <w:jc w:val="both"/>
        <w:rPr>
          <w:rFonts w:ascii="Times New Roman" w:hAnsi="Times New Roman" w:cs="Times New Roman"/>
          <w:sz w:val="24"/>
          <w:szCs w:val="24"/>
        </w:rPr>
      </w:pPr>
      <w:r w:rsidRPr="00BB70A5">
        <w:rPr>
          <w:rFonts w:ascii="Times New Roman" w:hAnsi="Times New Roman" w:cs="Times New Roman"/>
          <w:sz w:val="24"/>
          <w:szCs w:val="24"/>
        </w:rPr>
        <w:t xml:space="preserve">Hasil penelitian ini dapat dijadikan sebagai bahan informasi dalam menentukan kebijakan untuk meningkatkan sumber daya manusia, yaitu tenaga pendidik khususnya yang ada di dunia Pendidikan Luar Biasa. </w:t>
      </w:r>
    </w:p>
    <w:p w:rsidR="00481608" w:rsidRPr="00481608" w:rsidRDefault="00481608" w:rsidP="00BB70A5">
      <w:pPr>
        <w:pStyle w:val="ListParagraph"/>
        <w:numPr>
          <w:ilvl w:val="0"/>
          <w:numId w:val="2"/>
        </w:numPr>
        <w:tabs>
          <w:tab w:val="left" w:pos="709"/>
        </w:tabs>
        <w:spacing w:before="240" w:line="480" w:lineRule="auto"/>
        <w:ind w:left="284" w:firstLine="142"/>
        <w:jc w:val="both"/>
        <w:rPr>
          <w:rFonts w:ascii="Times New Roman" w:hAnsi="Times New Roman" w:cs="Times New Roman"/>
          <w:sz w:val="24"/>
          <w:szCs w:val="24"/>
        </w:rPr>
      </w:pPr>
      <w:r w:rsidRPr="00481608">
        <w:rPr>
          <w:rFonts w:ascii="Times New Roman" w:hAnsi="Times New Roman" w:cs="Times New Roman"/>
          <w:sz w:val="24"/>
          <w:szCs w:val="24"/>
        </w:rPr>
        <w:t xml:space="preserve">Manfaat praktis </w:t>
      </w:r>
    </w:p>
    <w:p w:rsidR="00BB70A5" w:rsidRDefault="00481608" w:rsidP="00BB70A5">
      <w:pPr>
        <w:pStyle w:val="ListParagraph"/>
        <w:numPr>
          <w:ilvl w:val="0"/>
          <w:numId w:val="4"/>
        </w:numPr>
        <w:tabs>
          <w:tab w:val="left" w:pos="993"/>
        </w:tabs>
        <w:spacing w:before="240" w:line="480" w:lineRule="auto"/>
        <w:ind w:left="1276" w:hanging="567"/>
        <w:jc w:val="both"/>
        <w:rPr>
          <w:rFonts w:ascii="Times New Roman" w:hAnsi="Times New Roman" w:cs="Times New Roman"/>
          <w:sz w:val="24"/>
          <w:szCs w:val="24"/>
        </w:rPr>
      </w:pPr>
      <w:r w:rsidRPr="00481608">
        <w:rPr>
          <w:rFonts w:ascii="Times New Roman" w:hAnsi="Times New Roman" w:cs="Times New Roman"/>
          <w:sz w:val="24"/>
          <w:szCs w:val="24"/>
        </w:rPr>
        <w:t xml:space="preserve">Bagi sekolah, penggunaan </w:t>
      </w:r>
      <w:r w:rsidRPr="00481608">
        <w:rPr>
          <w:rFonts w:ascii="Times New Roman" w:hAnsi="Times New Roman" w:cs="Times New Roman"/>
          <w:sz w:val="24"/>
          <w:szCs w:val="24"/>
          <w:lang w:val="en-US"/>
        </w:rPr>
        <w:t>media</w:t>
      </w:r>
      <w:r w:rsidRPr="00481608">
        <w:rPr>
          <w:rFonts w:ascii="Times New Roman" w:hAnsi="Times New Roman" w:cs="Times New Roman"/>
          <w:sz w:val="24"/>
          <w:szCs w:val="24"/>
        </w:rPr>
        <w:t xml:space="preserve"> tiruan dapat diguanakan sebagai salah satu cara untuk meningkatkan </w:t>
      </w:r>
      <w:proofErr w:type="spellStart"/>
      <w:r w:rsidRPr="00481608">
        <w:rPr>
          <w:rFonts w:ascii="Times New Roman" w:hAnsi="Times New Roman" w:cs="Times New Roman"/>
          <w:sz w:val="24"/>
          <w:szCs w:val="24"/>
          <w:lang w:val="en-US"/>
        </w:rPr>
        <w:t>kemampuan</w:t>
      </w:r>
      <w:proofErr w:type="spellEnd"/>
      <w:r w:rsidRPr="00481608">
        <w:rPr>
          <w:rFonts w:ascii="Times New Roman" w:hAnsi="Times New Roman" w:cs="Times New Roman"/>
          <w:sz w:val="24"/>
          <w:szCs w:val="24"/>
          <w:lang w:val="en-US"/>
        </w:rPr>
        <w:t xml:space="preserve"> </w:t>
      </w:r>
      <w:proofErr w:type="spellStart"/>
      <w:r w:rsidRPr="00481608">
        <w:rPr>
          <w:rFonts w:ascii="Times New Roman" w:hAnsi="Times New Roman" w:cs="Times New Roman"/>
          <w:sz w:val="24"/>
          <w:szCs w:val="24"/>
          <w:lang w:val="en-US"/>
        </w:rPr>
        <w:t>mengenalmakna</w:t>
      </w:r>
      <w:proofErr w:type="spellEnd"/>
      <w:r w:rsidRPr="00481608">
        <w:rPr>
          <w:rFonts w:ascii="Times New Roman" w:hAnsi="Times New Roman" w:cs="Times New Roman"/>
          <w:sz w:val="24"/>
          <w:szCs w:val="24"/>
        </w:rPr>
        <w:t xml:space="preserve"> bilangan pada anak Autis. </w:t>
      </w:r>
    </w:p>
    <w:p w:rsidR="00481608" w:rsidRPr="00BB70A5" w:rsidRDefault="00481608" w:rsidP="00BB70A5">
      <w:pPr>
        <w:pStyle w:val="ListParagraph"/>
        <w:numPr>
          <w:ilvl w:val="0"/>
          <w:numId w:val="4"/>
        </w:numPr>
        <w:tabs>
          <w:tab w:val="left" w:pos="993"/>
        </w:tabs>
        <w:spacing w:before="240" w:line="480" w:lineRule="auto"/>
        <w:ind w:left="1276" w:hanging="567"/>
        <w:jc w:val="both"/>
        <w:rPr>
          <w:rFonts w:ascii="Times New Roman" w:hAnsi="Times New Roman" w:cs="Times New Roman"/>
          <w:sz w:val="24"/>
          <w:szCs w:val="24"/>
        </w:rPr>
      </w:pPr>
      <w:r w:rsidRPr="00BB70A5">
        <w:rPr>
          <w:rFonts w:ascii="Times New Roman" w:hAnsi="Times New Roman" w:cs="Times New Roman"/>
          <w:sz w:val="24"/>
          <w:szCs w:val="24"/>
        </w:rPr>
        <w:t xml:space="preserve">Bagi Guru </w:t>
      </w:r>
    </w:p>
    <w:p w:rsidR="00BB70A5" w:rsidRDefault="00481608" w:rsidP="00BB70A5">
      <w:pPr>
        <w:pStyle w:val="ListParagraph"/>
        <w:numPr>
          <w:ilvl w:val="0"/>
          <w:numId w:val="5"/>
        </w:numPr>
        <w:tabs>
          <w:tab w:val="left" w:pos="1418"/>
        </w:tabs>
        <w:spacing w:before="240" w:line="480" w:lineRule="auto"/>
        <w:ind w:left="1276" w:hanging="283"/>
        <w:jc w:val="both"/>
        <w:rPr>
          <w:rFonts w:ascii="Times New Roman" w:hAnsi="Times New Roman" w:cs="Times New Roman"/>
          <w:sz w:val="24"/>
          <w:szCs w:val="24"/>
        </w:rPr>
      </w:pPr>
      <w:r w:rsidRPr="00481608">
        <w:rPr>
          <w:rFonts w:ascii="Times New Roman" w:hAnsi="Times New Roman" w:cs="Times New Roman"/>
          <w:sz w:val="24"/>
          <w:szCs w:val="24"/>
        </w:rPr>
        <w:t xml:space="preserve"> Membantu guru dalam menambah pengalaman dalam penggunaan   </w:t>
      </w:r>
      <w:r w:rsidR="00BB70A5">
        <w:rPr>
          <w:rFonts w:ascii="Times New Roman" w:hAnsi="Times New Roman" w:cs="Times New Roman"/>
          <w:sz w:val="24"/>
          <w:szCs w:val="24"/>
        </w:rPr>
        <w:t xml:space="preserve"> </w:t>
      </w:r>
      <w:r w:rsidRPr="00481608">
        <w:rPr>
          <w:rFonts w:ascii="Times New Roman" w:hAnsi="Times New Roman" w:cs="Times New Roman"/>
          <w:sz w:val="24"/>
          <w:szCs w:val="24"/>
          <w:lang w:val="en-US"/>
        </w:rPr>
        <w:t>media</w:t>
      </w:r>
      <w:r w:rsidRPr="00481608">
        <w:rPr>
          <w:rFonts w:ascii="Times New Roman" w:hAnsi="Times New Roman" w:cs="Times New Roman"/>
          <w:sz w:val="24"/>
          <w:szCs w:val="24"/>
        </w:rPr>
        <w:t xml:space="preserve"> tiruan pada setiap kegiatan belajar mengajar. </w:t>
      </w:r>
    </w:p>
    <w:p w:rsidR="00423D21" w:rsidRPr="00BB70A5" w:rsidRDefault="00481608" w:rsidP="00BB70A5">
      <w:pPr>
        <w:pStyle w:val="ListParagraph"/>
        <w:numPr>
          <w:ilvl w:val="0"/>
          <w:numId w:val="5"/>
        </w:numPr>
        <w:tabs>
          <w:tab w:val="left" w:pos="1418"/>
        </w:tabs>
        <w:spacing w:before="240" w:line="480" w:lineRule="auto"/>
        <w:ind w:left="1276" w:hanging="283"/>
        <w:jc w:val="both"/>
        <w:rPr>
          <w:rFonts w:ascii="Times New Roman" w:hAnsi="Times New Roman" w:cs="Times New Roman"/>
          <w:sz w:val="24"/>
          <w:szCs w:val="24"/>
        </w:rPr>
      </w:pPr>
      <w:r w:rsidRPr="00BB70A5">
        <w:rPr>
          <w:rFonts w:ascii="Times New Roman" w:hAnsi="Times New Roman" w:cs="Times New Roman"/>
          <w:sz w:val="24"/>
          <w:szCs w:val="24"/>
        </w:rPr>
        <w:t xml:space="preserve">Hasil penelitian ini diharapkan dapat digunakan oleh guru untuk meningkatkan kemampuan pemahaman </w:t>
      </w:r>
      <w:proofErr w:type="spellStart"/>
      <w:r w:rsidRPr="00BB70A5">
        <w:rPr>
          <w:rFonts w:ascii="Times New Roman" w:hAnsi="Times New Roman" w:cs="Times New Roman"/>
          <w:sz w:val="24"/>
          <w:szCs w:val="24"/>
          <w:lang w:val="en-US"/>
        </w:rPr>
        <w:t>mengenal</w:t>
      </w:r>
      <w:proofErr w:type="spellEnd"/>
      <w:r w:rsidRPr="00BB70A5">
        <w:rPr>
          <w:rFonts w:ascii="Times New Roman" w:hAnsi="Times New Roman" w:cs="Times New Roman"/>
          <w:sz w:val="24"/>
          <w:szCs w:val="24"/>
          <w:lang w:val="en-US"/>
        </w:rPr>
        <w:t xml:space="preserve"> </w:t>
      </w:r>
      <w:proofErr w:type="spellStart"/>
      <w:r w:rsidRPr="00BB70A5">
        <w:rPr>
          <w:rFonts w:ascii="Times New Roman" w:hAnsi="Times New Roman" w:cs="Times New Roman"/>
          <w:sz w:val="24"/>
          <w:szCs w:val="24"/>
          <w:lang w:val="en-US"/>
        </w:rPr>
        <w:t>makna</w:t>
      </w:r>
      <w:proofErr w:type="spellEnd"/>
      <w:r w:rsidRPr="00BB70A5">
        <w:rPr>
          <w:rFonts w:ascii="Times New Roman" w:hAnsi="Times New Roman" w:cs="Times New Roman"/>
          <w:sz w:val="24"/>
          <w:szCs w:val="24"/>
        </w:rPr>
        <w:t xml:space="preserve"> bilangan pada anak Autis. </w:t>
      </w:r>
    </w:p>
    <w:sectPr w:rsidR="00423D21" w:rsidRPr="00BB70A5" w:rsidSect="008160B6">
      <w:headerReference w:type="default" r:id="rId9"/>
      <w:footerReference w:type="first" r:id="rId10"/>
      <w:pgSz w:w="11906" w:h="16838" w:code="9"/>
      <w:pgMar w:top="2268" w:right="1701" w:bottom="1701" w:left="2268" w:header="127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01" w:rsidRDefault="007E4901" w:rsidP="00745A3F">
      <w:pPr>
        <w:spacing w:after="0" w:line="240" w:lineRule="auto"/>
      </w:pPr>
      <w:r>
        <w:separator/>
      </w:r>
    </w:p>
  </w:endnote>
  <w:endnote w:type="continuationSeparator" w:id="0">
    <w:p w:rsidR="007E4901" w:rsidRDefault="007E4901" w:rsidP="0074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15"/>
      <w:docPartObj>
        <w:docPartGallery w:val="Page Numbers (Bottom of Page)"/>
        <w:docPartUnique/>
      </w:docPartObj>
    </w:sdtPr>
    <w:sdtEndPr>
      <w:rPr>
        <w:noProof/>
      </w:rPr>
    </w:sdtEndPr>
    <w:sdtContent>
      <w:p w:rsidR="008160B6" w:rsidRDefault="008160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60B6" w:rsidRDefault="0081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01" w:rsidRDefault="007E4901" w:rsidP="00745A3F">
      <w:pPr>
        <w:spacing w:after="0" w:line="240" w:lineRule="auto"/>
      </w:pPr>
      <w:r>
        <w:separator/>
      </w:r>
    </w:p>
  </w:footnote>
  <w:footnote w:type="continuationSeparator" w:id="0">
    <w:p w:rsidR="007E4901" w:rsidRDefault="007E4901" w:rsidP="00745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12099"/>
      <w:docPartObj>
        <w:docPartGallery w:val="Page Numbers (Top of Page)"/>
        <w:docPartUnique/>
      </w:docPartObj>
    </w:sdtPr>
    <w:sdtEndPr>
      <w:rPr>
        <w:noProof/>
      </w:rPr>
    </w:sdtEndPr>
    <w:sdtContent>
      <w:p w:rsidR="000C1691" w:rsidRDefault="00D17BFE">
        <w:pPr>
          <w:pStyle w:val="Header"/>
          <w:jc w:val="right"/>
        </w:pPr>
        <w:r>
          <w:fldChar w:fldCharType="begin"/>
        </w:r>
        <w:r w:rsidR="000C1691">
          <w:instrText xml:space="preserve"> PAGE   \* MERGEFORMAT </w:instrText>
        </w:r>
        <w:r>
          <w:fldChar w:fldCharType="separate"/>
        </w:r>
        <w:r w:rsidR="008160B6">
          <w:rPr>
            <w:noProof/>
          </w:rPr>
          <w:t>7</w:t>
        </w:r>
        <w:r>
          <w:rPr>
            <w:noProof/>
          </w:rPr>
          <w:fldChar w:fldCharType="end"/>
        </w:r>
      </w:p>
    </w:sdtContent>
  </w:sdt>
  <w:p w:rsidR="007C50FE" w:rsidRDefault="007C5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7290"/>
    <w:multiLevelType w:val="hybridMultilevel"/>
    <w:tmpl w:val="BDC81160"/>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CC8006E6">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A9F593B"/>
    <w:multiLevelType w:val="hybridMultilevel"/>
    <w:tmpl w:val="DB583FA2"/>
    <w:lvl w:ilvl="0" w:tplc="E1CE47B6">
      <w:start w:val="1"/>
      <w:numFmt w:val="upperLetter"/>
      <w:lvlText w:val="%1."/>
      <w:lvlJc w:val="left"/>
      <w:pPr>
        <w:ind w:left="720" w:hanging="360"/>
      </w:pPr>
      <w:rPr>
        <w:rFonts w:hint="default"/>
        <w:b/>
      </w:rPr>
    </w:lvl>
    <w:lvl w:ilvl="1" w:tplc="8C8C39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464E6B"/>
    <w:multiLevelType w:val="hybridMultilevel"/>
    <w:tmpl w:val="255A6BDC"/>
    <w:lvl w:ilvl="0" w:tplc="04210017">
      <w:start w:val="1"/>
      <w:numFmt w:val="lowerLetter"/>
      <w:lvlText w:val="%1)"/>
      <w:lvlJc w:val="left"/>
      <w:pPr>
        <w:ind w:left="2772" w:hanging="360"/>
      </w:pPr>
    </w:lvl>
    <w:lvl w:ilvl="1" w:tplc="04210019" w:tentative="1">
      <w:start w:val="1"/>
      <w:numFmt w:val="lowerLetter"/>
      <w:lvlText w:val="%2."/>
      <w:lvlJc w:val="left"/>
      <w:pPr>
        <w:ind w:left="3492" w:hanging="360"/>
      </w:pPr>
    </w:lvl>
    <w:lvl w:ilvl="2" w:tplc="0421001B" w:tentative="1">
      <w:start w:val="1"/>
      <w:numFmt w:val="lowerRoman"/>
      <w:lvlText w:val="%3."/>
      <w:lvlJc w:val="right"/>
      <w:pPr>
        <w:ind w:left="4212" w:hanging="180"/>
      </w:pPr>
    </w:lvl>
    <w:lvl w:ilvl="3" w:tplc="0421000F" w:tentative="1">
      <w:start w:val="1"/>
      <w:numFmt w:val="decimal"/>
      <w:lvlText w:val="%4."/>
      <w:lvlJc w:val="left"/>
      <w:pPr>
        <w:ind w:left="4932" w:hanging="360"/>
      </w:pPr>
    </w:lvl>
    <w:lvl w:ilvl="4" w:tplc="04210019" w:tentative="1">
      <w:start w:val="1"/>
      <w:numFmt w:val="lowerLetter"/>
      <w:lvlText w:val="%5."/>
      <w:lvlJc w:val="left"/>
      <w:pPr>
        <w:ind w:left="5652" w:hanging="360"/>
      </w:pPr>
    </w:lvl>
    <w:lvl w:ilvl="5" w:tplc="0421001B" w:tentative="1">
      <w:start w:val="1"/>
      <w:numFmt w:val="lowerRoman"/>
      <w:lvlText w:val="%6."/>
      <w:lvlJc w:val="right"/>
      <w:pPr>
        <w:ind w:left="6372" w:hanging="180"/>
      </w:pPr>
    </w:lvl>
    <w:lvl w:ilvl="6" w:tplc="0421000F" w:tentative="1">
      <w:start w:val="1"/>
      <w:numFmt w:val="decimal"/>
      <w:lvlText w:val="%7."/>
      <w:lvlJc w:val="left"/>
      <w:pPr>
        <w:ind w:left="7092" w:hanging="360"/>
      </w:pPr>
    </w:lvl>
    <w:lvl w:ilvl="7" w:tplc="04210019" w:tentative="1">
      <w:start w:val="1"/>
      <w:numFmt w:val="lowerLetter"/>
      <w:lvlText w:val="%8."/>
      <w:lvlJc w:val="left"/>
      <w:pPr>
        <w:ind w:left="7812" w:hanging="360"/>
      </w:pPr>
    </w:lvl>
    <w:lvl w:ilvl="8" w:tplc="0421001B" w:tentative="1">
      <w:start w:val="1"/>
      <w:numFmt w:val="lowerRoman"/>
      <w:lvlText w:val="%9."/>
      <w:lvlJc w:val="right"/>
      <w:pPr>
        <w:ind w:left="8532" w:hanging="180"/>
      </w:pPr>
    </w:lvl>
  </w:abstractNum>
  <w:abstractNum w:abstractNumId="3">
    <w:nsid w:val="38512C4A"/>
    <w:multiLevelType w:val="hybridMultilevel"/>
    <w:tmpl w:val="525E4F52"/>
    <w:lvl w:ilvl="0" w:tplc="93603E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2C707D5"/>
    <w:multiLevelType w:val="hybridMultilevel"/>
    <w:tmpl w:val="616E3A08"/>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4D56331A"/>
    <w:multiLevelType w:val="hybridMultilevel"/>
    <w:tmpl w:val="4DA8A7FE"/>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6CFB2726"/>
    <w:multiLevelType w:val="hybridMultilevel"/>
    <w:tmpl w:val="895E57C6"/>
    <w:lvl w:ilvl="0" w:tplc="17F0D53A">
      <w:start w:val="1"/>
      <w:numFmt w:val="decimal"/>
      <w:lvlText w:val="%1."/>
      <w:lvlJc w:val="left"/>
      <w:pPr>
        <w:ind w:left="2913" w:hanging="360"/>
      </w:pPr>
      <w:rPr>
        <w:rFonts w:hint="default"/>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608"/>
    <w:rsid w:val="000C1691"/>
    <w:rsid w:val="00340A7B"/>
    <w:rsid w:val="003D7DDF"/>
    <w:rsid w:val="00423D21"/>
    <w:rsid w:val="00470784"/>
    <w:rsid w:val="00481608"/>
    <w:rsid w:val="0052477C"/>
    <w:rsid w:val="005765B4"/>
    <w:rsid w:val="005D4C70"/>
    <w:rsid w:val="0061008F"/>
    <w:rsid w:val="00745A3F"/>
    <w:rsid w:val="007C50FE"/>
    <w:rsid w:val="007E4901"/>
    <w:rsid w:val="008160B6"/>
    <w:rsid w:val="009B01C7"/>
    <w:rsid w:val="009C6E8C"/>
    <w:rsid w:val="009E29D3"/>
    <w:rsid w:val="009F720E"/>
    <w:rsid w:val="00AA59B1"/>
    <w:rsid w:val="00B52CD6"/>
    <w:rsid w:val="00BB633E"/>
    <w:rsid w:val="00BB70A5"/>
    <w:rsid w:val="00CB17D2"/>
    <w:rsid w:val="00D17BFE"/>
    <w:rsid w:val="00D978EB"/>
    <w:rsid w:val="00EC31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ACC71-ABB1-45FB-BF13-92018694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1608"/>
    <w:pPr>
      <w:ind w:left="720"/>
      <w:contextualSpacing/>
    </w:pPr>
  </w:style>
  <w:style w:type="paragraph" w:styleId="BalloonText">
    <w:name w:val="Balloon Text"/>
    <w:basedOn w:val="Normal"/>
    <w:link w:val="BalloonTextChar"/>
    <w:uiPriority w:val="99"/>
    <w:semiHidden/>
    <w:unhideWhenUsed/>
    <w:rsid w:val="0048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08"/>
    <w:rPr>
      <w:rFonts w:ascii="Tahoma" w:hAnsi="Tahoma" w:cs="Tahoma"/>
      <w:sz w:val="16"/>
      <w:szCs w:val="16"/>
    </w:rPr>
  </w:style>
  <w:style w:type="paragraph" w:styleId="Header">
    <w:name w:val="header"/>
    <w:basedOn w:val="Normal"/>
    <w:link w:val="HeaderChar"/>
    <w:uiPriority w:val="99"/>
    <w:unhideWhenUsed/>
    <w:rsid w:val="00745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A3F"/>
  </w:style>
  <w:style w:type="paragraph" w:styleId="Footer">
    <w:name w:val="footer"/>
    <w:basedOn w:val="Normal"/>
    <w:link w:val="FooterChar"/>
    <w:uiPriority w:val="99"/>
    <w:unhideWhenUsed/>
    <w:rsid w:val="00745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ikhalas print</cp:lastModifiedBy>
  <cp:revision>14</cp:revision>
  <cp:lastPrinted>2018-05-30T02:49:00Z</cp:lastPrinted>
  <dcterms:created xsi:type="dcterms:W3CDTF">2018-05-26T21:57:00Z</dcterms:created>
  <dcterms:modified xsi:type="dcterms:W3CDTF">2018-06-03T09:20:00Z</dcterms:modified>
</cp:coreProperties>
</file>