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C2" w:rsidRPr="004F0A33" w:rsidRDefault="00032DC2" w:rsidP="00032DC2">
      <w:pPr>
        <w:spacing w:after="200" w:line="276" w:lineRule="auto"/>
        <w:jc w:val="center"/>
        <w:rPr>
          <w:lang w:val="en-US"/>
        </w:rPr>
      </w:pPr>
      <w:r w:rsidRPr="0085691A">
        <w:rPr>
          <w:b/>
          <w:sz w:val="28"/>
          <w:szCs w:val="28"/>
        </w:rPr>
        <w:t>BAB IV</w:t>
      </w:r>
    </w:p>
    <w:p w:rsidR="00420DCC" w:rsidRPr="007B6523" w:rsidRDefault="00032DC2" w:rsidP="00C11E3C">
      <w:pPr>
        <w:spacing w:before="240" w:line="480" w:lineRule="auto"/>
        <w:jc w:val="center"/>
        <w:rPr>
          <w:b/>
          <w:sz w:val="28"/>
          <w:szCs w:val="28"/>
          <w:lang w:val="en-US"/>
        </w:rPr>
      </w:pPr>
      <w:r w:rsidRPr="0085691A">
        <w:rPr>
          <w:b/>
          <w:sz w:val="28"/>
          <w:szCs w:val="28"/>
        </w:rPr>
        <w:t>HASIL PENELITIAN DAN PEMBAHASAN</w:t>
      </w:r>
    </w:p>
    <w:p w:rsidR="007B6523" w:rsidRPr="007B6523" w:rsidRDefault="00032DC2" w:rsidP="00C11E3C">
      <w:pPr>
        <w:pStyle w:val="ListParagraph"/>
        <w:numPr>
          <w:ilvl w:val="0"/>
          <w:numId w:val="10"/>
        </w:numPr>
        <w:spacing w:before="240" w:after="200" w:line="480" w:lineRule="auto"/>
        <w:jc w:val="both"/>
        <w:rPr>
          <w:b/>
        </w:rPr>
      </w:pPr>
      <w:r w:rsidRPr="00920F04">
        <w:rPr>
          <w:b/>
        </w:rPr>
        <w:t>Hasil Penelitian</w:t>
      </w:r>
    </w:p>
    <w:p w:rsidR="00032DC2" w:rsidRDefault="00032DC2" w:rsidP="00C11E3C">
      <w:pPr>
        <w:pStyle w:val="ListParagraph"/>
        <w:spacing w:before="240" w:after="240" w:line="480" w:lineRule="auto"/>
        <w:ind w:left="0" w:firstLine="851"/>
        <w:jc w:val="both"/>
      </w:pPr>
      <w:r w:rsidRPr="00920F04">
        <w:t>P</w:t>
      </w:r>
      <w:r>
        <w:t xml:space="preserve">enelitian ini telah dilakukan pada murid tunagrahita ringan kelas dasar </w:t>
      </w:r>
      <w:r w:rsidRPr="005511F7">
        <w:t>II</w:t>
      </w:r>
      <w:r w:rsidRPr="005511F7">
        <w:rPr>
          <w:lang w:val="en-US"/>
        </w:rPr>
        <w:t xml:space="preserve">I </w:t>
      </w:r>
      <w:r w:rsidRPr="005511F7">
        <w:t>di</w:t>
      </w:r>
      <w:r>
        <w:t xml:space="preserve"> SLB Negeri Somba Opu Kabupaten Gowa yang berjumlah </w:t>
      </w:r>
      <w:r>
        <w:rPr>
          <w:lang w:val="en-US"/>
        </w:rPr>
        <w:t>2 (dua)</w:t>
      </w:r>
      <w:r>
        <w:t xml:space="preserve"> orang,</w:t>
      </w:r>
      <w:r>
        <w:rPr>
          <w:lang w:val="en-US"/>
        </w:rPr>
        <w:t xml:space="preserve"> </w:t>
      </w:r>
      <w:r>
        <w:t xml:space="preserve">penelitian ini telah dilaksanakan pada bulan </w:t>
      </w:r>
      <w:r>
        <w:rPr>
          <w:lang w:val="en-US"/>
        </w:rPr>
        <w:t>September</w:t>
      </w:r>
      <w:r>
        <w:t xml:space="preserve"> sampai dengan bulan </w:t>
      </w:r>
      <w:r>
        <w:rPr>
          <w:lang w:val="en-US"/>
        </w:rPr>
        <w:t>Oktober</w:t>
      </w:r>
      <w:r>
        <w:t xml:space="preserve"> 2017.</w:t>
      </w:r>
      <w:r>
        <w:rPr>
          <w:lang w:val="en-US"/>
        </w:rPr>
        <w:t xml:space="preserve"> P</w:t>
      </w:r>
      <w:r>
        <w:t xml:space="preserve">engukuran kemampuan </w:t>
      </w:r>
      <w:r>
        <w:rPr>
          <w:lang w:val="en-US"/>
        </w:rPr>
        <w:t>membaca</w:t>
      </w:r>
      <w:r>
        <w:t xml:space="preserve"> dilakukan sebanyak dua kali tes,</w:t>
      </w:r>
      <w:r>
        <w:rPr>
          <w:lang w:val="en-US"/>
        </w:rPr>
        <w:t xml:space="preserve"> </w:t>
      </w:r>
      <w:r>
        <w:t>yakni tes awal sebelum penggunaan me</w:t>
      </w:r>
      <w:r>
        <w:rPr>
          <w:lang w:val="en-US"/>
        </w:rPr>
        <w:t>tode Cantol Roudhoh</w:t>
      </w:r>
      <w:r>
        <w:t xml:space="preserve"> untuk memperoleh gambaran tingkat kemampuan awal murid tunagrahita ringan,</w:t>
      </w:r>
      <w:r>
        <w:rPr>
          <w:lang w:val="en-US"/>
        </w:rPr>
        <w:t xml:space="preserve"> </w:t>
      </w:r>
      <w:r>
        <w:t>sedangkan tes akhir dilakukan setelah penggunaan me</w:t>
      </w:r>
      <w:r>
        <w:rPr>
          <w:lang w:val="en-US"/>
        </w:rPr>
        <w:t xml:space="preserve">tode Cantol Roudhoh </w:t>
      </w:r>
      <w:r>
        <w:t>dalam pembelajaran.</w:t>
      </w:r>
    </w:p>
    <w:p w:rsidR="00C11E3C" w:rsidRPr="00956479" w:rsidRDefault="00C11E3C" w:rsidP="00C11E3C">
      <w:pPr>
        <w:pStyle w:val="ListParagraph"/>
        <w:spacing w:before="240" w:after="240" w:line="480" w:lineRule="auto"/>
        <w:ind w:left="0" w:firstLine="630"/>
        <w:jc w:val="both"/>
        <w:rPr>
          <w:rFonts w:asciiTheme="majorBidi" w:hAnsiTheme="majorBidi" w:cstheme="majorBidi"/>
        </w:rPr>
      </w:pPr>
      <w:r w:rsidRPr="006A60D5">
        <w:rPr>
          <w:rFonts w:asciiTheme="majorBidi" w:hAnsiTheme="majorBidi" w:cstheme="majorBidi"/>
        </w:rPr>
        <w:t xml:space="preserve">Materi tes yang diberikan berupa tes membaca yang terdiri </w:t>
      </w:r>
      <w:r w:rsidRPr="00FF0734">
        <w:rPr>
          <w:rFonts w:asciiTheme="majorBidi" w:hAnsiTheme="majorBidi" w:cstheme="majorBidi"/>
        </w:rPr>
        <w:t>at</w:t>
      </w:r>
      <w:r w:rsidRPr="00FF0734">
        <w:rPr>
          <w:rFonts w:asciiTheme="majorBidi" w:hAnsiTheme="majorBidi" w:cstheme="majorBidi"/>
          <w:lang w:val="sv-SE"/>
        </w:rPr>
        <w:t>as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en-US"/>
        </w:rPr>
        <w:t xml:space="preserve">dua </w:t>
      </w:r>
      <w:r w:rsidRPr="006A60D5">
        <w:rPr>
          <w:rFonts w:asciiTheme="majorBidi" w:hAnsiTheme="majorBidi" w:cstheme="majorBidi"/>
        </w:rPr>
        <w:t>aspek membaca suku kata</w:t>
      </w:r>
      <w:r w:rsidRPr="00E97B25">
        <w:rPr>
          <w:rFonts w:asciiTheme="majorBidi" w:hAnsiTheme="majorBidi" w:cstheme="majorBidi"/>
          <w:lang w:val="sv-SE"/>
        </w:rPr>
        <w:t>,</w:t>
      </w:r>
      <w:r w:rsidRPr="006A60D5">
        <w:rPr>
          <w:rFonts w:asciiTheme="majorBidi" w:hAnsiTheme="majorBidi" w:cstheme="majorBidi"/>
        </w:rPr>
        <w:t xml:space="preserve"> dan membaca kata. Murid diperintahkan unt</w:t>
      </w:r>
      <w:r>
        <w:rPr>
          <w:rFonts w:asciiTheme="majorBidi" w:hAnsiTheme="majorBidi" w:cstheme="majorBidi"/>
        </w:rPr>
        <w:t>uk menjawab secara lisan dari m</w:t>
      </w:r>
      <w:r w:rsidRPr="00956479">
        <w:rPr>
          <w:rFonts w:asciiTheme="majorBidi" w:hAnsiTheme="majorBidi" w:cstheme="majorBidi"/>
          <w:lang w:val="sv-SE"/>
        </w:rPr>
        <w:t>a</w:t>
      </w:r>
      <w:r w:rsidRPr="006A60D5">
        <w:rPr>
          <w:rFonts w:asciiTheme="majorBidi" w:hAnsiTheme="majorBidi" w:cstheme="majorBidi"/>
        </w:rPr>
        <w:t>teri yang diberikan.</w:t>
      </w:r>
      <w:r w:rsidRPr="00956479">
        <w:rPr>
          <w:rFonts w:asciiTheme="majorBidi" w:hAnsiTheme="majorBidi" w:cstheme="majorBidi"/>
          <w:lang w:val="sv-SE"/>
        </w:rPr>
        <w:t xml:space="preserve"> </w:t>
      </w:r>
      <w:r w:rsidRPr="006A60D5">
        <w:rPr>
          <w:rFonts w:asciiTheme="majorBidi" w:hAnsiTheme="majorBidi" w:cstheme="majorBidi"/>
        </w:rPr>
        <w:t>Data hasil penelitian yang diperoleh dimaksudkan untuk menjawab permasalahan yang diajukan dalam penelitian ini. Analisis yang digunakan terhadap data hasil penelitian yang diperoleh diolah dengan menggunakan analisis</w:t>
      </w:r>
      <w:r w:rsidRPr="007B04ED">
        <w:rPr>
          <w:rFonts w:asciiTheme="majorBidi" w:hAnsiTheme="majorBidi" w:cstheme="majorBidi"/>
        </w:rPr>
        <w:t xml:space="preserve"> kuantitatif</w:t>
      </w:r>
      <w:r w:rsidRPr="006A60D5">
        <w:rPr>
          <w:rFonts w:asciiTheme="majorBidi" w:hAnsiTheme="majorBidi" w:cstheme="majorBidi"/>
        </w:rPr>
        <w:t xml:space="preserve"> deskriptif. kemudian disajikan dalam bentuk tabel dan diagram.</w:t>
      </w:r>
    </w:p>
    <w:p w:rsidR="00AF2A9D" w:rsidRDefault="00AF2A9D" w:rsidP="004463BF">
      <w:pPr>
        <w:pStyle w:val="ListParagraph"/>
        <w:spacing w:line="480" w:lineRule="auto"/>
        <w:ind w:left="0" w:firstLine="851"/>
        <w:jc w:val="both"/>
        <w:rPr>
          <w:lang w:val="en-US"/>
        </w:rPr>
      </w:pPr>
    </w:p>
    <w:p w:rsidR="00AF2A9D" w:rsidRDefault="00AF2A9D" w:rsidP="004463BF">
      <w:pPr>
        <w:pStyle w:val="ListParagraph"/>
        <w:spacing w:line="480" w:lineRule="auto"/>
        <w:ind w:left="0" w:firstLine="851"/>
        <w:jc w:val="both"/>
        <w:rPr>
          <w:lang w:val="en-US"/>
        </w:rPr>
      </w:pPr>
    </w:p>
    <w:p w:rsidR="00AF2A9D" w:rsidRDefault="00AF2A9D" w:rsidP="004463BF">
      <w:pPr>
        <w:pStyle w:val="ListParagraph"/>
        <w:spacing w:line="480" w:lineRule="auto"/>
        <w:ind w:left="0" w:firstLine="851"/>
        <w:jc w:val="both"/>
        <w:rPr>
          <w:lang w:val="en-US"/>
        </w:rPr>
      </w:pPr>
    </w:p>
    <w:p w:rsidR="00AF2A9D" w:rsidRPr="00AF2A9D" w:rsidRDefault="00AF2A9D" w:rsidP="004463BF">
      <w:pPr>
        <w:pStyle w:val="ListParagraph"/>
        <w:spacing w:line="480" w:lineRule="auto"/>
        <w:ind w:left="0" w:firstLine="851"/>
        <w:jc w:val="both"/>
        <w:rPr>
          <w:lang w:val="en-US"/>
        </w:rPr>
      </w:pPr>
    </w:p>
    <w:p w:rsidR="00032DC2" w:rsidRPr="005511F7" w:rsidRDefault="00032DC2" w:rsidP="00032DC2">
      <w:pPr>
        <w:ind w:left="426" w:hanging="306"/>
        <w:jc w:val="both"/>
        <w:rPr>
          <w:lang w:val="en-US"/>
        </w:rPr>
      </w:pPr>
      <w:r w:rsidRPr="0085691A">
        <w:rPr>
          <w:b/>
        </w:rPr>
        <w:lastRenderedPageBreak/>
        <w:t xml:space="preserve">1. </w:t>
      </w:r>
      <w:r>
        <w:rPr>
          <w:b/>
        </w:rPr>
        <w:t>Gambaran</w:t>
      </w:r>
      <w:r>
        <w:rPr>
          <w:b/>
          <w:lang w:val="en-US"/>
        </w:rPr>
        <w:t xml:space="preserve"> </w:t>
      </w:r>
      <w:r>
        <w:rPr>
          <w:b/>
        </w:rPr>
        <w:t>Kemampuan</w:t>
      </w:r>
      <w:r>
        <w:rPr>
          <w:b/>
          <w:lang w:val="en-US"/>
        </w:rPr>
        <w:t xml:space="preserve"> </w:t>
      </w:r>
      <w:r w:rsidR="00AF2A9D">
        <w:rPr>
          <w:b/>
          <w:lang w:val="en-US"/>
        </w:rPr>
        <w:t>Membaca</w:t>
      </w:r>
      <w:r w:rsidRPr="0085691A">
        <w:rPr>
          <w:b/>
        </w:rPr>
        <w:t xml:space="preserve"> Pada Murid </w:t>
      </w:r>
      <w:r>
        <w:rPr>
          <w:b/>
        </w:rPr>
        <w:t>Tunagrahita ringan</w:t>
      </w:r>
      <w:r>
        <w:rPr>
          <w:b/>
          <w:lang w:val="en-US"/>
        </w:rPr>
        <w:t xml:space="preserve"> </w:t>
      </w:r>
      <w:r>
        <w:rPr>
          <w:b/>
        </w:rPr>
        <w:t>Kelas dasar II</w:t>
      </w:r>
      <w:r>
        <w:rPr>
          <w:b/>
          <w:lang w:val="en-US"/>
        </w:rPr>
        <w:t>I d</w:t>
      </w:r>
      <w:r w:rsidRPr="0085691A">
        <w:rPr>
          <w:b/>
        </w:rPr>
        <w:t xml:space="preserve">i </w:t>
      </w:r>
      <w:r>
        <w:rPr>
          <w:b/>
          <w:lang w:val="sv-SE"/>
        </w:rPr>
        <w:t>SLB Somba Opu</w:t>
      </w:r>
      <w:r>
        <w:rPr>
          <w:b/>
        </w:rPr>
        <w:t xml:space="preserve"> Kabupaten Gowa Sebelum Menggunakan Me</w:t>
      </w:r>
      <w:r>
        <w:rPr>
          <w:b/>
          <w:lang w:val="en-US"/>
        </w:rPr>
        <w:t>tode Cantol Roudhoh</w:t>
      </w:r>
    </w:p>
    <w:p w:rsidR="00032DC2" w:rsidRPr="0085691A" w:rsidRDefault="00032DC2" w:rsidP="00032DC2">
      <w:pPr>
        <w:jc w:val="both"/>
      </w:pPr>
    </w:p>
    <w:p w:rsidR="00032DC2" w:rsidRDefault="00032DC2" w:rsidP="00032DC2">
      <w:pPr>
        <w:tabs>
          <w:tab w:val="left" w:pos="567"/>
        </w:tabs>
        <w:spacing w:line="480" w:lineRule="auto"/>
        <w:jc w:val="both"/>
        <w:rPr>
          <w:lang w:val="en-US"/>
        </w:rPr>
      </w:pPr>
      <w:r w:rsidRPr="0085691A">
        <w:tab/>
      </w:r>
      <w:r>
        <w:t xml:space="preserve">Kemampuan </w:t>
      </w:r>
      <w:r>
        <w:rPr>
          <w:lang w:val="en-US"/>
        </w:rPr>
        <w:t>membaca</w:t>
      </w:r>
      <w:r>
        <w:t xml:space="preserve"> murid tunagrahita ringan kelas dasar II</w:t>
      </w:r>
      <w:r>
        <w:rPr>
          <w:lang w:val="en-US"/>
        </w:rPr>
        <w:t>I</w:t>
      </w:r>
      <w:r>
        <w:t xml:space="preserve"> di SLB Negeri Somba Opu Kabupaten Gowa sebelum menggunakan me</w:t>
      </w:r>
      <w:r>
        <w:rPr>
          <w:lang w:val="en-US"/>
        </w:rPr>
        <w:t>tode Cantol Roudhoh</w:t>
      </w:r>
      <w:r>
        <w:t xml:space="preserve"> dapat diketahui melalui tes awal. </w:t>
      </w:r>
      <w:r w:rsidR="005A7A78" w:rsidRPr="00A867ED">
        <w:t>Tes awal merupakan tahap awal d</w:t>
      </w:r>
      <w:r w:rsidR="005A7A78">
        <w:t>alam pelaksanaan penelitian ini</w:t>
      </w:r>
      <w:r>
        <w:t>.</w:t>
      </w:r>
    </w:p>
    <w:p w:rsidR="00037130" w:rsidRDefault="00037130" w:rsidP="00032DC2">
      <w:pPr>
        <w:tabs>
          <w:tab w:val="left" w:pos="567"/>
        </w:tabs>
        <w:spacing w:line="480" w:lineRule="auto"/>
        <w:jc w:val="both"/>
        <w:rPr>
          <w:lang w:val="en-US"/>
        </w:rPr>
      </w:pPr>
      <w:r>
        <w:rPr>
          <w:lang w:val="en-US"/>
        </w:rPr>
        <w:tab/>
      </w:r>
      <w:r>
        <w:t>Adapun gambaran tentang kondisi murid yakni,</w:t>
      </w:r>
      <w:r>
        <w:rPr>
          <w:lang w:val="en-US"/>
        </w:rPr>
        <w:t xml:space="preserve"> WN</w:t>
      </w:r>
      <w:r>
        <w:t xml:space="preserve"> dan </w:t>
      </w:r>
      <w:r>
        <w:rPr>
          <w:lang w:val="en-US"/>
        </w:rPr>
        <w:t>MP</w:t>
      </w:r>
      <w:r>
        <w:t xml:space="preserve"> </w:t>
      </w:r>
      <w:r>
        <w:rPr>
          <w:lang w:val="en-US"/>
        </w:rPr>
        <w:t>d</w:t>
      </w:r>
      <w:r>
        <w:t>alam mengikuti pembelajaran sebelum menggunakan me</w:t>
      </w:r>
      <w:r>
        <w:rPr>
          <w:lang w:val="en-US"/>
        </w:rPr>
        <w:t xml:space="preserve">tode cantol roudhoh </w:t>
      </w:r>
      <w:r>
        <w:t>adalah sebagai berikut:</w:t>
      </w:r>
    </w:p>
    <w:p w:rsidR="00037130" w:rsidRPr="00711578" w:rsidRDefault="00C11E3C" w:rsidP="00B44E4D">
      <w:pPr>
        <w:spacing w:line="276" w:lineRule="auto"/>
      </w:pPr>
      <w:r>
        <w:rPr>
          <w:b/>
        </w:rPr>
        <w:t xml:space="preserve">Tabel 4.1. </w:t>
      </w:r>
      <w:r>
        <w:rPr>
          <w:b/>
          <w:lang w:val="en-US"/>
        </w:rPr>
        <w:t>Nilai</w:t>
      </w:r>
      <w:r w:rsidR="00037130" w:rsidRPr="00B44E4D">
        <w:rPr>
          <w:b/>
        </w:rPr>
        <w:t xml:space="preserve"> Kemampuan Me</w:t>
      </w:r>
      <w:r w:rsidR="00037130" w:rsidRPr="00B44E4D">
        <w:rPr>
          <w:b/>
          <w:lang w:val="en-US"/>
        </w:rPr>
        <w:t>mbaca</w:t>
      </w:r>
      <w:r w:rsidR="00037130" w:rsidRPr="00B44E4D">
        <w:rPr>
          <w:b/>
        </w:rPr>
        <w:t xml:space="preserve"> Sebelum Penggunaan M</w:t>
      </w:r>
      <w:r w:rsidR="00037130" w:rsidRPr="00B44E4D">
        <w:rPr>
          <w:b/>
          <w:lang w:val="en-US"/>
        </w:rPr>
        <w:t>etode Cantol Roudhoh</w:t>
      </w:r>
      <w:r w:rsidR="00037130" w:rsidRPr="00B44E4D">
        <w:rPr>
          <w:b/>
        </w:rPr>
        <w:t xml:space="preserve"> Pada Murid Tunagrahita ringanKelas dasar II</w:t>
      </w:r>
      <w:r w:rsidR="00037130" w:rsidRPr="00B44E4D">
        <w:rPr>
          <w:b/>
          <w:lang w:val="en-US"/>
        </w:rPr>
        <w:t xml:space="preserve">I </w:t>
      </w:r>
      <w:r w:rsidR="00037130" w:rsidRPr="00B44E4D">
        <w:rPr>
          <w:b/>
        </w:rPr>
        <w:t xml:space="preserve">Di </w:t>
      </w:r>
      <w:r w:rsidR="00037130" w:rsidRPr="00B44E4D">
        <w:rPr>
          <w:b/>
          <w:lang w:val="sv-SE"/>
        </w:rPr>
        <w:t>SLB Somba Opu</w:t>
      </w:r>
    </w:p>
    <w:p w:rsidR="00037130" w:rsidRPr="00797351" w:rsidRDefault="00BD2729" w:rsidP="00037130">
      <w:pPr>
        <w:jc w:val="both"/>
        <w:rPr>
          <w:b/>
          <w:lang w:val="en-US"/>
        </w:rPr>
      </w:pPr>
      <w:r w:rsidRPr="00BD2729">
        <w:rPr>
          <w:noProof/>
          <w:sz w:val="2"/>
          <w:lang w:val="en-US"/>
        </w:rPr>
        <w:pict>
          <v:line id="_x0000_s1046" style="position:absolute;left:0;text-align:left;z-index:251677696" from="0,13pt" to="396pt,13pt"/>
        </w:pict>
      </w:r>
    </w:p>
    <w:p w:rsidR="00037130" w:rsidRDefault="00037130" w:rsidP="00037130">
      <w:pPr>
        <w:jc w:val="both"/>
        <w:rPr>
          <w:b/>
          <w:sz w:val="2"/>
        </w:rPr>
      </w:pPr>
    </w:p>
    <w:p w:rsidR="00037130" w:rsidRDefault="00037130" w:rsidP="00037130">
      <w:pPr>
        <w:jc w:val="both"/>
        <w:rPr>
          <w:b/>
          <w:sz w:val="2"/>
        </w:rPr>
      </w:pPr>
    </w:p>
    <w:p w:rsidR="00037130" w:rsidRDefault="00037130" w:rsidP="00037130">
      <w:pPr>
        <w:jc w:val="both"/>
        <w:rPr>
          <w:b/>
          <w:sz w:val="2"/>
        </w:rPr>
      </w:pPr>
    </w:p>
    <w:p w:rsidR="00037130" w:rsidRDefault="00037130" w:rsidP="00037130">
      <w:pPr>
        <w:jc w:val="both"/>
        <w:rPr>
          <w:b/>
          <w:sz w:val="2"/>
        </w:rPr>
      </w:pPr>
    </w:p>
    <w:p w:rsidR="00037130" w:rsidRPr="00B26EEF" w:rsidRDefault="00037130" w:rsidP="00037130">
      <w:pPr>
        <w:jc w:val="both"/>
        <w:rPr>
          <w:lang w:val="en-US"/>
        </w:rPr>
      </w:pPr>
      <w:r w:rsidRPr="00566226">
        <w:rPr>
          <w:sz w:val="2"/>
        </w:rPr>
        <w:t>No</w:t>
      </w:r>
      <w:r w:rsidRPr="0085691A">
        <w:tab/>
      </w:r>
      <w:r>
        <w:t xml:space="preserve">  Nomor</w:t>
      </w:r>
      <w:r>
        <w:tab/>
      </w:r>
      <w:r>
        <w:rPr>
          <w:lang w:val="en-US"/>
        </w:rPr>
        <w:tab/>
        <w:t xml:space="preserve">     Subyek penelitian</w:t>
      </w:r>
      <w:r w:rsidRPr="0085691A">
        <w:tab/>
      </w:r>
      <w:r w:rsidRPr="0085691A">
        <w:tab/>
      </w:r>
      <w:r w:rsidRPr="0085691A">
        <w:tab/>
      </w:r>
      <w:r>
        <w:rPr>
          <w:lang w:val="en-US"/>
        </w:rPr>
        <w:t>Nilai</w:t>
      </w:r>
    </w:p>
    <w:p w:rsidR="00037130" w:rsidRPr="00566226" w:rsidRDefault="00BD2729" w:rsidP="00037130">
      <w:pPr>
        <w:jc w:val="both"/>
        <w:rPr>
          <w:b/>
        </w:rPr>
      </w:pPr>
      <w:r w:rsidRPr="00BD2729">
        <w:rPr>
          <w:noProof/>
          <w:lang w:val="en-US"/>
        </w:rPr>
        <w:pict>
          <v:line id="_x0000_s1047" style="position:absolute;left:0;text-align:left;z-index:251678720" from="0,6.75pt" to="396pt,6.75pt"/>
        </w:pict>
      </w:r>
    </w:p>
    <w:p w:rsidR="00037130" w:rsidRPr="00B26EEF" w:rsidRDefault="00037130" w:rsidP="00037130">
      <w:pPr>
        <w:spacing w:line="360" w:lineRule="auto"/>
        <w:jc w:val="both"/>
        <w:rPr>
          <w:lang w:val="en-US"/>
        </w:rPr>
      </w:pPr>
      <w:r>
        <w:tab/>
      </w:r>
      <w:r>
        <w:rPr>
          <w:lang w:val="en-US"/>
        </w:rPr>
        <w:t xml:space="preserve">       1</w:t>
      </w:r>
      <w:r w:rsidRPr="0085691A">
        <w:t>.</w:t>
      </w:r>
      <w:r w:rsidRPr="0085691A">
        <w:tab/>
      </w:r>
      <w:r w:rsidRPr="0085691A">
        <w:tab/>
      </w:r>
      <w:r w:rsidRPr="0085691A">
        <w:tab/>
      </w:r>
      <w:r w:rsidRPr="0085691A">
        <w:tab/>
      </w:r>
      <w:r>
        <w:rPr>
          <w:lang w:val="en-US"/>
        </w:rPr>
        <w:t>WN</w:t>
      </w:r>
      <w:r w:rsidRPr="0085691A">
        <w:tab/>
      </w:r>
      <w:r w:rsidRPr="0085691A">
        <w:tab/>
      </w:r>
      <w:r w:rsidRPr="0085691A">
        <w:tab/>
      </w:r>
      <w:r w:rsidRPr="0085691A">
        <w:tab/>
        <w:t>3</w:t>
      </w:r>
      <w:r>
        <w:rPr>
          <w:lang w:val="en-US"/>
        </w:rPr>
        <w:t>5</w:t>
      </w:r>
    </w:p>
    <w:p w:rsidR="00037130" w:rsidRPr="00B26EEF" w:rsidRDefault="00037130" w:rsidP="00037130">
      <w:pPr>
        <w:spacing w:line="360" w:lineRule="auto"/>
        <w:jc w:val="both"/>
        <w:rPr>
          <w:lang w:val="en-US"/>
        </w:rPr>
      </w:pPr>
      <w:r>
        <w:tab/>
        <w:t xml:space="preserve">       </w:t>
      </w:r>
      <w:r>
        <w:rPr>
          <w:lang w:val="en-US"/>
        </w:rPr>
        <w:t>2</w:t>
      </w:r>
      <w:r w:rsidRPr="0085691A">
        <w:t>.</w:t>
      </w:r>
      <w:r w:rsidRPr="0085691A">
        <w:tab/>
      </w:r>
      <w:r w:rsidRPr="0085691A">
        <w:tab/>
      </w:r>
      <w:r w:rsidRPr="0085691A">
        <w:tab/>
      </w:r>
      <w:r w:rsidRPr="0085691A">
        <w:tab/>
      </w:r>
      <w:r>
        <w:rPr>
          <w:lang w:val="en-US"/>
        </w:rPr>
        <w:t>MP</w:t>
      </w:r>
      <w:r w:rsidRPr="0085691A">
        <w:tab/>
      </w:r>
      <w:r w:rsidRPr="0085691A">
        <w:tab/>
      </w:r>
      <w:r w:rsidRPr="0085691A">
        <w:tab/>
      </w:r>
      <w:r w:rsidRPr="0085691A">
        <w:tab/>
        <w:t>4</w:t>
      </w:r>
      <w:r>
        <w:rPr>
          <w:lang w:val="en-US"/>
        </w:rPr>
        <w:t>5</w:t>
      </w:r>
    </w:p>
    <w:p w:rsidR="00037130" w:rsidRDefault="00BD2729" w:rsidP="00AF2A9D">
      <w:pPr>
        <w:spacing w:line="360" w:lineRule="auto"/>
        <w:jc w:val="both"/>
        <w:rPr>
          <w:sz w:val="8"/>
          <w:lang w:val="en-US"/>
        </w:rPr>
      </w:pPr>
      <w:r w:rsidRPr="00BD2729">
        <w:rPr>
          <w:noProof/>
          <w:lang w:val="en-US"/>
        </w:rPr>
        <w:pict>
          <v:line id="_x0000_s1048" style="position:absolute;left:0;text-align:left;flip:y;z-index:251679744" from="0,.9pt" to="395.6pt,.9pt"/>
        </w:pict>
      </w:r>
    </w:p>
    <w:p w:rsidR="00AF2A9D" w:rsidRPr="00AF2A9D" w:rsidRDefault="00AF2A9D" w:rsidP="00AF2A9D">
      <w:pPr>
        <w:spacing w:line="360" w:lineRule="auto"/>
        <w:jc w:val="both"/>
        <w:rPr>
          <w:sz w:val="8"/>
          <w:lang w:val="en-US"/>
        </w:rPr>
      </w:pPr>
    </w:p>
    <w:p w:rsidR="00D53663" w:rsidRPr="00D53663" w:rsidRDefault="00D53663" w:rsidP="00D53663">
      <w:pPr>
        <w:pStyle w:val="ListParagraph"/>
        <w:numPr>
          <w:ilvl w:val="0"/>
          <w:numId w:val="17"/>
        </w:numPr>
        <w:spacing w:line="480" w:lineRule="auto"/>
        <w:ind w:left="284" w:hanging="284"/>
        <w:jc w:val="both"/>
        <w:rPr>
          <w:b/>
        </w:rPr>
      </w:pPr>
      <w:r w:rsidRPr="00D53663">
        <w:rPr>
          <w:b/>
          <w:lang w:val="en-US"/>
        </w:rPr>
        <w:t>WN</w:t>
      </w:r>
      <w:r w:rsidRPr="00D53663">
        <w:rPr>
          <w:b/>
        </w:rPr>
        <w:t xml:space="preserve"> </w:t>
      </w:r>
    </w:p>
    <w:p w:rsidR="00D53663" w:rsidRDefault="00D53663" w:rsidP="00D53663">
      <w:pPr>
        <w:pStyle w:val="ListParagraph"/>
        <w:numPr>
          <w:ilvl w:val="0"/>
          <w:numId w:val="16"/>
        </w:numPr>
        <w:spacing w:line="480" w:lineRule="auto"/>
        <w:ind w:left="720"/>
        <w:jc w:val="both"/>
        <w:rPr>
          <w:lang w:val="sv-SE"/>
        </w:rPr>
      </w:pPr>
      <w:r>
        <w:rPr>
          <w:lang w:val="sv-SE"/>
        </w:rPr>
        <w:t>Pada aspek membaca suku kata mendapat skor 4</w:t>
      </w:r>
    </w:p>
    <w:p w:rsidR="00532C57" w:rsidRPr="004463BF" w:rsidRDefault="00D53663" w:rsidP="004463BF">
      <w:pPr>
        <w:pStyle w:val="ListParagraph"/>
        <w:spacing w:line="480" w:lineRule="auto"/>
        <w:jc w:val="both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 xml:space="preserve">Kata </w:t>
      </w:r>
      <w:r w:rsidRPr="00177A31">
        <w:rPr>
          <w:rFonts w:asciiTheme="majorBidi" w:hAnsiTheme="majorBidi" w:cstheme="majorBidi"/>
          <w:lang w:val="sv-SE"/>
        </w:rPr>
        <w:t xml:space="preserve">yang </w:t>
      </w:r>
      <w:r>
        <w:rPr>
          <w:rFonts w:asciiTheme="majorBidi" w:hAnsiTheme="majorBidi" w:cstheme="majorBidi"/>
          <w:lang w:val="sv-SE"/>
        </w:rPr>
        <w:t>mampu</w:t>
      </w:r>
      <w:r w:rsidRPr="00177A31">
        <w:rPr>
          <w:rFonts w:asciiTheme="majorBidi" w:hAnsiTheme="majorBidi" w:cstheme="majorBidi"/>
          <w:lang w:val="sv-SE"/>
        </w:rPr>
        <w:t xml:space="preserve"> dibaca oleh </w:t>
      </w:r>
      <w:r>
        <w:rPr>
          <w:rFonts w:asciiTheme="majorBidi" w:hAnsiTheme="majorBidi" w:cstheme="majorBidi"/>
          <w:lang w:val="sv-SE"/>
        </w:rPr>
        <w:t>WN</w:t>
      </w:r>
      <w:r w:rsidRPr="00177A31">
        <w:rPr>
          <w:rFonts w:asciiTheme="majorBidi" w:hAnsiTheme="majorBidi" w:cstheme="majorBidi"/>
          <w:lang w:val="sv-SE"/>
        </w:rPr>
        <w:t xml:space="preserve"> adalah</w:t>
      </w:r>
      <w:r>
        <w:rPr>
          <w:rFonts w:asciiTheme="majorBidi" w:hAnsiTheme="majorBidi" w:cstheme="majorBidi"/>
          <w:lang w:val="sv-SE"/>
        </w:rPr>
        <w:t xml:space="preserve"> BU-KU, KA-KI, LA-BU, SA-PI. Sedangkan kata yang kurang mampu</w:t>
      </w:r>
      <w:r w:rsidR="00C11E3C">
        <w:rPr>
          <w:rFonts w:asciiTheme="majorBidi" w:hAnsiTheme="majorBidi" w:cstheme="majorBidi"/>
          <w:lang w:val="sv-SE"/>
        </w:rPr>
        <w:t xml:space="preserve"> (masih dibantu oleh peneliti)</w:t>
      </w:r>
      <w:r>
        <w:rPr>
          <w:rFonts w:asciiTheme="majorBidi" w:hAnsiTheme="majorBidi" w:cstheme="majorBidi"/>
          <w:lang w:val="sv-SE"/>
        </w:rPr>
        <w:t xml:space="preserve"> dibaca oleh WN adalah CA-BE, DA-DU, GU-RU, NA-SI, RO-DA, TA-LI.</w:t>
      </w:r>
    </w:p>
    <w:p w:rsidR="00D53663" w:rsidRPr="006A60D5" w:rsidRDefault="00D53663" w:rsidP="00D53663">
      <w:pPr>
        <w:pStyle w:val="ListParagraph"/>
        <w:numPr>
          <w:ilvl w:val="0"/>
          <w:numId w:val="16"/>
        </w:numPr>
        <w:spacing w:line="480" w:lineRule="auto"/>
        <w:ind w:left="720"/>
        <w:jc w:val="both"/>
        <w:rPr>
          <w:lang w:val="sv-SE"/>
        </w:rPr>
      </w:pPr>
      <w:r w:rsidRPr="006A60D5">
        <w:rPr>
          <w:lang w:val="sv-SE"/>
        </w:rPr>
        <w:t>Pada as</w:t>
      </w:r>
      <w:r>
        <w:rPr>
          <w:lang w:val="sv-SE"/>
        </w:rPr>
        <w:t>pek membaca kata mendapat skor 3</w:t>
      </w:r>
      <w:r w:rsidRPr="006A60D5">
        <w:rPr>
          <w:lang w:val="sv-SE"/>
        </w:rPr>
        <w:t>.</w:t>
      </w:r>
    </w:p>
    <w:p w:rsidR="00D53663" w:rsidRDefault="00D53663" w:rsidP="00D53663">
      <w:pPr>
        <w:spacing w:after="120" w:line="480" w:lineRule="auto"/>
        <w:ind w:left="720"/>
        <w:jc w:val="both"/>
        <w:rPr>
          <w:lang w:val="sv-SE"/>
        </w:rPr>
      </w:pPr>
      <w:r w:rsidRPr="006A60D5">
        <w:rPr>
          <w:lang w:val="sv-SE"/>
        </w:rPr>
        <w:t xml:space="preserve">Kata yang </w:t>
      </w:r>
      <w:r>
        <w:rPr>
          <w:lang w:val="sv-SE"/>
        </w:rPr>
        <w:t>mampu</w:t>
      </w:r>
      <w:r w:rsidRPr="006A60D5">
        <w:rPr>
          <w:lang w:val="sv-SE"/>
        </w:rPr>
        <w:t xml:space="preserve"> dibaca oleh </w:t>
      </w:r>
      <w:r>
        <w:rPr>
          <w:lang w:val="sv-SE"/>
        </w:rPr>
        <w:t>W</w:t>
      </w:r>
      <w:r w:rsidRPr="006A60D5">
        <w:rPr>
          <w:lang w:val="sv-SE"/>
        </w:rPr>
        <w:t>N</w:t>
      </w:r>
      <w:r>
        <w:rPr>
          <w:lang w:val="sv-SE"/>
        </w:rPr>
        <w:t xml:space="preserve"> adalah</w:t>
      </w:r>
      <w:r w:rsidRPr="006A60D5">
        <w:rPr>
          <w:lang w:val="sv-SE"/>
        </w:rPr>
        <w:t xml:space="preserve"> </w:t>
      </w:r>
      <w:r>
        <w:rPr>
          <w:lang w:val="sv-SE"/>
        </w:rPr>
        <w:t xml:space="preserve">BUKU, KAKI, </w:t>
      </w:r>
      <w:r w:rsidR="00AF2A9D">
        <w:rPr>
          <w:lang w:val="sv-SE"/>
        </w:rPr>
        <w:t>SAPI. Sedangkan kata yang kurang</w:t>
      </w:r>
      <w:r>
        <w:rPr>
          <w:lang w:val="sv-SE"/>
        </w:rPr>
        <w:t xml:space="preserve"> mampu </w:t>
      </w:r>
      <w:r w:rsidR="00C11E3C">
        <w:rPr>
          <w:rFonts w:asciiTheme="majorBidi" w:hAnsiTheme="majorBidi" w:cstheme="majorBidi"/>
          <w:lang w:val="sv-SE"/>
        </w:rPr>
        <w:t xml:space="preserve">(masih dibantu oleh peneliti) </w:t>
      </w:r>
      <w:r>
        <w:rPr>
          <w:lang w:val="sv-SE"/>
        </w:rPr>
        <w:t xml:space="preserve">dibaca oleh WN </w:t>
      </w:r>
      <w:r>
        <w:rPr>
          <w:lang w:val="sv-SE"/>
        </w:rPr>
        <w:lastRenderedPageBreak/>
        <w:t>adalah CABE, DADU, GURU, LABU, NASI, RODA, TALI, masih dengan bantuan peneliti.</w:t>
      </w:r>
    </w:p>
    <w:p w:rsidR="00D53663" w:rsidRPr="00D53663" w:rsidRDefault="00D53663" w:rsidP="00D53663">
      <w:pPr>
        <w:pStyle w:val="ListParagraph"/>
        <w:numPr>
          <w:ilvl w:val="0"/>
          <w:numId w:val="17"/>
        </w:numPr>
        <w:spacing w:line="480" w:lineRule="auto"/>
        <w:ind w:left="284" w:hanging="284"/>
        <w:jc w:val="both"/>
        <w:rPr>
          <w:b/>
        </w:rPr>
      </w:pPr>
      <w:r>
        <w:rPr>
          <w:b/>
          <w:lang w:val="en-US"/>
        </w:rPr>
        <w:t>MP</w:t>
      </w:r>
      <w:r w:rsidRPr="00D53663">
        <w:rPr>
          <w:b/>
        </w:rPr>
        <w:t xml:space="preserve"> </w:t>
      </w:r>
    </w:p>
    <w:p w:rsidR="00D53663" w:rsidRDefault="00D53663" w:rsidP="00D53663">
      <w:pPr>
        <w:pStyle w:val="ListParagraph"/>
        <w:numPr>
          <w:ilvl w:val="0"/>
          <w:numId w:val="16"/>
        </w:numPr>
        <w:spacing w:line="480" w:lineRule="auto"/>
        <w:ind w:left="720"/>
        <w:jc w:val="both"/>
        <w:rPr>
          <w:lang w:val="sv-SE"/>
        </w:rPr>
      </w:pPr>
      <w:r>
        <w:rPr>
          <w:lang w:val="sv-SE"/>
        </w:rPr>
        <w:t>Pada aspek membaca suku kata mendapat skor 5</w:t>
      </w:r>
    </w:p>
    <w:p w:rsidR="00D53663" w:rsidRPr="00037130" w:rsidRDefault="00D53663" w:rsidP="00037130">
      <w:pPr>
        <w:pStyle w:val="ListParagraph"/>
        <w:spacing w:line="480" w:lineRule="auto"/>
        <w:jc w:val="both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 xml:space="preserve">Kata </w:t>
      </w:r>
      <w:r w:rsidRPr="00177A31">
        <w:rPr>
          <w:rFonts w:asciiTheme="majorBidi" w:hAnsiTheme="majorBidi" w:cstheme="majorBidi"/>
          <w:lang w:val="sv-SE"/>
        </w:rPr>
        <w:t xml:space="preserve">yang </w:t>
      </w:r>
      <w:r>
        <w:rPr>
          <w:rFonts w:asciiTheme="majorBidi" w:hAnsiTheme="majorBidi" w:cstheme="majorBidi"/>
          <w:lang w:val="sv-SE"/>
        </w:rPr>
        <w:t>mampu</w:t>
      </w:r>
      <w:r w:rsidRPr="00177A31">
        <w:rPr>
          <w:rFonts w:asciiTheme="majorBidi" w:hAnsiTheme="majorBidi" w:cstheme="majorBidi"/>
          <w:lang w:val="sv-SE"/>
        </w:rPr>
        <w:t xml:space="preserve"> dibaca oleh </w:t>
      </w:r>
      <w:r>
        <w:rPr>
          <w:rFonts w:asciiTheme="majorBidi" w:hAnsiTheme="majorBidi" w:cstheme="majorBidi"/>
          <w:lang w:val="sv-SE"/>
        </w:rPr>
        <w:t>MP</w:t>
      </w:r>
      <w:r w:rsidRPr="00177A31">
        <w:rPr>
          <w:rFonts w:asciiTheme="majorBidi" w:hAnsiTheme="majorBidi" w:cstheme="majorBidi"/>
          <w:lang w:val="sv-SE"/>
        </w:rPr>
        <w:t xml:space="preserve"> adalah</w:t>
      </w:r>
      <w:r>
        <w:rPr>
          <w:rFonts w:asciiTheme="majorBidi" w:hAnsiTheme="majorBidi" w:cstheme="majorBidi"/>
          <w:lang w:val="sv-SE"/>
        </w:rPr>
        <w:t xml:space="preserve"> BU-KU, KA-KI, LA-BU, SA-PI, TA-LI. Sedangkan kata yang kurang mampu</w:t>
      </w:r>
      <w:r w:rsidR="00C11E3C">
        <w:rPr>
          <w:rFonts w:asciiTheme="majorBidi" w:hAnsiTheme="majorBidi" w:cstheme="majorBidi"/>
          <w:lang w:val="sv-SE"/>
        </w:rPr>
        <w:t xml:space="preserve"> (masih terbatah-batah) </w:t>
      </w:r>
      <w:r>
        <w:rPr>
          <w:rFonts w:asciiTheme="majorBidi" w:hAnsiTheme="majorBidi" w:cstheme="majorBidi"/>
          <w:lang w:val="sv-SE"/>
        </w:rPr>
        <w:t>dibaca oleh WN adalah CA-BE, DA-DU, GU-RU, NA-SI, RO-DA.</w:t>
      </w:r>
    </w:p>
    <w:p w:rsidR="00D53663" w:rsidRPr="006A60D5" w:rsidRDefault="00D53663" w:rsidP="00D53663">
      <w:pPr>
        <w:pStyle w:val="ListParagraph"/>
        <w:numPr>
          <w:ilvl w:val="0"/>
          <w:numId w:val="16"/>
        </w:numPr>
        <w:spacing w:line="480" w:lineRule="auto"/>
        <w:ind w:left="720"/>
        <w:jc w:val="both"/>
        <w:rPr>
          <w:lang w:val="sv-SE"/>
        </w:rPr>
      </w:pPr>
      <w:r w:rsidRPr="006A60D5">
        <w:rPr>
          <w:lang w:val="sv-SE"/>
        </w:rPr>
        <w:t>Pada as</w:t>
      </w:r>
      <w:r>
        <w:rPr>
          <w:lang w:val="sv-SE"/>
        </w:rPr>
        <w:t>pek membaca kata mendapat skor 4</w:t>
      </w:r>
      <w:r w:rsidRPr="006A60D5">
        <w:rPr>
          <w:lang w:val="sv-SE"/>
        </w:rPr>
        <w:t>.</w:t>
      </w:r>
    </w:p>
    <w:p w:rsidR="00D53663" w:rsidRPr="00D53663" w:rsidRDefault="00D53663" w:rsidP="00D53663">
      <w:pPr>
        <w:spacing w:after="120" w:line="480" w:lineRule="auto"/>
        <w:ind w:left="720"/>
        <w:jc w:val="both"/>
        <w:rPr>
          <w:lang w:val="sv-SE"/>
        </w:rPr>
      </w:pPr>
      <w:r w:rsidRPr="006A60D5">
        <w:rPr>
          <w:lang w:val="sv-SE"/>
        </w:rPr>
        <w:t xml:space="preserve">Kata yang </w:t>
      </w:r>
      <w:r>
        <w:rPr>
          <w:lang w:val="sv-SE"/>
        </w:rPr>
        <w:t>mampu</w:t>
      </w:r>
      <w:r w:rsidRPr="006A60D5">
        <w:rPr>
          <w:lang w:val="sv-SE"/>
        </w:rPr>
        <w:t xml:space="preserve"> dibaca oleh </w:t>
      </w:r>
      <w:r>
        <w:rPr>
          <w:lang w:val="sv-SE"/>
        </w:rPr>
        <w:t>MP adalah</w:t>
      </w:r>
      <w:r w:rsidRPr="006A60D5">
        <w:rPr>
          <w:lang w:val="sv-SE"/>
        </w:rPr>
        <w:t xml:space="preserve"> </w:t>
      </w:r>
      <w:r>
        <w:rPr>
          <w:lang w:val="sv-SE"/>
        </w:rPr>
        <w:t>BUKU, KAKI, LABU, SAPI. Sedangkan kata yang kurang mampu</w:t>
      </w:r>
      <w:r w:rsidR="00C11E3C">
        <w:rPr>
          <w:lang w:val="sv-SE"/>
        </w:rPr>
        <w:t xml:space="preserve"> </w:t>
      </w:r>
      <w:r w:rsidR="00C11E3C">
        <w:rPr>
          <w:rFonts w:asciiTheme="majorBidi" w:hAnsiTheme="majorBidi" w:cstheme="majorBidi"/>
          <w:lang w:val="sv-SE"/>
        </w:rPr>
        <w:t>(masih terbatah-batah)</w:t>
      </w:r>
      <w:r>
        <w:rPr>
          <w:lang w:val="sv-SE"/>
        </w:rPr>
        <w:t xml:space="preserve"> dibaca oleh WN adalah CABE, DADU, GURU, NASI, RODA, TALI, masih belum tepat dan dengan bantuan peneliti.</w:t>
      </w:r>
    </w:p>
    <w:p w:rsidR="00D53663" w:rsidRPr="00881EA5" w:rsidRDefault="005A7A78" w:rsidP="00037130">
      <w:pPr>
        <w:pStyle w:val="ListParagraph"/>
        <w:spacing w:line="480" w:lineRule="auto"/>
        <w:ind w:left="0" w:firstLine="720"/>
        <w:jc w:val="both"/>
        <w:rPr>
          <w:lang w:val="en-US"/>
        </w:rPr>
      </w:pPr>
      <w:r w:rsidRPr="00881EA5">
        <w:rPr>
          <w:lang w:val="en-US"/>
        </w:rPr>
        <w:t>D</w:t>
      </w:r>
      <w:r w:rsidR="00032DC2" w:rsidRPr="00881EA5">
        <w:t xml:space="preserve">ata kemampuan </w:t>
      </w:r>
      <w:r w:rsidR="00032DC2" w:rsidRPr="00881EA5">
        <w:rPr>
          <w:lang w:val="en-US"/>
        </w:rPr>
        <w:t>membaca</w:t>
      </w:r>
      <w:r w:rsidR="00032DC2" w:rsidRPr="00881EA5">
        <w:t xml:space="preserve"> pada murid </w:t>
      </w:r>
      <w:r w:rsidR="00032DC2" w:rsidRPr="00881EA5">
        <w:rPr>
          <w:lang w:val="en-US"/>
        </w:rPr>
        <w:t>WN</w:t>
      </w:r>
      <w:r w:rsidR="00032DC2" w:rsidRPr="00881EA5">
        <w:t xml:space="preserve"> dengan soal yang diberikan yaitu yang dijawab dengan benar </w:t>
      </w:r>
      <w:r w:rsidR="00032DC2" w:rsidRPr="00881EA5">
        <w:rPr>
          <w:lang w:val="en-US"/>
        </w:rPr>
        <w:t xml:space="preserve">adalah suku kata sebanyak 4 soal dan kata sebanyak 3 soal, </w:t>
      </w:r>
      <w:r w:rsidR="00032DC2" w:rsidRPr="00881EA5">
        <w:t>dan soal yang dijawab salah</w:t>
      </w:r>
      <w:r w:rsidR="00032DC2" w:rsidRPr="00881EA5">
        <w:rPr>
          <w:lang w:val="en-US"/>
        </w:rPr>
        <w:t xml:space="preserve"> adalah suku kata sebanyak 6 soal dan kata sebanyak 7 soal</w:t>
      </w:r>
      <w:r w:rsidR="00037130" w:rsidRPr="00881EA5">
        <w:rPr>
          <w:lang w:val="en-US"/>
        </w:rPr>
        <w:t>, diperoleh skor</w:t>
      </w:r>
      <w:r w:rsidR="00C11E3C">
        <w:rPr>
          <w:lang w:val="en-US"/>
        </w:rPr>
        <w:t xml:space="preserve"> 7 dengan nilai</w:t>
      </w:r>
      <w:r w:rsidR="00037130" w:rsidRPr="00881EA5">
        <w:rPr>
          <w:lang w:val="en-US"/>
        </w:rPr>
        <w:t xml:space="preserve"> 35 dengan </w:t>
      </w:r>
      <w:r w:rsidR="00C11E3C">
        <w:rPr>
          <w:lang w:val="en-US"/>
        </w:rPr>
        <w:t>demikian WN dikategorikan tidak</w:t>
      </w:r>
      <w:r w:rsidR="00037130" w:rsidRPr="00881EA5">
        <w:rPr>
          <w:lang w:val="en-US"/>
        </w:rPr>
        <w:t xml:space="preserve"> mampu</w:t>
      </w:r>
      <w:r w:rsidR="00032DC2" w:rsidRPr="00881EA5">
        <w:t xml:space="preserve">. Sedangkan murid </w:t>
      </w:r>
      <w:r w:rsidR="00032DC2" w:rsidRPr="00881EA5">
        <w:rPr>
          <w:lang w:val="en-US"/>
        </w:rPr>
        <w:t>MP</w:t>
      </w:r>
      <w:r w:rsidR="00032DC2" w:rsidRPr="00881EA5">
        <w:t xml:space="preserve"> soal yang dijawab</w:t>
      </w:r>
      <w:r w:rsidR="00032DC2" w:rsidRPr="00881EA5">
        <w:rPr>
          <w:lang w:val="en-US"/>
        </w:rPr>
        <w:t xml:space="preserve"> dengan benar adalah suku kata 5 soal dan kata sebanyak 4 soal</w:t>
      </w:r>
      <w:r w:rsidRPr="00881EA5">
        <w:t xml:space="preserve">, </w:t>
      </w:r>
      <w:r w:rsidRPr="00881EA5">
        <w:rPr>
          <w:lang w:val="en-US"/>
        </w:rPr>
        <w:t xml:space="preserve">soal </w:t>
      </w:r>
      <w:r w:rsidR="00032DC2" w:rsidRPr="00881EA5">
        <w:t>yang dijawab salah</w:t>
      </w:r>
      <w:r w:rsidR="00032DC2" w:rsidRPr="00881EA5">
        <w:rPr>
          <w:lang w:val="en-US"/>
        </w:rPr>
        <w:t xml:space="preserve"> adalah suku kata seban</w:t>
      </w:r>
      <w:r w:rsidR="00037130" w:rsidRPr="00881EA5">
        <w:rPr>
          <w:lang w:val="en-US"/>
        </w:rPr>
        <w:t xml:space="preserve">yak 5 soal dan kata sebanyak 6 </w:t>
      </w:r>
      <w:r w:rsidR="00032DC2" w:rsidRPr="00881EA5">
        <w:rPr>
          <w:lang w:val="en-US"/>
        </w:rPr>
        <w:t>soal</w:t>
      </w:r>
      <w:r w:rsidR="00C11E3C">
        <w:rPr>
          <w:lang w:val="en-US"/>
        </w:rPr>
        <w:t xml:space="preserve">, diperoleh skor 9 dengan nilai </w:t>
      </w:r>
      <w:r w:rsidR="00037130" w:rsidRPr="00881EA5">
        <w:rPr>
          <w:lang w:val="en-US"/>
        </w:rPr>
        <w:t>45 dengan demikian MP dikategorikan kurang mampu</w:t>
      </w:r>
      <w:r w:rsidR="00032DC2" w:rsidRPr="00881EA5">
        <w:rPr>
          <w:lang w:val="en-US"/>
        </w:rPr>
        <w:t>.</w:t>
      </w:r>
      <w:r w:rsidR="00032DC2" w:rsidRPr="00881EA5">
        <w:tab/>
      </w:r>
    </w:p>
    <w:p w:rsidR="00532C57" w:rsidRPr="00C11E3C" w:rsidRDefault="00032DC2" w:rsidP="00C11E3C">
      <w:pPr>
        <w:spacing w:line="480" w:lineRule="auto"/>
        <w:ind w:firstLine="630"/>
        <w:jc w:val="both"/>
        <w:rPr>
          <w:lang w:val="sv-SE"/>
        </w:rPr>
      </w:pPr>
      <w:r w:rsidRPr="0085691A">
        <w:lastRenderedPageBreak/>
        <w:t xml:space="preserve">Berdasarkan data pada Tabel 4.1, diperoleh </w:t>
      </w:r>
      <w:r>
        <w:t>kemampuan me</w:t>
      </w:r>
      <w:r>
        <w:rPr>
          <w:lang w:val="en-US"/>
        </w:rPr>
        <w:t>mbaca</w:t>
      </w:r>
      <w:r w:rsidRPr="0085691A">
        <w:t xml:space="preserve"> murid </w:t>
      </w:r>
      <w:r>
        <w:t>tunagrahita ringan</w:t>
      </w:r>
      <w:r w:rsidR="00037130">
        <w:rPr>
          <w:lang w:val="en-US"/>
        </w:rPr>
        <w:t xml:space="preserve"> </w:t>
      </w:r>
      <w:r>
        <w:t xml:space="preserve">kelas dasar </w:t>
      </w:r>
      <w:r>
        <w:rPr>
          <w:lang w:val="en-US"/>
        </w:rPr>
        <w:t>III</w:t>
      </w:r>
      <w:r>
        <w:t xml:space="preserve">, yaitu </w:t>
      </w:r>
      <w:r>
        <w:rPr>
          <w:lang w:val="en-US"/>
        </w:rPr>
        <w:t>WN</w:t>
      </w:r>
      <w:r w:rsidR="00C11E3C">
        <w:t xml:space="preserve"> dengan </w:t>
      </w:r>
      <w:r w:rsidR="00C11E3C">
        <w:rPr>
          <w:lang w:val="en-US"/>
        </w:rPr>
        <w:t xml:space="preserve">Nilai </w:t>
      </w:r>
      <w:r>
        <w:t>3</w:t>
      </w:r>
      <w:r w:rsidR="00037130">
        <w:rPr>
          <w:lang w:val="en-US"/>
        </w:rPr>
        <w:t>5</w:t>
      </w:r>
      <w:r w:rsidRPr="0085691A">
        <w:t xml:space="preserve"> dan </w:t>
      </w:r>
      <w:r>
        <w:rPr>
          <w:lang w:val="en-US"/>
        </w:rPr>
        <w:t>MP</w:t>
      </w:r>
      <w:r w:rsidR="00C11E3C">
        <w:t xml:space="preserve"> memperoleh </w:t>
      </w:r>
      <w:r w:rsidR="00C11E3C">
        <w:rPr>
          <w:lang w:val="en-US"/>
        </w:rPr>
        <w:t>nilai</w:t>
      </w:r>
      <w:r>
        <w:t xml:space="preserve"> 4</w:t>
      </w:r>
      <w:r w:rsidR="00037130">
        <w:rPr>
          <w:lang w:val="en-US"/>
        </w:rPr>
        <w:t>5</w:t>
      </w:r>
      <w:r w:rsidRPr="0085691A">
        <w:t xml:space="preserve">. </w:t>
      </w:r>
      <w:r w:rsidR="00C11E3C" w:rsidRPr="006A60D5">
        <w:rPr>
          <w:lang w:val="sv-SE"/>
        </w:rPr>
        <w:t>Selanjutnya skor yang diperoleh dikonversikan ke nilai skala 100 melalui rumus yang telah ditetapkan sebelumnya</w:t>
      </w:r>
      <w:r w:rsidR="00C11E3C">
        <w:rPr>
          <w:lang w:val="sv-SE"/>
        </w:rPr>
        <w:t xml:space="preserve"> di halaman 32</w:t>
      </w:r>
      <w:r w:rsidR="00C11E3C" w:rsidRPr="006A60D5">
        <w:rPr>
          <w:lang w:val="sv-SE"/>
        </w:rPr>
        <w:t>, jika dihubungkan maka hasilnya dapat dilihat pada perhitungan sebagai berikut:</w:t>
      </w:r>
    </w:p>
    <w:p w:rsidR="004463BF" w:rsidRPr="00037130" w:rsidRDefault="004463BF" w:rsidP="004463BF">
      <w:pPr>
        <w:spacing w:line="480" w:lineRule="auto"/>
        <w:ind w:firstLine="720"/>
        <w:jc w:val="both"/>
        <w:rPr>
          <w:lang w:val="en-US"/>
        </w:rPr>
      </w:pPr>
    </w:p>
    <w:p w:rsidR="00032DC2" w:rsidRPr="0085691A" w:rsidRDefault="00032DC2" w:rsidP="005A7A78">
      <w:pPr>
        <w:pStyle w:val="ListParagraph"/>
        <w:numPr>
          <w:ilvl w:val="0"/>
          <w:numId w:val="9"/>
        </w:numPr>
        <w:spacing w:line="480" w:lineRule="auto"/>
        <w:jc w:val="both"/>
      </w:pPr>
      <w:r w:rsidRPr="0085691A">
        <w:t xml:space="preserve">Nilai perolehan murid </w:t>
      </w:r>
      <w:r>
        <w:rPr>
          <w:lang w:val="en-US"/>
        </w:rPr>
        <w:t>WN</w:t>
      </w:r>
      <w:r w:rsidRPr="0085691A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Skoryang diperoleh</m:t>
            </m:r>
          </m:num>
          <m:den>
            <m:r>
              <w:rPr>
                <w:rFonts w:ascii="Cambria Math" w:hAnsi="Cambria Math"/>
              </w:rPr>
              <m:t>SkorMaksimal</m:t>
            </m:r>
          </m:den>
        </m:f>
      </m:oMath>
      <w:r w:rsidRPr="0085691A">
        <w:t xml:space="preserve"> x 100</w:t>
      </w:r>
    </w:p>
    <w:p w:rsidR="00032DC2" w:rsidRPr="0085691A" w:rsidRDefault="00032DC2" w:rsidP="005A7A78">
      <w:pPr>
        <w:spacing w:line="480" w:lineRule="auto"/>
        <w:ind w:left="3240"/>
        <w:jc w:val="both"/>
      </w:pPr>
      <w:r w:rsidRPr="0085691A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7</m:t>
            </m:r>
          </m:num>
          <m:den>
            <m:r>
              <w:rPr>
                <w:rFonts w:ascii="Cambria Math"/>
              </w:rPr>
              <m:t>20</m:t>
            </m:r>
          </m:den>
        </m:f>
      </m:oMath>
      <w:r w:rsidRPr="0085691A">
        <w:t xml:space="preserve"> x 100</w:t>
      </w:r>
    </w:p>
    <w:p w:rsidR="004463BF" w:rsidRDefault="00032DC2" w:rsidP="00D5293A">
      <w:pPr>
        <w:spacing w:line="480" w:lineRule="auto"/>
        <w:ind w:left="3240"/>
        <w:jc w:val="both"/>
        <w:rPr>
          <w:lang w:val="en-US"/>
        </w:rPr>
      </w:pPr>
      <w:r>
        <w:t>= 3</w:t>
      </w:r>
      <w:r>
        <w:rPr>
          <w:lang w:val="en-US"/>
        </w:rPr>
        <w:t>5</w:t>
      </w:r>
    </w:p>
    <w:p w:rsidR="004463BF" w:rsidRPr="00717C41" w:rsidRDefault="004463BF" w:rsidP="004463BF">
      <w:pPr>
        <w:spacing w:line="480" w:lineRule="auto"/>
        <w:ind w:left="3240"/>
        <w:jc w:val="both"/>
        <w:rPr>
          <w:lang w:val="en-US"/>
        </w:rPr>
      </w:pPr>
    </w:p>
    <w:p w:rsidR="00032DC2" w:rsidRPr="0085691A" w:rsidRDefault="00032DC2" w:rsidP="005A7A78">
      <w:pPr>
        <w:pStyle w:val="ListParagraph"/>
        <w:numPr>
          <w:ilvl w:val="0"/>
          <w:numId w:val="9"/>
        </w:numPr>
        <w:spacing w:line="480" w:lineRule="auto"/>
        <w:jc w:val="both"/>
      </w:pPr>
      <w:r w:rsidRPr="0085691A">
        <w:t xml:space="preserve">Nilai perolehan murid </w:t>
      </w:r>
      <w:r>
        <w:rPr>
          <w:lang w:val="en-US"/>
        </w:rPr>
        <w:t>MP</w:t>
      </w:r>
      <w:r w:rsidRPr="0085691A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Skoryang diperoleh</m:t>
            </m:r>
          </m:num>
          <m:den>
            <m:r>
              <w:rPr>
                <w:rFonts w:ascii="Cambria Math" w:hAnsi="Cambria Math"/>
              </w:rPr>
              <m:t>SkorMaksimal</m:t>
            </m:r>
          </m:den>
        </m:f>
      </m:oMath>
      <w:r w:rsidRPr="0085691A">
        <w:t xml:space="preserve"> x 100</w:t>
      </w:r>
    </w:p>
    <w:p w:rsidR="00032DC2" w:rsidRPr="0085691A" w:rsidRDefault="00032DC2" w:rsidP="005A7A78">
      <w:pPr>
        <w:spacing w:line="480" w:lineRule="auto"/>
        <w:ind w:left="3240"/>
        <w:jc w:val="both"/>
      </w:pPr>
      <w:r w:rsidRPr="0085691A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9</m:t>
            </m:r>
          </m:num>
          <m:den>
            <m:r>
              <w:rPr>
                <w:rFonts w:ascii="Cambria Math"/>
              </w:rPr>
              <m:t>20</m:t>
            </m:r>
          </m:den>
        </m:f>
      </m:oMath>
      <w:r w:rsidRPr="0085691A">
        <w:t xml:space="preserve"> x 100</w:t>
      </w:r>
    </w:p>
    <w:p w:rsidR="00881EA5" w:rsidRDefault="00032DC2" w:rsidP="004463BF">
      <w:pPr>
        <w:spacing w:line="480" w:lineRule="auto"/>
        <w:ind w:left="3240"/>
        <w:jc w:val="both"/>
        <w:rPr>
          <w:lang w:val="en-US"/>
        </w:rPr>
      </w:pPr>
      <w:r>
        <w:t>= 4</w:t>
      </w:r>
      <w:r>
        <w:rPr>
          <w:lang w:val="en-US"/>
        </w:rPr>
        <w:t>5</w:t>
      </w:r>
    </w:p>
    <w:p w:rsidR="00032DC2" w:rsidRDefault="00032DC2" w:rsidP="00032DC2">
      <w:pPr>
        <w:spacing w:line="480" w:lineRule="auto"/>
        <w:ind w:firstLine="720"/>
        <w:jc w:val="both"/>
        <w:rPr>
          <w:lang w:val="en-US"/>
        </w:rPr>
      </w:pPr>
      <w:r w:rsidRPr="0085691A">
        <w:t>Untuk lebih jelasnya maka akan di visualisasikan d</w:t>
      </w:r>
      <w:r w:rsidR="005A7A78">
        <w:t>alam diagram batang 4.1 berikut</w:t>
      </w:r>
      <w:r w:rsidR="005A7A78">
        <w:rPr>
          <w:lang w:val="en-US"/>
        </w:rPr>
        <w:t xml:space="preserve"> :</w:t>
      </w:r>
      <w:r w:rsidR="00EB2914">
        <w:rPr>
          <w:lang w:val="en-US"/>
        </w:rPr>
        <w:t xml:space="preserve"> </w:t>
      </w:r>
    </w:p>
    <w:p w:rsidR="00032DC2" w:rsidRPr="00CC769E" w:rsidRDefault="00BD2729" w:rsidP="00EB2914">
      <w:pPr>
        <w:spacing w:line="480" w:lineRule="auto"/>
        <w:jc w:val="center"/>
        <w:rPr>
          <w:lang w:val="en-US"/>
        </w:rPr>
      </w:pPr>
      <w:r>
        <w:rPr>
          <w:noProof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51.75pt;margin-top:78.2pt;width:69.6pt;height:43.5pt;z-index:251681792" filled="f" stroked="f">
            <v:textbox style="mso-next-textbox:#_x0000_s1050">
              <w:txbxContent>
                <w:p w:rsidR="00D83A1C" w:rsidRDefault="00D83A1C" w:rsidP="00EB2914">
                  <w:pPr>
                    <w:jc w:val="center"/>
                  </w:pPr>
                  <w:r>
                    <w:rPr>
                      <w:lang w:val="en-US"/>
                    </w:rPr>
                    <w:t>Nilai</w:t>
                  </w:r>
                </w:p>
                <w:p w:rsidR="00D83A1C" w:rsidRPr="00EB2914" w:rsidRDefault="00D83A1C" w:rsidP="00EB291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pretest</w:t>
                  </w:r>
                </w:p>
              </w:txbxContent>
            </v:textbox>
          </v:shape>
        </w:pict>
      </w:r>
      <w:r w:rsidR="00037130" w:rsidRPr="00EB2914">
        <w:rPr>
          <w:noProof/>
          <w:lang w:val="en-US"/>
        </w:rPr>
        <w:drawing>
          <wp:inline distT="0" distB="0" distL="0" distR="0">
            <wp:extent cx="3876675" cy="3469863"/>
            <wp:effectExtent l="57150" t="19050" r="28575" b="0"/>
            <wp:docPr id="4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2DC2" w:rsidRPr="004463BF" w:rsidRDefault="00032DC2" w:rsidP="004463BF">
      <w:pPr>
        <w:ind w:left="1530" w:hanging="1530"/>
        <w:jc w:val="both"/>
        <w:rPr>
          <w:b/>
          <w:lang w:val="sv-SE"/>
        </w:rPr>
      </w:pPr>
      <w:r w:rsidRPr="0085691A">
        <w:rPr>
          <w:b/>
        </w:rPr>
        <w:t xml:space="preserve">Diagram 4.1 </w:t>
      </w:r>
      <w:r w:rsidRPr="0085691A">
        <w:rPr>
          <w:b/>
        </w:rPr>
        <w:tab/>
        <w:t xml:space="preserve">Visualisasi </w:t>
      </w:r>
      <w:r>
        <w:rPr>
          <w:b/>
          <w:lang w:val="en-US"/>
        </w:rPr>
        <w:t>Nilai</w:t>
      </w:r>
      <w:r w:rsidRPr="0085691A">
        <w:rPr>
          <w:b/>
        </w:rPr>
        <w:t xml:space="preserve"> Sebelum Penggunaan </w:t>
      </w:r>
      <w:r>
        <w:rPr>
          <w:b/>
          <w:lang w:val="en-US"/>
        </w:rPr>
        <w:t>Metode Cantol Roudhoh</w:t>
      </w:r>
      <w:r w:rsidRPr="0085691A">
        <w:rPr>
          <w:b/>
        </w:rPr>
        <w:t xml:space="preserve"> Pada Murid </w:t>
      </w:r>
      <w:r>
        <w:rPr>
          <w:b/>
        </w:rPr>
        <w:t>Tunagrahita ringan</w:t>
      </w:r>
      <w:r>
        <w:rPr>
          <w:b/>
          <w:lang w:val="en-US"/>
        </w:rPr>
        <w:t xml:space="preserve"> </w:t>
      </w:r>
      <w:r>
        <w:rPr>
          <w:b/>
        </w:rPr>
        <w:t>Kelas dasar II</w:t>
      </w:r>
      <w:r>
        <w:rPr>
          <w:b/>
          <w:lang w:val="en-US"/>
        </w:rPr>
        <w:t xml:space="preserve">I </w:t>
      </w:r>
      <w:r w:rsidRPr="0085691A">
        <w:rPr>
          <w:b/>
        </w:rPr>
        <w:t xml:space="preserve">Di </w:t>
      </w:r>
      <w:r>
        <w:rPr>
          <w:b/>
          <w:lang w:val="sv-SE"/>
        </w:rPr>
        <w:t>SLB Negeri Somba Opu</w:t>
      </w:r>
    </w:p>
    <w:p w:rsidR="00032DC2" w:rsidRPr="00F01A52" w:rsidRDefault="00032DC2" w:rsidP="00032DC2">
      <w:pPr>
        <w:jc w:val="both"/>
        <w:rPr>
          <w:lang w:val="en-US"/>
        </w:rPr>
      </w:pPr>
    </w:p>
    <w:p w:rsidR="00032DC2" w:rsidRPr="00D71F6C" w:rsidRDefault="00032DC2" w:rsidP="00032DC2">
      <w:pPr>
        <w:tabs>
          <w:tab w:val="left" w:pos="426"/>
        </w:tabs>
        <w:spacing w:after="240"/>
        <w:ind w:left="426" w:hanging="426"/>
        <w:jc w:val="both"/>
        <w:rPr>
          <w:b/>
          <w:lang w:val="en-US"/>
        </w:rPr>
      </w:pPr>
      <w:r>
        <w:rPr>
          <w:b/>
        </w:rPr>
        <w:t xml:space="preserve">2. Gambaran Kemampuan </w:t>
      </w:r>
      <w:r>
        <w:rPr>
          <w:b/>
          <w:lang w:val="en-US"/>
        </w:rPr>
        <w:t xml:space="preserve">Membaca </w:t>
      </w:r>
      <w:r w:rsidRPr="0085691A">
        <w:rPr>
          <w:b/>
        </w:rPr>
        <w:t xml:space="preserve">Pada Murid </w:t>
      </w:r>
      <w:r>
        <w:rPr>
          <w:b/>
        </w:rPr>
        <w:t>Tunagrahita Ringan</w:t>
      </w:r>
      <w:r>
        <w:rPr>
          <w:b/>
          <w:lang w:val="en-US"/>
        </w:rPr>
        <w:t xml:space="preserve"> </w:t>
      </w:r>
      <w:r>
        <w:rPr>
          <w:b/>
        </w:rPr>
        <w:t>Kelas dasar II</w:t>
      </w:r>
      <w:r>
        <w:rPr>
          <w:b/>
          <w:lang w:val="en-US"/>
        </w:rPr>
        <w:t xml:space="preserve">I </w:t>
      </w:r>
      <w:r w:rsidRPr="0085691A">
        <w:rPr>
          <w:b/>
        </w:rPr>
        <w:t xml:space="preserve">Di </w:t>
      </w:r>
      <w:r>
        <w:rPr>
          <w:b/>
          <w:lang w:val="sv-SE"/>
        </w:rPr>
        <w:t xml:space="preserve">SLB </w:t>
      </w:r>
      <w:r>
        <w:rPr>
          <w:b/>
        </w:rPr>
        <w:t xml:space="preserve"> Negeri </w:t>
      </w:r>
      <w:r>
        <w:rPr>
          <w:b/>
          <w:lang w:val="sv-SE"/>
        </w:rPr>
        <w:t>Somba Opu</w:t>
      </w:r>
      <w:r>
        <w:rPr>
          <w:b/>
        </w:rPr>
        <w:t xml:space="preserve"> Kabupaten Gowa Setelah Menggunakan Me</w:t>
      </w:r>
      <w:r>
        <w:rPr>
          <w:b/>
          <w:lang w:val="en-US"/>
        </w:rPr>
        <w:t>tode Cantol Roudhoh</w:t>
      </w:r>
    </w:p>
    <w:p w:rsidR="00881EA5" w:rsidRDefault="00032DC2" w:rsidP="004463BF">
      <w:pPr>
        <w:spacing w:after="240" w:line="480" w:lineRule="auto"/>
        <w:ind w:firstLine="540"/>
        <w:jc w:val="both"/>
        <w:rPr>
          <w:lang w:val="en-US"/>
        </w:rPr>
      </w:pPr>
      <w:r>
        <w:t xml:space="preserve">Kemampuan </w:t>
      </w:r>
      <w:r>
        <w:rPr>
          <w:lang w:val="en-US"/>
        </w:rPr>
        <w:t>membaca</w:t>
      </w:r>
      <w:r>
        <w:t xml:space="preserve"> murid tunagrahita ringan kelas dasar II</w:t>
      </w:r>
      <w:r>
        <w:rPr>
          <w:lang w:val="en-US"/>
        </w:rPr>
        <w:t>I</w:t>
      </w:r>
      <w:r>
        <w:t xml:space="preserve"> di SLB Negeri Somba Opu Kabupaten Gowa setelah menggunakan</w:t>
      </w:r>
      <w:r>
        <w:rPr>
          <w:lang w:val="en-US"/>
        </w:rPr>
        <w:t xml:space="preserve"> metode cantol roudhoh </w:t>
      </w:r>
      <w:r>
        <w:t xml:space="preserve">dapat diketahui melalui tes akhir. Sebelum dilakukan tes akhir pada murid </w:t>
      </w:r>
      <w:r>
        <w:rPr>
          <w:lang w:val="en-US"/>
        </w:rPr>
        <w:t xml:space="preserve">WN </w:t>
      </w:r>
      <w:r>
        <w:t>dan</w:t>
      </w:r>
      <w:r>
        <w:rPr>
          <w:lang w:val="en-US"/>
        </w:rPr>
        <w:t xml:space="preserve"> MP</w:t>
      </w:r>
      <w:r>
        <w:t xml:space="preserve"> dilakukan pembel</w:t>
      </w:r>
      <w:r w:rsidR="005A7A78">
        <w:t xml:space="preserve">ajaran selama </w:t>
      </w:r>
      <w:r w:rsidR="005A7A78">
        <w:rPr>
          <w:lang w:val="en-US"/>
        </w:rPr>
        <w:t>enam</w:t>
      </w:r>
      <w:r>
        <w:t xml:space="preserve"> kali pertemuan. Adapun gambaran tentang kondisi </w:t>
      </w:r>
      <w:r>
        <w:rPr>
          <w:lang w:val="en-US"/>
        </w:rPr>
        <w:t>WN dan MP</w:t>
      </w:r>
      <w:r>
        <w:t xml:space="preserve"> dalam mengikuti pembelajaran setelah menggunakan me</w:t>
      </w:r>
      <w:r>
        <w:rPr>
          <w:lang w:val="en-US"/>
        </w:rPr>
        <w:t xml:space="preserve">tode cantol roudhoh </w:t>
      </w:r>
      <w:r>
        <w:t>adalah sebagai berikut:</w:t>
      </w:r>
    </w:p>
    <w:p w:rsidR="00D5293A" w:rsidRPr="00D5293A" w:rsidRDefault="00D5293A" w:rsidP="004463BF">
      <w:pPr>
        <w:spacing w:after="240" w:line="480" w:lineRule="auto"/>
        <w:ind w:firstLine="540"/>
        <w:jc w:val="both"/>
        <w:rPr>
          <w:lang w:val="en-US"/>
        </w:rPr>
      </w:pPr>
    </w:p>
    <w:p w:rsidR="005A7A78" w:rsidRPr="00906E5B" w:rsidRDefault="005A7A78" w:rsidP="00ED7448">
      <w:pPr>
        <w:pStyle w:val="ListParagraph"/>
        <w:numPr>
          <w:ilvl w:val="0"/>
          <w:numId w:val="14"/>
        </w:numPr>
        <w:spacing w:line="480" w:lineRule="auto"/>
        <w:jc w:val="both"/>
      </w:pPr>
      <w:r w:rsidRPr="00906E5B">
        <w:lastRenderedPageBreak/>
        <w:t>Pertemuan pertama</w:t>
      </w:r>
    </w:p>
    <w:p w:rsidR="005A7A78" w:rsidRDefault="005A7A78" w:rsidP="00ED7448">
      <w:pPr>
        <w:spacing w:line="480" w:lineRule="auto"/>
        <w:ind w:left="709"/>
        <w:jc w:val="both"/>
      </w:pPr>
      <w:r>
        <w:t xml:space="preserve">Murid </w:t>
      </w:r>
      <w:r>
        <w:rPr>
          <w:lang w:val="en-US"/>
        </w:rPr>
        <w:t>WN</w:t>
      </w:r>
      <w:r>
        <w:t xml:space="preserve"> dalam proses pembelajaran berlangsung anak tersebut lebih banyak bermain dan bern</w:t>
      </w:r>
      <w:r w:rsidR="0068402E">
        <w:t>yanyi</w:t>
      </w:r>
      <w:r w:rsidR="0068402E">
        <w:rPr>
          <w:lang w:val="en-US"/>
        </w:rPr>
        <w:t>, ketika di kasih kartu suku kata murid kurang fokus tetapi peneliti terus mengajarkan membaca sukukata dengan bernyanyi dan murid mengikuti</w:t>
      </w:r>
      <w:r>
        <w:t>.</w:t>
      </w:r>
    </w:p>
    <w:p w:rsidR="00AF2A9D" w:rsidRPr="00AF2A9D" w:rsidRDefault="005A7A78" w:rsidP="00D5293A">
      <w:pPr>
        <w:spacing w:line="480" w:lineRule="auto"/>
        <w:ind w:left="709"/>
        <w:jc w:val="both"/>
        <w:rPr>
          <w:lang w:val="en-US"/>
        </w:rPr>
      </w:pPr>
      <w:r>
        <w:t xml:space="preserve">Murid </w:t>
      </w:r>
      <w:r>
        <w:rPr>
          <w:lang w:val="en-US"/>
        </w:rPr>
        <w:t>MP</w:t>
      </w:r>
      <w:r>
        <w:t xml:space="preserve"> ketika </w:t>
      </w:r>
      <w:r>
        <w:rPr>
          <w:lang w:val="en-US"/>
        </w:rPr>
        <w:t>peneliti memberi perintah</w:t>
      </w:r>
      <w:r>
        <w:t xml:space="preserve"> murid ini </w:t>
      </w:r>
      <w:r w:rsidR="0068402E">
        <w:rPr>
          <w:lang w:val="en-US"/>
        </w:rPr>
        <w:t xml:space="preserve">kurang </w:t>
      </w:r>
      <w:r>
        <w:t>fokus mendengarkan akan tetapi daya ingatnya masih kurang sehingga perlu pe</w:t>
      </w:r>
      <w:r>
        <w:rPr>
          <w:lang w:val="en-US"/>
        </w:rPr>
        <w:t>mahaman berulang kali</w:t>
      </w:r>
      <w:r w:rsidR="0068402E">
        <w:rPr>
          <w:lang w:val="en-US"/>
        </w:rPr>
        <w:t>, ketika di kasih katru sukukata murid membacanya hanya sekali-kali</w:t>
      </w:r>
      <w:r>
        <w:t>.</w:t>
      </w:r>
    </w:p>
    <w:p w:rsidR="005A7A78" w:rsidRPr="00ED7448" w:rsidRDefault="005A7A78" w:rsidP="00ED7448">
      <w:pPr>
        <w:pStyle w:val="ListParagraph"/>
        <w:numPr>
          <w:ilvl w:val="0"/>
          <w:numId w:val="14"/>
        </w:numPr>
        <w:spacing w:line="480" w:lineRule="auto"/>
        <w:jc w:val="both"/>
        <w:rPr>
          <w:lang w:val="en-US"/>
        </w:rPr>
      </w:pPr>
      <w:r>
        <w:t>Pertemuan kedua</w:t>
      </w:r>
    </w:p>
    <w:p w:rsidR="005A7A78" w:rsidRDefault="005A7A78" w:rsidP="005A7A78">
      <w:pPr>
        <w:pStyle w:val="ListParagraph"/>
        <w:spacing w:line="480" w:lineRule="auto"/>
        <w:jc w:val="both"/>
      </w:pPr>
      <w:r>
        <w:t xml:space="preserve">Murid </w:t>
      </w:r>
      <w:r>
        <w:rPr>
          <w:lang w:val="en-US"/>
        </w:rPr>
        <w:t>WN</w:t>
      </w:r>
      <w:r>
        <w:t xml:space="preserve"> mampu me</w:t>
      </w:r>
      <w:r>
        <w:rPr>
          <w:lang w:val="en-US"/>
        </w:rPr>
        <w:t>mbaca</w:t>
      </w:r>
      <w:r>
        <w:t xml:space="preserve"> ketika</w:t>
      </w:r>
      <w:r>
        <w:rPr>
          <w:lang w:val="en-US"/>
        </w:rPr>
        <w:t xml:space="preserve"> di berikan kartu suku kata </w:t>
      </w:r>
      <w:r>
        <w:t>namun ketika m</w:t>
      </w:r>
      <w:r w:rsidR="0068402E">
        <w:t>urid ini di minta untuk me</w:t>
      </w:r>
      <w:r w:rsidR="0068402E">
        <w:rPr>
          <w:lang w:val="en-US"/>
        </w:rPr>
        <w:t>mbaca sukukata berikutnya</w:t>
      </w:r>
      <w:r>
        <w:t xml:space="preserve"> maka murid ini langsung kehilangan fokus dalam belajar, murid ini lebih dominan menyanyi </w:t>
      </w:r>
      <w:r>
        <w:rPr>
          <w:lang w:val="en-US"/>
        </w:rPr>
        <w:t>huruf</w:t>
      </w:r>
      <w:r>
        <w:t>.</w:t>
      </w:r>
    </w:p>
    <w:p w:rsidR="00ED7448" w:rsidRDefault="005A7A78" w:rsidP="00ED7448">
      <w:pPr>
        <w:pStyle w:val="ListParagraph"/>
        <w:spacing w:line="480" w:lineRule="auto"/>
        <w:jc w:val="both"/>
        <w:rPr>
          <w:lang w:val="en-US"/>
        </w:rPr>
      </w:pPr>
      <w:r>
        <w:t xml:space="preserve">Murid </w:t>
      </w:r>
      <w:r>
        <w:rPr>
          <w:lang w:val="en-US"/>
        </w:rPr>
        <w:t>MP</w:t>
      </w:r>
      <w:r>
        <w:t xml:space="preserve"> daya ingatnya masih kurang sehingga perlu penjelasan ulang tentang </w:t>
      </w:r>
      <w:r>
        <w:rPr>
          <w:lang w:val="en-US"/>
        </w:rPr>
        <w:t xml:space="preserve">suku kata </w:t>
      </w:r>
      <w:r>
        <w:t>dengan soal yang diberikan.</w:t>
      </w:r>
    </w:p>
    <w:p w:rsidR="00032DC2" w:rsidRPr="00ED7448" w:rsidRDefault="00032DC2" w:rsidP="00ED7448">
      <w:pPr>
        <w:pStyle w:val="ListParagraph"/>
        <w:numPr>
          <w:ilvl w:val="0"/>
          <w:numId w:val="14"/>
        </w:numPr>
        <w:spacing w:line="480" w:lineRule="auto"/>
        <w:jc w:val="both"/>
        <w:rPr>
          <w:lang w:val="en-US"/>
        </w:rPr>
      </w:pPr>
      <w:r>
        <w:t>Pertemuan ketiga</w:t>
      </w:r>
    </w:p>
    <w:p w:rsidR="00032DC2" w:rsidRPr="00972576" w:rsidRDefault="00032DC2" w:rsidP="00ED7448">
      <w:pPr>
        <w:pStyle w:val="ListParagraph"/>
        <w:spacing w:line="480" w:lineRule="auto"/>
        <w:ind w:left="709"/>
        <w:jc w:val="both"/>
        <w:rPr>
          <w:lang w:val="en-US"/>
        </w:rPr>
      </w:pPr>
      <w:r>
        <w:t xml:space="preserve">Murid </w:t>
      </w:r>
      <w:r>
        <w:rPr>
          <w:lang w:val="en-US"/>
        </w:rPr>
        <w:t>WN</w:t>
      </w:r>
      <w:r>
        <w:t xml:space="preserve"> kelihatan mulai tertarik saat mengikuti proses pembelajaran dan sudah menunjukkan adanya respon ketika pembelajaran berlangsung.</w:t>
      </w:r>
      <w:r>
        <w:rPr>
          <w:lang w:val="en-US"/>
        </w:rPr>
        <w:t xml:space="preserve"> Ke</w:t>
      </w:r>
      <w:r w:rsidR="000E4C02">
        <w:rPr>
          <w:lang w:val="en-US"/>
        </w:rPr>
        <w:t xml:space="preserve">tika di berikan kartu </w:t>
      </w:r>
      <w:r>
        <w:rPr>
          <w:lang w:val="en-US"/>
        </w:rPr>
        <w:t>kata murid mulai membaca akan tetapi terbatah-batah dan selalu mengajak untuk bernyanyi.</w:t>
      </w:r>
    </w:p>
    <w:p w:rsidR="00C50FF2" w:rsidRPr="00881EA5" w:rsidRDefault="00032DC2" w:rsidP="00881EA5">
      <w:pPr>
        <w:pStyle w:val="ListParagraph"/>
        <w:spacing w:line="480" w:lineRule="auto"/>
        <w:ind w:left="709"/>
        <w:jc w:val="both"/>
        <w:rPr>
          <w:lang w:val="en-US"/>
        </w:rPr>
      </w:pPr>
      <w:r>
        <w:lastRenderedPageBreak/>
        <w:t xml:space="preserve">Murid </w:t>
      </w:r>
      <w:r>
        <w:rPr>
          <w:lang w:val="en-US"/>
        </w:rPr>
        <w:t>MP</w:t>
      </w:r>
      <w:r>
        <w:t xml:space="preserve"> terlihat fokus dan pembelajaran serta </w:t>
      </w:r>
      <w:r w:rsidR="000E4C02">
        <w:rPr>
          <w:lang w:val="en-US"/>
        </w:rPr>
        <w:t>murid mulai membaca</w:t>
      </w:r>
      <w:r>
        <w:rPr>
          <w:lang w:val="en-US"/>
        </w:rPr>
        <w:t xml:space="preserve"> kata menjadi kata dan mencantolkan dengan gambarnya.</w:t>
      </w:r>
    </w:p>
    <w:p w:rsidR="00032DC2" w:rsidRPr="00ED7448" w:rsidRDefault="00032DC2" w:rsidP="00ED7448">
      <w:pPr>
        <w:pStyle w:val="ListParagraph"/>
        <w:numPr>
          <w:ilvl w:val="0"/>
          <w:numId w:val="14"/>
        </w:numPr>
        <w:spacing w:line="480" w:lineRule="auto"/>
        <w:jc w:val="both"/>
        <w:rPr>
          <w:lang w:val="en-US"/>
        </w:rPr>
      </w:pPr>
      <w:r>
        <w:t>Pertemuan keempat</w:t>
      </w:r>
    </w:p>
    <w:p w:rsidR="00032DC2" w:rsidRPr="00F01A52" w:rsidRDefault="00032DC2" w:rsidP="00ED7448">
      <w:pPr>
        <w:pStyle w:val="ListParagraph"/>
        <w:spacing w:line="480" w:lineRule="auto"/>
        <w:ind w:left="709"/>
        <w:jc w:val="both"/>
        <w:rPr>
          <w:lang w:val="en-US"/>
        </w:rPr>
      </w:pPr>
      <w:r>
        <w:t xml:space="preserve">Murid </w:t>
      </w:r>
      <w:r>
        <w:rPr>
          <w:lang w:val="en-US"/>
        </w:rPr>
        <w:t>WN</w:t>
      </w:r>
      <w:r>
        <w:t xml:space="preserve"> sudah </w:t>
      </w:r>
      <w:r w:rsidR="000E4C02">
        <w:t>mulai ada respon ketika melihat</w:t>
      </w:r>
      <w:r>
        <w:rPr>
          <w:lang w:val="en-US"/>
        </w:rPr>
        <w:t xml:space="preserve"> </w:t>
      </w:r>
      <w:r w:rsidR="000E4C02">
        <w:rPr>
          <w:lang w:val="en-US"/>
        </w:rPr>
        <w:t xml:space="preserve">kartu </w:t>
      </w:r>
      <w:r>
        <w:rPr>
          <w:lang w:val="en-US"/>
        </w:rPr>
        <w:t>kata dan gambar yang diberikan dan mulai</w:t>
      </w:r>
      <w:r w:rsidR="000E4C02">
        <w:rPr>
          <w:lang w:val="en-US"/>
        </w:rPr>
        <w:t xml:space="preserve"> memperhatikan setiap kartu </w:t>
      </w:r>
      <w:r>
        <w:rPr>
          <w:lang w:val="en-US"/>
        </w:rPr>
        <w:t>kata dan gambarnya</w:t>
      </w:r>
      <w:r w:rsidR="000E4C02">
        <w:rPr>
          <w:lang w:val="en-US"/>
        </w:rPr>
        <w:t>.</w:t>
      </w:r>
      <w:r>
        <w:rPr>
          <w:lang w:val="en-US"/>
        </w:rPr>
        <w:t>.</w:t>
      </w:r>
    </w:p>
    <w:p w:rsidR="00AF2A9D" w:rsidRPr="00D5293A" w:rsidRDefault="00032DC2" w:rsidP="00D5293A">
      <w:pPr>
        <w:pStyle w:val="ListParagraph"/>
        <w:spacing w:line="480" w:lineRule="auto"/>
        <w:ind w:left="709"/>
        <w:jc w:val="both"/>
        <w:rPr>
          <w:lang w:val="en-US"/>
        </w:rPr>
      </w:pPr>
      <w:r>
        <w:t xml:space="preserve">Murid </w:t>
      </w:r>
      <w:r>
        <w:rPr>
          <w:lang w:val="en-US"/>
        </w:rPr>
        <w:t>MP</w:t>
      </w:r>
      <w:r>
        <w:t xml:space="preserve"> fokus dengan adanya </w:t>
      </w:r>
      <w:r w:rsidR="000E4C02">
        <w:rPr>
          <w:lang w:val="en-US"/>
        </w:rPr>
        <w:t xml:space="preserve">kartu </w:t>
      </w:r>
      <w:r>
        <w:rPr>
          <w:lang w:val="en-US"/>
        </w:rPr>
        <w:t>kata dan gambar yang diberikan dan mulai mencantolkan suku kata menjadi kata dengan gambar yang sesuai dengan kata.</w:t>
      </w:r>
    </w:p>
    <w:p w:rsidR="00032DC2" w:rsidRPr="000E4C02" w:rsidRDefault="00032DC2" w:rsidP="00ED7448">
      <w:pPr>
        <w:pStyle w:val="ListParagraph"/>
        <w:numPr>
          <w:ilvl w:val="0"/>
          <w:numId w:val="14"/>
        </w:numPr>
        <w:spacing w:line="480" w:lineRule="auto"/>
        <w:jc w:val="both"/>
      </w:pPr>
      <w:r>
        <w:t>Pertemuan kelima</w:t>
      </w:r>
    </w:p>
    <w:p w:rsidR="000E4C02" w:rsidRDefault="000E4C02" w:rsidP="000E4C02">
      <w:pPr>
        <w:pStyle w:val="ListParagraph"/>
        <w:spacing w:line="480" w:lineRule="auto"/>
        <w:jc w:val="both"/>
        <w:rPr>
          <w:lang w:val="en-US"/>
        </w:rPr>
      </w:pPr>
      <w:r>
        <w:rPr>
          <w:lang w:val="en-US"/>
        </w:rPr>
        <w:t>Murid WN sudah mulai tertarik dengan kartu kata dan gambar yang diberikan dan mulai belajar mencantolkan tetapi masih butuh sedikit bantuan.</w:t>
      </w:r>
    </w:p>
    <w:p w:rsidR="000E4C02" w:rsidRDefault="000E4C02" w:rsidP="000E4C02">
      <w:pPr>
        <w:pStyle w:val="ListParagraph"/>
        <w:spacing w:line="480" w:lineRule="auto"/>
        <w:jc w:val="both"/>
        <w:rPr>
          <w:lang w:val="en-US"/>
        </w:rPr>
      </w:pPr>
      <w:r>
        <w:rPr>
          <w:lang w:val="en-US"/>
        </w:rPr>
        <w:t>Murid MP terlihat sangat bersemangat ketika mencantolkan suku kata menjadi kata dengan gambarnya, dan murid ini mulai mengenal setiap gambar yang di tunjukkan.</w:t>
      </w:r>
    </w:p>
    <w:p w:rsidR="00ED7448" w:rsidRPr="000E4C02" w:rsidRDefault="00ED7448" w:rsidP="000E4C02">
      <w:pPr>
        <w:pStyle w:val="ListParagraph"/>
        <w:numPr>
          <w:ilvl w:val="0"/>
          <w:numId w:val="14"/>
        </w:numPr>
        <w:spacing w:line="480" w:lineRule="auto"/>
        <w:jc w:val="both"/>
        <w:rPr>
          <w:lang w:val="en-US"/>
        </w:rPr>
      </w:pPr>
      <w:r w:rsidRPr="000E4C02">
        <w:rPr>
          <w:lang w:val="en-US"/>
        </w:rPr>
        <w:t>Pertemuan keenam</w:t>
      </w:r>
    </w:p>
    <w:p w:rsidR="000E4C02" w:rsidRPr="003F6BBA" w:rsidRDefault="00ED7448" w:rsidP="003F6BBA">
      <w:pPr>
        <w:pStyle w:val="ListParagraph"/>
        <w:spacing w:line="480" w:lineRule="auto"/>
        <w:jc w:val="both"/>
        <w:rPr>
          <w:lang w:val="en-US"/>
        </w:rPr>
      </w:pPr>
      <w:r>
        <w:t>Ke</w:t>
      </w:r>
      <w:r>
        <w:rPr>
          <w:lang w:val="en-US"/>
        </w:rPr>
        <w:t xml:space="preserve">dua </w:t>
      </w:r>
      <w:r>
        <w:t xml:space="preserve">murid di atas yaitu </w:t>
      </w:r>
      <w:r>
        <w:rPr>
          <w:lang w:val="en-US"/>
        </w:rPr>
        <w:t>WN dan MP</w:t>
      </w:r>
      <w:r>
        <w:t xml:space="preserve"> sudah menunjukkan motivasi belajarnya dan sudah </w:t>
      </w:r>
      <w:r>
        <w:rPr>
          <w:lang w:val="en-US"/>
        </w:rPr>
        <w:t>mulai berminat untuk membaca dengan mencatolkan suku kata menjadi kata sesuai dengan gambar benda yang diberikan.</w:t>
      </w:r>
    </w:p>
    <w:p w:rsidR="00032DC2" w:rsidRPr="00532C57" w:rsidRDefault="00032DC2" w:rsidP="003F6BBA">
      <w:pPr>
        <w:spacing w:line="480" w:lineRule="auto"/>
        <w:ind w:firstLine="426"/>
        <w:jc w:val="both"/>
        <w:rPr>
          <w:lang w:val="en-US"/>
        </w:rPr>
      </w:pPr>
      <w:r>
        <w:t>Setelah diberikan</w:t>
      </w:r>
      <w:r w:rsidR="00532C57">
        <w:t xml:space="preserve"> proses pembelajaran selama </w:t>
      </w:r>
      <w:r w:rsidR="00532C57">
        <w:rPr>
          <w:lang w:val="en-US"/>
        </w:rPr>
        <w:t>enam</w:t>
      </w:r>
      <w:r>
        <w:t xml:space="preserve"> kali pertemuan, maka pertemuan selanjutnya diberikan tes akhir untuk mengetahui hasil belajar setelah menggunakan me</w:t>
      </w:r>
      <w:r w:rsidRPr="00532C57">
        <w:rPr>
          <w:lang w:val="en-US"/>
        </w:rPr>
        <w:t>tode cantol roudhoh</w:t>
      </w:r>
      <w:r>
        <w:t xml:space="preserve">. Adapun data kemampuan penjumlahan murid </w:t>
      </w:r>
      <w:r w:rsidRPr="00532C57">
        <w:rPr>
          <w:lang w:val="en-US"/>
        </w:rPr>
        <w:t>WN</w:t>
      </w:r>
      <w:r>
        <w:t xml:space="preserve"> setelah menggunakan </w:t>
      </w:r>
      <w:r w:rsidRPr="00532C57">
        <w:rPr>
          <w:lang w:val="en-US"/>
        </w:rPr>
        <w:t>metode cantol roudhoh</w:t>
      </w:r>
      <w:r>
        <w:t xml:space="preserve"> dapat diketahui melalui tes akhir. </w:t>
      </w:r>
      <w:r>
        <w:lastRenderedPageBreak/>
        <w:t xml:space="preserve">Tes akhir merupakan tahap akhir pelaksanaan penelitian untuk mengetahui kemampuan murid tunagrahita ringan di SLB Negeri Somba Opu Kabupaten Gowa setelah menggunakan </w:t>
      </w:r>
      <w:r w:rsidRPr="00532C57">
        <w:rPr>
          <w:lang w:val="en-US"/>
        </w:rPr>
        <w:t>metode cantol roudhoh</w:t>
      </w:r>
      <w:r>
        <w:t xml:space="preserve"> dengan </w:t>
      </w:r>
      <w:r w:rsidRPr="00532C57">
        <w:rPr>
          <w:lang w:val="en-US"/>
        </w:rPr>
        <w:t>20</w:t>
      </w:r>
      <w:r w:rsidR="000E4C02">
        <w:t xml:space="preserve"> item soal, </w:t>
      </w:r>
      <w:r w:rsidR="000E4C02">
        <w:rPr>
          <w:lang w:val="en-US"/>
        </w:rPr>
        <w:t>di</w:t>
      </w:r>
      <w:r>
        <w:t>m</w:t>
      </w:r>
      <w:r w:rsidR="000E4C02">
        <w:rPr>
          <w:lang w:val="en-US"/>
        </w:rPr>
        <w:t>a</w:t>
      </w:r>
      <w:r>
        <w:t xml:space="preserve">na murid </w:t>
      </w:r>
      <w:r w:rsidRPr="00532C57">
        <w:rPr>
          <w:lang w:val="en-US"/>
        </w:rPr>
        <w:t>WN</w:t>
      </w:r>
      <w:r>
        <w:t xml:space="preserve"> yang dijawab benar yaitu </w:t>
      </w:r>
      <w:r w:rsidRPr="00532C57">
        <w:rPr>
          <w:lang w:val="en-US"/>
        </w:rPr>
        <w:t>suku kata 7 nomor dan kata 5 nomor</w:t>
      </w:r>
      <w:r>
        <w:t>, Sedangkan yang tidak dijawab dengan benar</w:t>
      </w:r>
      <w:r w:rsidR="000E4C02">
        <w:rPr>
          <w:lang w:val="en-US"/>
        </w:rPr>
        <w:t xml:space="preserve"> </w:t>
      </w:r>
      <w:r>
        <w:t>(salah)</w:t>
      </w:r>
      <w:r w:rsidR="000E4C02">
        <w:rPr>
          <w:lang w:val="en-US"/>
        </w:rPr>
        <w:t xml:space="preserve"> </w:t>
      </w:r>
      <w:r>
        <w:t xml:space="preserve">yaitu </w:t>
      </w:r>
      <w:r w:rsidRPr="00532C57">
        <w:rPr>
          <w:lang w:val="en-US"/>
        </w:rPr>
        <w:t>suku kata 3 nomor dan kata 5 nomor</w:t>
      </w:r>
      <w:r>
        <w:t xml:space="preserve">. </w:t>
      </w:r>
      <w:r w:rsidRPr="00532C57">
        <w:rPr>
          <w:lang w:val="en-US"/>
        </w:rPr>
        <w:t>Sedangkan p</w:t>
      </w:r>
      <w:r>
        <w:t xml:space="preserve">ada murid </w:t>
      </w:r>
      <w:r w:rsidRPr="00532C57">
        <w:rPr>
          <w:lang w:val="en-US"/>
        </w:rPr>
        <w:t>MP</w:t>
      </w:r>
      <w:r>
        <w:t xml:space="preserve"> soal yang dijawab benar yaitu </w:t>
      </w:r>
      <w:r w:rsidRPr="00532C57">
        <w:rPr>
          <w:lang w:val="en-US"/>
        </w:rPr>
        <w:t xml:space="preserve">suku kata 8 nomor dan kata 6 nomor, </w:t>
      </w:r>
      <w:r>
        <w:t xml:space="preserve">nomor yang dijawab salah yaitu </w:t>
      </w:r>
      <w:r w:rsidRPr="00532C57">
        <w:rPr>
          <w:lang w:val="en-US"/>
        </w:rPr>
        <w:t>suku kata 2 nomor dan kata 4 nomor</w:t>
      </w:r>
      <w:r>
        <w:t xml:space="preserve">. </w:t>
      </w:r>
    </w:p>
    <w:p w:rsidR="00032DC2" w:rsidRDefault="00D5293A" w:rsidP="00032DC2">
      <w:pPr>
        <w:tabs>
          <w:tab w:val="left" w:pos="0"/>
        </w:tabs>
        <w:ind w:left="1288" w:hanging="1231"/>
        <w:jc w:val="both"/>
        <w:rPr>
          <w:b/>
          <w:lang w:val="en-US"/>
        </w:rPr>
      </w:pPr>
      <w:r>
        <w:rPr>
          <w:b/>
        </w:rPr>
        <w:t xml:space="preserve">Tabel 4.2. </w:t>
      </w:r>
      <w:r>
        <w:rPr>
          <w:b/>
          <w:lang w:val="en-US"/>
        </w:rPr>
        <w:t xml:space="preserve">Nilai </w:t>
      </w:r>
      <w:r w:rsidR="00032DC2">
        <w:rPr>
          <w:b/>
        </w:rPr>
        <w:t>Kemampuan Me</w:t>
      </w:r>
      <w:r w:rsidR="00032DC2">
        <w:rPr>
          <w:b/>
          <w:lang w:val="en-US"/>
        </w:rPr>
        <w:t>mbaca</w:t>
      </w:r>
      <w:r w:rsidR="00032DC2" w:rsidRPr="0085691A">
        <w:rPr>
          <w:b/>
        </w:rPr>
        <w:t xml:space="preserve"> Setelah</w:t>
      </w:r>
      <w:r w:rsidR="00032DC2">
        <w:rPr>
          <w:b/>
        </w:rPr>
        <w:t xml:space="preserve"> Penggunaan Me</w:t>
      </w:r>
      <w:r w:rsidR="00032DC2">
        <w:rPr>
          <w:b/>
          <w:lang w:val="en-US"/>
        </w:rPr>
        <w:t>tode Cantol Roudhoh</w:t>
      </w:r>
      <w:r w:rsidR="00032DC2" w:rsidRPr="0085691A">
        <w:rPr>
          <w:b/>
        </w:rPr>
        <w:t xml:space="preserve"> Pada Murid </w:t>
      </w:r>
      <w:r w:rsidR="00032DC2">
        <w:rPr>
          <w:b/>
        </w:rPr>
        <w:t>Tunagrahita ringanKelas dasar II</w:t>
      </w:r>
      <w:r w:rsidR="00032DC2">
        <w:rPr>
          <w:b/>
          <w:lang w:val="en-US"/>
        </w:rPr>
        <w:t xml:space="preserve">I </w:t>
      </w:r>
      <w:r w:rsidR="00032DC2" w:rsidRPr="0085691A">
        <w:rPr>
          <w:b/>
        </w:rPr>
        <w:t xml:space="preserve">Di </w:t>
      </w:r>
      <w:r w:rsidR="00032DC2">
        <w:rPr>
          <w:b/>
          <w:lang w:val="sv-SE"/>
        </w:rPr>
        <w:t>SLB Somba Opu</w:t>
      </w:r>
      <w:r w:rsidR="00032DC2" w:rsidRPr="0085691A">
        <w:rPr>
          <w:b/>
        </w:rPr>
        <w:tab/>
      </w:r>
    </w:p>
    <w:p w:rsidR="00E753A7" w:rsidRDefault="00E753A7" w:rsidP="00032DC2">
      <w:pPr>
        <w:tabs>
          <w:tab w:val="left" w:pos="0"/>
        </w:tabs>
        <w:ind w:left="1288" w:hanging="1231"/>
        <w:jc w:val="both"/>
        <w:rPr>
          <w:b/>
          <w:lang w:val="en-US"/>
        </w:rPr>
      </w:pPr>
    </w:p>
    <w:p w:rsidR="00E753A7" w:rsidRPr="00E753A7" w:rsidRDefault="00BD2729" w:rsidP="00032DC2">
      <w:pPr>
        <w:tabs>
          <w:tab w:val="left" w:pos="0"/>
        </w:tabs>
        <w:ind w:left="1288" w:hanging="1231"/>
        <w:jc w:val="both"/>
        <w:rPr>
          <w:b/>
          <w:lang w:val="en-US"/>
        </w:rPr>
      </w:pPr>
      <w:r>
        <w:rPr>
          <w:b/>
          <w:noProof/>
          <w:lang w:val="en-US"/>
        </w:rPr>
        <w:pict>
          <v:line id="_x0000_s1034" style="position:absolute;left:0;text-align:left;flip:y;z-index:251665408" from="0,5.9pt" to="393.6pt,5.9pt"/>
        </w:pict>
      </w:r>
    </w:p>
    <w:p w:rsidR="00032DC2" w:rsidRPr="003F4C5A" w:rsidRDefault="00032DC2" w:rsidP="00032DC2">
      <w:pPr>
        <w:tabs>
          <w:tab w:val="left" w:pos="0"/>
        </w:tabs>
        <w:ind w:left="1288" w:hanging="1231"/>
        <w:jc w:val="both"/>
        <w:rPr>
          <w:b/>
          <w:sz w:val="2"/>
          <w:lang w:val="en-US"/>
        </w:rPr>
      </w:pPr>
    </w:p>
    <w:p w:rsidR="00032DC2" w:rsidRPr="00B26EEF" w:rsidRDefault="00032DC2" w:rsidP="00032DC2">
      <w:pPr>
        <w:jc w:val="both"/>
        <w:rPr>
          <w:lang w:val="en-US"/>
        </w:rPr>
      </w:pPr>
      <w:r w:rsidRPr="0085691A">
        <w:tab/>
      </w:r>
      <w:r>
        <w:t xml:space="preserve">  Nomor</w:t>
      </w:r>
      <w:r>
        <w:tab/>
      </w:r>
      <w:r>
        <w:rPr>
          <w:lang w:val="en-US"/>
        </w:rPr>
        <w:tab/>
        <w:t xml:space="preserve">     </w:t>
      </w:r>
      <w:r w:rsidR="00E753A7">
        <w:rPr>
          <w:lang w:val="en-US"/>
        </w:rPr>
        <w:t>Subyek penelitian</w:t>
      </w:r>
      <w:r w:rsidRPr="0085691A">
        <w:tab/>
      </w:r>
      <w:r w:rsidRPr="0085691A">
        <w:tab/>
      </w:r>
      <w:r w:rsidRPr="0085691A">
        <w:tab/>
      </w:r>
      <w:r>
        <w:rPr>
          <w:lang w:val="en-US"/>
        </w:rPr>
        <w:t>Nilai</w:t>
      </w:r>
    </w:p>
    <w:p w:rsidR="00032DC2" w:rsidRPr="00566226" w:rsidRDefault="00BD2729" w:rsidP="00032DC2">
      <w:pPr>
        <w:jc w:val="both"/>
        <w:rPr>
          <w:b/>
        </w:rPr>
      </w:pPr>
      <w:r w:rsidRPr="00BD2729">
        <w:rPr>
          <w:noProof/>
          <w:lang w:val="en-US"/>
        </w:rPr>
        <w:pict>
          <v:line id="_x0000_s1042" style="position:absolute;left:0;text-align:left;z-index:251673600" from="0,6.75pt" to="396pt,6.75pt"/>
        </w:pict>
      </w:r>
    </w:p>
    <w:p w:rsidR="00032DC2" w:rsidRPr="003F4C5A" w:rsidRDefault="00032DC2" w:rsidP="00032DC2">
      <w:pPr>
        <w:spacing w:line="360" w:lineRule="auto"/>
        <w:jc w:val="both"/>
        <w:rPr>
          <w:lang w:val="en-US"/>
        </w:rPr>
      </w:pPr>
      <w:r>
        <w:tab/>
      </w:r>
      <w:r>
        <w:rPr>
          <w:lang w:val="en-US"/>
        </w:rPr>
        <w:t xml:space="preserve">       1</w:t>
      </w:r>
      <w:r w:rsidRPr="0085691A">
        <w:t>.</w:t>
      </w:r>
      <w:r w:rsidRPr="0085691A">
        <w:tab/>
      </w:r>
      <w:r w:rsidRPr="0085691A">
        <w:tab/>
      </w:r>
      <w:r w:rsidRPr="0085691A">
        <w:tab/>
      </w:r>
      <w:r w:rsidRPr="0085691A">
        <w:tab/>
      </w:r>
      <w:r>
        <w:rPr>
          <w:lang w:val="en-US"/>
        </w:rPr>
        <w:t>WN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60</w:t>
      </w:r>
    </w:p>
    <w:p w:rsidR="00032DC2" w:rsidRPr="003F4C5A" w:rsidRDefault="00032DC2" w:rsidP="00032DC2">
      <w:pPr>
        <w:spacing w:line="360" w:lineRule="auto"/>
        <w:jc w:val="both"/>
        <w:rPr>
          <w:lang w:val="en-US"/>
        </w:rPr>
      </w:pPr>
      <w:r>
        <w:tab/>
        <w:t xml:space="preserve">       </w:t>
      </w:r>
      <w:r>
        <w:rPr>
          <w:lang w:val="en-US"/>
        </w:rPr>
        <w:t>2</w:t>
      </w:r>
      <w:r w:rsidRPr="0085691A">
        <w:t>.</w:t>
      </w:r>
      <w:r w:rsidRPr="0085691A">
        <w:tab/>
      </w:r>
      <w:r w:rsidRPr="0085691A">
        <w:tab/>
      </w:r>
      <w:r w:rsidRPr="0085691A">
        <w:tab/>
      </w:r>
      <w:r w:rsidRPr="0085691A">
        <w:tab/>
      </w:r>
      <w:r>
        <w:rPr>
          <w:lang w:val="en-US"/>
        </w:rPr>
        <w:t>MP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70</w:t>
      </w:r>
    </w:p>
    <w:p w:rsidR="000E4C02" w:rsidRDefault="00BD2729" w:rsidP="00AF2A9D">
      <w:pPr>
        <w:spacing w:line="360" w:lineRule="auto"/>
        <w:jc w:val="both"/>
        <w:rPr>
          <w:sz w:val="8"/>
          <w:lang w:val="en-US"/>
        </w:rPr>
      </w:pPr>
      <w:r w:rsidRPr="00BD2729">
        <w:rPr>
          <w:noProof/>
          <w:lang w:val="en-US"/>
        </w:rPr>
        <w:pict>
          <v:line id="_x0000_s1043" style="position:absolute;left:0;text-align:left;flip:y;z-index:251674624" from="0,.9pt" to="395.6pt,.9pt"/>
        </w:pict>
      </w:r>
    </w:p>
    <w:p w:rsidR="00AF2A9D" w:rsidRDefault="00AF2A9D" w:rsidP="00AF2A9D">
      <w:pPr>
        <w:spacing w:line="360" w:lineRule="auto"/>
        <w:jc w:val="both"/>
        <w:rPr>
          <w:sz w:val="8"/>
          <w:lang w:val="en-US"/>
        </w:rPr>
      </w:pPr>
    </w:p>
    <w:p w:rsidR="00AF2A9D" w:rsidRPr="00AF2A9D" w:rsidRDefault="00AF2A9D" w:rsidP="00AF2A9D">
      <w:pPr>
        <w:spacing w:line="360" w:lineRule="auto"/>
        <w:jc w:val="both"/>
        <w:rPr>
          <w:sz w:val="8"/>
          <w:lang w:val="en-US"/>
        </w:rPr>
      </w:pPr>
    </w:p>
    <w:p w:rsidR="000E4C02" w:rsidRPr="00F8191E" w:rsidRDefault="000E4C02" w:rsidP="00F76A7E">
      <w:pPr>
        <w:pStyle w:val="ListParagraph"/>
        <w:numPr>
          <w:ilvl w:val="0"/>
          <w:numId w:val="18"/>
        </w:numPr>
        <w:spacing w:line="480" w:lineRule="auto"/>
        <w:ind w:left="426"/>
        <w:jc w:val="both"/>
      </w:pPr>
      <w:r w:rsidRPr="00F76A7E">
        <w:rPr>
          <w:b/>
          <w:lang w:val="en-US"/>
        </w:rPr>
        <w:t>W</w:t>
      </w:r>
      <w:r w:rsidRPr="00F76A7E">
        <w:rPr>
          <w:b/>
        </w:rPr>
        <w:t>N</w:t>
      </w:r>
    </w:p>
    <w:p w:rsidR="000E4C02" w:rsidRPr="006A60D5" w:rsidRDefault="000E4C02" w:rsidP="000E4C02">
      <w:pPr>
        <w:pStyle w:val="ListParagraph"/>
        <w:numPr>
          <w:ilvl w:val="0"/>
          <w:numId w:val="16"/>
        </w:numPr>
        <w:spacing w:line="480" w:lineRule="auto"/>
        <w:ind w:left="720"/>
        <w:jc w:val="both"/>
        <w:rPr>
          <w:lang w:val="sv-SE"/>
        </w:rPr>
      </w:pPr>
      <w:r w:rsidRPr="006A60D5">
        <w:rPr>
          <w:lang w:val="sv-SE"/>
        </w:rPr>
        <w:t>Pada aspek m</w:t>
      </w:r>
      <w:r>
        <w:rPr>
          <w:lang w:val="sv-SE"/>
        </w:rPr>
        <w:t>embaca suku kata mendapat skor 7</w:t>
      </w:r>
      <w:r w:rsidRPr="006A60D5">
        <w:rPr>
          <w:lang w:val="sv-SE"/>
        </w:rPr>
        <w:t xml:space="preserve">. </w:t>
      </w:r>
    </w:p>
    <w:p w:rsidR="00AF2A9D" w:rsidRDefault="000E4C02" w:rsidP="00AF2A9D">
      <w:pPr>
        <w:pStyle w:val="ListParagraph"/>
        <w:spacing w:line="480" w:lineRule="auto"/>
        <w:jc w:val="both"/>
        <w:rPr>
          <w:lang w:val="sv-SE"/>
        </w:rPr>
      </w:pPr>
      <w:r w:rsidRPr="006A60D5">
        <w:rPr>
          <w:lang w:val="sv-SE"/>
        </w:rPr>
        <w:t>Suk</w:t>
      </w:r>
      <w:r>
        <w:rPr>
          <w:lang w:val="sv-SE"/>
        </w:rPr>
        <w:t>u kata yang mampu dibaca oleh W</w:t>
      </w:r>
      <w:r w:rsidRPr="006A60D5">
        <w:rPr>
          <w:lang w:val="sv-SE"/>
        </w:rPr>
        <w:t>N adalah</w:t>
      </w:r>
      <w:r>
        <w:rPr>
          <w:lang w:val="sv-SE"/>
        </w:rPr>
        <w:t xml:space="preserve"> BU-KU, CA-BE, KA-KI, LA-BU, NA-SI, SA-PI, dan TA-LI. S</w:t>
      </w:r>
      <w:r w:rsidRPr="006A60D5">
        <w:rPr>
          <w:lang w:val="sv-SE"/>
        </w:rPr>
        <w:t>edang</w:t>
      </w:r>
      <w:r>
        <w:rPr>
          <w:lang w:val="sv-SE"/>
        </w:rPr>
        <w:t>kan</w:t>
      </w:r>
      <w:r w:rsidRPr="006A60D5">
        <w:rPr>
          <w:lang w:val="sv-SE"/>
        </w:rPr>
        <w:t xml:space="preserve"> suku kata yang mampu dibaca oleh </w:t>
      </w:r>
      <w:r>
        <w:rPr>
          <w:lang w:val="sv-SE"/>
        </w:rPr>
        <w:t>WN namun belum tepat</w:t>
      </w:r>
      <w:r w:rsidRPr="006A60D5">
        <w:rPr>
          <w:lang w:val="sv-SE"/>
        </w:rPr>
        <w:t xml:space="preserve"> adalah</w:t>
      </w:r>
      <w:r w:rsidR="00F76A7E">
        <w:rPr>
          <w:lang w:val="sv-SE"/>
        </w:rPr>
        <w:t>DA-DU, GU-RU, dan RO-DA</w:t>
      </w:r>
      <w:r>
        <w:rPr>
          <w:lang w:val="sv-SE"/>
        </w:rPr>
        <w:t>.</w:t>
      </w:r>
    </w:p>
    <w:p w:rsidR="000E4C02" w:rsidRPr="00AF2A9D" w:rsidRDefault="000E4C02" w:rsidP="00AF2A9D">
      <w:pPr>
        <w:pStyle w:val="ListParagraph"/>
        <w:numPr>
          <w:ilvl w:val="0"/>
          <w:numId w:val="16"/>
        </w:numPr>
        <w:spacing w:line="480" w:lineRule="auto"/>
        <w:ind w:left="709"/>
        <w:jc w:val="both"/>
        <w:rPr>
          <w:lang w:val="sv-SE"/>
        </w:rPr>
      </w:pPr>
      <w:r w:rsidRPr="00AF2A9D">
        <w:rPr>
          <w:lang w:val="sv-SE"/>
        </w:rPr>
        <w:t>Pada asp</w:t>
      </w:r>
      <w:r w:rsidR="00F76A7E" w:rsidRPr="00AF2A9D">
        <w:rPr>
          <w:lang w:val="sv-SE"/>
        </w:rPr>
        <w:t>ek membaca kata mendapat skor 5</w:t>
      </w:r>
      <w:r w:rsidRPr="00AF2A9D">
        <w:rPr>
          <w:lang w:val="sv-SE"/>
        </w:rPr>
        <w:t>.</w:t>
      </w:r>
    </w:p>
    <w:p w:rsidR="000E4C02" w:rsidRDefault="000E4C02" w:rsidP="00F76A7E">
      <w:pPr>
        <w:spacing w:line="480" w:lineRule="auto"/>
        <w:ind w:left="709"/>
        <w:rPr>
          <w:lang w:val="sv-SE"/>
        </w:rPr>
      </w:pPr>
      <w:r w:rsidRPr="006A60D5">
        <w:rPr>
          <w:lang w:val="sv-SE"/>
        </w:rPr>
        <w:t xml:space="preserve">Kata yang </w:t>
      </w:r>
      <w:r>
        <w:rPr>
          <w:lang w:val="sv-SE"/>
        </w:rPr>
        <w:t>mampu</w:t>
      </w:r>
      <w:r w:rsidRPr="006A60D5">
        <w:rPr>
          <w:lang w:val="sv-SE"/>
        </w:rPr>
        <w:t xml:space="preserve"> dibaca oleh </w:t>
      </w:r>
      <w:r w:rsidR="00F76A7E">
        <w:rPr>
          <w:lang w:val="sv-SE"/>
        </w:rPr>
        <w:t>W</w:t>
      </w:r>
      <w:r w:rsidRPr="006A60D5">
        <w:rPr>
          <w:lang w:val="sv-SE"/>
        </w:rPr>
        <w:t>N</w:t>
      </w:r>
      <w:r>
        <w:rPr>
          <w:lang w:val="sv-SE"/>
        </w:rPr>
        <w:t xml:space="preserve"> adalah</w:t>
      </w:r>
      <w:r w:rsidR="00F76A7E">
        <w:rPr>
          <w:lang w:val="sv-SE"/>
        </w:rPr>
        <w:t xml:space="preserve"> BUKU, CABE, KAKI, LABU dan SAPI</w:t>
      </w:r>
      <w:r>
        <w:rPr>
          <w:lang w:val="sv-SE"/>
        </w:rPr>
        <w:t>. Sedangkan</w:t>
      </w:r>
      <w:r w:rsidRPr="006A60D5">
        <w:rPr>
          <w:lang w:val="sv-SE"/>
        </w:rPr>
        <w:t xml:space="preserve"> kata yang mampu dibaca oleh </w:t>
      </w:r>
      <w:r w:rsidR="00F76A7E">
        <w:rPr>
          <w:lang w:val="sv-SE"/>
        </w:rPr>
        <w:t>W</w:t>
      </w:r>
      <w:r w:rsidRPr="006A60D5">
        <w:rPr>
          <w:lang w:val="sv-SE"/>
        </w:rPr>
        <w:t>N</w:t>
      </w:r>
      <w:r>
        <w:rPr>
          <w:lang w:val="sv-SE"/>
        </w:rPr>
        <w:t xml:space="preserve"> namun belum tepat</w:t>
      </w:r>
      <w:r w:rsidRPr="006A60D5">
        <w:rPr>
          <w:lang w:val="sv-SE"/>
        </w:rPr>
        <w:t xml:space="preserve"> adalah </w:t>
      </w:r>
      <w:r>
        <w:rPr>
          <w:lang w:val="sv-SE"/>
        </w:rPr>
        <w:t xml:space="preserve"> </w:t>
      </w:r>
      <w:r w:rsidR="00F76A7E">
        <w:rPr>
          <w:lang w:val="sv-SE"/>
        </w:rPr>
        <w:t>DADU, GURU, NASI, RODA, dan TALI</w:t>
      </w:r>
    </w:p>
    <w:p w:rsidR="00F76A7E" w:rsidRPr="00F76A7E" w:rsidRDefault="00F76A7E" w:rsidP="00F76A7E">
      <w:pPr>
        <w:pStyle w:val="ListParagraph"/>
        <w:numPr>
          <w:ilvl w:val="0"/>
          <w:numId w:val="18"/>
        </w:numPr>
        <w:spacing w:line="480" w:lineRule="auto"/>
        <w:ind w:left="426"/>
        <w:jc w:val="both"/>
        <w:rPr>
          <w:b/>
          <w:lang w:val="en-US"/>
        </w:rPr>
      </w:pPr>
      <w:r>
        <w:rPr>
          <w:b/>
          <w:lang w:val="en-US"/>
        </w:rPr>
        <w:lastRenderedPageBreak/>
        <w:t>MP</w:t>
      </w:r>
    </w:p>
    <w:p w:rsidR="00F76A7E" w:rsidRPr="006A60D5" w:rsidRDefault="00F76A7E" w:rsidP="00F76A7E">
      <w:pPr>
        <w:pStyle w:val="ListParagraph"/>
        <w:numPr>
          <w:ilvl w:val="0"/>
          <w:numId w:val="16"/>
        </w:numPr>
        <w:spacing w:line="480" w:lineRule="auto"/>
        <w:ind w:left="720"/>
        <w:jc w:val="both"/>
        <w:rPr>
          <w:lang w:val="sv-SE"/>
        </w:rPr>
      </w:pPr>
      <w:r w:rsidRPr="006A60D5">
        <w:rPr>
          <w:lang w:val="sv-SE"/>
        </w:rPr>
        <w:t>Pada aspek m</w:t>
      </w:r>
      <w:r>
        <w:rPr>
          <w:lang w:val="sv-SE"/>
        </w:rPr>
        <w:t>embaca suku kata mendapat skor 8</w:t>
      </w:r>
      <w:r w:rsidRPr="006A60D5">
        <w:rPr>
          <w:lang w:val="sv-SE"/>
        </w:rPr>
        <w:t xml:space="preserve">. </w:t>
      </w:r>
    </w:p>
    <w:p w:rsidR="00F76A7E" w:rsidRDefault="00F76A7E" w:rsidP="00F76A7E">
      <w:pPr>
        <w:pStyle w:val="ListParagraph"/>
        <w:spacing w:line="480" w:lineRule="auto"/>
        <w:jc w:val="both"/>
        <w:rPr>
          <w:lang w:val="sv-SE"/>
        </w:rPr>
      </w:pPr>
      <w:r w:rsidRPr="006A60D5">
        <w:rPr>
          <w:lang w:val="sv-SE"/>
        </w:rPr>
        <w:t>Suk</w:t>
      </w:r>
      <w:r>
        <w:rPr>
          <w:lang w:val="sv-SE"/>
        </w:rPr>
        <w:t>u kata yang mampu dibaca oleh MP</w:t>
      </w:r>
      <w:r w:rsidRPr="006A60D5">
        <w:rPr>
          <w:lang w:val="sv-SE"/>
        </w:rPr>
        <w:t xml:space="preserve"> adalah</w:t>
      </w:r>
      <w:r>
        <w:rPr>
          <w:lang w:val="sv-SE"/>
        </w:rPr>
        <w:t xml:space="preserve"> BU-KU, CA-BE, KA-KI, LA-BU, NA-SI, RO-DA, SA-PI, dan TA-LI. S</w:t>
      </w:r>
      <w:r w:rsidRPr="006A60D5">
        <w:rPr>
          <w:lang w:val="sv-SE"/>
        </w:rPr>
        <w:t>edang</w:t>
      </w:r>
      <w:r>
        <w:rPr>
          <w:lang w:val="sv-SE"/>
        </w:rPr>
        <w:t>kan</w:t>
      </w:r>
      <w:r w:rsidRPr="006A60D5">
        <w:rPr>
          <w:lang w:val="sv-SE"/>
        </w:rPr>
        <w:t xml:space="preserve"> suku kata yang mampu dibaca oleh </w:t>
      </w:r>
      <w:r>
        <w:rPr>
          <w:lang w:val="sv-SE"/>
        </w:rPr>
        <w:t>MP namun belum tepat</w:t>
      </w:r>
      <w:r w:rsidRPr="006A60D5">
        <w:rPr>
          <w:lang w:val="sv-SE"/>
        </w:rPr>
        <w:t xml:space="preserve"> adalah</w:t>
      </w:r>
      <w:r>
        <w:rPr>
          <w:lang w:val="sv-SE"/>
        </w:rPr>
        <w:t>DA-DU dan GU-RU.</w:t>
      </w:r>
    </w:p>
    <w:p w:rsidR="00F76A7E" w:rsidRPr="00F76A7E" w:rsidRDefault="00F76A7E" w:rsidP="00F76A7E">
      <w:pPr>
        <w:pStyle w:val="ListParagraph"/>
        <w:numPr>
          <w:ilvl w:val="0"/>
          <w:numId w:val="16"/>
        </w:numPr>
        <w:spacing w:line="480" w:lineRule="auto"/>
        <w:ind w:left="709"/>
        <w:jc w:val="both"/>
        <w:rPr>
          <w:lang w:val="sv-SE"/>
        </w:rPr>
      </w:pPr>
      <w:r w:rsidRPr="00F76A7E">
        <w:rPr>
          <w:lang w:val="sv-SE"/>
        </w:rPr>
        <w:t>Pada asp</w:t>
      </w:r>
      <w:r>
        <w:rPr>
          <w:lang w:val="sv-SE"/>
        </w:rPr>
        <w:t>ek membaca kata mendapat skor 6</w:t>
      </w:r>
      <w:r w:rsidRPr="00F76A7E">
        <w:rPr>
          <w:lang w:val="sv-SE"/>
        </w:rPr>
        <w:t>.</w:t>
      </w:r>
    </w:p>
    <w:p w:rsidR="000E4C02" w:rsidRDefault="00F76A7E" w:rsidP="00F76A7E">
      <w:pPr>
        <w:spacing w:line="480" w:lineRule="auto"/>
        <w:ind w:left="709"/>
        <w:rPr>
          <w:lang w:val="en-US"/>
        </w:rPr>
      </w:pPr>
      <w:r w:rsidRPr="006A60D5">
        <w:rPr>
          <w:lang w:val="sv-SE"/>
        </w:rPr>
        <w:t xml:space="preserve">Kata yang </w:t>
      </w:r>
      <w:r>
        <w:rPr>
          <w:lang w:val="sv-SE"/>
        </w:rPr>
        <w:t>mampu</w:t>
      </w:r>
      <w:r w:rsidRPr="006A60D5">
        <w:rPr>
          <w:lang w:val="sv-SE"/>
        </w:rPr>
        <w:t xml:space="preserve"> dibaca oleh </w:t>
      </w:r>
      <w:r>
        <w:rPr>
          <w:lang w:val="sv-SE"/>
        </w:rPr>
        <w:t>MP adalah BUKU,  KAKI, LABU, NASI, SAPI dan TALI. Sedangkan</w:t>
      </w:r>
      <w:r w:rsidRPr="006A60D5">
        <w:rPr>
          <w:lang w:val="sv-SE"/>
        </w:rPr>
        <w:t xml:space="preserve"> kata yang mampu dibaca oleh </w:t>
      </w:r>
      <w:r>
        <w:rPr>
          <w:lang w:val="sv-SE"/>
        </w:rPr>
        <w:t>MP namun belum tepat</w:t>
      </w:r>
      <w:r w:rsidRPr="006A60D5">
        <w:rPr>
          <w:lang w:val="sv-SE"/>
        </w:rPr>
        <w:t xml:space="preserve"> adalah </w:t>
      </w:r>
      <w:r>
        <w:rPr>
          <w:lang w:val="sv-SE"/>
        </w:rPr>
        <w:t xml:space="preserve"> CABE, DADU, GURU, dan  RODA</w:t>
      </w:r>
    </w:p>
    <w:p w:rsidR="003F6BBA" w:rsidRPr="00D5293A" w:rsidRDefault="00032DC2" w:rsidP="00D5293A">
      <w:pPr>
        <w:spacing w:line="480" w:lineRule="auto"/>
        <w:ind w:firstLine="630"/>
        <w:jc w:val="both"/>
        <w:rPr>
          <w:lang w:val="sv-SE"/>
        </w:rPr>
      </w:pPr>
      <w:r w:rsidRPr="0085691A">
        <w:t xml:space="preserve">Berdasarkan data pada Tabel 4.2, diperoleh </w:t>
      </w:r>
      <w:r>
        <w:t>kemampuan</w:t>
      </w:r>
      <w:r>
        <w:rPr>
          <w:lang w:val="en-US"/>
        </w:rPr>
        <w:t xml:space="preserve"> </w:t>
      </w:r>
      <w:r w:rsidR="00D5293A">
        <w:rPr>
          <w:lang w:val="en-US"/>
        </w:rPr>
        <w:t xml:space="preserve">membaca suku kata dan kata </w:t>
      </w:r>
      <w:r w:rsidRPr="0085691A">
        <w:t xml:space="preserve">murid </w:t>
      </w:r>
      <w:r>
        <w:t>tunagrahita ringan</w:t>
      </w:r>
      <w:r>
        <w:rPr>
          <w:lang w:val="en-US"/>
        </w:rPr>
        <w:t xml:space="preserve"> </w:t>
      </w:r>
      <w:r>
        <w:t>kelas dasar II</w:t>
      </w:r>
      <w:r>
        <w:rPr>
          <w:lang w:val="en-US"/>
        </w:rPr>
        <w:t xml:space="preserve">I </w:t>
      </w:r>
      <w:r w:rsidRPr="0085691A">
        <w:t xml:space="preserve">setelah di konversikan dengan </w:t>
      </w:r>
      <w:r>
        <w:t xml:space="preserve">rumus, yaitu dari </w:t>
      </w:r>
      <w:r>
        <w:rPr>
          <w:lang w:val="en-US"/>
        </w:rPr>
        <w:t>dua</w:t>
      </w:r>
      <w:r>
        <w:t xml:space="preserve"> murid,</w:t>
      </w:r>
      <w:r>
        <w:rPr>
          <w:lang w:val="en-US"/>
        </w:rPr>
        <w:t xml:space="preserve"> WN</w:t>
      </w:r>
      <w:r w:rsidRPr="0085691A">
        <w:t xml:space="preserve"> memiliki hasil belajar</w:t>
      </w:r>
      <w:r>
        <w:t xml:space="preserve"> ya</w:t>
      </w:r>
      <w:r w:rsidR="00D5293A">
        <w:rPr>
          <w:lang w:val="en-US"/>
        </w:rPr>
        <w:t xml:space="preserve">kni </w:t>
      </w:r>
      <w:r w:rsidR="00D5293A">
        <w:t>s</w:t>
      </w:r>
      <w:r w:rsidR="00D5293A">
        <w:rPr>
          <w:lang w:val="en-US"/>
        </w:rPr>
        <w:t xml:space="preserve">kor 12 dengan nilai </w:t>
      </w:r>
      <w:r>
        <w:rPr>
          <w:lang w:val="en-US"/>
        </w:rPr>
        <w:t>60</w:t>
      </w:r>
      <w:r w:rsidR="00D5293A">
        <w:rPr>
          <w:lang w:val="en-US"/>
        </w:rPr>
        <w:t xml:space="preserve"> di kategorikan kurang mampu,</w:t>
      </w:r>
      <w:r w:rsidRPr="0085691A">
        <w:t xml:space="preserve"> sedangkan </w:t>
      </w:r>
      <w:r>
        <w:rPr>
          <w:lang w:val="en-US"/>
        </w:rPr>
        <w:t>MP</w:t>
      </w:r>
      <w:r w:rsidR="00D5293A">
        <w:t xml:space="preserve"> </w:t>
      </w:r>
      <w:r w:rsidR="00D5293A">
        <w:rPr>
          <w:lang w:val="en-US"/>
        </w:rPr>
        <w:t xml:space="preserve"> skor 14 dengan nilai </w:t>
      </w:r>
      <w:r>
        <w:t xml:space="preserve">70 </w:t>
      </w:r>
      <w:r w:rsidR="00D5293A">
        <w:rPr>
          <w:lang w:val="en-US"/>
        </w:rPr>
        <w:t xml:space="preserve">di kategorikan mampu. </w:t>
      </w:r>
      <w:r w:rsidR="00D5293A" w:rsidRPr="006A60D5">
        <w:rPr>
          <w:lang w:val="sv-SE"/>
        </w:rPr>
        <w:t>Selanjutnya skor yang diperoleh dikonversikan ke nilai skala 100 melalui rumus yang telah ditetapkan sebelumnya</w:t>
      </w:r>
      <w:r w:rsidR="00D5293A">
        <w:rPr>
          <w:lang w:val="sv-SE"/>
        </w:rPr>
        <w:t xml:space="preserve"> dihalaman 32</w:t>
      </w:r>
      <w:r w:rsidR="00D5293A" w:rsidRPr="006A60D5">
        <w:rPr>
          <w:lang w:val="sv-SE"/>
        </w:rPr>
        <w:t>, jika dihubungkan maka hasilnya dapat dilihat pada perhitungan sebagai berikut:</w:t>
      </w:r>
    </w:p>
    <w:p w:rsidR="003F6BBA" w:rsidRPr="0085691A" w:rsidRDefault="003F6BBA" w:rsidP="003F6BBA">
      <w:pPr>
        <w:pStyle w:val="ListParagraph"/>
        <w:numPr>
          <w:ilvl w:val="0"/>
          <w:numId w:val="9"/>
        </w:numPr>
        <w:spacing w:line="480" w:lineRule="auto"/>
        <w:jc w:val="both"/>
      </w:pPr>
      <w:r w:rsidRPr="0085691A">
        <w:t xml:space="preserve">Nilai perolehan murid </w:t>
      </w:r>
      <w:r w:rsidR="00107E3C">
        <w:rPr>
          <w:lang w:val="en-US"/>
        </w:rPr>
        <w:t>W</w:t>
      </w:r>
      <w:r>
        <w:t>N</w:t>
      </w:r>
      <w:r w:rsidRPr="0085691A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Skor yang diperoleh</m:t>
            </m:r>
          </m:num>
          <m:den>
            <m:r>
              <w:rPr>
                <w:rFonts w:ascii="Cambria Math" w:hAnsi="Cambria Math"/>
              </w:rPr>
              <m:t>Skor Maksimal</m:t>
            </m:r>
          </m:den>
        </m:f>
      </m:oMath>
      <w:r w:rsidRPr="0085691A">
        <w:t xml:space="preserve"> x 100</w:t>
      </w:r>
    </w:p>
    <w:p w:rsidR="003F6BBA" w:rsidRDefault="003F6BBA" w:rsidP="003F6BBA">
      <w:pPr>
        <w:spacing w:line="480" w:lineRule="auto"/>
        <w:ind w:left="3240"/>
        <w:jc w:val="both"/>
        <w:rPr>
          <w:lang w:val="en-US"/>
        </w:rPr>
      </w:pPr>
      <w:r w:rsidRPr="0085691A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12</m:t>
            </m:r>
          </m:num>
          <m:den>
            <m:r>
              <w:rPr>
                <w:rFonts w:ascii="Cambria Math"/>
              </w:rPr>
              <m:t>20</m:t>
            </m:r>
          </m:den>
        </m:f>
      </m:oMath>
      <w:r w:rsidRPr="0085691A">
        <w:t xml:space="preserve"> x 100</w:t>
      </w:r>
      <w:r>
        <w:rPr>
          <w:lang w:val="en-US"/>
        </w:rPr>
        <w:tab/>
      </w:r>
    </w:p>
    <w:p w:rsidR="003F6BBA" w:rsidRDefault="003F6BBA" w:rsidP="003F6BBA">
      <w:pPr>
        <w:spacing w:line="480" w:lineRule="auto"/>
        <w:ind w:left="3240"/>
        <w:jc w:val="both"/>
        <w:rPr>
          <w:lang w:val="en-US"/>
        </w:rPr>
      </w:pPr>
      <w:r>
        <w:rPr>
          <w:lang w:val="en-US"/>
        </w:rPr>
        <w:t>= 60</w:t>
      </w:r>
    </w:p>
    <w:p w:rsidR="00D5293A" w:rsidRDefault="00D5293A" w:rsidP="003F6BBA">
      <w:pPr>
        <w:spacing w:line="480" w:lineRule="auto"/>
        <w:ind w:left="3240"/>
        <w:jc w:val="both"/>
        <w:rPr>
          <w:lang w:val="en-US"/>
        </w:rPr>
      </w:pPr>
    </w:p>
    <w:p w:rsidR="00D5293A" w:rsidRPr="003D6962" w:rsidRDefault="00D5293A" w:rsidP="003F6BBA">
      <w:pPr>
        <w:spacing w:line="480" w:lineRule="auto"/>
        <w:ind w:left="3240"/>
        <w:jc w:val="both"/>
        <w:rPr>
          <w:lang w:val="en-US"/>
        </w:rPr>
      </w:pPr>
    </w:p>
    <w:p w:rsidR="003F6BBA" w:rsidRPr="0085691A" w:rsidRDefault="003F6BBA" w:rsidP="003F6BBA">
      <w:pPr>
        <w:pStyle w:val="ListParagraph"/>
        <w:numPr>
          <w:ilvl w:val="0"/>
          <w:numId w:val="9"/>
        </w:numPr>
        <w:spacing w:line="480" w:lineRule="auto"/>
        <w:jc w:val="both"/>
      </w:pPr>
      <w:r w:rsidRPr="0085691A">
        <w:lastRenderedPageBreak/>
        <w:t xml:space="preserve">Nilai perolehan murid </w:t>
      </w:r>
      <w:r w:rsidR="00107E3C">
        <w:rPr>
          <w:lang w:val="en-US"/>
        </w:rPr>
        <w:t>MP</w:t>
      </w:r>
      <w:r w:rsidRPr="0085691A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Skor yang diperoleh</m:t>
            </m:r>
          </m:num>
          <m:den>
            <m:r>
              <w:rPr>
                <w:rFonts w:ascii="Cambria Math" w:hAnsi="Cambria Math"/>
              </w:rPr>
              <m:t>Skor Maksimal</m:t>
            </m:r>
          </m:den>
        </m:f>
      </m:oMath>
      <w:r w:rsidRPr="0085691A">
        <w:t xml:space="preserve"> x 100</w:t>
      </w:r>
    </w:p>
    <w:p w:rsidR="003F6BBA" w:rsidRDefault="003F6BBA" w:rsidP="003F6BBA">
      <w:pPr>
        <w:spacing w:line="480" w:lineRule="auto"/>
        <w:ind w:left="3240"/>
        <w:jc w:val="both"/>
        <w:rPr>
          <w:lang w:val="en-US"/>
        </w:rPr>
      </w:pPr>
      <w:r w:rsidRPr="0085691A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14</m:t>
            </m:r>
          </m:num>
          <m:den>
            <m:r>
              <w:rPr>
                <w:rFonts w:ascii="Cambria Math"/>
              </w:rPr>
              <m:t>20</m:t>
            </m:r>
          </m:den>
        </m:f>
      </m:oMath>
      <w:r w:rsidRPr="0085691A">
        <w:t xml:space="preserve"> x 100</w:t>
      </w:r>
      <w:r>
        <w:rPr>
          <w:lang w:val="en-US"/>
        </w:rPr>
        <w:tab/>
      </w:r>
    </w:p>
    <w:p w:rsidR="003F6BBA" w:rsidRPr="003F6BBA" w:rsidRDefault="003F6BBA" w:rsidP="003F6BBA">
      <w:pPr>
        <w:spacing w:line="480" w:lineRule="auto"/>
        <w:ind w:left="3240"/>
        <w:jc w:val="both"/>
        <w:rPr>
          <w:lang w:val="en-US"/>
        </w:rPr>
      </w:pPr>
      <w:r>
        <w:rPr>
          <w:lang w:val="en-US"/>
        </w:rPr>
        <w:t>= 70</w:t>
      </w:r>
    </w:p>
    <w:p w:rsidR="00032DC2" w:rsidRPr="0085691A" w:rsidRDefault="00032DC2" w:rsidP="00032DC2">
      <w:pPr>
        <w:spacing w:line="480" w:lineRule="auto"/>
        <w:ind w:firstLine="720"/>
        <w:jc w:val="both"/>
      </w:pPr>
      <w:r w:rsidRPr="0085691A">
        <w:t>Untuk lebih jelasnya maka akan di visualisasikan dalam diagram batang 4.2 berikut.</w:t>
      </w:r>
    </w:p>
    <w:p w:rsidR="00032DC2" w:rsidRDefault="00BD2729" w:rsidP="00032DC2">
      <w:pPr>
        <w:spacing w:line="360" w:lineRule="auto"/>
        <w:ind w:left="360"/>
        <w:jc w:val="center"/>
        <w:rPr>
          <w:lang w:val="en-US"/>
        </w:rPr>
      </w:pPr>
      <w:r w:rsidRPr="00BD2729">
        <w:rPr>
          <w:noProof/>
          <w:lang w:eastAsia="id-ID"/>
        </w:rPr>
        <w:pict>
          <v:rect id="_x0000_s1041" style="position:absolute;left:0;text-align:left;margin-left:228.5pt;margin-top:208.95pt;width:36.5pt;height:19.5pt;z-index:251672576">
            <v:textbox>
              <w:txbxContent>
                <w:p w:rsidR="00D83A1C" w:rsidRPr="003E00D1" w:rsidRDefault="00D83A1C" w:rsidP="00032DC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MP</w:t>
                  </w:r>
                </w:p>
              </w:txbxContent>
            </v:textbox>
          </v:rect>
        </w:pict>
      </w:r>
      <w:r w:rsidRPr="00BD2729">
        <w:rPr>
          <w:noProof/>
          <w:lang w:eastAsia="id-ID"/>
        </w:rPr>
        <w:pict>
          <v:rect id="_x0000_s1040" style="position:absolute;left:0;text-align:left;margin-left:166.25pt;margin-top:208.95pt;width:36.5pt;height:19.5pt;z-index:251671552">
            <v:textbox>
              <w:txbxContent>
                <w:p w:rsidR="00D83A1C" w:rsidRPr="003E00D1" w:rsidRDefault="00D83A1C" w:rsidP="00032DC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WN</w:t>
                  </w:r>
                </w:p>
              </w:txbxContent>
            </v:textbox>
          </v:rect>
        </w:pict>
      </w:r>
      <w:r w:rsidRPr="00BD2729">
        <w:rPr>
          <w:noProof/>
        </w:rPr>
        <w:pict>
          <v:shape id="_x0000_s1036" type="#_x0000_t202" style="position:absolute;left:0;text-align:left;margin-left:37.5pt;margin-top:72.9pt;width:105pt;height:52pt;z-index:251667456" filled="f" stroked="f">
            <v:textbox style="mso-next-textbox:#_x0000_s1036">
              <w:txbxContent>
                <w:p w:rsidR="00D83A1C" w:rsidRPr="0052296E" w:rsidRDefault="00D83A1C" w:rsidP="00032DC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Nilai</w:t>
                  </w:r>
                </w:p>
                <w:p w:rsidR="00D83A1C" w:rsidRPr="00857553" w:rsidRDefault="00D83A1C" w:rsidP="00032DC2">
                  <w:pPr>
                    <w:jc w:val="center"/>
                  </w:pPr>
                  <w:r>
                    <w:t>Hasil Belajar</w:t>
                  </w:r>
                </w:p>
              </w:txbxContent>
            </v:textbox>
          </v:shape>
        </w:pict>
      </w:r>
      <w:r w:rsidR="00032DC2" w:rsidRPr="0085691A">
        <w:rPr>
          <w:noProof/>
          <w:lang w:val="en-US"/>
        </w:rPr>
        <w:drawing>
          <wp:inline distT="0" distB="0" distL="0" distR="0">
            <wp:extent cx="3857625" cy="3361786"/>
            <wp:effectExtent l="19050" t="0" r="9525" b="0"/>
            <wp:docPr id="2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32DC2" w:rsidRPr="0085691A">
        <w:t>`</w:t>
      </w:r>
    </w:p>
    <w:p w:rsidR="00563435" w:rsidRPr="00563435" w:rsidRDefault="00563435" w:rsidP="00032DC2">
      <w:pPr>
        <w:spacing w:line="360" w:lineRule="auto"/>
        <w:ind w:left="360"/>
        <w:jc w:val="center"/>
        <w:rPr>
          <w:lang w:val="en-US"/>
        </w:rPr>
      </w:pPr>
    </w:p>
    <w:p w:rsidR="00E753A7" w:rsidRDefault="00032DC2" w:rsidP="004463BF">
      <w:pPr>
        <w:ind w:left="1530" w:hanging="1530"/>
        <w:jc w:val="both"/>
        <w:rPr>
          <w:b/>
          <w:lang w:val="sv-SE"/>
        </w:rPr>
      </w:pPr>
      <w:r w:rsidRPr="0085691A">
        <w:rPr>
          <w:b/>
        </w:rPr>
        <w:t xml:space="preserve">Diagram 4.2 </w:t>
      </w:r>
      <w:r w:rsidRPr="0085691A">
        <w:rPr>
          <w:b/>
        </w:rPr>
        <w:tab/>
        <w:t xml:space="preserve">Visualisasi </w:t>
      </w:r>
      <w:r>
        <w:rPr>
          <w:b/>
          <w:lang w:val="en-US"/>
        </w:rPr>
        <w:t>Nilai</w:t>
      </w:r>
      <w:r w:rsidRPr="0085691A">
        <w:rPr>
          <w:b/>
        </w:rPr>
        <w:t xml:space="preserve"> Sesudah Penggunaan </w:t>
      </w:r>
      <w:r>
        <w:rPr>
          <w:b/>
        </w:rPr>
        <w:t>Me</w:t>
      </w:r>
      <w:r>
        <w:rPr>
          <w:b/>
          <w:lang w:val="en-US"/>
        </w:rPr>
        <w:t>tode Cantol Roudhoh</w:t>
      </w:r>
      <w:r w:rsidRPr="0085691A">
        <w:rPr>
          <w:b/>
        </w:rPr>
        <w:t xml:space="preserve"> Pada Murid </w:t>
      </w:r>
      <w:r>
        <w:rPr>
          <w:b/>
        </w:rPr>
        <w:t>Tunagrahita ringan</w:t>
      </w:r>
      <w:r>
        <w:rPr>
          <w:b/>
          <w:lang w:val="en-US"/>
        </w:rPr>
        <w:t xml:space="preserve"> </w:t>
      </w:r>
      <w:r>
        <w:rPr>
          <w:b/>
        </w:rPr>
        <w:t>Kelas dasar II</w:t>
      </w:r>
      <w:r>
        <w:rPr>
          <w:b/>
          <w:lang w:val="en-US"/>
        </w:rPr>
        <w:t xml:space="preserve">I </w:t>
      </w:r>
      <w:r w:rsidRPr="0085691A">
        <w:rPr>
          <w:b/>
        </w:rPr>
        <w:t xml:space="preserve">Di </w:t>
      </w:r>
      <w:r w:rsidR="004463BF">
        <w:rPr>
          <w:b/>
          <w:lang w:val="sv-SE"/>
        </w:rPr>
        <w:t>SLB Somba Opu</w:t>
      </w:r>
    </w:p>
    <w:p w:rsidR="00563435" w:rsidRDefault="00563435" w:rsidP="004463BF">
      <w:pPr>
        <w:ind w:left="1530" w:hanging="1530"/>
        <w:jc w:val="both"/>
        <w:rPr>
          <w:b/>
          <w:lang w:val="sv-SE"/>
        </w:rPr>
      </w:pPr>
    </w:p>
    <w:p w:rsidR="00563435" w:rsidRDefault="00563435" w:rsidP="004463BF">
      <w:pPr>
        <w:ind w:left="1530" w:hanging="1530"/>
        <w:jc w:val="both"/>
        <w:rPr>
          <w:b/>
          <w:lang w:val="sv-SE"/>
        </w:rPr>
      </w:pPr>
    </w:p>
    <w:p w:rsidR="00563435" w:rsidRDefault="00563435" w:rsidP="004463BF">
      <w:pPr>
        <w:ind w:left="1530" w:hanging="1530"/>
        <w:jc w:val="both"/>
        <w:rPr>
          <w:b/>
          <w:lang w:val="sv-SE"/>
        </w:rPr>
      </w:pPr>
    </w:p>
    <w:p w:rsidR="00563435" w:rsidRDefault="00563435" w:rsidP="004463BF">
      <w:pPr>
        <w:ind w:left="1530" w:hanging="1530"/>
        <w:jc w:val="both"/>
        <w:rPr>
          <w:b/>
          <w:lang w:val="sv-SE"/>
        </w:rPr>
      </w:pPr>
    </w:p>
    <w:p w:rsidR="00563435" w:rsidRDefault="00563435" w:rsidP="004463BF">
      <w:pPr>
        <w:ind w:left="1530" w:hanging="1530"/>
        <w:jc w:val="both"/>
        <w:rPr>
          <w:b/>
          <w:lang w:val="sv-SE"/>
        </w:rPr>
      </w:pPr>
    </w:p>
    <w:p w:rsidR="00563435" w:rsidRPr="004463BF" w:rsidRDefault="00563435" w:rsidP="004463BF">
      <w:pPr>
        <w:ind w:left="1530" w:hanging="1530"/>
        <w:jc w:val="both"/>
        <w:rPr>
          <w:b/>
          <w:lang w:val="sv-SE"/>
        </w:rPr>
      </w:pPr>
    </w:p>
    <w:p w:rsidR="00E753A7" w:rsidRPr="00F830C8" w:rsidRDefault="00E753A7" w:rsidP="003F6BBA">
      <w:pPr>
        <w:jc w:val="both"/>
        <w:rPr>
          <w:lang w:val="en-US"/>
        </w:rPr>
      </w:pPr>
    </w:p>
    <w:p w:rsidR="00032DC2" w:rsidRPr="00075B88" w:rsidRDefault="00032DC2" w:rsidP="00032DC2">
      <w:pPr>
        <w:tabs>
          <w:tab w:val="left" w:pos="350"/>
        </w:tabs>
        <w:spacing w:after="240"/>
        <w:ind w:left="406" w:hanging="406"/>
        <w:jc w:val="both"/>
        <w:rPr>
          <w:b/>
        </w:rPr>
      </w:pPr>
      <w:r w:rsidRPr="0085691A">
        <w:rPr>
          <w:b/>
        </w:rPr>
        <w:lastRenderedPageBreak/>
        <w:t xml:space="preserve">3. </w:t>
      </w:r>
      <w:r>
        <w:rPr>
          <w:b/>
        </w:rPr>
        <w:t>Gambaran</w:t>
      </w:r>
      <w:r>
        <w:rPr>
          <w:b/>
          <w:lang w:val="en-US"/>
        </w:rPr>
        <w:t xml:space="preserve"> </w:t>
      </w:r>
      <w:r>
        <w:rPr>
          <w:b/>
        </w:rPr>
        <w:t xml:space="preserve">Kemampuan </w:t>
      </w:r>
      <w:r>
        <w:rPr>
          <w:b/>
          <w:lang w:val="en-US"/>
        </w:rPr>
        <w:t>Membaca</w:t>
      </w:r>
      <w:r w:rsidRPr="0085691A">
        <w:rPr>
          <w:b/>
        </w:rPr>
        <w:t xml:space="preserve"> Pada Murid </w:t>
      </w:r>
      <w:r>
        <w:rPr>
          <w:b/>
        </w:rPr>
        <w:t>Tunagrahita ringan</w:t>
      </w:r>
      <w:r>
        <w:rPr>
          <w:b/>
          <w:lang w:val="en-US"/>
        </w:rPr>
        <w:t xml:space="preserve"> </w:t>
      </w:r>
      <w:r>
        <w:rPr>
          <w:b/>
        </w:rPr>
        <w:t>Kelas dasar II</w:t>
      </w:r>
      <w:r>
        <w:rPr>
          <w:b/>
          <w:lang w:val="en-US"/>
        </w:rPr>
        <w:t xml:space="preserve">I </w:t>
      </w:r>
      <w:r w:rsidRPr="0085691A">
        <w:rPr>
          <w:b/>
        </w:rPr>
        <w:t xml:space="preserve">Di </w:t>
      </w:r>
      <w:r>
        <w:rPr>
          <w:b/>
          <w:lang w:val="sv-SE"/>
        </w:rPr>
        <w:t>SLB Somba Opu</w:t>
      </w:r>
      <w:r>
        <w:rPr>
          <w:b/>
        </w:rPr>
        <w:t xml:space="preserve"> Kabupaten Gowa sebelum dan setelah menggunakan </w:t>
      </w:r>
      <w:r>
        <w:rPr>
          <w:b/>
          <w:lang w:val="en-US"/>
        </w:rPr>
        <w:t>metode cantol roudhoh</w:t>
      </w:r>
      <w:r>
        <w:rPr>
          <w:b/>
        </w:rPr>
        <w:t>.</w:t>
      </w:r>
    </w:p>
    <w:p w:rsidR="00032DC2" w:rsidRPr="00A552FB" w:rsidRDefault="00032DC2" w:rsidP="00032DC2">
      <w:pPr>
        <w:tabs>
          <w:tab w:val="left" w:pos="-142"/>
        </w:tabs>
        <w:spacing w:after="240" w:line="480" w:lineRule="auto"/>
        <w:jc w:val="both"/>
        <w:rPr>
          <w:lang w:val="en-US"/>
        </w:rPr>
      </w:pPr>
      <w:r>
        <w:tab/>
        <w:t xml:space="preserve">Pengujian </w:t>
      </w:r>
      <w:r>
        <w:rPr>
          <w:lang w:val="en-US"/>
        </w:rPr>
        <w:t>rumusan masalah</w:t>
      </w:r>
      <w:r w:rsidRPr="0085691A">
        <w:t xml:space="preserve"> yang diajukan adalah </w:t>
      </w:r>
      <w:r>
        <w:rPr>
          <w:lang w:val="en-US"/>
        </w:rPr>
        <w:t xml:space="preserve">bagaimanakah peningkatan kemampuan membaca murid tunagrahita ringan kelas dasar III di SLB Negeri Somba Opu Kabupaten Gowa. </w:t>
      </w:r>
      <w:r w:rsidRPr="0085691A">
        <w:t>Untuk kepentingan analisis data tersebut di atas dapat dilihat pada tabel rekap</w:t>
      </w:r>
      <w:r>
        <w:t xml:space="preserve">itulasi hasil belajar </w:t>
      </w:r>
      <w:r>
        <w:rPr>
          <w:lang w:val="en-US"/>
        </w:rPr>
        <w:t>membaca</w:t>
      </w:r>
      <w:r w:rsidRPr="0085691A">
        <w:t xml:space="preserve"> sebelum dan sesudah penggunaan </w:t>
      </w:r>
      <w:r>
        <w:t>me</w:t>
      </w:r>
      <w:r>
        <w:rPr>
          <w:lang w:val="en-US"/>
        </w:rPr>
        <w:t>tode cantol roudhoh</w:t>
      </w:r>
      <w:r w:rsidRPr="0085691A">
        <w:t xml:space="preserve"> sebagai berikut</w:t>
      </w:r>
      <w:r>
        <w:rPr>
          <w:lang w:val="en-US"/>
        </w:rPr>
        <w:t xml:space="preserve"> :</w:t>
      </w:r>
    </w:p>
    <w:p w:rsidR="008A67A5" w:rsidRDefault="00032DC2" w:rsidP="008A67A5">
      <w:pPr>
        <w:tabs>
          <w:tab w:val="left" w:pos="1276"/>
        </w:tabs>
        <w:ind w:left="1276" w:hanging="1276"/>
        <w:jc w:val="both"/>
        <w:rPr>
          <w:b/>
          <w:lang w:val="sv-SE"/>
        </w:rPr>
      </w:pPr>
      <w:r>
        <w:rPr>
          <w:b/>
        </w:rPr>
        <w:t>Tabel 4</w:t>
      </w:r>
      <w:r w:rsidRPr="0085691A">
        <w:rPr>
          <w:b/>
        </w:rPr>
        <w:t xml:space="preserve">.3. </w:t>
      </w:r>
      <w:r w:rsidRPr="0085691A">
        <w:rPr>
          <w:b/>
        </w:rPr>
        <w:tab/>
        <w:t>Rekap</w:t>
      </w:r>
      <w:r w:rsidR="00563435">
        <w:rPr>
          <w:b/>
        </w:rPr>
        <w:t xml:space="preserve">itulasi </w:t>
      </w:r>
      <w:r w:rsidR="00563435">
        <w:rPr>
          <w:b/>
          <w:lang w:val="en-US"/>
        </w:rPr>
        <w:t xml:space="preserve">Data Kemampuan </w:t>
      </w:r>
      <w:r>
        <w:rPr>
          <w:b/>
        </w:rPr>
        <w:t>M</w:t>
      </w:r>
      <w:r>
        <w:rPr>
          <w:b/>
          <w:lang w:val="en-US"/>
        </w:rPr>
        <w:t>embaca</w:t>
      </w:r>
      <w:r w:rsidRPr="0085691A">
        <w:rPr>
          <w:b/>
        </w:rPr>
        <w:t xml:space="preserve"> </w:t>
      </w:r>
      <w:r w:rsidR="00D83A1C">
        <w:rPr>
          <w:b/>
          <w:lang w:val="en-US"/>
        </w:rPr>
        <w:t xml:space="preserve">Subyek WN </w:t>
      </w:r>
      <w:r w:rsidRPr="0085691A">
        <w:rPr>
          <w:b/>
        </w:rPr>
        <w:t xml:space="preserve">Sebelum dan Sesudah Penggunaan </w:t>
      </w:r>
      <w:r>
        <w:rPr>
          <w:b/>
        </w:rPr>
        <w:t>Me</w:t>
      </w:r>
      <w:r>
        <w:rPr>
          <w:b/>
          <w:lang w:val="en-US"/>
        </w:rPr>
        <w:t>tode Cantol Roudhoh</w:t>
      </w:r>
      <w:r w:rsidRPr="0085691A">
        <w:rPr>
          <w:b/>
        </w:rPr>
        <w:t xml:space="preserve"> Pada Murid </w:t>
      </w:r>
      <w:r>
        <w:rPr>
          <w:b/>
        </w:rPr>
        <w:t>Tunagrahita Ringan</w:t>
      </w:r>
      <w:r>
        <w:rPr>
          <w:b/>
          <w:lang w:val="en-US"/>
        </w:rPr>
        <w:t xml:space="preserve"> </w:t>
      </w:r>
      <w:r>
        <w:rPr>
          <w:b/>
        </w:rPr>
        <w:t>Kelas dasar II</w:t>
      </w:r>
      <w:r>
        <w:rPr>
          <w:b/>
          <w:lang w:val="en-US"/>
        </w:rPr>
        <w:t xml:space="preserve">I </w:t>
      </w:r>
      <w:r w:rsidRPr="0085691A">
        <w:rPr>
          <w:b/>
        </w:rPr>
        <w:t xml:space="preserve">Di </w:t>
      </w:r>
      <w:r>
        <w:rPr>
          <w:b/>
          <w:lang w:val="sv-SE"/>
        </w:rPr>
        <w:t>SLB Negeri Somba Opu</w:t>
      </w:r>
    </w:p>
    <w:p w:rsidR="008A67A5" w:rsidRDefault="008A67A5" w:rsidP="008A67A5">
      <w:pPr>
        <w:tabs>
          <w:tab w:val="left" w:pos="1276"/>
        </w:tabs>
        <w:ind w:left="1276" w:hanging="1276"/>
        <w:jc w:val="both"/>
        <w:rPr>
          <w:b/>
          <w:lang w:val="sv-SE"/>
        </w:rPr>
      </w:pPr>
    </w:p>
    <w:p w:rsidR="00563435" w:rsidRDefault="00563435" w:rsidP="008A67A5">
      <w:pPr>
        <w:tabs>
          <w:tab w:val="left" w:pos="1276"/>
        </w:tabs>
        <w:ind w:left="1276" w:hanging="1276"/>
        <w:jc w:val="both"/>
        <w:rPr>
          <w:b/>
          <w:lang w:val="sv-S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75"/>
        <w:gridCol w:w="676"/>
        <w:gridCol w:w="3329"/>
        <w:gridCol w:w="782"/>
        <w:gridCol w:w="2425"/>
      </w:tblGrid>
      <w:tr w:rsidR="00563435" w:rsidTr="00D83A1C">
        <w:tc>
          <w:tcPr>
            <w:tcW w:w="1275" w:type="dxa"/>
            <w:shd w:val="clear" w:color="auto" w:fill="C6D9F1" w:themeFill="text2" w:themeFillTint="33"/>
          </w:tcPr>
          <w:p w:rsidR="00563435" w:rsidRPr="006214FE" w:rsidRDefault="00563435" w:rsidP="00D83A1C">
            <w:pPr>
              <w:pStyle w:val="NoSpacing"/>
              <w:jc w:val="center"/>
              <w:rPr>
                <w:b/>
              </w:rPr>
            </w:pPr>
            <w:r w:rsidRPr="006214FE">
              <w:rPr>
                <w:b/>
              </w:rPr>
              <w:t>Aspek membaca</w:t>
            </w:r>
          </w:p>
        </w:tc>
        <w:tc>
          <w:tcPr>
            <w:tcW w:w="4005" w:type="dxa"/>
            <w:gridSpan w:val="2"/>
            <w:shd w:val="clear" w:color="auto" w:fill="C6D9F1" w:themeFill="text2" w:themeFillTint="33"/>
          </w:tcPr>
          <w:p w:rsidR="00563435" w:rsidRPr="006214FE" w:rsidRDefault="00563435" w:rsidP="00D83A1C">
            <w:pPr>
              <w:pStyle w:val="NoSpacing"/>
              <w:jc w:val="center"/>
              <w:rPr>
                <w:b/>
              </w:rPr>
            </w:pPr>
            <w:r w:rsidRPr="006214FE">
              <w:rPr>
                <w:b/>
              </w:rPr>
              <w:t>Sebelum</w:t>
            </w:r>
          </w:p>
        </w:tc>
        <w:tc>
          <w:tcPr>
            <w:tcW w:w="3207" w:type="dxa"/>
            <w:gridSpan w:val="2"/>
            <w:shd w:val="clear" w:color="auto" w:fill="C6D9F1" w:themeFill="text2" w:themeFillTint="33"/>
          </w:tcPr>
          <w:p w:rsidR="00563435" w:rsidRPr="006214FE" w:rsidRDefault="00563435" w:rsidP="00D83A1C">
            <w:pPr>
              <w:pStyle w:val="NoSpacing"/>
              <w:jc w:val="center"/>
              <w:rPr>
                <w:b/>
              </w:rPr>
            </w:pPr>
            <w:r w:rsidRPr="006214FE">
              <w:rPr>
                <w:b/>
              </w:rPr>
              <w:t>Setelah</w:t>
            </w:r>
          </w:p>
        </w:tc>
      </w:tr>
      <w:tr w:rsidR="00563435" w:rsidTr="00D83A1C">
        <w:trPr>
          <w:trHeight w:val="285"/>
        </w:trPr>
        <w:tc>
          <w:tcPr>
            <w:tcW w:w="1275" w:type="dxa"/>
            <w:vMerge w:val="restart"/>
            <w:shd w:val="clear" w:color="auto" w:fill="C6D9F1" w:themeFill="text2" w:themeFillTint="33"/>
          </w:tcPr>
          <w:p w:rsidR="00563435" w:rsidRDefault="00563435" w:rsidP="00D83A1C">
            <w:pPr>
              <w:pStyle w:val="NoSpacing"/>
              <w:jc w:val="center"/>
            </w:pPr>
            <w:r>
              <w:t>Membaca suku kata</w:t>
            </w: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3435" w:rsidRDefault="00563435" w:rsidP="00D83A1C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63435" w:rsidRDefault="00563435" w:rsidP="00D83A1C">
            <w:pPr>
              <w:pStyle w:val="NoSpacing"/>
            </w:pPr>
            <w:r>
              <w:t>BU-KU,KA-KI,LA-BU,SA-PI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3435" w:rsidRDefault="00563435" w:rsidP="00D83A1C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63435" w:rsidRDefault="00563435" w:rsidP="00D83A1C">
            <w:pPr>
              <w:pStyle w:val="NoSpacing"/>
              <w:jc w:val="center"/>
            </w:pPr>
            <w:r>
              <w:t>BU-KU,CA-BE,KA-KI,LA-BU,NA-SI,SA-PI,TA-LI</w:t>
            </w:r>
          </w:p>
        </w:tc>
      </w:tr>
      <w:tr w:rsidR="00563435" w:rsidTr="00D83A1C">
        <w:trPr>
          <w:trHeight w:val="210"/>
        </w:trPr>
        <w:tc>
          <w:tcPr>
            <w:tcW w:w="1275" w:type="dxa"/>
            <w:vMerge/>
            <w:shd w:val="clear" w:color="auto" w:fill="C6D9F1" w:themeFill="text2" w:themeFillTint="33"/>
          </w:tcPr>
          <w:p w:rsidR="00563435" w:rsidRDefault="00563435" w:rsidP="00D83A1C">
            <w:pPr>
              <w:pStyle w:val="NoSpacing"/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</w:tcPr>
          <w:p w:rsidR="00563435" w:rsidRDefault="00563435" w:rsidP="00D83A1C">
            <w:pPr>
              <w:pStyle w:val="NoSpacing"/>
              <w:jc w:val="center"/>
            </w:pPr>
            <w:r>
              <w:t>KM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</w:tcBorders>
          </w:tcPr>
          <w:p w:rsidR="00563435" w:rsidRDefault="00563435" w:rsidP="00D83A1C">
            <w:pPr>
              <w:pStyle w:val="NoSpacing"/>
            </w:pPr>
            <w:r>
              <w:t>CA-BE,DA-DU,GU-RU,NA-SI,RO-DA,TA-LI</w:t>
            </w:r>
          </w:p>
        </w:tc>
        <w:tc>
          <w:tcPr>
            <w:tcW w:w="782" w:type="dxa"/>
            <w:tcBorders>
              <w:top w:val="single" w:sz="4" w:space="0" w:color="auto"/>
              <w:right w:val="single" w:sz="4" w:space="0" w:color="auto"/>
            </w:tcBorders>
          </w:tcPr>
          <w:p w:rsidR="00563435" w:rsidRDefault="00563435" w:rsidP="00D83A1C">
            <w:pPr>
              <w:pStyle w:val="NoSpacing"/>
              <w:jc w:val="center"/>
            </w:pPr>
            <w:r>
              <w:t>KM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</w:tcPr>
          <w:p w:rsidR="00563435" w:rsidRDefault="00563435" w:rsidP="00D83A1C">
            <w:pPr>
              <w:pStyle w:val="NoSpacing"/>
            </w:pPr>
            <w:r>
              <w:t>DA-DU,GU-RU,RO-DA</w:t>
            </w:r>
          </w:p>
        </w:tc>
      </w:tr>
      <w:tr w:rsidR="00563435" w:rsidTr="00D83A1C">
        <w:trPr>
          <w:trHeight w:val="210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63435" w:rsidRPr="006214FE" w:rsidRDefault="00563435" w:rsidP="00D83A1C">
            <w:pPr>
              <w:pStyle w:val="NoSpacing"/>
              <w:jc w:val="center"/>
              <w:rPr>
                <w:b/>
              </w:rPr>
            </w:pPr>
            <w:r w:rsidRPr="006214FE">
              <w:rPr>
                <w:b/>
              </w:rPr>
              <w:t xml:space="preserve">Skor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563435" w:rsidRPr="006214FE" w:rsidRDefault="00563435" w:rsidP="00D83A1C">
            <w:pPr>
              <w:pStyle w:val="NoSpacing"/>
              <w:jc w:val="center"/>
              <w:rPr>
                <w:b/>
              </w:rPr>
            </w:pPr>
            <w:r w:rsidRPr="006214FE">
              <w:rPr>
                <w:b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3435" w:rsidRPr="006214FE" w:rsidRDefault="00563435" w:rsidP="00D83A1C">
            <w:pPr>
              <w:pStyle w:val="NoSpacing"/>
              <w:jc w:val="center"/>
              <w:rPr>
                <w:b/>
              </w:rPr>
            </w:pPr>
            <w:r w:rsidRPr="006214FE">
              <w:rPr>
                <w:b/>
              </w:rPr>
              <w:t xml:space="preserve">Skor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563435" w:rsidRPr="006214FE" w:rsidRDefault="00563435" w:rsidP="00D83A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63435" w:rsidTr="00D83A1C">
        <w:trPr>
          <w:trHeight w:val="405"/>
        </w:trPr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63435" w:rsidRDefault="00563435" w:rsidP="00D83A1C">
            <w:pPr>
              <w:pStyle w:val="NoSpacing"/>
              <w:jc w:val="center"/>
            </w:pPr>
            <w:r>
              <w:t>Membaca</w:t>
            </w:r>
          </w:p>
          <w:p w:rsidR="00563435" w:rsidRDefault="00563435" w:rsidP="00D83A1C">
            <w:pPr>
              <w:pStyle w:val="NoSpacing"/>
              <w:jc w:val="center"/>
            </w:pPr>
            <w:r>
              <w:t>Kata</w:t>
            </w: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3435" w:rsidRDefault="00563435" w:rsidP="00D83A1C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63435" w:rsidRDefault="00563435" w:rsidP="00D83A1C">
            <w:pPr>
              <w:pStyle w:val="NoSpacing"/>
            </w:pPr>
            <w:r>
              <w:t>BUKU,KAKI,SAPI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3435" w:rsidRDefault="00563435" w:rsidP="00D83A1C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63435" w:rsidRDefault="00563435" w:rsidP="00D83A1C">
            <w:pPr>
              <w:pStyle w:val="NoSpacing"/>
              <w:jc w:val="center"/>
            </w:pPr>
            <w:r>
              <w:t>BUKU,CABE,KAKI,LABU,SAPI</w:t>
            </w:r>
          </w:p>
        </w:tc>
      </w:tr>
      <w:tr w:rsidR="00563435" w:rsidTr="00D83A1C">
        <w:trPr>
          <w:trHeight w:val="366"/>
        </w:trPr>
        <w:tc>
          <w:tcPr>
            <w:tcW w:w="1275" w:type="dxa"/>
            <w:vMerge/>
            <w:shd w:val="clear" w:color="auto" w:fill="C6D9F1" w:themeFill="text2" w:themeFillTint="33"/>
          </w:tcPr>
          <w:p w:rsidR="00563435" w:rsidRDefault="00563435" w:rsidP="00D83A1C">
            <w:pPr>
              <w:pStyle w:val="NoSpacing"/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35" w:rsidRDefault="00563435" w:rsidP="00D83A1C">
            <w:pPr>
              <w:pStyle w:val="NoSpacing"/>
              <w:jc w:val="center"/>
            </w:pPr>
            <w:r>
              <w:t>KM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35" w:rsidRDefault="00563435" w:rsidP="00D83A1C">
            <w:pPr>
              <w:pStyle w:val="NoSpacing"/>
            </w:pPr>
            <w:r>
              <w:t>CABE,DADU,GURU,LABU,NA</w:t>
            </w:r>
          </w:p>
          <w:p w:rsidR="00563435" w:rsidRDefault="00563435" w:rsidP="00D83A1C">
            <w:pPr>
              <w:pStyle w:val="NoSpacing"/>
            </w:pPr>
            <w:r>
              <w:t>SI,RODA,TALI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35" w:rsidRDefault="00563435" w:rsidP="00D83A1C">
            <w:pPr>
              <w:pStyle w:val="NoSpacing"/>
              <w:jc w:val="center"/>
            </w:pPr>
            <w:r>
              <w:t>KM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35" w:rsidRDefault="00563435" w:rsidP="00D83A1C">
            <w:pPr>
              <w:pStyle w:val="NoSpacing"/>
            </w:pPr>
            <w:r>
              <w:t>DADU,GURU,NASI,RODA,TALI</w:t>
            </w:r>
          </w:p>
        </w:tc>
      </w:tr>
      <w:tr w:rsidR="00563435" w:rsidTr="00D83A1C">
        <w:trPr>
          <w:trHeight w:val="366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63435" w:rsidRPr="006214FE" w:rsidRDefault="00563435" w:rsidP="00D83A1C">
            <w:pPr>
              <w:pStyle w:val="NoSpacing"/>
              <w:jc w:val="center"/>
              <w:rPr>
                <w:b/>
              </w:rPr>
            </w:pPr>
            <w:r w:rsidRPr="006214FE">
              <w:rPr>
                <w:b/>
              </w:rPr>
              <w:t>Skor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3435" w:rsidRPr="006214FE" w:rsidRDefault="00563435" w:rsidP="00D83A1C">
            <w:pPr>
              <w:pStyle w:val="NoSpacing"/>
              <w:jc w:val="center"/>
              <w:rPr>
                <w:b/>
              </w:rPr>
            </w:pPr>
            <w:r w:rsidRPr="006214FE">
              <w:rPr>
                <w:b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3435" w:rsidRPr="006214FE" w:rsidRDefault="00563435" w:rsidP="00D83A1C">
            <w:pPr>
              <w:pStyle w:val="NoSpacing"/>
              <w:jc w:val="center"/>
              <w:rPr>
                <w:b/>
              </w:rPr>
            </w:pPr>
            <w:r w:rsidRPr="006214FE">
              <w:rPr>
                <w:b/>
              </w:rPr>
              <w:t xml:space="preserve">Skor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3435" w:rsidRPr="006214FE" w:rsidRDefault="00563435" w:rsidP="00D83A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63435" w:rsidTr="00D83A1C">
        <w:trPr>
          <w:trHeight w:val="366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63435" w:rsidRPr="006214FE" w:rsidRDefault="00563435" w:rsidP="00D83A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63435" w:rsidRPr="006214FE" w:rsidRDefault="00563435" w:rsidP="00D83A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63435" w:rsidRDefault="00563435" w:rsidP="00D83A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63435" w:rsidTr="00D83A1C">
        <w:trPr>
          <w:trHeight w:val="366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63435" w:rsidRDefault="00563435" w:rsidP="00D83A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Nilai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35" w:rsidRPr="006214FE" w:rsidRDefault="00563435" w:rsidP="00D83A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</w:tcBorders>
          </w:tcPr>
          <w:p w:rsidR="00563435" w:rsidRDefault="00563435" w:rsidP="00D83A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563435" w:rsidRDefault="00563435" w:rsidP="008A67A5">
      <w:pPr>
        <w:tabs>
          <w:tab w:val="left" w:pos="1276"/>
        </w:tabs>
        <w:ind w:left="1276" w:hanging="1276"/>
        <w:jc w:val="both"/>
        <w:rPr>
          <w:b/>
          <w:lang w:val="sv-SE"/>
        </w:rPr>
      </w:pPr>
    </w:p>
    <w:p w:rsidR="00D83A1C" w:rsidRDefault="00563435" w:rsidP="00563435">
      <w:pPr>
        <w:spacing w:line="480" w:lineRule="auto"/>
        <w:ind w:firstLine="630"/>
        <w:jc w:val="both"/>
        <w:rPr>
          <w:lang w:val="en-US"/>
        </w:rPr>
      </w:pPr>
      <w:r w:rsidRPr="00233B86">
        <w:t xml:space="preserve">Berdasarkan table di atas, dengan melihat skor aspek membaca dapat di </w:t>
      </w:r>
      <w:r>
        <w:rPr>
          <w:lang w:val="en-US"/>
        </w:rPr>
        <w:t xml:space="preserve"> </w:t>
      </w:r>
      <w:r w:rsidRPr="00233B86">
        <w:t>ketahui bahwa adanya peningkatan</w:t>
      </w:r>
      <w:r>
        <w:t xml:space="preserve"> kemampuan membaca pada subyek </w:t>
      </w:r>
      <w:r>
        <w:rPr>
          <w:lang w:val="en-US"/>
        </w:rPr>
        <w:t>W</w:t>
      </w:r>
      <w:r w:rsidRPr="00233B86">
        <w:t>N,</w:t>
      </w:r>
      <w:r>
        <w:rPr>
          <w:lang w:val="en-US"/>
        </w:rPr>
        <w:t xml:space="preserve"> </w:t>
      </w:r>
      <w:r>
        <w:t>di</w:t>
      </w:r>
      <w:r>
        <w:rPr>
          <w:lang w:val="en-US"/>
        </w:rPr>
        <w:t xml:space="preserve"> </w:t>
      </w:r>
      <w:r w:rsidRPr="00233B86">
        <w:t>anta</w:t>
      </w:r>
      <w:r>
        <w:t>ranya</w:t>
      </w:r>
      <w:r>
        <w:rPr>
          <w:lang w:val="en-US"/>
        </w:rPr>
        <w:t xml:space="preserve"> </w:t>
      </w:r>
      <w:r>
        <w:t>dalam</w:t>
      </w:r>
      <w:r>
        <w:rPr>
          <w:lang w:val="en-US"/>
        </w:rPr>
        <w:t xml:space="preserve"> </w:t>
      </w:r>
      <w:r w:rsidR="00D83A1C">
        <w:t xml:space="preserve">aspek membaca </w:t>
      </w:r>
      <w:r w:rsidR="00D83A1C">
        <w:rPr>
          <w:lang w:val="en-US"/>
        </w:rPr>
        <w:t>suku kata</w:t>
      </w:r>
      <w:r w:rsidRPr="00233B86">
        <w:t xml:space="preserve"> dan kata.</w:t>
      </w:r>
    </w:p>
    <w:p w:rsidR="00D83A1C" w:rsidRDefault="00563435" w:rsidP="00D83A1C">
      <w:pPr>
        <w:tabs>
          <w:tab w:val="left" w:pos="1276"/>
        </w:tabs>
        <w:ind w:left="1276" w:hanging="1276"/>
        <w:jc w:val="both"/>
        <w:rPr>
          <w:b/>
          <w:lang w:val="sv-SE"/>
        </w:rPr>
      </w:pPr>
      <w:r w:rsidRPr="00233B86">
        <w:lastRenderedPageBreak/>
        <w:t xml:space="preserve"> </w:t>
      </w:r>
      <w:r w:rsidR="00D83A1C">
        <w:rPr>
          <w:b/>
        </w:rPr>
        <w:t>Tabel 4.</w:t>
      </w:r>
      <w:r w:rsidR="00D83A1C">
        <w:rPr>
          <w:b/>
          <w:lang w:val="en-US"/>
        </w:rPr>
        <w:t>4</w:t>
      </w:r>
      <w:r w:rsidR="00D83A1C" w:rsidRPr="0085691A">
        <w:rPr>
          <w:b/>
        </w:rPr>
        <w:t xml:space="preserve">. </w:t>
      </w:r>
      <w:r w:rsidR="00D83A1C" w:rsidRPr="0085691A">
        <w:rPr>
          <w:b/>
        </w:rPr>
        <w:tab/>
        <w:t>Rekap</w:t>
      </w:r>
      <w:r w:rsidR="00D83A1C">
        <w:rPr>
          <w:b/>
        </w:rPr>
        <w:t xml:space="preserve">itulasi </w:t>
      </w:r>
      <w:r w:rsidR="00D83A1C">
        <w:rPr>
          <w:b/>
          <w:lang w:val="en-US"/>
        </w:rPr>
        <w:t xml:space="preserve">Data Kemampuan </w:t>
      </w:r>
      <w:r w:rsidR="00D83A1C">
        <w:rPr>
          <w:b/>
        </w:rPr>
        <w:t>M</w:t>
      </w:r>
      <w:r w:rsidR="00D83A1C">
        <w:rPr>
          <w:b/>
          <w:lang w:val="en-US"/>
        </w:rPr>
        <w:t>embaca</w:t>
      </w:r>
      <w:r w:rsidR="00D83A1C" w:rsidRPr="0085691A">
        <w:rPr>
          <w:b/>
        </w:rPr>
        <w:t xml:space="preserve"> </w:t>
      </w:r>
      <w:r w:rsidR="00D83A1C">
        <w:rPr>
          <w:b/>
          <w:lang w:val="en-US"/>
        </w:rPr>
        <w:t xml:space="preserve">Subyek MP </w:t>
      </w:r>
      <w:r w:rsidR="00D83A1C" w:rsidRPr="0085691A">
        <w:rPr>
          <w:b/>
        </w:rPr>
        <w:t xml:space="preserve">Sebelum dan Sesudah Penggunaan </w:t>
      </w:r>
      <w:r w:rsidR="00D83A1C">
        <w:rPr>
          <w:b/>
        </w:rPr>
        <w:t>Me</w:t>
      </w:r>
      <w:r w:rsidR="00D83A1C">
        <w:rPr>
          <w:b/>
          <w:lang w:val="en-US"/>
        </w:rPr>
        <w:t>tode Cantol Roudhoh</w:t>
      </w:r>
      <w:r w:rsidR="00D83A1C" w:rsidRPr="0085691A">
        <w:rPr>
          <w:b/>
        </w:rPr>
        <w:t xml:space="preserve"> Pada Murid </w:t>
      </w:r>
      <w:r w:rsidR="00D83A1C">
        <w:rPr>
          <w:b/>
        </w:rPr>
        <w:t>Tunagrahita Ringan</w:t>
      </w:r>
      <w:r w:rsidR="00D83A1C">
        <w:rPr>
          <w:b/>
          <w:lang w:val="en-US"/>
        </w:rPr>
        <w:t xml:space="preserve"> </w:t>
      </w:r>
      <w:r w:rsidR="00D83A1C">
        <w:rPr>
          <w:b/>
        </w:rPr>
        <w:t>Kelas dasar II</w:t>
      </w:r>
      <w:r w:rsidR="00D83A1C">
        <w:rPr>
          <w:b/>
          <w:lang w:val="en-US"/>
        </w:rPr>
        <w:t xml:space="preserve">I </w:t>
      </w:r>
      <w:r w:rsidR="00D83A1C" w:rsidRPr="0085691A">
        <w:rPr>
          <w:b/>
        </w:rPr>
        <w:t xml:space="preserve">Di </w:t>
      </w:r>
      <w:r w:rsidR="00D83A1C">
        <w:rPr>
          <w:b/>
          <w:lang w:val="sv-SE"/>
        </w:rPr>
        <w:t>SLB Negeri Somba Opu</w:t>
      </w:r>
    </w:p>
    <w:p w:rsidR="00D83A1C" w:rsidRDefault="00D83A1C" w:rsidP="00D83A1C">
      <w:pPr>
        <w:tabs>
          <w:tab w:val="left" w:pos="1276"/>
        </w:tabs>
        <w:ind w:left="1276" w:hanging="1276"/>
        <w:jc w:val="both"/>
        <w:rPr>
          <w:b/>
          <w:lang w:val="sv-SE"/>
        </w:rPr>
      </w:pPr>
    </w:p>
    <w:p w:rsidR="00D83A1C" w:rsidRDefault="00D83A1C" w:rsidP="00D83A1C">
      <w:pPr>
        <w:tabs>
          <w:tab w:val="left" w:pos="1276"/>
        </w:tabs>
        <w:ind w:left="1276" w:hanging="1276"/>
        <w:jc w:val="both"/>
        <w:rPr>
          <w:b/>
          <w:lang w:val="sv-S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75"/>
        <w:gridCol w:w="676"/>
        <w:gridCol w:w="3329"/>
        <w:gridCol w:w="782"/>
        <w:gridCol w:w="2425"/>
      </w:tblGrid>
      <w:tr w:rsidR="00D83A1C" w:rsidTr="00D83A1C">
        <w:tc>
          <w:tcPr>
            <w:tcW w:w="1275" w:type="dxa"/>
            <w:shd w:val="clear" w:color="auto" w:fill="95B3D7" w:themeFill="accent1" w:themeFillTint="99"/>
          </w:tcPr>
          <w:p w:rsidR="00D83A1C" w:rsidRPr="006214FE" w:rsidRDefault="00D83A1C" w:rsidP="00D83A1C">
            <w:pPr>
              <w:pStyle w:val="NoSpacing"/>
              <w:jc w:val="center"/>
              <w:rPr>
                <w:b/>
              </w:rPr>
            </w:pPr>
            <w:r w:rsidRPr="006214FE">
              <w:rPr>
                <w:b/>
              </w:rPr>
              <w:t>Aspek membaca</w:t>
            </w:r>
          </w:p>
        </w:tc>
        <w:tc>
          <w:tcPr>
            <w:tcW w:w="4005" w:type="dxa"/>
            <w:gridSpan w:val="2"/>
            <w:shd w:val="clear" w:color="auto" w:fill="95B3D7" w:themeFill="accent1" w:themeFillTint="99"/>
          </w:tcPr>
          <w:p w:rsidR="00D83A1C" w:rsidRPr="006214FE" w:rsidRDefault="00D83A1C" w:rsidP="00D83A1C">
            <w:pPr>
              <w:pStyle w:val="NoSpacing"/>
              <w:jc w:val="center"/>
              <w:rPr>
                <w:b/>
              </w:rPr>
            </w:pPr>
            <w:r w:rsidRPr="006214FE">
              <w:rPr>
                <w:b/>
              </w:rPr>
              <w:t>Sebelum</w:t>
            </w:r>
          </w:p>
        </w:tc>
        <w:tc>
          <w:tcPr>
            <w:tcW w:w="3207" w:type="dxa"/>
            <w:gridSpan w:val="2"/>
            <w:shd w:val="clear" w:color="auto" w:fill="95B3D7" w:themeFill="accent1" w:themeFillTint="99"/>
          </w:tcPr>
          <w:p w:rsidR="00D83A1C" w:rsidRPr="006214FE" w:rsidRDefault="00D83A1C" w:rsidP="00D83A1C">
            <w:pPr>
              <w:pStyle w:val="NoSpacing"/>
              <w:jc w:val="center"/>
              <w:rPr>
                <w:b/>
              </w:rPr>
            </w:pPr>
            <w:r w:rsidRPr="006214FE">
              <w:rPr>
                <w:b/>
              </w:rPr>
              <w:t>Setelah</w:t>
            </w:r>
          </w:p>
        </w:tc>
      </w:tr>
      <w:tr w:rsidR="00D83A1C" w:rsidTr="00D83A1C">
        <w:trPr>
          <w:trHeight w:val="285"/>
        </w:trPr>
        <w:tc>
          <w:tcPr>
            <w:tcW w:w="1275" w:type="dxa"/>
            <w:vMerge w:val="restart"/>
            <w:shd w:val="clear" w:color="auto" w:fill="95B3D7" w:themeFill="accent1" w:themeFillTint="99"/>
          </w:tcPr>
          <w:p w:rsidR="00D83A1C" w:rsidRDefault="00D83A1C" w:rsidP="00D83A1C">
            <w:pPr>
              <w:pStyle w:val="NoSpacing"/>
              <w:jc w:val="center"/>
            </w:pPr>
            <w:r>
              <w:t>Membaca suku kata</w:t>
            </w: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A1C" w:rsidRDefault="00D83A1C" w:rsidP="00D83A1C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83A1C" w:rsidRDefault="00D83A1C" w:rsidP="00D83A1C">
            <w:pPr>
              <w:pStyle w:val="NoSpacing"/>
            </w:pPr>
            <w:r>
              <w:t>BU-KU,KA-KI,LA-BU,SA-PI,TA-LI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A1C" w:rsidRDefault="00D83A1C" w:rsidP="00D83A1C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83A1C" w:rsidRDefault="00D83A1C" w:rsidP="00D83A1C">
            <w:pPr>
              <w:pStyle w:val="NoSpacing"/>
              <w:jc w:val="center"/>
            </w:pPr>
            <w:r>
              <w:t>BU-KU,CA-BE,KA-KI,LA-BU,NA-SI,RO-DA,SA-PI,TA-LI</w:t>
            </w:r>
          </w:p>
        </w:tc>
      </w:tr>
      <w:tr w:rsidR="00D83A1C" w:rsidTr="00D83A1C">
        <w:trPr>
          <w:trHeight w:val="210"/>
        </w:trPr>
        <w:tc>
          <w:tcPr>
            <w:tcW w:w="1275" w:type="dxa"/>
            <w:vMerge/>
            <w:shd w:val="clear" w:color="auto" w:fill="95B3D7" w:themeFill="accent1" w:themeFillTint="99"/>
          </w:tcPr>
          <w:p w:rsidR="00D83A1C" w:rsidRDefault="00D83A1C" w:rsidP="00D83A1C">
            <w:pPr>
              <w:pStyle w:val="NoSpacing"/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</w:tcPr>
          <w:p w:rsidR="00D83A1C" w:rsidRDefault="00D83A1C" w:rsidP="00D83A1C">
            <w:pPr>
              <w:pStyle w:val="NoSpacing"/>
              <w:jc w:val="center"/>
            </w:pPr>
            <w:r>
              <w:t>KM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</w:tcBorders>
          </w:tcPr>
          <w:p w:rsidR="00D83A1C" w:rsidRDefault="00D83A1C" w:rsidP="00D83A1C">
            <w:pPr>
              <w:pStyle w:val="NoSpacing"/>
            </w:pPr>
            <w:r>
              <w:t>CA-BE,DA-DU,GU-RU,NA-SI,RO-DA</w:t>
            </w:r>
          </w:p>
        </w:tc>
        <w:tc>
          <w:tcPr>
            <w:tcW w:w="782" w:type="dxa"/>
            <w:tcBorders>
              <w:top w:val="single" w:sz="4" w:space="0" w:color="auto"/>
              <w:right w:val="single" w:sz="4" w:space="0" w:color="auto"/>
            </w:tcBorders>
          </w:tcPr>
          <w:p w:rsidR="00D83A1C" w:rsidRDefault="00D83A1C" w:rsidP="00D83A1C">
            <w:pPr>
              <w:pStyle w:val="NoSpacing"/>
              <w:jc w:val="center"/>
            </w:pPr>
            <w:r>
              <w:t>KM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</w:tcPr>
          <w:p w:rsidR="00D83A1C" w:rsidRDefault="00D83A1C" w:rsidP="00D83A1C">
            <w:pPr>
              <w:pStyle w:val="NoSpacing"/>
            </w:pPr>
            <w:r>
              <w:t>DA-DU,GU-RU</w:t>
            </w:r>
          </w:p>
        </w:tc>
      </w:tr>
      <w:tr w:rsidR="00D83A1C" w:rsidTr="00D83A1C">
        <w:trPr>
          <w:trHeight w:val="210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D83A1C" w:rsidRPr="006214FE" w:rsidRDefault="00D83A1C" w:rsidP="00D83A1C">
            <w:pPr>
              <w:pStyle w:val="NoSpacing"/>
              <w:jc w:val="center"/>
              <w:rPr>
                <w:b/>
              </w:rPr>
            </w:pPr>
            <w:r w:rsidRPr="006214FE">
              <w:rPr>
                <w:b/>
              </w:rPr>
              <w:t xml:space="preserve">Skor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</w:tcPr>
          <w:p w:rsidR="00D83A1C" w:rsidRPr="006214FE" w:rsidRDefault="00D83A1C" w:rsidP="00D83A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83A1C" w:rsidRPr="006214FE" w:rsidRDefault="00D83A1C" w:rsidP="00D83A1C">
            <w:pPr>
              <w:pStyle w:val="NoSpacing"/>
              <w:jc w:val="center"/>
              <w:rPr>
                <w:b/>
              </w:rPr>
            </w:pPr>
            <w:r w:rsidRPr="006214FE">
              <w:rPr>
                <w:b/>
              </w:rPr>
              <w:t xml:space="preserve">Skor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</w:tcPr>
          <w:p w:rsidR="00D83A1C" w:rsidRPr="006214FE" w:rsidRDefault="00D83A1C" w:rsidP="00D83A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83A1C" w:rsidTr="00D83A1C">
        <w:trPr>
          <w:trHeight w:val="405"/>
        </w:trPr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D83A1C" w:rsidRDefault="00D83A1C" w:rsidP="00D83A1C">
            <w:pPr>
              <w:pStyle w:val="NoSpacing"/>
              <w:jc w:val="center"/>
            </w:pPr>
            <w:r>
              <w:t>Membaca</w:t>
            </w:r>
          </w:p>
          <w:p w:rsidR="00D83A1C" w:rsidRDefault="00D83A1C" w:rsidP="00D83A1C">
            <w:pPr>
              <w:pStyle w:val="NoSpacing"/>
              <w:jc w:val="center"/>
            </w:pPr>
            <w:r>
              <w:t>Kata</w:t>
            </w: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A1C" w:rsidRDefault="00D83A1C" w:rsidP="00D83A1C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83A1C" w:rsidRDefault="00D83A1C" w:rsidP="00D83A1C">
            <w:pPr>
              <w:pStyle w:val="NoSpacing"/>
            </w:pPr>
            <w:r>
              <w:t>BUKU,KAKI,LABU,SAPI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A1C" w:rsidRDefault="00D83A1C" w:rsidP="00D83A1C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83A1C" w:rsidRDefault="00D83A1C" w:rsidP="00D83A1C">
            <w:pPr>
              <w:pStyle w:val="NoSpacing"/>
              <w:jc w:val="center"/>
            </w:pPr>
            <w:r>
              <w:t>BUKU,KAKI,LABU,NASI,SAPI,TALI</w:t>
            </w:r>
          </w:p>
        </w:tc>
      </w:tr>
      <w:tr w:rsidR="00D83A1C" w:rsidTr="00D83A1C">
        <w:trPr>
          <w:trHeight w:val="366"/>
        </w:trPr>
        <w:tc>
          <w:tcPr>
            <w:tcW w:w="1275" w:type="dxa"/>
            <w:vMerge/>
            <w:shd w:val="clear" w:color="auto" w:fill="95B3D7" w:themeFill="accent1" w:themeFillTint="99"/>
          </w:tcPr>
          <w:p w:rsidR="00D83A1C" w:rsidRDefault="00D83A1C" w:rsidP="00D83A1C">
            <w:pPr>
              <w:pStyle w:val="NoSpacing"/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C" w:rsidRDefault="00D83A1C" w:rsidP="00D83A1C">
            <w:pPr>
              <w:pStyle w:val="NoSpacing"/>
              <w:jc w:val="center"/>
            </w:pPr>
            <w:r>
              <w:t>KM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A1C" w:rsidRDefault="00D83A1C" w:rsidP="00D83A1C">
            <w:pPr>
              <w:pStyle w:val="NoSpacing"/>
            </w:pPr>
            <w:r>
              <w:t>CABE,DADU,GURU,NASI,RODA,TALI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C" w:rsidRDefault="00D83A1C" w:rsidP="00D83A1C">
            <w:pPr>
              <w:pStyle w:val="NoSpacing"/>
              <w:jc w:val="center"/>
            </w:pPr>
            <w:r>
              <w:t>KM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A1C" w:rsidRDefault="00D83A1C" w:rsidP="00D83A1C">
            <w:pPr>
              <w:pStyle w:val="NoSpacing"/>
            </w:pPr>
            <w:r>
              <w:t>CABE,DADU,GURU,RODA</w:t>
            </w:r>
          </w:p>
        </w:tc>
      </w:tr>
      <w:tr w:rsidR="00D83A1C" w:rsidTr="00D83A1C">
        <w:trPr>
          <w:trHeight w:val="366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D83A1C" w:rsidRPr="006214FE" w:rsidRDefault="00D83A1C" w:rsidP="00D83A1C">
            <w:pPr>
              <w:pStyle w:val="NoSpacing"/>
              <w:jc w:val="center"/>
              <w:rPr>
                <w:b/>
              </w:rPr>
            </w:pPr>
            <w:r w:rsidRPr="006214FE">
              <w:rPr>
                <w:b/>
              </w:rPr>
              <w:t>Skor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D83A1C" w:rsidRPr="006214FE" w:rsidRDefault="00D83A1C" w:rsidP="00D83A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83A1C" w:rsidRPr="006214FE" w:rsidRDefault="00D83A1C" w:rsidP="00D83A1C">
            <w:pPr>
              <w:pStyle w:val="NoSpacing"/>
              <w:jc w:val="center"/>
              <w:rPr>
                <w:b/>
              </w:rPr>
            </w:pPr>
            <w:r w:rsidRPr="006214FE">
              <w:rPr>
                <w:b/>
              </w:rPr>
              <w:t xml:space="preserve">Skor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D83A1C" w:rsidRPr="006214FE" w:rsidRDefault="00D83A1C" w:rsidP="00D83A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83A1C" w:rsidTr="00D83A1C">
        <w:trPr>
          <w:trHeight w:val="415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D83A1C" w:rsidRPr="006214FE" w:rsidRDefault="00D83A1C" w:rsidP="00D83A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Jumlah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83A1C" w:rsidRDefault="00D83A1C" w:rsidP="00D83A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A1C" w:rsidRDefault="00D83A1C" w:rsidP="00D83A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D83A1C" w:rsidTr="00D83A1C">
        <w:trPr>
          <w:trHeight w:val="366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D83A1C" w:rsidRDefault="00D83A1C" w:rsidP="00D83A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Nilai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A1C" w:rsidRDefault="00D83A1C" w:rsidP="00D83A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3A1C" w:rsidRDefault="00D83A1C" w:rsidP="00D83A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D83A1C" w:rsidRDefault="00D83A1C" w:rsidP="00D83A1C">
      <w:pPr>
        <w:tabs>
          <w:tab w:val="left" w:pos="1276"/>
        </w:tabs>
        <w:ind w:left="1276" w:hanging="1276"/>
        <w:jc w:val="both"/>
        <w:rPr>
          <w:b/>
          <w:lang w:val="sv-SE"/>
        </w:rPr>
      </w:pPr>
    </w:p>
    <w:p w:rsidR="00D83A1C" w:rsidRDefault="00D83A1C" w:rsidP="00D83A1C">
      <w:pPr>
        <w:spacing w:line="480" w:lineRule="auto"/>
        <w:ind w:firstLine="630"/>
        <w:jc w:val="both"/>
        <w:rPr>
          <w:lang w:val="en-US"/>
        </w:rPr>
      </w:pPr>
      <w:r w:rsidRPr="00233B86">
        <w:t xml:space="preserve">Berdasarkan table di atas, dengan melihat skor aspek membaca dapat di </w:t>
      </w:r>
      <w:r>
        <w:rPr>
          <w:lang w:val="en-US"/>
        </w:rPr>
        <w:t xml:space="preserve"> </w:t>
      </w:r>
      <w:r w:rsidRPr="00233B86">
        <w:t>ketahui bahwa adanya peningkatan</w:t>
      </w:r>
      <w:r>
        <w:t xml:space="preserve"> kemampuan membaca pada subyek </w:t>
      </w:r>
      <w:r>
        <w:rPr>
          <w:lang w:val="en-US"/>
        </w:rPr>
        <w:t>MP</w:t>
      </w:r>
      <w:r w:rsidRPr="00233B86">
        <w:t>,</w:t>
      </w:r>
      <w:r>
        <w:rPr>
          <w:lang w:val="en-US"/>
        </w:rPr>
        <w:t xml:space="preserve"> </w:t>
      </w:r>
      <w:r>
        <w:t>di</w:t>
      </w:r>
      <w:r>
        <w:rPr>
          <w:lang w:val="en-US"/>
        </w:rPr>
        <w:t xml:space="preserve"> </w:t>
      </w:r>
      <w:r w:rsidRPr="00233B86">
        <w:t>anta</w:t>
      </w:r>
      <w:r>
        <w:t>ranya</w:t>
      </w:r>
      <w:r>
        <w:rPr>
          <w:lang w:val="en-US"/>
        </w:rPr>
        <w:t xml:space="preserve"> </w:t>
      </w:r>
      <w:r>
        <w:t>dalam</w:t>
      </w:r>
      <w:r>
        <w:rPr>
          <w:lang w:val="en-US"/>
        </w:rPr>
        <w:t xml:space="preserve"> </w:t>
      </w:r>
      <w:r>
        <w:t xml:space="preserve">aspek membaca </w:t>
      </w:r>
      <w:r>
        <w:rPr>
          <w:lang w:val="en-US"/>
        </w:rPr>
        <w:t>suku kata</w:t>
      </w:r>
      <w:r w:rsidRPr="00233B86">
        <w:t xml:space="preserve"> dan kata.</w:t>
      </w:r>
    </w:p>
    <w:p w:rsidR="00D83A1C" w:rsidRDefault="00D83A1C" w:rsidP="00D83A1C">
      <w:pPr>
        <w:pStyle w:val="ListParagraph"/>
        <w:spacing w:line="480" w:lineRule="auto"/>
        <w:ind w:left="0" w:firstLine="630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>Selanjutnya pada Tabel 4.</w:t>
      </w:r>
      <w:r>
        <w:rPr>
          <w:rFonts w:asciiTheme="majorBidi" w:hAnsiTheme="majorBidi" w:cstheme="majorBidi"/>
          <w:lang w:val="en-US"/>
        </w:rPr>
        <w:t>5</w:t>
      </w:r>
      <w:r w:rsidRPr="003C3D0A">
        <w:rPr>
          <w:rFonts w:asciiTheme="majorBidi" w:hAnsiTheme="majorBidi" w:cstheme="majorBidi"/>
        </w:rPr>
        <w:t>.</w:t>
      </w:r>
      <w:r w:rsidRPr="00EE5862">
        <w:rPr>
          <w:rFonts w:asciiTheme="majorBidi" w:hAnsiTheme="majorBidi" w:cstheme="majorBidi"/>
        </w:rPr>
        <w:t xml:space="preserve"> memperlihatkan</w:t>
      </w:r>
      <w:r w:rsidRPr="00C7271D">
        <w:rPr>
          <w:rFonts w:asciiTheme="majorBidi" w:hAnsiTheme="majorBidi" w:cstheme="majorBidi"/>
        </w:rPr>
        <w:t xml:space="preserve"> data skor dan nilai</w:t>
      </w:r>
      <w:r w:rsidRPr="00EE5862">
        <w:rPr>
          <w:rFonts w:asciiTheme="majorBidi" w:hAnsiTheme="majorBidi" w:cstheme="majorBidi"/>
        </w:rPr>
        <w:t xml:space="preserve"> peningkatan kemampuan membaca pada murid setelah pelaksanaan rangkaian pembelajaran sebelum dan setelah penggunaan m</w:t>
      </w:r>
      <w:r>
        <w:rPr>
          <w:rFonts w:asciiTheme="majorBidi" w:hAnsiTheme="majorBidi" w:cstheme="majorBidi"/>
          <w:lang w:val="en-US"/>
        </w:rPr>
        <w:t xml:space="preserve">etode </w:t>
      </w:r>
      <w:r w:rsidRPr="00D83A1C">
        <w:rPr>
          <w:rFonts w:asciiTheme="majorBidi" w:hAnsiTheme="majorBidi" w:cstheme="majorBidi"/>
          <w:i/>
          <w:lang w:val="en-US"/>
        </w:rPr>
        <w:t>Cantol Roudhoh</w:t>
      </w:r>
      <w:r w:rsidRPr="00EE5862">
        <w:rPr>
          <w:rFonts w:asciiTheme="majorBidi" w:hAnsiTheme="majorBidi" w:cstheme="majorBidi"/>
          <w:b/>
        </w:rPr>
        <w:t xml:space="preserve"> </w:t>
      </w:r>
      <w:r w:rsidRPr="00EE5862">
        <w:rPr>
          <w:rFonts w:asciiTheme="majorBidi" w:hAnsiTheme="majorBidi" w:cstheme="majorBidi"/>
        </w:rPr>
        <w:t>pada murid tunagrahita ringan kelas dasar I</w:t>
      </w:r>
      <w:r>
        <w:rPr>
          <w:rFonts w:asciiTheme="majorBidi" w:hAnsiTheme="majorBidi" w:cstheme="majorBidi"/>
          <w:lang w:val="en-US"/>
        </w:rPr>
        <w:t>I</w:t>
      </w:r>
      <w:r w:rsidRPr="00EE5862">
        <w:rPr>
          <w:rFonts w:asciiTheme="majorBidi" w:hAnsiTheme="majorBidi" w:cstheme="majorBidi"/>
        </w:rPr>
        <w:t>I di SLB</w:t>
      </w:r>
      <w:r>
        <w:rPr>
          <w:rFonts w:asciiTheme="majorBidi" w:hAnsiTheme="majorBidi" w:cstheme="majorBidi"/>
          <w:lang w:val="en-US"/>
        </w:rPr>
        <w:t>N Sombaopu Kab.Gowa</w:t>
      </w:r>
      <w:r w:rsidRPr="00EE5862">
        <w:rPr>
          <w:rFonts w:asciiTheme="majorBidi" w:hAnsiTheme="majorBidi" w:cstheme="majorBidi"/>
        </w:rPr>
        <w:t xml:space="preserve"> pada </w:t>
      </w:r>
      <w:r w:rsidRPr="00EE5862">
        <w:rPr>
          <w:rFonts w:asciiTheme="majorBidi" w:hAnsiTheme="majorBidi" w:cstheme="majorBidi"/>
          <w:i/>
        </w:rPr>
        <w:t>pretest</w:t>
      </w:r>
      <w:r w:rsidRPr="00EE5862">
        <w:rPr>
          <w:rFonts w:asciiTheme="majorBidi" w:hAnsiTheme="majorBidi" w:cstheme="majorBidi"/>
        </w:rPr>
        <w:t xml:space="preserve"> dan </w:t>
      </w:r>
      <w:r w:rsidRPr="00EE5862">
        <w:rPr>
          <w:rFonts w:asciiTheme="majorBidi" w:hAnsiTheme="majorBidi" w:cstheme="majorBidi"/>
          <w:i/>
        </w:rPr>
        <w:t>posttest</w:t>
      </w:r>
      <w:r w:rsidRPr="00EE5862">
        <w:rPr>
          <w:rFonts w:asciiTheme="majorBidi" w:hAnsiTheme="majorBidi" w:cstheme="majorBidi"/>
        </w:rPr>
        <w:t xml:space="preserve"> sebagai berikut:</w:t>
      </w:r>
    </w:p>
    <w:p w:rsidR="00D83A1C" w:rsidRDefault="00D83A1C" w:rsidP="00D83A1C">
      <w:pPr>
        <w:pStyle w:val="ListParagraph"/>
        <w:spacing w:line="480" w:lineRule="auto"/>
        <w:ind w:left="0" w:firstLine="630"/>
        <w:jc w:val="both"/>
        <w:rPr>
          <w:rFonts w:asciiTheme="majorBidi" w:hAnsiTheme="majorBidi" w:cstheme="majorBidi"/>
          <w:lang w:val="en-US"/>
        </w:rPr>
      </w:pPr>
    </w:p>
    <w:p w:rsidR="00D83A1C" w:rsidRDefault="00D83A1C" w:rsidP="00D83A1C">
      <w:pPr>
        <w:pStyle w:val="ListParagraph"/>
        <w:spacing w:line="480" w:lineRule="auto"/>
        <w:ind w:left="0" w:firstLine="630"/>
        <w:jc w:val="both"/>
        <w:rPr>
          <w:rFonts w:asciiTheme="majorBidi" w:hAnsiTheme="majorBidi" w:cstheme="majorBidi"/>
          <w:lang w:val="en-US"/>
        </w:rPr>
      </w:pPr>
    </w:p>
    <w:p w:rsidR="00D83A1C" w:rsidRDefault="00D83A1C" w:rsidP="00D83A1C">
      <w:pPr>
        <w:pStyle w:val="ListParagraph"/>
        <w:spacing w:line="480" w:lineRule="auto"/>
        <w:ind w:left="0" w:firstLine="630"/>
        <w:jc w:val="both"/>
        <w:rPr>
          <w:rFonts w:asciiTheme="majorBidi" w:hAnsiTheme="majorBidi" w:cstheme="majorBidi"/>
          <w:lang w:val="en-US"/>
        </w:rPr>
      </w:pPr>
    </w:p>
    <w:p w:rsidR="00D83A1C" w:rsidRDefault="00FC3E2F" w:rsidP="00FC3E2F">
      <w:pPr>
        <w:pStyle w:val="ListParagraph"/>
        <w:ind w:left="1276" w:hanging="1276"/>
        <w:jc w:val="both"/>
        <w:rPr>
          <w:b/>
          <w:lang w:val="sv-SE"/>
        </w:rPr>
      </w:pPr>
      <w:r>
        <w:rPr>
          <w:b/>
        </w:rPr>
        <w:lastRenderedPageBreak/>
        <w:t>Tabel 4.</w:t>
      </w:r>
      <w:r>
        <w:rPr>
          <w:b/>
          <w:lang w:val="en-US"/>
        </w:rPr>
        <w:t>5</w:t>
      </w:r>
      <w:r>
        <w:rPr>
          <w:b/>
        </w:rPr>
        <w:t xml:space="preserve">. </w:t>
      </w:r>
      <w:r>
        <w:rPr>
          <w:b/>
        </w:rPr>
        <w:tab/>
      </w:r>
      <w:r w:rsidR="00CE5148" w:rsidRPr="00CE5148">
        <w:rPr>
          <w:b/>
        </w:rPr>
        <w:t>Data Peningkatan Kemampuan Membaca Pada Murid Tunagrahita Ringan Kelas Dasar III Di SLBN Sombaopu Kab.Gowa Sebelum Dan Setelah Menggunakan Metode Cantol Roudhoh</w:t>
      </w:r>
    </w:p>
    <w:p w:rsidR="00FC3E2F" w:rsidRDefault="00FC3E2F" w:rsidP="00FC3E2F">
      <w:pPr>
        <w:pStyle w:val="ListParagraph"/>
        <w:ind w:left="0"/>
        <w:jc w:val="both"/>
        <w:rPr>
          <w:b/>
          <w:lang w:val="sv-SE"/>
        </w:rPr>
      </w:pPr>
    </w:p>
    <w:p w:rsidR="00FC3E2F" w:rsidRPr="00D83A1C" w:rsidRDefault="00FC3E2F" w:rsidP="00FC3E2F">
      <w:pPr>
        <w:pStyle w:val="ListParagraph"/>
        <w:ind w:left="0"/>
        <w:jc w:val="both"/>
        <w:rPr>
          <w:rFonts w:asciiTheme="majorBidi" w:hAnsiTheme="majorBidi" w:cstheme="majorBidi"/>
          <w:lang w:val="en-US"/>
        </w:rPr>
      </w:pPr>
    </w:p>
    <w:tbl>
      <w:tblPr>
        <w:tblStyle w:val="LightList-Accent11"/>
        <w:tblW w:w="0" w:type="auto"/>
        <w:tblInd w:w="108" w:type="dxa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single" w:sz="8" w:space="0" w:color="000000" w:themeColor="text1"/>
        </w:tblBorders>
        <w:tblLook w:val="04A0"/>
      </w:tblPr>
      <w:tblGrid>
        <w:gridCol w:w="780"/>
        <w:gridCol w:w="2027"/>
        <w:gridCol w:w="1392"/>
        <w:gridCol w:w="1415"/>
        <w:gridCol w:w="1364"/>
        <w:gridCol w:w="1287"/>
      </w:tblGrid>
      <w:tr w:rsidR="00D83A1C" w:rsidRPr="0066444A" w:rsidTr="00D83A1C">
        <w:trPr>
          <w:cnfStyle w:val="100000000000"/>
          <w:trHeight w:val="13"/>
        </w:trPr>
        <w:tc>
          <w:tcPr>
            <w:cnfStyle w:val="001000000000"/>
            <w:tcW w:w="780" w:type="dxa"/>
            <w:vMerge w:val="restart"/>
            <w:shd w:val="clear" w:color="auto" w:fill="FFFFFF" w:themeFill="background1"/>
            <w:vAlign w:val="center"/>
          </w:tcPr>
          <w:p w:rsidR="00D83A1C" w:rsidRPr="0066444A" w:rsidRDefault="00D83A1C" w:rsidP="00D83A1C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 w:rsidRPr="0066444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027" w:type="dxa"/>
            <w:vMerge w:val="restart"/>
            <w:shd w:val="clear" w:color="auto" w:fill="FFFFFF" w:themeFill="background1"/>
            <w:vAlign w:val="center"/>
          </w:tcPr>
          <w:p w:rsidR="00D83A1C" w:rsidRPr="0066444A" w:rsidRDefault="00D83A1C" w:rsidP="00D83A1C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Inisial</w:t>
            </w:r>
            <w:r w:rsidRPr="0066444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Murid</w:t>
            </w:r>
          </w:p>
        </w:tc>
        <w:tc>
          <w:tcPr>
            <w:tcW w:w="2807" w:type="dxa"/>
            <w:gridSpan w:val="2"/>
            <w:shd w:val="clear" w:color="auto" w:fill="FFFFFF" w:themeFill="background1"/>
          </w:tcPr>
          <w:p w:rsidR="00D83A1C" w:rsidRPr="0066444A" w:rsidRDefault="00D83A1C" w:rsidP="00D83A1C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 w:rsidRPr="0066444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Tes Awal (</w:t>
            </w:r>
            <w:r w:rsidRPr="0066444A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Pretest</w:t>
            </w:r>
            <w:r w:rsidRPr="0066444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51" w:type="dxa"/>
            <w:gridSpan w:val="2"/>
            <w:shd w:val="clear" w:color="auto" w:fill="FFFFFF" w:themeFill="background1"/>
          </w:tcPr>
          <w:p w:rsidR="00D83A1C" w:rsidRPr="0066444A" w:rsidRDefault="00D83A1C" w:rsidP="00D83A1C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 w:rsidRPr="0066444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Tes Akhir (</w:t>
            </w:r>
            <w:r w:rsidRPr="0066444A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Posttest</w:t>
            </w:r>
            <w:r w:rsidRPr="0066444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</w:tc>
      </w:tr>
      <w:tr w:rsidR="00D83A1C" w:rsidRPr="00EE5862" w:rsidTr="00D83A1C">
        <w:trPr>
          <w:cnfStyle w:val="000000100000"/>
          <w:trHeight w:val="13"/>
        </w:trPr>
        <w:tc>
          <w:tcPr>
            <w:cnfStyle w:val="001000000000"/>
            <w:tcW w:w="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83A1C" w:rsidRPr="00EE5862" w:rsidRDefault="00D83A1C" w:rsidP="00D83A1C">
            <w:pPr>
              <w:spacing w:line="480" w:lineRule="auto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D83A1C" w:rsidRPr="00EE5862" w:rsidRDefault="00D83A1C" w:rsidP="00D83A1C">
            <w:pPr>
              <w:spacing w:line="480" w:lineRule="auto"/>
              <w:jc w:val="center"/>
              <w:cnfStyle w:val="00000010000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one" w:sz="0" w:space="0" w:color="auto"/>
              <w:bottom w:val="none" w:sz="0" w:space="0" w:color="auto"/>
            </w:tcBorders>
          </w:tcPr>
          <w:p w:rsidR="00D83A1C" w:rsidRPr="00EE5862" w:rsidRDefault="00D83A1C" w:rsidP="00D83A1C">
            <w:pPr>
              <w:jc w:val="center"/>
              <w:cnfStyle w:val="00000010000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E5862">
              <w:rPr>
                <w:rFonts w:asciiTheme="majorBidi" w:hAnsiTheme="majorBidi" w:cstheme="majorBidi"/>
                <w:b/>
                <w:sz w:val="24"/>
                <w:szCs w:val="24"/>
              </w:rPr>
              <w:t>Skor</w:t>
            </w:r>
          </w:p>
        </w:tc>
        <w:tc>
          <w:tcPr>
            <w:tcW w:w="1415" w:type="dxa"/>
            <w:tcBorders>
              <w:top w:val="none" w:sz="0" w:space="0" w:color="auto"/>
              <w:bottom w:val="none" w:sz="0" w:space="0" w:color="auto"/>
            </w:tcBorders>
          </w:tcPr>
          <w:p w:rsidR="00D83A1C" w:rsidRPr="00EE5862" w:rsidRDefault="00D83A1C" w:rsidP="00D83A1C">
            <w:pPr>
              <w:jc w:val="center"/>
              <w:cnfStyle w:val="00000010000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E5862">
              <w:rPr>
                <w:rFonts w:asciiTheme="majorBidi" w:hAnsiTheme="majorBidi" w:cstheme="majorBidi"/>
                <w:b/>
                <w:sz w:val="24"/>
                <w:szCs w:val="24"/>
              </w:rPr>
              <w:t>Nilai</w:t>
            </w:r>
          </w:p>
        </w:tc>
        <w:tc>
          <w:tcPr>
            <w:tcW w:w="1364" w:type="dxa"/>
            <w:tcBorders>
              <w:top w:val="none" w:sz="0" w:space="0" w:color="auto"/>
              <w:bottom w:val="none" w:sz="0" w:space="0" w:color="auto"/>
            </w:tcBorders>
          </w:tcPr>
          <w:p w:rsidR="00D83A1C" w:rsidRPr="00EE5862" w:rsidRDefault="00D83A1C" w:rsidP="00D83A1C">
            <w:pPr>
              <w:jc w:val="center"/>
              <w:cnfStyle w:val="00000010000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E5862">
              <w:rPr>
                <w:rFonts w:asciiTheme="majorBidi" w:hAnsiTheme="majorBidi" w:cstheme="majorBidi"/>
                <w:b/>
                <w:sz w:val="24"/>
                <w:szCs w:val="24"/>
              </w:rPr>
              <w:t>Skor</w:t>
            </w:r>
          </w:p>
        </w:tc>
        <w:tc>
          <w:tcPr>
            <w:tcW w:w="12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83A1C" w:rsidRPr="00EE5862" w:rsidRDefault="00D83A1C" w:rsidP="00D83A1C">
            <w:pPr>
              <w:jc w:val="center"/>
              <w:cnfStyle w:val="00000010000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E5862">
              <w:rPr>
                <w:rFonts w:asciiTheme="majorBidi" w:hAnsiTheme="majorBidi" w:cstheme="majorBidi"/>
                <w:b/>
                <w:sz w:val="24"/>
                <w:szCs w:val="24"/>
              </w:rPr>
              <w:t>Nilai</w:t>
            </w:r>
          </w:p>
        </w:tc>
      </w:tr>
      <w:tr w:rsidR="00D83A1C" w:rsidRPr="00EE5862" w:rsidTr="00D83A1C">
        <w:trPr>
          <w:trHeight w:val="13"/>
        </w:trPr>
        <w:tc>
          <w:tcPr>
            <w:cnfStyle w:val="001000000000"/>
            <w:tcW w:w="780" w:type="dxa"/>
            <w:vAlign w:val="center"/>
          </w:tcPr>
          <w:p w:rsidR="00D83A1C" w:rsidRPr="00EE5862" w:rsidRDefault="00D83A1C" w:rsidP="00D83A1C">
            <w:pPr>
              <w:spacing w:line="480" w:lineRule="auto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EE586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027" w:type="dxa"/>
            <w:vAlign w:val="center"/>
          </w:tcPr>
          <w:p w:rsidR="00D83A1C" w:rsidRPr="00EE5862" w:rsidRDefault="00D83A1C" w:rsidP="00D83A1C">
            <w:pPr>
              <w:spacing w:line="480" w:lineRule="auto"/>
              <w:jc w:val="center"/>
              <w:cnfStyle w:val="00000000000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W</w:t>
            </w:r>
            <w:r w:rsidRPr="00EE5862">
              <w:rPr>
                <w:rFonts w:asciiTheme="majorBidi" w:hAnsiTheme="majorBidi" w:cstheme="majorBidi"/>
                <w:b/>
                <w:sz w:val="24"/>
                <w:szCs w:val="24"/>
              </w:rPr>
              <w:t>N</w:t>
            </w:r>
          </w:p>
        </w:tc>
        <w:tc>
          <w:tcPr>
            <w:tcW w:w="1392" w:type="dxa"/>
          </w:tcPr>
          <w:p w:rsidR="00D83A1C" w:rsidRPr="00D83A1C" w:rsidRDefault="00D83A1C" w:rsidP="00D83A1C">
            <w:pPr>
              <w:jc w:val="center"/>
              <w:cnfStyle w:val="000000000000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5" w:type="dxa"/>
          </w:tcPr>
          <w:p w:rsidR="00D83A1C" w:rsidRPr="00D83A1C" w:rsidRDefault="00D83A1C" w:rsidP="00D83A1C">
            <w:pPr>
              <w:jc w:val="center"/>
              <w:cnfStyle w:val="000000000000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1364" w:type="dxa"/>
          </w:tcPr>
          <w:p w:rsidR="00D83A1C" w:rsidRPr="00D83A1C" w:rsidRDefault="00D83A1C" w:rsidP="00D83A1C">
            <w:pPr>
              <w:jc w:val="center"/>
              <w:cnfStyle w:val="000000000000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87" w:type="dxa"/>
          </w:tcPr>
          <w:p w:rsidR="00D83A1C" w:rsidRPr="00D83A1C" w:rsidRDefault="00D83A1C" w:rsidP="00D83A1C">
            <w:pPr>
              <w:jc w:val="center"/>
              <w:cnfStyle w:val="000000000000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60</w:t>
            </w:r>
          </w:p>
        </w:tc>
      </w:tr>
      <w:tr w:rsidR="00D83A1C" w:rsidRPr="00EE5862" w:rsidTr="00D83A1C">
        <w:trPr>
          <w:cnfStyle w:val="000000100000"/>
          <w:trHeight w:val="13"/>
        </w:trPr>
        <w:tc>
          <w:tcPr>
            <w:cnfStyle w:val="001000000000"/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83A1C" w:rsidRPr="00EE5862" w:rsidRDefault="00D83A1C" w:rsidP="00D83A1C">
            <w:pPr>
              <w:spacing w:line="480" w:lineRule="auto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EE586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3A1C" w:rsidRPr="00D83A1C" w:rsidRDefault="00D83A1C" w:rsidP="00D83A1C">
            <w:pPr>
              <w:spacing w:line="480" w:lineRule="auto"/>
              <w:jc w:val="center"/>
              <w:cnfStyle w:val="000000100000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MP</w:t>
            </w:r>
          </w:p>
        </w:tc>
        <w:tc>
          <w:tcPr>
            <w:tcW w:w="1392" w:type="dxa"/>
            <w:tcBorders>
              <w:top w:val="none" w:sz="0" w:space="0" w:color="auto"/>
              <w:bottom w:val="none" w:sz="0" w:space="0" w:color="auto"/>
            </w:tcBorders>
          </w:tcPr>
          <w:p w:rsidR="00D83A1C" w:rsidRPr="00D83A1C" w:rsidRDefault="00D83A1C" w:rsidP="00D83A1C">
            <w:pPr>
              <w:jc w:val="center"/>
              <w:cnfStyle w:val="000000100000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15" w:type="dxa"/>
            <w:tcBorders>
              <w:top w:val="none" w:sz="0" w:space="0" w:color="auto"/>
              <w:bottom w:val="none" w:sz="0" w:space="0" w:color="auto"/>
            </w:tcBorders>
          </w:tcPr>
          <w:p w:rsidR="00D83A1C" w:rsidRPr="00D83A1C" w:rsidRDefault="00D83A1C" w:rsidP="00D83A1C">
            <w:pPr>
              <w:jc w:val="center"/>
              <w:cnfStyle w:val="000000100000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364" w:type="dxa"/>
            <w:tcBorders>
              <w:top w:val="none" w:sz="0" w:space="0" w:color="auto"/>
              <w:bottom w:val="none" w:sz="0" w:space="0" w:color="auto"/>
            </w:tcBorders>
          </w:tcPr>
          <w:p w:rsidR="00D83A1C" w:rsidRPr="00D83A1C" w:rsidRDefault="00D83A1C" w:rsidP="00D83A1C">
            <w:pPr>
              <w:jc w:val="center"/>
              <w:cnfStyle w:val="000000100000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83A1C" w:rsidRPr="00D83A1C" w:rsidRDefault="00D83A1C" w:rsidP="00D83A1C">
            <w:pPr>
              <w:jc w:val="center"/>
              <w:cnfStyle w:val="000000100000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70</w:t>
            </w:r>
          </w:p>
        </w:tc>
      </w:tr>
    </w:tbl>
    <w:p w:rsidR="00032DC2" w:rsidRDefault="00032DC2" w:rsidP="00032DC2">
      <w:pPr>
        <w:tabs>
          <w:tab w:val="left" w:pos="266"/>
        </w:tabs>
        <w:jc w:val="both"/>
        <w:rPr>
          <w:sz w:val="12"/>
          <w:lang w:val="en-US"/>
        </w:rPr>
      </w:pPr>
    </w:p>
    <w:p w:rsidR="008A67A5" w:rsidRDefault="008A67A5" w:rsidP="00032DC2">
      <w:pPr>
        <w:tabs>
          <w:tab w:val="left" w:pos="266"/>
        </w:tabs>
        <w:jc w:val="both"/>
        <w:rPr>
          <w:sz w:val="12"/>
          <w:lang w:val="en-US"/>
        </w:rPr>
      </w:pPr>
    </w:p>
    <w:p w:rsidR="008A67A5" w:rsidRDefault="008A67A5" w:rsidP="00032DC2">
      <w:pPr>
        <w:tabs>
          <w:tab w:val="left" w:pos="266"/>
        </w:tabs>
        <w:jc w:val="both"/>
        <w:rPr>
          <w:sz w:val="12"/>
          <w:lang w:val="en-US"/>
        </w:rPr>
      </w:pPr>
    </w:p>
    <w:p w:rsidR="00D83A1C" w:rsidRPr="00EE5862" w:rsidRDefault="00D83A1C" w:rsidP="00D83A1C">
      <w:pPr>
        <w:pStyle w:val="ListParagraph"/>
        <w:spacing w:line="480" w:lineRule="auto"/>
        <w:ind w:left="0" w:firstLine="630"/>
        <w:jc w:val="both"/>
        <w:rPr>
          <w:rFonts w:asciiTheme="majorBidi" w:hAnsiTheme="majorBidi" w:cstheme="majorBidi"/>
        </w:rPr>
      </w:pPr>
      <w:r>
        <w:t>Berdasarkan tabel</w:t>
      </w:r>
      <w:r w:rsidR="00032DC2" w:rsidRPr="0085691A">
        <w:t xml:space="preserve"> di atas dapat </w:t>
      </w:r>
      <w:r>
        <w:rPr>
          <w:lang w:val="en-US"/>
        </w:rPr>
        <w:t xml:space="preserve">dilihat adanya peningkatan kemampuan membaca pada murid tunagrahita ringan </w:t>
      </w:r>
      <w:r w:rsidRPr="00EE5862">
        <w:rPr>
          <w:rFonts w:asciiTheme="majorBidi" w:hAnsiTheme="majorBidi" w:cstheme="majorBidi"/>
        </w:rPr>
        <w:t>kelas dasar I</w:t>
      </w:r>
      <w:r>
        <w:rPr>
          <w:rFonts w:asciiTheme="majorBidi" w:hAnsiTheme="majorBidi" w:cstheme="majorBidi"/>
          <w:lang w:val="en-US"/>
        </w:rPr>
        <w:t>I</w:t>
      </w:r>
      <w:r w:rsidRPr="00EE5862">
        <w:rPr>
          <w:rFonts w:asciiTheme="majorBidi" w:hAnsiTheme="majorBidi" w:cstheme="majorBidi"/>
        </w:rPr>
        <w:t>I di SLB</w:t>
      </w:r>
      <w:r>
        <w:rPr>
          <w:rFonts w:asciiTheme="majorBidi" w:hAnsiTheme="majorBidi" w:cstheme="majorBidi"/>
          <w:lang w:val="en-US"/>
        </w:rPr>
        <w:t>N Sombaopu Kab.Gowa</w:t>
      </w:r>
      <w:r w:rsidRPr="00EE5862">
        <w:rPr>
          <w:rFonts w:asciiTheme="majorBidi" w:hAnsiTheme="majorBidi" w:cstheme="majorBidi"/>
        </w:rPr>
        <w:t xml:space="preserve"> setelah dilakukan dua kali tes, sebelum dan sesudah menggunakan me</w:t>
      </w:r>
      <w:r>
        <w:rPr>
          <w:rFonts w:asciiTheme="majorBidi" w:hAnsiTheme="majorBidi" w:cstheme="majorBidi"/>
          <w:lang w:val="en-US"/>
        </w:rPr>
        <w:t xml:space="preserve">tode </w:t>
      </w:r>
      <w:r w:rsidRPr="00D83A1C">
        <w:rPr>
          <w:rFonts w:asciiTheme="majorBidi" w:hAnsiTheme="majorBidi" w:cstheme="majorBidi"/>
          <w:i/>
          <w:lang w:val="en-US"/>
        </w:rPr>
        <w:t>Cantol Roudhoh</w:t>
      </w:r>
      <w:r w:rsidRPr="00EE5862">
        <w:rPr>
          <w:rFonts w:asciiTheme="majorBidi" w:hAnsiTheme="majorBidi" w:cstheme="majorBidi"/>
        </w:rPr>
        <w:t>. Pada tes awal (</w:t>
      </w:r>
      <w:r w:rsidRPr="00EE5862">
        <w:rPr>
          <w:rFonts w:asciiTheme="majorBidi" w:hAnsiTheme="majorBidi" w:cstheme="majorBidi"/>
          <w:i/>
          <w:iCs/>
        </w:rPr>
        <w:t>pretest</w:t>
      </w:r>
      <w:r w:rsidRPr="00EE5862">
        <w:rPr>
          <w:rFonts w:asciiTheme="majorBidi" w:hAnsiTheme="majorBidi" w:cstheme="majorBidi"/>
        </w:rPr>
        <w:t>) atau sebelum menggunakan me</w:t>
      </w:r>
      <w:r>
        <w:rPr>
          <w:rFonts w:asciiTheme="majorBidi" w:hAnsiTheme="majorBidi" w:cstheme="majorBidi"/>
          <w:lang w:val="en-US"/>
        </w:rPr>
        <w:t xml:space="preserve">tode </w:t>
      </w:r>
      <w:r w:rsidRPr="00D83A1C">
        <w:rPr>
          <w:rFonts w:asciiTheme="majorBidi" w:hAnsiTheme="majorBidi" w:cstheme="majorBidi"/>
          <w:i/>
          <w:lang w:val="en-US"/>
        </w:rPr>
        <w:t>Cantol Roudhoh</w:t>
      </w:r>
      <w:r w:rsidRPr="00EE5862">
        <w:rPr>
          <w:rFonts w:asciiTheme="majorBidi" w:hAnsiTheme="majorBidi" w:cstheme="majorBidi"/>
          <w:i/>
        </w:rPr>
        <w:t xml:space="preserve"> </w:t>
      </w:r>
      <w:r>
        <w:rPr>
          <w:rFonts w:asciiTheme="majorBidi" w:hAnsiTheme="majorBidi" w:cstheme="majorBidi"/>
        </w:rPr>
        <w:t>diperoleh nilai dari ke</w:t>
      </w:r>
      <w:r>
        <w:rPr>
          <w:rFonts w:asciiTheme="majorBidi" w:hAnsiTheme="majorBidi" w:cstheme="majorBidi"/>
          <w:lang w:val="en-US"/>
        </w:rPr>
        <w:t>dua</w:t>
      </w:r>
      <w:r w:rsidRPr="00EE5862">
        <w:rPr>
          <w:rFonts w:asciiTheme="majorBidi" w:hAnsiTheme="majorBidi" w:cstheme="majorBidi"/>
        </w:rPr>
        <w:t xml:space="preserve"> murid,</w:t>
      </w:r>
      <w:r w:rsidRPr="00EE5862">
        <w:rPr>
          <w:rFonts w:asciiTheme="majorBidi" w:hAnsiTheme="majorBidi" w:cstheme="majorBidi"/>
          <w:color w:val="FF0000"/>
        </w:rPr>
        <w:t xml:space="preserve"> </w:t>
      </w:r>
      <w:r>
        <w:rPr>
          <w:rFonts w:asciiTheme="majorBidi" w:hAnsiTheme="majorBidi" w:cstheme="majorBidi"/>
          <w:lang w:val="en-US"/>
        </w:rPr>
        <w:t>W</w:t>
      </w:r>
      <w:r w:rsidRPr="00EE5862">
        <w:rPr>
          <w:rFonts w:asciiTheme="majorBidi" w:hAnsiTheme="majorBidi" w:cstheme="majorBidi"/>
        </w:rPr>
        <w:t>N memperoleh nilai (</w:t>
      </w:r>
      <w:r>
        <w:rPr>
          <w:rFonts w:asciiTheme="majorBidi" w:hAnsiTheme="majorBidi" w:cstheme="majorBidi"/>
          <w:lang w:val="en-US"/>
        </w:rPr>
        <w:t>35</w:t>
      </w:r>
      <w:r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</w:rPr>
        <w:t xml:space="preserve">dan </w:t>
      </w:r>
      <w:r>
        <w:rPr>
          <w:rFonts w:asciiTheme="majorBidi" w:hAnsiTheme="majorBidi" w:cstheme="majorBidi"/>
          <w:lang w:val="en-US"/>
        </w:rPr>
        <w:t>MP</w:t>
      </w:r>
      <w:r>
        <w:rPr>
          <w:rFonts w:asciiTheme="majorBidi" w:hAnsiTheme="majorBidi" w:cstheme="majorBidi"/>
        </w:rPr>
        <w:t xml:space="preserve"> memperoleh</w:t>
      </w:r>
      <w:r>
        <w:rPr>
          <w:rFonts w:asciiTheme="majorBidi" w:hAnsiTheme="majorBidi" w:cstheme="majorBidi"/>
          <w:lang w:val="en-US"/>
        </w:rPr>
        <w:t xml:space="preserve"> nilai (45</w:t>
      </w:r>
      <w:r w:rsidR="006C3C91">
        <w:rPr>
          <w:rFonts w:asciiTheme="majorBidi" w:hAnsiTheme="majorBidi" w:cstheme="majorBidi"/>
        </w:rPr>
        <w:t>).</w:t>
      </w:r>
      <w:r w:rsidR="006C3C91">
        <w:rPr>
          <w:rFonts w:asciiTheme="majorBidi" w:hAnsiTheme="majorBidi" w:cstheme="majorBidi"/>
          <w:lang w:val="en-US"/>
        </w:rPr>
        <w:t xml:space="preserve"> </w:t>
      </w:r>
      <w:r w:rsidRPr="00EE5862">
        <w:rPr>
          <w:rFonts w:asciiTheme="majorBidi" w:hAnsiTheme="majorBidi" w:cstheme="majorBidi"/>
        </w:rPr>
        <w:t>Kemudian pada tes akhir (</w:t>
      </w:r>
      <w:r w:rsidRPr="00EE5862">
        <w:rPr>
          <w:rFonts w:asciiTheme="majorBidi" w:hAnsiTheme="majorBidi" w:cstheme="majorBidi"/>
          <w:i/>
          <w:iCs/>
        </w:rPr>
        <w:t>posttest</w:t>
      </w:r>
      <w:r w:rsidRPr="00EE5862">
        <w:rPr>
          <w:rFonts w:asciiTheme="majorBidi" w:hAnsiTheme="majorBidi" w:cstheme="majorBidi"/>
        </w:rPr>
        <w:t xml:space="preserve">) atau sesudah menggunakan </w:t>
      </w:r>
      <w:r w:rsidR="006C3C91" w:rsidRPr="00EE5862">
        <w:rPr>
          <w:rFonts w:asciiTheme="majorBidi" w:hAnsiTheme="majorBidi" w:cstheme="majorBidi"/>
        </w:rPr>
        <w:t>me</w:t>
      </w:r>
      <w:r w:rsidR="006C3C91">
        <w:rPr>
          <w:rFonts w:asciiTheme="majorBidi" w:hAnsiTheme="majorBidi" w:cstheme="majorBidi"/>
          <w:lang w:val="en-US"/>
        </w:rPr>
        <w:t xml:space="preserve">tode </w:t>
      </w:r>
      <w:r w:rsidR="006C3C91" w:rsidRPr="00D83A1C">
        <w:rPr>
          <w:rFonts w:asciiTheme="majorBidi" w:hAnsiTheme="majorBidi" w:cstheme="majorBidi"/>
          <w:i/>
          <w:lang w:val="en-US"/>
        </w:rPr>
        <w:t>Cantol Roudhoh</w:t>
      </w:r>
      <w:r w:rsidR="006C3C91" w:rsidRPr="00EE5862">
        <w:rPr>
          <w:rFonts w:asciiTheme="majorBidi" w:hAnsiTheme="majorBidi" w:cstheme="majorBidi"/>
          <w:i/>
        </w:rPr>
        <w:t xml:space="preserve"> </w:t>
      </w:r>
      <w:r w:rsidR="006C3C91">
        <w:rPr>
          <w:rFonts w:asciiTheme="majorBidi" w:hAnsiTheme="majorBidi" w:cstheme="majorBidi"/>
        </w:rPr>
        <w:t>diperoleh nilai dari ke</w:t>
      </w:r>
      <w:r w:rsidR="006C3C91">
        <w:rPr>
          <w:rFonts w:asciiTheme="majorBidi" w:hAnsiTheme="majorBidi" w:cstheme="majorBidi"/>
          <w:lang w:val="en-US"/>
        </w:rPr>
        <w:t>dua</w:t>
      </w:r>
      <w:r w:rsidR="006C3C91" w:rsidRPr="00EE5862">
        <w:rPr>
          <w:rFonts w:asciiTheme="majorBidi" w:hAnsiTheme="majorBidi" w:cstheme="majorBidi"/>
        </w:rPr>
        <w:t xml:space="preserve"> murid,</w:t>
      </w:r>
      <w:r w:rsidR="006C3C91" w:rsidRPr="00EE5862">
        <w:rPr>
          <w:rFonts w:asciiTheme="majorBidi" w:hAnsiTheme="majorBidi" w:cstheme="majorBidi"/>
          <w:color w:val="FF0000"/>
        </w:rPr>
        <w:t xml:space="preserve"> </w:t>
      </w:r>
      <w:r w:rsidR="006C3C91">
        <w:rPr>
          <w:rFonts w:asciiTheme="majorBidi" w:hAnsiTheme="majorBidi" w:cstheme="majorBidi"/>
          <w:lang w:val="en-US"/>
        </w:rPr>
        <w:t>W</w:t>
      </w:r>
      <w:r w:rsidR="006C3C91" w:rsidRPr="00EE5862">
        <w:rPr>
          <w:rFonts w:asciiTheme="majorBidi" w:hAnsiTheme="majorBidi" w:cstheme="majorBidi"/>
        </w:rPr>
        <w:t>N memperoleh nilai (</w:t>
      </w:r>
      <w:r w:rsidR="006C3C91">
        <w:rPr>
          <w:rFonts w:asciiTheme="majorBidi" w:hAnsiTheme="majorBidi" w:cstheme="majorBidi"/>
          <w:lang w:val="en-US"/>
        </w:rPr>
        <w:t>60</w:t>
      </w:r>
      <w:r w:rsidR="006C3C91">
        <w:rPr>
          <w:rFonts w:asciiTheme="majorBidi" w:hAnsiTheme="majorBidi" w:cstheme="majorBidi"/>
        </w:rPr>
        <w:t>)</w:t>
      </w:r>
      <w:r w:rsidR="006C3C91">
        <w:rPr>
          <w:rFonts w:asciiTheme="majorBidi" w:hAnsiTheme="majorBidi" w:cstheme="majorBidi"/>
          <w:lang w:val="en-US"/>
        </w:rPr>
        <w:t xml:space="preserve"> </w:t>
      </w:r>
      <w:r w:rsidR="006C3C91">
        <w:rPr>
          <w:rFonts w:asciiTheme="majorBidi" w:hAnsiTheme="majorBidi" w:cstheme="majorBidi"/>
        </w:rPr>
        <w:t xml:space="preserve">dan </w:t>
      </w:r>
      <w:r w:rsidR="006C3C91">
        <w:rPr>
          <w:rFonts w:asciiTheme="majorBidi" w:hAnsiTheme="majorBidi" w:cstheme="majorBidi"/>
          <w:lang w:val="en-US"/>
        </w:rPr>
        <w:t>MP</w:t>
      </w:r>
      <w:r w:rsidR="006C3C91">
        <w:rPr>
          <w:rFonts w:asciiTheme="majorBidi" w:hAnsiTheme="majorBidi" w:cstheme="majorBidi"/>
        </w:rPr>
        <w:t xml:space="preserve"> memperoleh</w:t>
      </w:r>
      <w:r w:rsidR="006C3C91">
        <w:rPr>
          <w:rFonts w:asciiTheme="majorBidi" w:hAnsiTheme="majorBidi" w:cstheme="majorBidi"/>
          <w:lang w:val="en-US"/>
        </w:rPr>
        <w:t xml:space="preserve"> nilai (70</w:t>
      </w:r>
      <w:r w:rsidR="006C3C91">
        <w:rPr>
          <w:rFonts w:asciiTheme="majorBidi" w:hAnsiTheme="majorBidi" w:cstheme="majorBidi"/>
        </w:rPr>
        <w:t>).</w:t>
      </w:r>
      <w:r w:rsidR="006C3C91">
        <w:rPr>
          <w:rFonts w:asciiTheme="majorBidi" w:hAnsiTheme="majorBidi" w:cstheme="majorBidi"/>
          <w:lang w:val="en-US"/>
        </w:rPr>
        <w:t xml:space="preserve"> </w:t>
      </w:r>
      <w:r w:rsidRPr="00EE5862">
        <w:rPr>
          <w:rFonts w:asciiTheme="majorBidi" w:hAnsiTheme="majorBidi" w:cstheme="majorBidi"/>
        </w:rPr>
        <w:t xml:space="preserve">Agar lebih jelas data tersebut di atas divisualisasikan dalam </w:t>
      </w:r>
      <w:r w:rsidRPr="00EE5862">
        <w:rPr>
          <w:rFonts w:asciiTheme="majorBidi" w:hAnsiTheme="majorBidi" w:cstheme="majorBidi"/>
          <w:lang w:val="sv-SE"/>
        </w:rPr>
        <w:t>diagram batang</w:t>
      </w:r>
      <w:r w:rsidRPr="00EE5862">
        <w:rPr>
          <w:rFonts w:asciiTheme="majorBidi" w:hAnsiTheme="majorBidi" w:cstheme="majorBidi"/>
        </w:rPr>
        <w:t xml:space="preserve"> di bawah ini :</w:t>
      </w:r>
    </w:p>
    <w:p w:rsidR="00032DC2" w:rsidRDefault="00032DC2" w:rsidP="00D83A1C">
      <w:pPr>
        <w:spacing w:line="480" w:lineRule="auto"/>
        <w:ind w:firstLine="720"/>
        <w:jc w:val="both"/>
        <w:rPr>
          <w:lang w:val="en-US"/>
        </w:rPr>
      </w:pPr>
      <w:r w:rsidRPr="0085691A">
        <w:rPr>
          <w:noProof/>
          <w:lang w:val="en-US"/>
        </w:rPr>
        <w:lastRenderedPageBreak/>
        <w:drawing>
          <wp:inline distT="0" distB="0" distL="0" distR="0">
            <wp:extent cx="4676775" cy="3105150"/>
            <wp:effectExtent l="19050" t="0" r="9525" b="0"/>
            <wp:docPr id="5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2DC2" w:rsidRDefault="00032DC2" w:rsidP="00032DC2">
      <w:pPr>
        <w:ind w:left="1530" w:hanging="1530"/>
        <w:jc w:val="both"/>
        <w:rPr>
          <w:b/>
          <w:lang w:val="sv-SE"/>
        </w:rPr>
      </w:pPr>
      <w:r w:rsidRPr="0085691A">
        <w:rPr>
          <w:b/>
        </w:rPr>
        <w:t>Diagram 4.3</w:t>
      </w:r>
      <w:r w:rsidRPr="0085691A">
        <w:rPr>
          <w:b/>
        </w:rPr>
        <w:tab/>
        <w:t xml:space="preserve">Visualisasi Perbandingan Skor Sebelum Dan Sesudah Penggunaan </w:t>
      </w:r>
      <w:r>
        <w:rPr>
          <w:b/>
        </w:rPr>
        <w:t>M</w:t>
      </w:r>
      <w:r>
        <w:rPr>
          <w:b/>
          <w:lang w:val="en-US"/>
        </w:rPr>
        <w:t xml:space="preserve">etode Cantol Roudhoh </w:t>
      </w:r>
      <w:r w:rsidRPr="0085691A">
        <w:rPr>
          <w:b/>
        </w:rPr>
        <w:t xml:space="preserve">Pada Murid </w:t>
      </w:r>
      <w:r>
        <w:rPr>
          <w:b/>
        </w:rPr>
        <w:t>Tunagrahita ringan</w:t>
      </w:r>
      <w:r>
        <w:rPr>
          <w:b/>
          <w:lang w:val="en-US"/>
        </w:rPr>
        <w:t xml:space="preserve"> </w:t>
      </w:r>
      <w:r>
        <w:rPr>
          <w:b/>
        </w:rPr>
        <w:t>Kelas dasar II</w:t>
      </w:r>
      <w:r>
        <w:rPr>
          <w:b/>
          <w:lang w:val="en-US"/>
        </w:rPr>
        <w:t xml:space="preserve">I </w:t>
      </w:r>
      <w:r w:rsidRPr="0085691A">
        <w:rPr>
          <w:b/>
        </w:rPr>
        <w:t xml:space="preserve">Di </w:t>
      </w:r>
      <w:r>
        <w:rPr>
          <w:b/>
          <w:lang w:val="sv-SE"/>
        </w:rPr>
        <w:t>SLB Negeri Somba Opu</w:t>
      </w:r>
    </w:p>
    <w:p w:rsidR="008A67A5" w:rsidRDefault="008A67A5" w:rsidP="00032DC2">
      <w:pPr>
        <w:ind w:left="1530" w:hanging="1530"/>
        <w:jc w:val="both"/>
        <w:rPr>
          <w:b/>
          <w:lang w:val="en-US"/>
        </w:rPr>
      </w:pPr>
    </w:p>
    <w:p w:rsidR="00032DC2" w:rsidRPr="002E5730" w:rsidRDefault="00032DC2" w:rsidP="00032DC2">
      <w:pPr>
        <w:jc w:val="both"/>
        <w:rPr>
          <w:b/>
          <w:lang w:val="en-US"/>
        </w:rPr>
      </w:pPr>
    </w:p>
    <w:p w:rsidR="00C50FF2" w:rsidRDefault="00032DC2" w:rsidP="006C3C91">
      <w:pPr>
        <w:spacing w:after="200" w:line="480" w:lineRule="auto"/>
        <w:ind w:firstLine="630"/>
        <w:jc w:val="both"/>
        <w:rPr>
          <w:rFonts w:asciiTheme="majorBidi" w:hAnsiTheme="majorBidi" w:cstheme="majorBidi"/>
          <w:lang w:val="en-US"/>
        </w:rPr>
      </w:pPr>
      <w:r w:rsidRPr="0085691A">
        <w:tab/>
      </w:r>
      <w:r w:rsidR="006C3C91" w:rsidRPr="00EE5862">
        <w:rPr>
          <w:rFonts w:asciiTheme="majorBidi" w:hAnsiTheme="majorBidi" w:cstheme="majorBidi"/>
        </w:rPr>
        <w:t xml:space="preserve">Berdasarkan uraian dan </w:t>
      </w:r>
      <w:r w:rsidR="006C3C91">
        <w:rPr>
          <w:rFonts w:asciiTheme="majorBidi" w:hAnsiTheme="majorBidi" w:cstheme="majorBidi"/>
          <w:lang w:val="en-US"/>
        </w:rPr>
        <w:t xml:space="preserve">diagram </w:t>
      </w:r>
      <w:r w:rsidR="006C3C91" w:rsidRPr="00EE5862">
        <w:rPr>
          <w:rFonts w:asciiTheme="majorBidi" w:hAnsiTheme="majorBidi" w:cstheme="majorBidi"/>
        </w:rPr>
        <w:t>di atas maka dapat disimpulkan bahwa ada peningkatan kemampuan membaca pada murid tunagrahita ringan kelas dasar I</w:t>
      </w:r>
      <w:r w:rsidR="006C3C91">
        <w:rPr>
          <w:rFonts w:asciiTheme="majorBidi" w:hAnsiTheme="majorBidi" w:cstheme="majorBidi"/>
          <w:lang w:val="en-US"/>
        </w:rPr>
        <w:t>I</w:t>
      </w:r>
      <w:r w:rsidR="006C3C91" w:rsidRPr="00EE5862">
        <w:rPr>
          <w:rFonts w:asciiTheme="majorBidi" w:hAnsiTheme="majorBidi" w:cstheme="majorBidi"/>
        </w:rPr>
        <w:t>I di SLB</w:t>
      </w:r>
      <w:r w:rsidR="006C3C91">
        <w:rPr>
          <w:rFonts w:asciiTheme="majorBidi" w:hAnsiTheme="majorBidi" w:cstheme="majorBidi"/>
          <w:lang w:val="en-US"/>
        </w:rPr>
        <w:t>N Sombaopu Kab.Gowa</w:t>
      </w:r>
      <w:r w:rsidR="006C3C91" w:rsidRPr="00EE5862">
        <w:rPr>
          <w:rFonts w:asciiTheme="majorBidi" w:hAnsiTheme="majorBidi" w:cstheme="majorBidi"/>
        </w:rPr>
        <w:t xml:space="preserve"> dalam menggunakan media </w:t>
      </w:r>
      <w:r w:rsidR="006C3C91">
        <w:rPr>
          <w:rFonts w:asciiTheme="majorBidi" w:hAnsiTheme="majorBidi" w:cstheme="majorBidi"/>
          <w:i/>
          <w:iCs/>
          <w:lang w:val="en-US"/>
        </w:rPr>
        <w:t>Cantol Roudhoh</w:t>
      </w:r>
      <w:r w:rsidR="006C3C91" w:rsidRPr="00EE5862">
        <w:rPr>
          <w:rFonts w:asciiTheme="majorBidi" w:hAnsiTheme="majorBidi" w:cstheme="majorBidi"/>
        </w:rPr>
        <w:t>.</w:t>
      </w:r>
    </w:p>
    <w:p w:rsidR="00FC3E2F" w:rsidRDefault="00FC3E2F" w:rsidP="006C3C91">
      <w:pPr>
        <w:spacing w:after="200" w:line="480" w:lineRule="auto"/>
        <w:ind w:firstLine="630"/>
        <w:jc w:val="both"/>
        <w:rPr>
          <w:rFonts w:asciiTheme="majorBidi" w:hAnsiTheme="majorBidi" w:cstheme="majorBidi"/>
          <w:lang w:val="en-US"/>
        </w:rPr>
      </w:pPr>
    </w:p>
    <w:p w:rsidR="00FC3E2F" w:rsidRDefault="00FC3E2F" w:rsidP="006C3C91">
      <w:pPr>
        <w:spacing w:after="200" w:line="480" w:lineRule="auto"/>
        <w:ind w:firstLine="630"/>
        <w:jc w:val="both"/>
        <w:rPr>
          <w:rFonts w:asciiTheme="majorBidi" w:hAnsiTheme="majorBidi" w:cstheme="majorBidi"/>
          <w:lang w:val="en-US"/>
        </w:rPr>
      </w:pPr>
    </w:p>
    <w:p w:rsidR="00FC3E2F" w:rsidRDefault="00FC3E2F" w:rsidP="006C3C91">
      <w:pPr>
        <w:spacing w:after="200" w:line="480" w:lineRule="auto"/>
        <w:ind w:firstLine="630"/>
        <w:jc w:val="both"/>
        <w:rPr>
          <w:rFonts w:asciiTheme="majorBidi" w:hAnsiTheme="majorBidi" w:cstheme="majorBidi"/>
          <w:lang w:val="en-US"/>
        </w:rPr>
      </w:pPr>
    </w:p>
    <w:p w:rsidR="00FC3E2F" w:rsidRDefault="00FC3E2F" w:rsidP="006C3C91">
      <w:pPr>
        <w:spacing w:after="200" w:line="480" w:lineRule="auto"/>
        <w:ind w:firstLine="630"/>
        <w:jc w:val="both"/>
        <w:rPr>
          <w:rFonts w:asciiTheme="majorBidi" w:hAnsiTheme="majorBidi" w:cstheme="majorBidi"/>
          <w:lang w:val="en-US"/>
        </w:rPr>
      </w:pPr>
    </w:p>
    <w:p w:rsidR="00FC3E2F" w:rsidRPr="00FC3E2F" w:rsidRDefault="00FC3E2F" w:rsidP="006C3C91">
      <w:pPr>
        <w:spacing w:after="200" w:line="480" w:lineRule="auto"/>
        <w:ind w:firstLine="630"/>
        <w:jc w:val="both"/>
        <w:rPr>
          <w:rFonts w:asciiTheme="majorBidi" w:hAnsiTheme="majorBidi" w:cstheme="majorBidi"/>
          <w:lang w:val="en-US"/>
        </w:rPr>
      </w:pPr>
    </w:p>
    <w:p w:rsidR="00032DC2" w:rsidRPr="0085691A" w:rsidRDefault="00032DC2" w:rsidP="00032DC2">
      <w:pPr>
        <w:spacing w:line="480" w:lineRule="auto"/>
        <w:jc w:val="both"/>
        <w:rPr>
          <w:b/>
        </w:rPr>
      </w:pPr>
      <w:r w:rsidRPr="0085691A">
        <w:rPr>
          <w:b/>
        </w:rPr>
        <w:lastRenderedPageBreak/>
        <w:t>B. Pembahasan</w:t>
      </w:r>
    </w:p>
    <w:p w:rsidR="00AE0978" w:rsidRPr="006C3C91" w:rsidRDefault="006C3C91" w:rsidP="006C3C91">
      <w:pPr>
        <w:pStyle w:val="NoSpacing"/>
        <w:spacing w:line="480" w:lineRule="auto"/>
        <w:ind w:firstLine="720"/>
        <w:jc w:val="both"/>
        <w:rPr>
          <w:lang w:val="sv-SE"/>
        </w:rPr>
      </w:pPr>
      <w:r w:rsidRPr="00BD7F28">
        <w:t xml:space="preserve">Kemampuan dalam membaca sudah seharusnya dimiliki oleh setiap murid yang berada pada tingkatan sekolah dasar. Bahkan pada tingkat taman kanak-kanak pun sudah dipelajari dan tidak sedikit dari anak-anak pada usia dini yang telah menguasai dengan baik konsep membaca. </w:t>
      </w:r>
    </w:p>
    <w:p w:rsidR="00AE0978" w:rsidRPr="008B0304" w:rsidRDefault="00AE0978" w:rsidP="00AE0978">
      <w:pPr>
        <w:spacing w:line="480" w:lineRule="auto"/>
        <w:ind w:firstLine="720"/>
        <w:jc w:val="both"/>
        <w:rPr>
          <w:lang w:val="sv-SE"/>
        </w:rPr>
      </w:pPr>
      <w:r w:rsidRPr="0085691A">
        <w:t>Penggunaan metode pembelajaran sangat berpengaruh terhadap pemahaman murid tentang materi pembelajaran yang</w:t>
      </w:r>
      <w:r>
        <w:t xml:space="preserve"> </w:t>
      </w:r>
      <w:r w:rsidRPr="0085691A">
        <w:t xml:space="preserve">sedang diajarkan. Sebagaimana hasil penelitian dan analisis deskriptif yang dilakukan diketahui bahwa </w:t>
      </w:r>
      <w:r>
        <w:t xml:space="preserve">kemampuan menjawab </w:t>
      </w:r>
      <w:r w:rsidRPr="0085691A">
        <w:t xml:space="preserve">murid </w:t>
      </w:r>
      <w:r>
        <w:t xml:space="preserve">tunagrahita ringan kelas dasar III </w:t>
      </w:r>
      <w:r w:rsidRPr="0085691A">
        <w:t xml:space="preserve">sebelum penggunaan </w:t>
      </w:r>
      <w:r>
        <w:t>metode cantol roudhoh jauh di bawah kategori</w:t>
      </w:r>
      <w:r w:rsidRPr="0085691A">
        <w:t xml:space="preserve"> </w:t>
      </w:r>
      <w:r>
        <w:t xml:space="preserve">kemampuan menjawab soal </w:t>
      </w:r>
      <w:r w:rsidRPr="0085691A">
        <w:t xml:space="preserve">murid </w:t>
      </w:r>
      <w:r>
        <w:t>tunagrahita ringan kelas dasar III sebelum</w:t>
      </w:r>
      <w:r w:rsidRPr="0085691A">
        <w:t xml:space="preserve"> pembelajaran dengan penggunaan </w:t>
      </w:r>
      <w:r>
        <w:t>metode cantol roudhoh</w:t>
      </w:r>
      <w:r w:rsidRPr="0085691A">
        <w:t xml:space="preserve"> di </w:t>
      </w:r>
      <w:r w:rsidRPr="008B0304">
        <w:rPr>
          <w:lang w:val="sv-SE"/>
        </w:rPr>
        <w:t>SLB Somba Opu</w:t>
      </w:r>
      <w:r w:rsidRPr="0085691A">
        <w:t xml:space="preserve"> tergolong rendah. Hal </w:t>
      </w:r>
      <w:r w:rsidR="00321DA2">
        <w:t>itu disebabkan penggunaan me</w:t>
      </w:r>
      <w:r w:rsidR="00321DA2">
        <w:rPr>
          <w:lang w:val="en-US"/>
        </w:rPr>
        <w:t>tode</w:t>
      </w:r>
      <w:r w:rsidRPr="0085691A">
        <w:t xml:space="preserve"> p</w:t>
      </w:r>
      <w:r>
        <w:t>embelajaran yang kurang tepat. S</w:t>
      </w:r>
      <w:r w:rsidRPr="008B0304">
        <w:rPr>
          <w:lang w:val="sv-SE"/>
        </w:rPr>
        <w:t xml:space="preserve">esuai dengan yang dikemukakan oleh </w:t>
      </w:r>
      <w:r w:rsidRPr="006D0004">
        <w:t>Page</w:t>
      </w:r>
      <w:r w:rsidRPr="008B0304">
        <w:rPr>
          <w:lang w:val="sv-SE"/>
        </w:rPr>
        <w:t xml:space="preserve"> </w:t>
      </w:r>
      <w:r w:rsidRPr="006D0004">
        <w:t>yang dikutip oleh Suhaeri H.N (Amin</w:t>
      </w:r>
      <w:r w:rsidRPr="008B0304">
        <w:rPr>
          <w:lang w:val="sv-SE"/>
        </w:rPr>
        <w:t xml:space="preserve"> </w:t>
      </w:r>
      <w:r w:rsidRPr="006D0004">
        <w:t>1995</w:t>
      </w:r>
      <w:r w:rsidRPr="008B0304">
        <w:rPr>
          <w:lang w:val="sv-SE"/>
        </w:rPr>
        <w:t>: 34</w:t>
      </w:r>
      <w:r w:rsidRPr="006D0004">
        <w:t>)</w:t>
      </w:r>
      <w:r w:rsidRPr="008B0304">
        <w:rPr>
          <w:lang w:val="sv-SE"/>
        </w:rPr>
        <w:t xml:space="preserve"> bahwa salah satu karakteristik yang dimiliki oleh anak tunagrahita ringan :</w:t>
      </w:r>
    </w:p>
    <w:p w:rsidR="00AE0978" w:rsidRPr="001F41B7" w:rsidRDefault="00AE0978" w:rsidP="00AE0978">
      <w:pPr>
        <w:pStyle w:val="ListParagraph"/>
        <w:spacing w:after="240"/>
        <w:ind w:right="436"/>
        <w:jc w:val="both"/>
        <w:rPr>
          <w:lang w:val="sv-SE"/>
        </w:rPr>
      </w:pPr>
      <w:r>
        <w:t>Kecerdasan</w:t>
      </w:r>
      <w:r w:rsidRPr="008B0304">
        <w:rPr>
          <w:lang w:val="sv-SE"/>
        </w:rPr>
        <w:t xml:space="preserve"> yang </w:t>
      </w:r>
      <w:r w:rsidRPr="006D0004">
        <w:t xml:space="preserve">kapasitas belajarnya sangat terbatas terutama untuk hal-hal yang abstrak. Mereka lebih banyak belajar dengan cara membeo </w:t>
      </w:r>
      <w:r w:rsidRPr="008B0304">
        <w:rPr>
          <w:i/>
        </w:rPr>
        <w:t xml:space="preserve">(rote-learning) </w:t>
      </w:r>
      <w:r w:rsidRPr="006D0004">
        <w:t>bukan dengan pengertian</w:t>
      </w:r>
      <w:r w:rsidRPr="00E358F7">
        <w:t xml:space="preserve"> dan seringkal</w:t>
      </w:r>
      <w:r>
        <w:t xml:space="preserve">i anak tersebut lupa </w:t>
      </w:r>
      <w:r w:rsidRPr="00E358F7">
        <w:t>dengan apa yang telah disampaikan</w:t>
      </w:r>
      <w:r w:rsidRPr="006D0004">
        <w:t>.</w:t>
      </w:r>
      <w:r w:rsidRPr="00BD7F28">
        <w:t xml:space="preserve">. </w:t>
      </w:r>
    </w:p>
    <w:p w:rsidR="00AE0978" w:rsidRPr="00257F00" w:rsidRDefault="00AE0978" w:rsidP="00AE0978">
      <w:pPr>
        <w:pStyle w:val="NoSpacing"/>
        <w:spacing w:line="480" w:lineRule="auto"/>
        <w:ind w:firstLine="630"/>
        <w:jc w:val="both"/>
      </w:pPr>
      <w:r w:rsidRPr="00BD7F28">
        <w:t>Permasalahan dalam penel</w:t>
      </w:r>
      <w:r>
        <w:t xml:space="preserve">itian ini adalah terdapat </w:t>
      </w:r>
      <w:r w:rsidRPr="00BD7F28">
        <w:t xml:space="preserve">murid tunagrahita ringan </w:t>
      </w:r>
      <w:r>
        <w:t xml:space="preserve">kelas dasar </w:t>
      </w:r>
      <w:r w:rsidRPr="00BD7F28">
        <w:t>II</w:t>
      </w:r>
      <w:r>
        <w:t>I</w:t>
      </w:r>
      <w:r w:rsidRPr="00BD7F28">
        <w:t xml:space="preserve"> di SLB</w:t>
      </w:r>
      <w:r>
        <w:t>N Sombaopu Kabupaten Gowa</w:t>
      </w:r>
      <w:r w:rsidRPr="00BD7F28">
        <w:t xml:space="preserve"> yang masih kesulitan dalam </w:t>
      </w:r>
      <w:r>
        <w:t xml:space="preserve">membaca pada aspek membaca </w:t>
      </w:r>
      <w:r w:rsidRPr="00431D3C">
        <w:t>suku kata</w:t>
      </w:r>
      <w:r w:rsidRPr="00BD7F28">
        <w:t xml:space="preserve"> dan kata. Kondisi inilah yang penulis temu</w:t>
      </w:r>
      <w:r>
        <w:t xml:space="preserve">kan di lapangan sehingga mengambil permasalahan </w:t>
      </w:r>
      <w:r w:rsidRPr="00423E4F">
        <w:rPr>
          <w:lang w:val="sv-SE"/>
        </w:rPr>
        <w:t>tersebut</w:t>
      </w:r>
      <w:r w:rsidRPr="00BD7F28">
        <w:t xml:space="preserve"> dalam penelitian </w:t>
      </w:r>
      <w:r w:rsidRPr="00BD7F28">
        <w:lastRenderedPageBreak/>
        <w:t xml:space="preserve">ini. Dalam penelitian ini, penggunaan </w:t>
      </w:r>
      <w:r w:rsidRPr="00431D3C">
        <w:rPr>
          <w:iCs/>
        </w:rPr>
        <w:t>me</w:t>
      </w:r>
      <w:r>
        <w:rPr>
          <w:iCs/>
        </w:rPr>
        <w:t xml:space="preserve">tode </w:t>
      </w:r>
      <w:r w:rsidRPr="0059544E">
        <w:rPr>
          <w:i/>
          <w:iCs/>
        </w:rPr>
        <w:t>cantol roudhoh</w:t>
      </w:r>
      <w:r w:rsidRPr="00BD7F28">
        <w:rPr>
          <w:i/>
        </w:rPr>
        <w:t xml:space="preserve"> </w:t>
      </w:r>
      <w:r w:rsidRPr="00BD7F28">
        <w:t>d</w:t>
      </w:r>
      <w:r>
        <w:t xml:space="preserve">ipilih sebagai metode yang </w:t>
      </w:r>
      <w:r w:rsidRPr="00BD7F28">
        <w:t>dapat memberikan pengaruh positif dalam peningkatan kemampuan membaca</w:t>
      </w:r>
      <w:r>
        <w:t xml:space="preserve"> pada murid tunagrahita ringan.</w:t>
      </w:r>
    </w:p>
    <w:p w:rsidR="00AE0978" w:rsidRPr="00BB0DCC" w:rsidRDefault="00FC4564" w:rsidP="00AE0978">
      <w:pPr>
        <w:pStyle w:val="NoSpacing"/>
        <w:spacing w:line="480" w:lineRule="auto"/>
        <w:ind w:firstLine="630"/>
        <w:jc w:val="both"/>
        <w:rPr>
          <w:lang w:val="sv-SE"/>
        </w:rPr>
      </w:pPr>
      <w:r>
        <w:t>A</w:t>
      </w:r>
      <w:r w:rsidR="00AE0978" w:rsidRPr="00BD7F28">
        <w:t xml:space="preserve">danya peningkatan yang signifikan pada kemampuan membaca setelah </w:t>
      </w:r>
      <w:r w:rsidR="00AE0978">
        <w:t xml:space="preserve">penggunaan metode </w:t>
      </w:r>
      <w:r w:rsidR="00AE0978" w:rsidRPr="0059544E">
        <w:rPr>
          <w:i/>
        </w:rPr>
        <w:t>cantol roudhoh</w:t>
      </w:r>
      <w:r w:rsidR="00AE0978" w:rsidRPr="00BD7F28">
        <w:t>.</w:t>
      </w:r>
      <w:r w:rsidR="00AE0978">
        <w:t xml:space="preserve"> </w:t>
      </w:r>
      <w:r w:rsidR="00AE0978" w:rsidRPr="0037417A">
        <w:rPr>
          <w:rFonts w:asciiTheme="majorBidi" w:hAnsiTheme="majorBidi" w:cstheme="majorBidi"/>
        </w:rPr>
        <w:t>Dengan demikian salah satu upaya yang diberikan bagi murid tunagrahita ringan yang mengalami hambatan kemampuan membaca yaitu melalui pen</w:t>
      </w:r>
      <w:r w:rsidR="00AE0978">
        <w:rPr>
          <w:rFonts w:asciiTheme="majorBidi" w:hAnsiTheme="majorBidi" w:cstheme="majorBidi"/>
        </w:rPr>
        <w:t xml:space="preserve">ggunaan metode </w:t>
      </w:r>
      <w:r w:rsidR="00AE0978" w:rsidRPr="00BB0DCC">
        <w:rPr>
          <w:rFonts w:asciiTheme="majorBidi" w:hAnsiTheme="majorBidi" w:cstheme="majorBidi"/>
          <w:i/>
        </w:rPr>
        <w:t>cantol roudhoh</w:t>
      </w:r>
      <w:r w:rsidR="00AE0978" w:rsidRPr="00BB0DCC">
        <w:rPr>
          <w:rFonts w:asciiTheme="majorBidi" w:hAnsiTheme="majorBidi" w:cstheme="majorBidi"/>
          <w:lang w:val="id-ID"/>
        </w:rPr>
        <w:t xml:space="preserve"> </w:t>
      </w:r>
      <w:r w:rsidR="00AE0978" w:rsidRPr="0037417A">
        <w:rPr>
          <w:rFonts w:asciiTheme="majorBidi" w:hAnsiTheme="majorBidi" w:cstheme="majorBidi"/>
        </w:rPr>
        <w:t xml:space="preserve">secara tepat, terarah dan terstruktur, dan dapat sedikit demi sedikit meningkatkan kemampuan membaca serta memberikan murid pemahaman tentang konsep membaca.  </w:t>
      </w:r>
    </w:p>
    <w:p w:rsidR="00FC4564" w:rsidRPr="00FC4564" w:rsidRDefault="00AE0978" w:rsidP="00FC4564">
      <w:pPr>
        <w:pStyle w:val="ListParagraph"/>
        <w:spacing w:line="480" w:lineRule="auto"/>
        <w:ind w:left="0" w:firstLine="630"/>
        <w:jc w:val="both"/>
        <w:rPr>
          <w:lang w:val="en-US"/>
        </w:rPr>
      </w:pPr>
      <w:r w:rsidRPr="00B34770">
        <w:t>Setelah melakukan penelitian dengan proses belajar mengajar sel</w:t>
      </w:r>
      <w:r>
        <w:t>ama 6 kali pertemuan terhadap</w:t>
      </w:r>
      <w:r w:rsidRPr="005338FF">
        <w:t xml:space="preserve"> </w:t>
      </w:r>
      <w:r>
        <w:t>2</w:t>
      </w:r>
      <w:r w:rsidRPr="00B34770">
        <w:t xml:space="preserve"> orang murid </w:t>
      </w:r>
      <w:r w:rsidRPr="00B34770">
        <w:rPr>
          <w:bCs/>
        </w:rPr>
        <w:t xml:space="preserve">tunagrahita ringan kelas dasar </w:t>
      </w:r>
      <w:r w:rsidRPr="00CA281B">
        <w:rPr>
          <w:bCs/>
        </w:rPr>
        <w:t>I</w:t>
      </w:r>
      <w:r>
        <w:rPr>
          <w:bCs/>
        </w:rPr>
        <w:t>I</w:t>
      </w:r>
      <w:r w:rsidRPr="00CA281B">
        <w:rPr>
          <w:bCs/>
        </w:rPr>
        <w:t>I</w:t>
      </w:r>
      <w:r>
        <w:rPr>
          <w:bCs/>
        </w:rPr>
        <w:t xml:space="preserve"> di SLBN Sombaopu Kab.Gowa</w:t>
      </w:r>
      <w:r w:rsidRPr="00B34770">
        <w:t xml:space="preserve">, hasil penelitian menunjukkan bahwa </w:t>
      </w:r>
      <w:r w:rsidRPr="00CA281B">
        <w:t>kemampuan membaca</w:t>
      </w:r>
      <w:r w:rsidRPr="00B34770">
        <w:t xml:space="preserve"> pada murid </w:t>
      </w:r>
      <w:r w:rsidRPr="00B34770">
        <w:rPr>
          <w:bCs/>
        </w:rPr>
        <w:t xml:space="preserve">tunagrahita ringan kelas dasar </w:t>
      </w:r>
      <w:r w:rsidRPr="00CA281B">
        <w:rPr>
          <w:bCs/>
        </w:rPr>
        <w:t>I</w:t>
      </w:r>
      <w:r>
        <w:rPr>
          <w:bCs/>
        </w:rPr>
        <w:t>I</w:t>
      </w:r>
      <w:r w:rsidRPr="00CA281B">
        <w:rPr>
          <w:bCs/>
        </w:rPr>
        <w:t>I</w:t>
      </w:r>
      <w:r>
        <w:rPr>
          <w:bCs/>
        </w:rPr>
        <w:t xml:space="preserve"> di SLBN Sombaopu Kab.Gowa</w:t>
      </w:r>
      <w:r w:rsidRPr="00B34770">
        <w:t xml:space="preserve"> mengalami peningkatan.</w:t>
      </w:r>
    </w:p>
    <w:p w:rsidR="00AE0978" w:rsidRPr="001F41B7" w:rsidRDefault="00AE0978" w:rsidP="00AE0978">
      <w:pPr>
        <w:pStyle w:val="ListParagraph"/>
        <w:spacing w:line="480" w:lineRule="auto"/>
        <w:ind w:left="0" w:firstLine="630"/>
        <w:jc w:val="both"/>
        <w:rPr>
          <w:bCs/>
        </w:rPr>
      </w:pPr>
      <w:r w:rsidRPr="00B34770">
        <w:t xml:space="preserve">Berdasarkan hasil analisis data tersebut di atas maka diperoleh gambaran bahwa, </w:t>
      </w:r>
      <w:r w:rsidRPr="00CA281B">
        <w:t>kemampuan membaca</w:t>
      </w:r>
      <w:r w:rsidRPr="00B34770">
        <w:t xml:space="preserve"> pada murid </w:t>
      </w:r>
      <w:r w:rsidRPr="00B34770">
        <w:rPr>
          <w:bCs/>
        </w:rPr>
        <w:t xml:space="preserve">tunagrahita ringan kelas dasar </w:t>
      </w:r>
      <w:r w:rsidRPr="00CA281B">
        <w:rPr>
          <w:bCs/>
        </w:rPr>
        <w:t>I</w:t>
      </w:r>
      <w:r>
        <w:rPr>
          <w:bCs/>
        </w:rPr>
        <w:t>I</w:t>
      </w:r>
      <w:r w:rsidRPr="00CA281B">
        <w:rPr>
          <w:bCs/>
        </w:rPr>
        <w:t>I</w:t>
      </w:r>
      <w:r>
        <w:rPr>
          <w:bCs/>
        </w:rPr>
        <w:t xml:space="preserve"> di SLBN Sombaopu Kab.Gowa</w:t>
      </w:r>
      <w:r>
        <w:t xml:space="preserve"> sebelum </w:t>
      </w:r>
      <w:r w:rsidRPr="00CA281B">
        <w:t>penggunaan</w:t>
      </w:r>
      <w:r w:rsidRPr="00B34770">
        <w:t xml:space="preserve"> Me</w:t>
      </w:r>
      <w:r>
        <w:t xml:space="preserve">tode </w:t>
      </w:r>
      <w:r w:rsidRPr="00EA5F0D">
        <w:rPr>
          <w:i/>
        </w:rPr>
        <w:t>Cantol Roudhoh</w:t>
      </w:r>
      <w:r>
        <w:t>,</w:t>
      </w:r>
      <w:r w:rsidR="00FC4564">
        <w:rPr>
          <w:lang w:val="en-US"/>
        </w:rPr>
        <w:t xml:space="preserve"> </w:t>
      </w:r>
      <w:r>
        <w:t>WN</w:t>
      </w:r>
      <w:r w:rsidRPr="00B34770">
        <w:rPr>
          <w:color w:val="FF0000"/>
        </w:rPr>
        <w:t xml:space="preserve"> </w:t>
      </w:r>
      <w:r w:rsidRPr="00B34770">
        <w:t xml:space="preserve">memperoleh </w:t>
      </w:r>
      <w:r w:rsidR="00FC4564">
        <w:rPr>
          <w:lang w:val="en-US"/>
        </w:rPr>
        <w:t xml:space="preserve">skor 7 dengan </w:t>
      </w:r>
      <w:r w:rsidRPr="00B34770">
        <w:t>nilai</w:t>
      </w:r>
      <w:r w:rsidRPr="00B34770">
        <w:rPr>
          <w:color w:val="FF0000"/>
        </w:rPr>
        <w:t xml:space="preserve"> </w:t>
      </w:r>
      <w:r>
        <w:t>(35)</w:t>
      </w:r>
      <w:r w:rsidRPr="00B34770">
        <w:t xml:space="preserve"> </w:t>
      </w:r>
      <w:r>
        <w:t xml:space="preserve">dan MP memperoleh </w:t>
      </w:r>
      <w:r w:rsidR="00FC4564">
        <w:rPr>
          <w:lang w:val="en-US"/>
        </w:rPr>
        <w:t xml:space="preserve">skor 9 dengan </w:t>
      </w:r>
      <w:r>
        <w:t>nilai (45)</w:t>
      </w:r>
      <w:r w:rsidRPr="005338FF">
        <w:t>.</w:t>
      </w:r>
      <w:r w:rsidRPr="00472679">
        <w:t xml:space="preserve"> H</w:t>
      </w:r>
      <w:r>
        <w:rPr>
          <w:lang w:val="sv-SE"/>
        </w:rPr>
        <w:t>al ini menunjukkan bahwa, kedua</w:t>
      </w:r>
      <w:r w:rsidRPr="00472679">
        <w:rPr>
          <w:lang w:val="sv-SE"/>
        </w:rPr>
        <w:t xml:space="preserve"> murid tersebut </w:t>
      </w:r>
      <w:r w:rsidR="002A3D8E">
        <w:rPr>
          <w:lang w:val="sv-SE"/>
        </w:rPr>
        <w:t>masih belum</w:t>
      </w:r>
      <w:r>
        <w:rPr>
          <w:lang w:val="sv-SE"/>
        </w:rPr>
        <w:t xml:space="preserve"> </w:t>
      </w:r>
      <w:r w:rsidRPr="00472679">
        <w:rPr>
          <w:lang w:val="sv-SE"/>
        </w:rPr>
        <w:t>mampu memahami tentang konsep membaca.</w:t>
      </w:r>
      <w:r>
        <w:rPr>
          <w:lang w:val="sv-SE"/>
        </w:rPr>
        <w:t xml:space="preserve"> </w:t>
      </w:r>
      <w:r>
        <w:t>Kemudian</w:t>
      </w:r>
      <w:r w:rsidRPr="00472679">
        <w:t xml:space="preserve"> setelah menggunakan </w:t>
      </w:r>
      <w:r>
        <w:t>m</w:t>
      </w:r>
      <w:r w:rsidRPr="00B34770">
        <w:t>e</w:t>
      </w:r>
      <w:r>
        <w:t xml:space="preserve">tode </w:t>
      </w:r>
      <w:r w:rsidRPr="00EA5F0D">
        <w:rPr>
          <w:i/>
        </w:rPr>
        <w:t>Cantol Roudhoh</w:t>
      </w:r>
      <w:r w:rsidRPr="00472679">
        <w:t xml:space="preserve"> dalam</w:t>
      </w:r>
      <w:r>
        <w:t xml:space="preserve"> </w:t>
      </w:r>
      <w:r w:rsidRPr="00B34770">
        <w:t>pembelajaran</w:t>
      </w:r>
      <w:r w:rsidRPr="00472679">
        <w:t xml:space="preserve"> membaca,</w:t>
      </w:r>
      <w:r w:rsidRPr="00B34770">
        <w:t xml:space="preserve"> diperoleh gambaran bahwa </w:t>
      </w:r>
      <w:r w:rsidRPr="00472679">
        <w:t>kemampuan membaca</w:t>
      </w:r>
      <w:r w:rsidRPr="00B34770">
        <w:t xml:space="preserve"> murid </w:t>
      </w:r>
      <w:r>
        <w:rPr>
          <w:bCs/>
        </w:rPr>
        <w:t xml:space="preserve">tunagrahita ringan kelas dasar </w:t>
      </w:r>
      <w:r w:rsidRPr="00472679">
        <w:rPr>
          <w:bCs/>
        </w:rPr>
        <w:t>I</w:t>
      </w:r>
      <w:r>
        <w:rPr>
          <w:bCs/>
        </w:rPr>
        <w:t>I</w:t>
      </w:r>
      <w:r w:rsidRPr="00472679">
        <w:rPr>
          <w:bCs/>
        </w:rPr>
        <w:t>I</w:t>
      </w:r>
      <w:r w:rsidRPr="00B34770">
        <w:rPr>
          <w:bCs/>
        </w:rPr>
        <w:t xml:space="preserve"> di SLB</w:t>
      </w:r>
      <w:r>
        <w:rPr>
          <w:bCs/>
        </w:rPr>
        <w:t>N Sombaopu Kab.Gowa</w:t>
      </w:r>
      <w:r>
        <w:t xml:space="preserve"> mengalami </w:t>
      </w:r>
      <w:r w:rsidRPr="00B34770">
        <w:lastRenderedPageBreak/>
        <w:t>pening</w:t>
      </w:r>
      <w:r w:rsidR="002A3D8E">
        <w:t>katan. Hal tersebut ditunjukkan</w:t>
      </w:r>
      <w:r w:rsidR="002A3D8E">
        <w:rPr>
          <w:lang w:val="en-US"/>
        </w:rPr>
        <w:t xml:space="preserve"> </w:t>
      </w:r>
      <w:r>
        <w:t>WN memperoleh</w:t>
      </w:r>
      <w:r w:rsidR="002A3D8E">
        <w:rPr>
          <w:lang w:val="en-US"/>
        </w:rPr>
        <w:t xml:space="preserve"> skor 12 dengan</w:t>
      </w:r>
      <w:r>
        <w:t xml:space="preserve"> nilai (60) dan MP memperoleh </w:t>
      </w:r>
      <w:r w:rsidR="002A3D8E">
        <w:rPr>
          <w:lang w:val="en-US"/>
        </w:rPr>
        <w:t xml:space="preserve">skor 14 dengan </w:t>
      </w:r>
      <w:r>
        <w:t>nilai (</w:t>
      </w:r>
      <w:r w:rsidRPr="00CE590F">
        <w:t>7</w:t>
      </w:r>
      <w:r>
        <w:t>0</w:t>
      </w:r>
      <w:r w:rsidRPr="00D5520F">
        <w:t>)</w:t>
      </w:r>
      <w:r w:rsidRPr="00B83F41">
        <w:t>.</w:t>
      </w:r>
      <w:r w:rsidRPr="00B34770">
        <w:t xml:space="preserve"> Kondisi tersebut merupakan indikator</w:t>
      </w:r>
      <w:r w:rsidRPr="00B83F41">
        <w:t xml:space="preserve"> pencapaian</w:t>
      </w:r>
      <w:r w:rsidRPr="00B34770">
        <w:t xml:space="preserve"> bahwa </w:t>
      </w:r>
      <w:r w:rsidRPr="00B83F41">
        <w:t>kemampuan membaca</w:t>
      </w:r>
      <w:r w:rsidRPr="00B34770">
        <w:t xml:space="preserve"> pada murid </w:t>
      </w:r>
      <w:r>
        <w:rPr>
          <w:bCs/>
        </w:rPr>
        <w:t xml:space="preserve">tunagrahita ringan kelas dasar </w:t>
      </w:r>
      <w:r w:rsidRPr="00B83F41">
        <w:rPr>
          <w:bCs/>
        </w:rPr>
        <w:t>II</w:t>
      </w:r>
      <w:r>
        <w:rPr>
          <w:bCs/>
        </w:rPr>
        <w:t>I di SLBN Sombaopu Kab.Gowa</w:t>
      </w:r>
      <w:r>
        <w:t xml:space="preserve"> mengalami </w:t>
      </w:r>
      <w:r w:rsidRPr="00B34770">
        <w:t>peningkatan setelah menggunakan me</w:t>
      </w:r>
      <w:r>
        <w:t xml:space="preserve">tode </w:t>
      </w:r>
      <w:r w:rsidRPr="00EA5F0D">
        <w:rPr>
          <w:i/>
        </w:rPr>
        <w:t xml:space="preserve">Cantol Roudhoh </w:t>
      </w:r>
      <w:r w:rsidRPr="00B83F41">
        <w:t>dalam proses pembelajaran membaca</w:t>
      </w:r>
      <w:r w:rsidRPr="00B34770">
        <w:t>.</w:t>
      </w:r>
    </w:p>
    <w:p w:rsidR="00AE0978" w:rsidRPr="001F41B7" w:rsidRDefault="00AE0978" w:rsidP="00AE0978">
      <w:pPr>
        <w:pStyle w:val="ListParagraph"/>
        <w:spacing w:line="480" w:lineRule="auto"/>
        <w:ind w:left="0" w:firstLine="630"/>
        <w:jc w:val="both"/>
        <w:rPr>
          <w:bCs/>
          <w:lang w:val="sv-SE"/>
        </w:rPr>
      </w:pPr>
      <w:r w:rsidRPr="00B34770">
        <w:t>Selanjutnya berdasarkan perbandingan hasil tes awal d</w:t>
      </w:r>
      <w:r>
        <w:t>engan hasil tes akhir maka</w:t>
      </w:r>
      <w:r w:rsidRPr="00B34770">
        <w:t xml:space="preserve"> diperoleh gambaran bahwa ada peningkatan </w:t>
      </w:r>
      <w:r w:rsidRPr="002E6FA2">
        <w:t>dalam kemampuan membaca</w:t>
      </w:r>
      <w:r w:rsidRPr="00B34770">
        <w:t xml:space="preserve"> pada murid </w:t>
      </w:r>
      <w:r w:rsidRPr="00B34770">
        <w:rPr>
          <w:bCs/>
        </w:rPr>
        <w:t xml:space="preserve">tunagrahita ringan kelas dasar </w:t>
      </w:r>
      <w:r w:rsidRPr="00B83F41">
        <w:rPr>
          <w:bCs/>
        </w:rPr>
        <w:t>II</w:t>
      </w:r>
      <w:r>
        <w:rPr>
          <w:bCs/>
        </w:rPr>
        <w:t>I di SLBN Sombaopu Kab.Gowa</w:t>
      </w:r>
      <w:r>
        <w:t xml:space="preserve"> </w:t>
      </w:r>
      <w:r w:rsidRPr="00B34770">
        <w:t>setelah</w:t>
      </w:r>
      <w:r w:rsidRPr="002E6FA2">
        <w:t xml:space="preserve"> penggunaan </w:t>
      </w:r>
      <w:r>
        <w:t xml:space="preserve">metode </w:t>
      </w:r>
      <w:r w:rsidRPr="00EA5F0D">
        <w:rPr>
          <w:i/>
        </w:rPr>
        <w:t xml:space="preserve">Cantol Roudhoh </w:t>
      </w:r>
      <w:r w:rsidRPr="002E6FA2">
        <w:t>dalam pembelajaran membaca.</w:t>
      </w:r>
      <w:r w:rsidRPr="00B34770">
        <w:t xml:space="preserve"> Hal tersebut ditunjukkan dengan hasil perbandingan antara nilai yang diperoleh murid pada tes awal</w:t>
      </w:r>
      <w:r w:rsidRPr="000F566D">
        <w:t xml:space="preserve"> sangat rendah dari</w:t>
      </w:r>
      <w:r w:rsidRPr="00B34770">
        <w:t xml:space="preserve"> </w:t>
      </w:r>
      <w:r w:rsidRPr="000F566D">
        <w:t>nilai yang diperoleh pada</w:t>
      </w:r>
      <w:r>
        <w:t xml:space="preserve"> tes akhir</w:t>
      </w:r>
      <w:r w:rsidRPr="000F566D">
        <w:t>.</w:t>
      </w:r>
      <w:r w:rsidRPr="00B34770">
        <w:t xml:space="preserve"> </w:t>
      </w:r>
    </w:p>
    <w:p w:rsidR="00D83A1C" w:rsidRPr="002A3D8E" w:rsidRDefault="00AE0978" w:rsidP="002A3D8E">
      <w:pPr>
        <w:pStyle w:val="ListParagraph"/>
        <w:spacing w:line="480" w:lineRule="auto"/>
        <w:ind w:left="0" w:firstLine="630"/>
        <w:jc w:val="both"/>
        <w:rPr>
          <w:bCs/>
          <w:lang w:val="en-US"/>
        </w:rPr>
      </w:pPr>
      <w:r w:rsidRPr="00722775">
        <w:t>Berdasarkan hasil peneliti</w:t>
      </w:r>
      <w:r>
        <w:t xml:space="preserve">an, metode </w:t>
      </w:r>
      <w:r w:rsidRPr="00EA5F0D">
        <w:rPr>
          <w:i/>
        </w:rPr>
        <w:t xml:space="preserve">Cantol Roudhoh </w:t>
      </w:r>
      <w:r w:rsidRPr="00722775">
        <w:t xml:space="preserve">memberikan pengaruh yang positif dalam peningkatan kemampuan membaca pada murid tunagrahita ringan kelas dasar </w:t>
      </w:r>
      <w:r w:rsidRPr="00B83F41">
        <w:rPr>
          <w:bCs/>
        </w:rPr>
        <w:t>II</w:t>
      </w:r>
      <w:r>
        <w:rPr>
          <w:bCs/>
        </w:rPr>
        <w:t>I di SLBN Sombaopu Kab.Gowa</w:t>
      </w:r>
      <w:r w:rsidRPr="00722775">
        <w:t xml:space="preserve">. Dengan demikian penggunaan </w:t>
      </w:r>
      <w:r>
        <w:t xml:space="preserve">metode </w:t>
      </w:r>
      <w:r w:rsidRPr="00EA5F0D">
        <w:rPr>
          <w:i/>
        </w:rPr>
        <w:t>Cantol Roudhoh</w:t>
      </w:r>
      <w:r w:rsidRPr="00722775">
        <w:t xml:space="preserve"> ini efektif jika diterapkan pada murid tunagrahita ringan untuk membantu meningkatkan kemampuan membaca.</w:t>
      </w:r>
    </w:p>
    <w:sectPr w:rsidR="00D83A1C" w:rsidRPr="002A3D8E" w:rsidSect="00FC3E2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268" w:right="1701" w:bottom="1701" w:left="2268" w:header="1361" w:footer="709" w:gutter="0"/>
      <w:pgNumType w:start="3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1FE" w:rsidRDefault="006D31FE" w:rsidP="002942A8">
      <w:r>
        <w:separator/>
      </w:r>
    </w:p>
  </w:endnote>
  <w:endnote w:type="continuationSeparator" w:id="1">
    <w:p w:rsidR="006D31FE" w:rsidRDefault="006D31FE" w:rsidP="00294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1C" w:rsidRDefault="00D83A1C" w:rsidP="002942A8">
    <w:pPr>
      <w:pStyle w:val="Footer"/>
    </w:pPr>
  </w:p>
  <w:p w:rsidR="00D83A1C" w:rsidRDefault="00D83A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7106"/>
      <w:docPartObj>
        <w:docPartGallery w:val="Page Numbers (Bottom of Page)"/>
        <w:docPartUnique/>
      </w:docPartObj>
    </w:sdtPr>
    <w:sdtContent>
      <w:p w:rsidR="00D83A1C" w:rsidRDefault="00FC3E2F">
        <w:pPr>
          <w:pStyle w:val="Footer"/>
          <w:jc w:val="center"/>
        </w:pPr>
        <w:r>
          <w:rPr>
            <w:lang w:val="en-US"/>
          </w:rPr>
          <w:t>36</w:t>
        </w:r>
      </w:p>
    </w:sdtContent>
  </w:sdt>
  <w:p w:rsidR="00D83A1C" w:rsidRDefault="00D83A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1FE" w:rsidRDefault="006D31FE" w:rsidP="002942A8">
      <w:r>
        <w:separator/>
      </w:r>
    </w:p>
  </w:footnote>
  <w:footnote w:type="continuationSeparator" w:id="1">
    <w:p w:rsidR="006D31FE" w:rsidRDefault="006D31FE" w:rsidP="00294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7814"/>
      <w:docPartObj>
        <w:docPartGallery w:val="Page Numbers (Top of Page)"/>
        <w:docPartUnique/>
      </w:docPartObj>
    </w:sdtPr>
    <w:sdtContent>
      <w:p w:rsidR="00D83A1C" w:rsidRDefault="00BD2729">
        <w:pPr>
          <w:pStyle w:val="Header"/>
          <w:jc w:val="right"/>
        </w:pPr>
        <w:fldSimple w:instr=" PAGE   \* MERGEFORMAT ">
          <w:r w:rsidR="00321DA2">
            <w:rPr>
              <w:noProof/>
            </w:rPr>
            <w:t>52</w:t>
          </w:r>
        </w:fldSimple>
      </w:p>
    </w:sdtContent>
  </w:sdt>
  <w:p w:rsidR="00D83A1C" w:rsidRPr="002942A8" w:rsidRDefault="00D83A1C">
    <w:pPr>
      <w:pStyle w:val="Head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1C" w:rsidRDefault="00D83A1C" w:rsidP="002942A8">
    <w:pPr>
      <w:pStyle w:val="Header"/>
      <w:spacing w:line="48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6FA"/>
    <w:multiLevelType w:val="hybridMultilevel"/>
    <w:tmpl w:val="950C7F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2DCD"/>
    <w:multiLevelType w:val="hybridMultilevel"/>
    <w:tmpl w:val="7F36D362"/>
    <w:lvl w:ilvl="0" w:tplc="0409000F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6" w:hanging="360"/>
      </w:pPr>
    </w:lvl>
    <w:lvl w:ilvl="2" w:tplc="0409001B" w:tentative="1">
      <w:start w:val="1"/>
      <w:numFmt w:val="lowerRoman"/>
      <w:lvlText w:val="%3."/>
      <w:lvlJc w:val="right"/>
      <w:pPr>
        <w:ind w:left="4776" w:hanging="180"/>
      </w:pPr>
    </w:lvl>
    <w:lvl w:ilvl="3" w:tplc="0409000F" w:tentative="1">
      <w:start w:val="1"/>
      <w:numFmt w:val="decimal"/>
      <w:lvlText w:val="%4."/>
      <w:lvlJc w:val="left"/>
      <w:pPr>
        <w:ind w:left="5496" w:hanging="360"/>
      </w:pPr>
    </w:lvl>
    <w:lvl w:ilvl="4" w:tplc="04090019" w:tentative="1">
      <w:start w:val="1"/>
      <w:numFmt w:val="lowerLetter"/>
      <w:lvlText w:val="%5."/>
      <w:lvlJc w:val="left"/>
      <w:pPr>
        <w:ind w:left="6216" w:hanging="360"/>
      </w:pPr>
    </w:lvl>
    <w:lvl w:ilvl="5" w:tplc="0409001B" w:tentative="1">
      <w:start w:val="1"/>
      <w:numFmt w:val="lowerRoman"/>
      <w:lvlText w:val="%6."/>
      <w:lvlJc w:val="right"/>
      <w:pPr>
        <w:ind w:left="6936" w:hanging="180"/>
      </w:pPr>
    </w:lvl>
    <w:lvl w:ilvl="6" w:tplc="0409000F" w:tentative="1">
      <w:start w:val="1"/>
      <w:numFmt w:val="decimal"/>
      <w:lvlText w:val="%7."/>
      <w:lvlJc w:val="left"/>
      <w:pPr>
        <w:ind w:left="7656" w:hanging="360"/>
      </w:pPr>
    </w:lvl>
    <w:lvl w:ilvl="7" w:tplc="04090019" w:tentative="1">
      <w:start w:val="1"/>
      <w:numFmt w:val="lowerLetter"/>
      <w:lvlText w:val="%8."/>
      <w:lvlJc w:val="left"/>
      <w:pPr>
        <w:ind w:left="8376" w:hanging="360"/>
      </w:pPr>
    </w:lvl>
    <w:lvl w:ilvl="8" w:tplc="040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2">
    <w:nsid w:val="0D2D22FF"/>
    <w:multiLevelType w:val="hybridMultilevel"/>
    <w:tmpl w:val="A8FC3484"/>
    <w:lvl w:ilvl="0" w:tplc="2708D5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2637"/>
    <w:multiLevelType w:val="hybridMultilevel"/>
    <w:tmpl w:val="9738D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7E6FA9C">
      <w:start w:val="2"/>
      <w:numFmt w:val="decimal"/>
      <w:lvlText w:val="%4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E6D72"/>
    <w:multiLevelType w:val="hybridMultilevel"/>
    <w:tmpl w:val="F378E82A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E2F2C82"/>
    <w:multiLevelType w:val="hybridMultilevel"/>
    <w:tmpl w:val="6C22E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04461"/>
    <w:multiLevelType w:val="hybridMultilevel"/>
    <w:tmpl w:val="FAF8C40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2567A"/>
    <w:multiLevelType w:val="hybridMultilevel"/>
    <w:tmpl w:val="FF7851F0"/>
    <w:lvl w:ilvl="0" w:tplc="A6C8BD0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FD21A6A"/>
    <w:multiLevelType w:val="hybridMultilevel"/>
    <w:tmpl w:val="BF98D5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10558"/>
    <w:multiLevelType w:val="hybridMultilevel"/>
    <w:tmpl w:val="096A79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1B1952"/>
    <w:multiLevelType w:val="hybridMultilevel"/>
    <w:tmpl w:val="08307064"/>
    <w:lvl w:ilvl="0" w:tplc="CF42BAD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81F0EE7"/>
    <w:multiLevelType w:val="hybridMultilevel"/>
    <w:tmpl w:val="0E90F70C"/>
    <w:lvl w:ilvl="0" w:tplc="0A781A6E">
      <w:start w:val="1"/>
      <w:numFmt w:val="lowerLetter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4" w:hanging="360"/>
      </w:pPr>
    </w:lvl>
    <w:lvl w:ilvl="4" w:tplc="998E8344">
      <w:start w:val="1"/>
      <w:numFmt w:val="lowerLetter"/>
      <w:lvlText w:val="%5."/>
      <w:lvlJc w:val="left"/>
      <w:pPr>
        <w:ind w:left="786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CFA1D42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D5E5E"/>
    <w:multiLevelType w:val="hybridMultilevel"/>
    <w:tmpl w:val="3B2EE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860AD"/>
    <w:multiLevelType w:val="hybridMultilevel"/>
    <w:tmpl w:val="14C6663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D17AF3"/>
    <w:multiLevelType w:val="hybridMultilevel"/>
    <w:tmpl w:val="8E084566"/>
    <w:lvl w:ilvl="0" w:tplc="98A0B1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>
      <w:start w:val="1"/>
      <w:numFmt w:val="lowerRoman"/>
      <w:lvlText w:val="%3."/>
      <w:lvlJc w:val="right"/>
      <w:pPr>
        <w:ind w:left="2157" w:hanging="180"/>
      </w:pPr>
    </w:lvl>
    <w:lvl w:ilvl="3" w:tplc="0809000F">
      <w:start w:val="1"/>
      <w:numFmt w:val="decimal"/>
      <w:lvlText w:val="%4."/>
      <w:lvlJc w:val="left"/>
      <w:pPr>
        <w:ind w:left="2877" w:hanging="360"/>
      </w:pPr>
    </w:lvl>
    <w:lvl w:ilvl="4" w:tplc="08090019">
      <w:start w:val="1"/>
      <w:numFmt w:val="lowerLetter"/>
      <w:lvlText w:val="%5."/>
      <w:lvlJc w:val="left"/>
      <w:pPr>
        <w:ind w:left="3597" w:hanging="360"/>
      </w:pPr>
    </w:lvl>
    <w:lvl w:ilvl="5" w:tplc="0809001B">
      <w:start w:val="1"/>
      <w:numFmt w:val="lowerRoman"/>
      <w:lvlText w:val="%6."/>
      <w:lvlJc w:val="right"/>
      <w:pPr>
        <w:ind w:left="4317" w:hanging="180"/>
      </w:pPr>
    </w:lvl>
    <w:lvl w:ilvl="6" w:tplc="0809000F">
      <w:start w:val="1"/>
      <w:numFmt w:val="decimal"/>
      <w:lvlText w:val="%7."/>
      <w:lvlJc w:val="left"/>
      <w:pPr>
        <w:ind w:left="5037" w:hanging="360"/>
      </w:pPr>
    </w:lvl>
    <w:lvl w:ilvl="7" w:tplc="08090019">
      <w:start w:val="1"/>
      <w:numFmt w:val="lowerLetter"/>
      <w:lvlText w:val="%8."/>
      <w:lvlJc w:val="left"/>
      <w:pPr>
        <w:ind w:left="5757" w:hanging="360"/>
      </w:pPr>
    </w:lvl>
    <w:lvl w:ilvl="8" w:tplc="0809001B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62B6616"/>
    <w:multiLevelType w:val="hybridMultilevel"/>
    <w:tmpl w:val="C68686A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A29F1"/>
    <w:multiLevelType w:val="hybridMultilevel"/>
    <w:tmpl w:val="4FCCB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52322"/>
    <w:multiLevelType w:val="hybridMultilevel"/>
    <w:tmpl w:val="1F567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368D2"/>
    <w:multiLevelType w:val="hybridMultilevel"/>
    <w:tmpl w:val="055855F2"/>
    <w:lvl w:ilvl="0" w:tplc="4B36C9C4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7B4563EB"/>
    <w:multiLevelType w:val="hybridMultilevel"/>
    <w:tmpl w:val="ADF05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8"/>
  </w:num>
  <w:num w:numId="5">
    <w:abstractNumId w:val="7"/>
  </w:num>
  <w:num w:numId="6">
    <w:abstractNumId w:val="11"/>
  </w:num>
  <w:num w:numId="7">
    <w:abstractNumId w:val="13"/>
  </w:num>
  <w:num w:numId="8">
    <w:abstractNumId w:val="5"/>
  </w:num>
  <w:num w:numId="9">
    <w:abstractNumId w:val="17"/>
  </w:num>
  <w:num w:numId="10">
    <w:abstractNumId w:val="6"/>
  </w:num>
  <w:num w:numId="11">
    <w:abstractNumId w:val="15"/>
  </w:num>
  <w:num w:numId="12">
    <w:abstractNumId w:val="10"/>
  </w:num>
  <w:num w:numId="13">
    <w:abstractNumId w:val="19"/>
  </w:num>
  <w:num w:numId="14">
    <w:abstractNumId w:val="16"/>
  </w:num>
  <w:num w:numId="15">
    <w:abstractNumId w:val="3"/>
  </w:num>
  <w:num w:numId="16">
    <w:abstractNumId w:val="9"/>
  </w:num>
  <w:num w:numId="17">
    <w:abstractNumId w:val="8"/>
  </w:num>
  <w:num w:numId="18">
    <w:abstractNumId w:val="0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2942A8"/>
    <w:rsid w:val="00032DC2"/>
    <w:rsid w:val="00037130"/>
    <w:rsid w:val="000A662E"/>
    <w:rsid w:val="000B56E7"/>
    <w:rsid w:val="000C0477"/>
    <w:rsid w:val="000E0E53"/>
    <w:rsid w:val="000E4C02"/>
    <w:rsid w:val="000F3901"/>
    <w:rsid w:val="001048FD"/>
    <w:rsid w:val="00107E3C"/>
    <w:rsid w:val="00142552"/>
    <w:rsid w:val="0016139A"/>
    <w:rsid w:val="00167F1A"/>
    <w:rsid w:val="001A449A"/>
    <w:rsid w:val="002942A8"/>
    <w:rsid w:val="002A2033"/>
    <w:rsid w:val="002A2676"/>
    <w:rsid w:val="002A3D8E"/>
    <w:rsid w:val="00321DA2"/>
    <w:rsid w:val="003A35EB"/>
    <w:rsid w:val="003F6BBA"/>
    <w:rsid w:val="00406E40"/>
    <w:rsid w:val="00420DCC"/>
    <w:rsid w:val="004463BF"/>
    <w:rsid w:val="004C6499"/>
    <w:rsid w:val="00532C57"/>
    <w:rsid w:val="005612A7"/>
    <w:rsid w:val="00563435"/>
    <w:rsid w:val="005A29AF"/>
    <w:rsid w:val="005A7A78"/>
    <w:rsid w:val="00624C7F"/>
    <w:rsid w:val="0068402E"/>
    <w:rsid w:val="00690D3B"/>
    <w:rsid w:val="006C3C91"/>
    <w:rsid w:val="006D31FE"/>
    <w:rsid w:val="00717C28"/>
    <w:rsid w:val="00737510"/>
    <w:rsid w:val="00760CA3"/>
    <w:rsid w:val="00785E82"/>
    <w:rsid w:val="007A1F18"/>
    <w:rsid w:val="007B6523"/>
    <w:rsid w:val="00852374"/>
    <w:rsid w:val="00852669"/>
    <w:rsid w:val="008740C2"/>
    <w:rsid w:val="00881EA5"/>
    <w:rsid w:val="008A67A5"/>
    <w:rsid w:val="009001BB"/>
    <w:rsid w:val="00901E7E"/>
    <w:rsid w:val="009129BD"/>
    <w:rsid w:val="00943DE9"/>
    <w:rsid w:val="0095015F"/>
    <w:rsid w:val="00960300"/>
    <w:rsid w:val="00961885"/>
    <w:rsid w:val="009654B7"/>
    <w:rsid w:val="009E57DE"/>
    <w:rsid w:val="00A44D24"/>
    <w:rsid w:val="00A81504"/>
    <w:rsid w:val="00AB03B1"/>
    <w:rsid w:val="00AB3279"/>
    <w:rsid w:val="00AE0978"/>
    <w:rsid w:val="00AE3442"/>
    <w:rsid w:val="00AF2A9D"/>
    <w:rsid w:val="00B0158A"/>
    <w:rsid w:val="00B44E4D"/>
    <w:rsid w:val="00BC17B7"/>
    <w:rsid w:val="00BD0E9E"/>
    <w:rsid w:val="00BD2729"/>
    <w:rsid w:val="00BE16C9"/>
    <w:rsid w:val="00C11E3C"/>
    <w:rsid w:val="00C233AF"/>
    <w:rsid w:val="00C41F0A"/>
    <w:rsid w:val="00C50FF2"/>
    <w:rsid w:val="00C57634"/>
    <w:rsid w:val="00C97ACA"/>
    <w:rsid w:val="00CB1D13"/>
    <w:rsid w:val="00CC6D68"/>
    <w:rsid w:val="00CE5148"/>
    <w:rsid w:val="00CF1870"/>
    <w:rsid w:val="00CF1FC4"/>
    <w:rsid w:val="00D5293A"/>
    <w:rsid w:val="00D53663"/>
    <w:rsid w:val="00D6227C"/>
    <w:rsid w:val="00D83A1C"/>
    <w:rsid w:val="00D87CFE"/>
    <w:rsid w:val="00DB0C5B"/>
    <w:rsid w:val="00E02772"/>
    <w:rsid w:val="00E753A7"/>
    <w:rsid w:val="00EB2914"/>
    <w:rsid w:val="00ED7448"/>
    <w:rsid w:val="00EE3F0D"/>
    <w:rsid w:val="00F1399C"/>
    <w:rsid w:val="00F76A7E"/>
    <w:rsid w:val="00F93894"/>
    <w:rsid w:val="00FC3CB1"/>
    <w:rsid w:val="00FC3E2F"/>
    <w:rsid w:val="00FC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A8"/>
    <w:pPr>
      <w:spacing w:after="0" w:line="240" w:lineRule="auto"/>
    </w:pPr>
    <w:rPr>
      <w:rFonts w:ascii="Times New Roman" w:eastAsia="Times New Roman" w:hAnsi="Times New Roman" w:cs="Times New Roman"/>
      <w:color w:val="auto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942A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942A8"/>
    <w:pPr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2942A8"/>
    <w:rPr>
      <w:rFonts w:ascii="Times New Roman" w:eastAsia="Times New Roman" w:hAnsi="Times New Roman" w:cs="Times New Roman"/>
      <w:color w:val="auto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942A8"/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94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2A8"/>
    <w:rPr>
      <w:rFonts w:ascii="Times New Roman" w:eastAsia="Times New Roman" w:hAnsi="Times New Roman" w:cs="Times New Roman"/>
      <w:color w:val="auto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94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2A8"/>
    <w:rPr>
      <w:rFonts w:ascii="Times New Roman" w:eastAsia="Times New Roman" w:hAnsi="Times New Roman" w:cs="Times New Roman"/>
      <w:color w:val="auto"/>
      <w:lang w:val="id-ID"/>
    </w:rPr>
  </w:style>
  <w:style w:type="table" w:styleId="TableGrid">
    <w:name w:val="Table Grid"/>
    <w:basedOn w:val="TableNormal"/>
    <w:uiPriority w:val="59"/>
    <w:rsid w:val="009001B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BB"/>
    <w:rPr>
      <w:rFonts w:ascii="Tahoma" w:eastAsia="Times New Roman" w:hAnsi="Tahoma" w:cs="Tahoma"/>
      <w:color w:val="auto"/>
      <w:sz w:val="16"/>
      <w:szCs w:val="16"/>
      <w:lang w:val="id-ID"/>
    </w:rPr>
  </w:style>
  <w:style w:type="table" w:customStyle="1" w:styleId="LightList-Accent11">
    <w:name w:val="Light List - Accent 11"/>
    <w:basedOn w:val="TableNormal"/>
    <w:uiPriority w:val="61"/>
    <w:rsid w:val="00D83A1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autoTitleDeleted val="1"/>
    <c:view3D>
      <c:rotX val="20"/>
      <c:hPercent val="85"/>
      <c:rotY val="30"/>
      <c:depthPercent val="20"/>
      <c:rAngAx val="1"/>
    </c:view3D>
    <c:plotArea>
      <c:layout>
        <c:manualLayout>
          <c:layoutTarget val="inner"/>
          <c:xMode val="edge"/>
          <c:yMode val="edge"/>
          <c:x val="0.24000000000000021"/>
          <c:y val="7.5907590759075924E-2"/>
          <c:w val="0.76000000000001222"/>
          <c:h val="0.68646864686468845"/>
        </c:manualLayout>
      </c:layout>
      <c:bar3DChart>
        <c:barDir val="col"/>
        <c:grouping val="stacked"/>
        <c:ser>
          <c:idx val="1"/>
          <c:order val="1"/>
          <c:tx>
            <c:strRef>
              <c:f>Sheet1!$A$2</c:f>
            </c:strRef>
          </c:tx>
          <c:spPr>
            <a:solidFill>
              <a:schemeClr val="tx1"/>
            </a:solidFill>
            <a:ln w="12688">
              <a:solidFill>
                <a:srgbClr val="000000"/>
              </a:solidFill>
              <a:prstDash val="solid"/>
            </a:ln>
          </c:spPr>
          <c:cat>
            <c:multiLvlStrRef>
              <c:f>Sheet1!$B$1:$D$1</c:f>
            </c:multiLvlStrRef>
          </c:cat>
          <c:val>
            <c:numRef>
              <c:f>Sheet1!$B$2:$D$2</c:f>
            </c:numRef>
          </c:val>
        </c:ser>
        <c:ser>
          <c:idx val="0"/>
          <c:order val="0"/>
          <c:tx>
            <c:strRef>
              <c:f>Sheet1!$A$2</c:f>
              <c:strCache>
                <c:ptCount val="1"/>
                <c:pt idx="0">
                  <c:v>Murid Tunagrahita Kelas Dasar V </c:v>
                </c:pt>
              </c:strCache>
            </c:strRef>
          </c:tx>
          <c:spPr>
            <a:solidFill>
              <a:srgbClr val="FF7C80"/>
            </a:solidFill>
          </c:spPr>
          <c:dLbls>
            <c:dLbl>
              <c:idx val="0"/>
              <c:layout>
                <c:manualLayout>
                  <c:x val="1.0884287612196635E-3"/>
                  <c:y val="-0.1611298760068782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9020770551829191E-3"/>
                  <c:y val="-0.1903755996017737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1.346249235064324E-2"/>
                  <c:y val="-1.50764250030695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Mode val="edge"/>
                  <c:yMode val="edge"/>
                  <c:x val="0.72285714285714286"/>
                  <c:y val="0.16831683168316944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86000000000000065"/>
                  <c:y val="0.24422442244224807"/>
                </c:manualLayout>
              </c:layout>
              <c:showVal val="1"/>
            </c:dLbl>
            <c:numFmt formatCode="0.0" sourceLinked="0"/>
            <c:showVal val="1"/>
          </c:dLbls>
          <c:cat>
            <c:strRef>
              <c:f>Sheet1!$B$1:$D$1</c:f>
              <c:strCache>
                <c:ptCount val="2"/>
                <c:pt idx="0">
                  <c:v>WN</c:v>
                </c:pt>
                <c:pt idx="1">
                  <c:v>MP</c:v>
                </c:pt>
              </c:strCache>
            </c:strRef>
          </c:cat>
          <c:val>
            <c:numRef>
              <c:f>Sheet1!$B$2:$D$2</c:f>
              <c:numCache>
                <c:formatCode>0</c:formatCode>
                <c:ptCount val="3"/>
                <c:pt idx="0">
                  <c:v>35</c:v>
                </c:pt>
                <c:pt idx="1">
                  <c:v>45</c:v>
                </c:pt>
              </c:numCache>
            </c:numRef>
          </c:val>
        </c:ser>
        <c:gapWidth val="340"/>
        <c:gapDepth val="0"/>
        <c:shape val="box"/>
        <c:axId val="49698304"/>
        <c:axId val="49699840"/>
        <c:axId val="0"/>
      </c:bar3DChart>
      <c:catAx>
        <c:axId val="49698304"/>
        <c:scaling>
          <c:orientation val="minMax"/>
        </c:scaling>
        <c:delete val="1"/>
        <c:axPos val="b"/>
        <c:numFmt formatCode="General" sourceLinked="1"/>
        <c:tickLblPos val="low"/>
        <c:crossAx val="49699840"/>
        <c:crosses val="autoZero"/>
        <c:auto val="1"/>
        <c:lblAlgn val="ctr"/>
        <c:lblOffset val="100"/>
        <c:tickLblSkip val="1"/>
        <c:tickMarkSkip val="1"/>
      </c:catAx>
      <c:valAx>
        <c:axId val="49699840"/>
        <c:scaling>
          <c:orientation val="minMax"/>
          <c:max val="100"/>
          <c:min val="0"/>
        </c:scaling>
        <c:axPos val="l"/>
        <c:majorGridlines/>
        <c:numFmt formatCode="0" sourceLinked="1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49698304"/>
        <c:crosses val="autoZero"/>
        <c:crossBetween val="between"/>
        <c:majorUnit val="10"/>
      </c:valAx>
    </c:plotArea>
    <c:plotVisOnly val="1"/>
    <c:dispBlanksAs val="gap"/>
  </c:chart>
  <c:spPr>
    <a:scene3d>
      <a:camera prst="orthographicFront"/>
      <a:lightRig rig="threePt" dir="t"/>
    </a:scene3d>
    <a:sp3d>
      <a:bevelT w="6350" h="82550"/>
      <a:bevelB w="6350" h="82550"/>
    </a:sp3d>
  </c:spPr>
  <c:txPr>
    <a:bodyPr/>
    <a:lstStyle/>
    <a:p>
      <a:pPr>
        <a:defRPr>
          <a:latin typeface="Times New Roman" pitchFamily="18" charset="0"/>
          <a:ea typeface="Tahoma" pitchFamily="34" charset="0"/>
          <a:cs typeface="Times New Roman" pitchFamily="18" charset="0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85"/>
      <c:depthPercent val="20"/>
      <c:rAngAx val="1"/>
    </c:view3D>
    <c:plotArea>
      <c:layout>
        <c:manualLayout>
          <c:layoutTarget val="inner"/>
          <c:xMode val="edge"/>
          <c:yMode val="edge"/>
          <c:x val="0.24000000000000021"/>
          <c:y val="7.5907590759075924E-2"/>
          <c:w val="0.76000000000001222"/>
          <c:h val="0.68646864686468678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Murid Tunagrahita Kelas Dasar V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1.9046507045748131E-3"/>
                  <c:y val="-0.247619430957712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5.8088197733392733E-4"/>
                  <c:y val="-0.2787602827601821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1.346249235064324E-2"/>
                  <c:y val="-1.507642500306954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Mode val="edge"/>
                  <c:yMode val="edge"/>
                  <c:x val="0.72285714285714286"/>
                  <c:y val="0.16831683168316844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86000000000000065"/>
                  <c:y val="0.24422442244224807"/>
                </c:manualLayout>
              </c:layout>
              <c:showVal val="1"/>
            </c:dLbl>
            <c:numFmt formatCode="0.0" sourceLinked="0"/>
            <c:showVal val="1"/>
          </c:dLbls>
          <c:cat>
            <c:strRef>
              <c:f>Sheet1!$B$1:$D$1</c:f>
              <c:strCache>
                <c:ptCount val="2"/>
                <c:pt idx="0">
                  <c:v>WN</c:v>
                </c:pt>
                <c:pt idx="1">
                  <c:v>MP</c:v>
                </c:pt>
              </c:strCache>
            </c:strRef>
          </c:cat>
          <c:val>
            <c:numRef>
              <c:f>Sheet1!$B$2:$D$2</c:f>
              <c:numCache>
                <c:formatCode>0</c:formatCode>
                <c:ptCount val="3"/>
                <c:pt idx="0">
                  <c:v>60</c:v>
                </c:pt>
                <c:pt idx="1">
                  <c:v>70</c:v>
                </c:pt>
              </c:numCache>
            </c:numRef>
          </c:val>
        </c:ser>
        <c:gapWidth val="340"/>
        <c:gapDepth val="0"/>
        <c:shape val="box"/>
        <c:axId val="49728896"/>
        <c:axId val="49734784"/>
        <c:axId val="0"/>
      </c:bar3DChart>
      <c:catAx>
        <c:axId val="49728896"/>
        <c:scaling>
          <c:orientation val="minMax"/>
        </c:scaling>
        <c:delete val="1"/>
        <c:axPos val="b"/>
        <c:numFmt formatCode="General" sourceLinked="1"/>
        <c:tickLblPos val="low"/>
        <c:crossAx val="49734784"/>
        <c:crosses val="autoZero"/>
        <c:auto val="1"/>
        <c:lblAlgn val="ctr"/>
        <c:lblOffset val="100"/>
        <c:tickLblSkip val="1"/>
        <c:tickMarkSkip val="1"/>
      </c:catAx>
      <c:valAx>
        <c:axId val="49734784"/>
        <c:scaling>
          <c:orientation val="minMax"/>
          <c:max val="100"/>
          <c:min val="0"/>
        </c:scaling>
        <c:axPos val="l"/>
        <c:majorGridlines/>
        <c:numFmt formatCode="0" sourceLinked="1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49728896"/>
        <c:crosses val="autoZero"/>
        <c:crossBetween val="between"/>
        <c:majorUnit val="10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autoTitleDeleted val="1"/>
    <c:view3D>
      <c:hPercent val="60"/>
      <c:depthPercent val="20"/>
      <c:rAngAx val="1"/>
    </c:view3D>
    <c:plotArea>
      <c:layout>
        <c:manualLayout>
          <c:layoutTarget val="inner"/>
          <c:xMode val="edge"/>
          <c:yMode val="edge"/>
          <c:x val="0.25326224876546904"/>
          <c:y val="2.7734808465397564E-2"/>
          <c:w val="0.61960951764883776"/>
          <c:h val="0.7907349863771041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Tes Awal</c:v>
                </c:pt>
              </c:strCache>
            </c:strRef>
          </c:tx>
          <c:spPr>
            <a:solidFill>
              <a:srgbClr val="FF7C80"/>
            </a:solidFill>
          </c:spPr>
          <c:dLbls>
            <c:dLbl>
              <c:idx val="0"/>
              <c:layout>
                <c:manualLayout>
                  <c:x val="6.1541327514566969E-4"/>
                  <c:y val="-1.1354779706591501E-2"/>
                </c:manualLayout>
              </c:layout>
              <c:showVal val="1"/>
            </c:dLbl>
            <c:dLbl>
              <c:idx val="1"/>
              <c:layout>
                <c:manualLayout>
                  <c:x val="6.4079633514164903E-4"/>
                  <c:y val="-4.7477184286289784E-3"/>
                </c:manualLayout>
              </c:layout>
              <c:showVal val="1"/>
            </c:dLbl>
            <c:dLbl>
              <c:idx val="2"/>
              <c:layout>
                <c:manualLayout>
                  <c:x val="2.7278226272066299E-3"/>
                  <c:y val="-7.7960608453817833E-3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69072164948455184"/>
                  <c:y val="0.25266903914590749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8206185567010309"/>
                  <c:y val="0.33451957295374596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72577319587628852"/>
                  <c:y val="0.34163701067615043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83092783505155265"/>
                  <c:y val="0.17437722419928825"/>
                </c:manualLayout>
              </c:layout>
              <c:showVal val="1"/>
            </c:dLbl>
            <c:showVal val="1"/>
          </c:dLbls>
          <c:cat>
            <c:strRef>
              <c:f>Sheet1!$B$1:$D$1</c:f>
              <c:strCache>
                <c:ptCount val="2"/>
                <c:pt idx="0">
                  <c:v>WN</c:v>
                </c:pt>
                <c:pt idx="1">
                  <c:v>MP</c:v>
                </c:pt>
              </c:strCache>
            </c:strRef>
          </c:cat>
          <c:val>
            <c:numRef>
              <c:f>Sheet1!$B$2:$D$2</c:f>
              <c:numCache>
                <c:formatCode>0</c:formatCode>
                <c:ptCount val="3"/>
                <c:pt idx="0">
                  <c:v>35</c:v>
                </c:pt>
                <c:pt idx="1">
                  <c:v>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Tes Akhir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1.1867706250804147E-2"/>
                  <c:y val="3.42129765953352E-4"/>
                </c:manualLayout>
              </c:layout>
              <c:showVal val="1"/>
            </c:dLbl>
            <c:dLbl>
              <c:idx val="1"/>
              <c:layout>
                <c:manualLayout>
                  <c:x val="7.7691655325597504E-3"/>
                  <c:y val="-1.6824667850406547E-4"/>
                </c:manualLayout>
              </c:layout>
              <c:showVal val="1"/>
            </c:dLbl>
            <c:dLbl>
              <c:idx val="2"/>
              <c:layout>
                <c:manualLayout>
                  <c:x val="1.3980115602865377E-2"/>
                  <c:y val="7.9703050433904132E-3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75051546391752577"/>
                  <c:y val="4.9822064056941597E-2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88041237113400528"/>
                  <c:y val="0.12099644128114243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76907216494845354"/>
                  <c:y val="0.13523131672597871"/>
                </c:manualLayout>
              </c:layout>
              <c:showVal val="1"/>
            </c:dLbl>
            <c:showVal val="1"/>
          </c:dLbls>
          <c:cat>
            <c:strRef>
              <c:f>Sheet1!$B$1:$D$1</c:f>
              <c:strCache>
                <c:ptCount val="2"/>
                <c:pt idx="0">
                  <c:v>WN</c:v>
                </c:pt>
                <c:pt idx="1">
                  <c:v>MP</c:v>
                </c:pt>
              </c:strCache>
            </c:strRef>
          </c:cat>
          <c:val>
            <c:numRef>
              <c:f>Sheet1!$B$3:$D$3</c:f>
              <c:numCache>
                <c:formatCode>0</c:formatCode>
                <c:ptCount val="3"/>
                <c:pt idx="0">
                  <c:v>60</c:v>
                </c:pt>
                <c:pt idx="1">
                  <c:v>70</c:v>
                </c:pt>
              </c:numCache>
            </c:numRef>
          </c:val>
        </c:ser>
        <c:gapWidth val="240"/>
        <c:gapDepth val="0"/>
        <c:shape val="box"/>
        <c:axId val="49760128"/>
        <c:axId val="49761664"/>
        <c:axId val="0"/>
      </c:bar3DChart>
      <c:catAx>
        <c:axId val="49760128"/>
        <c:scaling>
          <c:orientation val="minMax"/>
        </c:scaling>
        <c:delete val="1"/>
        <c:axPos val="b"/>
        <c:numFmt formatCode="General" sourceLinked="1"/>
        <c:tickLblPos val="low"/>
        <c:crossAx val="49761664"/>
        <c:crosses val="autoZero"/>
        <c:auto val="1"/>
        <c:lblAlgn val="ctr"/>
        <c:lblOffset val="100"/>
        <c:tickLblSkip val="1"/>
        <c:tickMarkSkip val="1"/>
      </c:catAx>
      <c:valAx>
        <c:axId val="49761664"/>
        <c:scaling>
          <c:orientation val="minMax"/>
          <c:max val="100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Nilai </a:t>
                </a:r>
              </a:p>
              <a:p>
                <a:pPr>
                  <a:defRPr/>
                </a:pPr>
                <a:r>
                  <a:rPr lang="en-US"/>
                  <a:t>Hasil Belajar</a:t>
                </a:r>
              </a:p>
            </c:rich>
          </c:tx>
          <c:layout>
            <c:manualLayout>
              <c:xMode val="edge"/>
              <c:yMode val="edge"/>
              <c:x val="4.1237113402061855E-2"/>
              <c:y val="0.29537366548043548"/>
            </c:manualLayout>
          </c:layout>
        </c:title>
        <c:numFmt formatCode="0" sourceLinked="1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49760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3608247422680395E-2"/>
          <c:y val="0.84341637010674886"/>
          <c:w val="0.52000790826413601"/>
          <c:h val="0.14590747330960854"/>
        </c:manualLayout>
      </c:layout>
      <c:txPr>
        <a:bodyPr/>
        <a:lstStyle/>
        <a:p>
          <a:pPr>
            <a:defRPr sz="1600"/>
          </a:pPr>
          <a:endParaRPr lang="en-US"/>
        </a:p>
      </c:txPr>
    </c:legend>
    <c:plotVisOnly val="1"/>
    <c:dispBlanksAs val="gap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0.2963</cdr:x>
      <cdr:y>0.76207</cdr:y>
    </cdr:from>
    <cdr:to>
      <cdr:x>0.48763</cdr:x>
      <cdr:y>0.85861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14400" y="2105025"/>
          <a:ext cx="590476" cy="266667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0.5463</cdr:x>
      <cdr:y>0.77241</cdr:y>
    </cdr:from>
    <cdr:to>
      <cdr:x>0.71294</cdr:x>
      <cdr:y>0.86895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1685925" y="2133600"/>
          <a:ext cx="514286" cy="266667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0DE5-1E6A-4480-B0C4-D56D426A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2017-11-15T13:50:00Z</cp:lastPrinted>
  <dcterms:created xsi:type="dcterms:W3CDTF">2017-10-25T01:37:00Z</dcterms:created>
  <dcterms:modified xsi:type="dcterms:W3CDTF">2017-12-18T09:59:00Z</dcterms:modified>
</cp:coreProperties>
</file>