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19" w:rsidRPr="00042DB5" w:rsidRDefault="00C92519" w:rsidP="002E0C9F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7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92519" w:rsidRDefault="00344F24" w:rsidP="002E0C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Abdurrahman, M. 1996</w:t>
      </w:r>
      <w:r w:rsidR="00C92519" w:rsidRPr="00837B9D">
        <w:rPr>
          <w:rFonts w:ascii="Times New Roman" w:hAnsi="Times New Roman" w:cs="Times New Roman"/>
          <w:sz w:val="24"/>
          <w:szCs w:val="24"/>
        </w:rPr>
        <w:t xml:space="preserve">. </w:t>
      </w:r>
      <w:r w:rsidR="00C92519" w:rsidRPr="00837B9D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2519" w:rsidRPr="00837B9D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arta: Dirjen Dikti</w:t>
      </w:r>
      <w:r w:rsidR="00C92519" w:rsidRPr="00837B9D">
        <w:rPr>
          <w:rFonts w:ascii="Times New Roman" w:hAnsi="Times New Roman" w:cs="Times New Roman"/>
          <w:sz w:val="24"/>
          <w:szCs w:val="24"/>
        </w:rPr>
        <w:t>.</w:t>
      </w:r>
    </w:p>
    <w:p w:rsidR="002E0C9F" w:rsidRDefault="002E0C9F" w:rsidP="002E0C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92519" w:rsidRDefault="00C92519" w:rsidP="002E0C9F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B9D">
        <w:rPr>
          <w:rFonts w:ascii="Times New Roman" w:hAnsi="Times New Roman" w:cs="Times New Roman"/>
          <w:sz w:val="24"/>
          <w:szCs w:val="24"/>
        </w:rPr>
        <w:t xml:space="preserve">Amri, A.L; Sinring.A; Pattaufi; Amir.R.2012. </w:t>
      </w:r>
      <w:r w:rsidRPr="00837B9D">
        <w:rPr>
          <w:rFonts w:ascii="Times New Roman" w:eastAsia="Calibri" w:hAnsi="Times New Roman" w:cs="Times New Roman"/>
          <w:i/>
          <w:sz w:val="24"/>
          <w:szCs w:val="24"/>
        </w:rPr>
        <w:t>Pedoman Penulisan Skripsi Program  S-1 Fakultas Ilmu Pendidikan UNM.</w:t>
      </w:r>
      <w:r w:rsidRPr="00837B9D">
        <w:rPr>
          <w:rFonts w:ascii="Times New Roman" w:eastAsia="Calibri" w:hAnsi="Times New Roman" w:cs="Times New Roman"/>
          <w:sz w:val="24"/>
          <w:szCs w:val="24"/>
        </w:rPr>
        <w:t xml:space="preserve"> Makassar: Penerbit FIP UNM.</w:t>
      </w:r>
    </w:p>
    <w:p w:rsidR="002E0C9F" w:rsidRDefault="002E0C9F" w:rsidP="002E0C9F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506" w:rsidRDefault="00020506" w:rsidP="002E0C9F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Anggara, B.2010.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Kunci Mendidik dan Mengasuh Anak Disleksia. </w:t>
      </w:r>
      <w:r>
        <w:rPr>
          <w:rFonts w:ascii="Times New Roman" w:eastAsia="Calibri" w:hAnsi="Times New Roman" w:cs="Times New Roman"/>
          <w:sz w:val="24"/>
          <w:szCs w:val="24"/>
        </w:rPr>
        <w:t>Yogjakarta: Familia</w:t>
      </w:r>
    </w:p>
    <w:p w:rsidR="002E0C9F" w:rsidRPr="00020506" w:rsidRDefault="002E0C9F" w:rsidP="002E0C9F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519" w:rsidRDefault="00C92519" w:rsidP="002E0C9F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1058">
        <w:rPr>
          <w:rFonts w:ascii="Times New Roman" w:hAnsi="Times New Roman" w:cs="Times New Roman"/>
          <w:sz w:val="24"/>
          <w:szCs w:val="24"/>
        </w:rPr>
        <w:t xml:space="preserve">Arikunto,S. 1997. </w:t>
      </w:r>
      <w:r w:rsidRPr="00F11058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Praktek. </w:t>
      </w:r>
      <w:r w:rsidRPr="00F11058">
        <w:rPr>
          <w:rFonts w:ascii="Times New Roman" w:hAnsi="Times New Roman" w:cs="Times New Roman"/>
          <w:sz w:val="24"/>
          <w:szCs w:val="24"/>
        </w:rPr>
        <w:t>Jakarta:   Rineka Cipta.</w:t>
      </w:r>
    </w:p>
    <w:p w:rsidR="002E0C9F" w:rsidRDefault="002E0C9F" w:rsidP="002E0C9F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0225" w:rsidRDefault="00D20225" w:rsidP="002E0C9F">
      <w:pPr>
        <w:tabs>
          <w:tab w:val="left" w:pos="5387"/>
          <w:tab w:val="left" w:pos="666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Dalman. 2003. </w:t>
      </w:r>
      <w:r>
        <w:rPr>
          <w:rFonts w:ascii="Times New Roman" w:hAnsi="Times New Roman" w:cs="Times New Roman"/>
          <w:i/>
          <w:sz w:val="24"/>
          <w:szCs w:val="24"/>
        </w:rPr>
        <w:t>Keterampilan Membaca</w:t>
      </w:r>
      <w:r>
        <w:rPr>
          <w:rFonts w:ascii="Times New Roman" w:hAnsi="Times New Roman" w:cs="Times New Roman"/>
          <w:sz w:val="24"/>
          <w:szCs w:val="24"/>
        </w:rPr>
        <w:t>. Jakarta : PT Rajagrafindo Persada</w:t>
      </w:r>
    </w:p>
    <w:p w:rsidR="002E0C9F" w:rsidRPr="00D20225" w:rsidRDefault="002E0C9F" w:rsidP="002E0C9F">
      <w:pPr>
        <w:tabs>
          <w:tab w:val="left" w:pos="5387"/>
          <w:tab w:val="left" w:pos="666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00BB2" w:rsidRDefault="00500BB2" w:rsidP="002E0C9F">
      <w:pPr>
        <w:tabs>
          <w:tab w:val="left" w:pos="5387"/>
          <w:tab w:val="left" w:pos="6663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2000.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Metodik Khusus Pengajaran Bahasa Indonesia di Sekolah Dasar. </w:t>
      </w:r>
      <w:r>
        <w:rPr>
          <w:rFonts w:ascii="Times New Roman" w:hAnsi="Times New Roman" w:cs="Times New Roman"/>
          <w:sz w:val="24"/>
          <w:szCs w:val="24"/>
        </w:rPr>
        <w:t>Jakarta: Depdiknas Dirjen Dikdasmen</w:t>
      </w:r>
    </w:p>
    <w:p w:rsidR="002E0C9F" w:rsidRPr="00500BB2" w:rsidRDefault="002E0C9F" w:rsidP="002E0C9F">
      <w:pPr>
        <w:tabs>
          <w:tab w:val="left" w:pos="5387"/>
          <w:tab w:val="left" w:pos="6663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740" w:rsidRDefault="000C6740" w:rsidP="002E0C9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Hazin, Nur</w:t>
      </w:r>
      <w:r w:rsidR="00344F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Kholid. 2004. </w:t>
      </w:r>
      <w:r w:rsidRPr="00BA1ADA">
        <w:rPr>
          <w:rFonts w:ascii="Times New Roman" w:hAnsi="Times New Roman"/>
          <w:i/>
          <w:sz w:val="24"/>
        </w:rPr>
        <w:t>Kamus Lengkap Bahasa Indonesia: Super Baru</w:t>
      </w:r>
      <w:r>
        <w:rPr>
          <w:rFonts w:ascii="Times New Roman" w:hAnsi="Times New Roman"/>
          <w:sz w:val="24"/>
        </w:rPr>
        <w:t>. Surabaya: Terbit Terang.</w:t>
      </w:r>
    </w:p>
    <w:p w:rsidR="002E0C9F" w:rsidRPr="000C6740" w:rsidRDefault="002E0C9F" w:rsidP="002E0C9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</w:p>
    <w:p w:rsidR="00500BB2" w:rsidRDefault="00500BB2" w:rsidP="002E0C9F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Martinis Yamin. 2007.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Kiat Membelajarkan Siswa. </w:t>
      </w:r>
      <w:r>
        <w:rPr>
          <w:rFonts w:ascii="Times New Roman" w:eastAsia="Calibri" w:hAnsi="Times New Roman" w:cs="Times New Roman"/>
          <w:sz w:val="24"/>
          <w:szCs w:val="24"/>
        </w:rPr>
        <w:t>Jakarta: Gaung Persada Perss Jakarta.</w:t>
      </w:r>
    </w:p>
    <w:p w:rsidR="002E0C9F" w:rsidRPr="00500BB2" w:rsidRDefault="002E0C9F" w:rsidP="002E0C9F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F20" w:rsidRDefault="008C6F20" w:rsidP="002E0C9F">
      <w:pPr>
        <w:spacing w:after="0" w:line="240" w:lineRule="auto"/>
        <w:ind w:left="720" w:right="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D4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Mendiknas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B4D4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2003.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Undang-undang Siste</w:t>
      </w:r>
      <w:r w:rsidRPr="004B4D4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 Pendidikan Nasional</w:t>
      </w:r>
      <w:r w:rsidRPr="004B4D4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Yogyakarta: Pustaka Fajar</w:t>
      </w:r>
    </w:p>
    <w:p w:rsidR="002E0C9F" w:rsidRPr="002E0C9F" w:rsidRDefault="002E0C9F" w:rsidP="002E0C9F">
      <w:pPr>
        <w:spacing w:after="0" w:line="240" w:lineRule="auto"/>
        <w:ind w:left="720" w:right="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88B" w:rsidRDefault="008F388B" w:rsidP="002E0C9F">
      <w:pPr>
        <w:tabs>
          <w:tab w:val="left" w:pos="5387"/>
          <w:tab w:val="left" w:pos="6663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M. Ngalim dan Djeniah, </w:t>
      </w:r>
      <w:r w:rsidR="000A50F6">
        <w:rPr>
          <w:rFonts w:ascii="Times New Roman" w:hAnsi="Times New Roman" w:cs="Times New Roman"/>
          <w:sz w:val="24"/>
          <w:szCs w:val="24"/>
        </w:rPr>
        <w:t xml:space="preserve">(1997), </w:t>
      </w:r>
      <w:r w:rsidR="000A50F6">
        <w:rPr>
          <w:rFonts w:ascii="Times New Roman" w:hAnsi="Times New Roman" w:cs="Times New Roman"/>
          <w:i/>
          <w:sz w:val="24"/>
          <w:szCs w:val="24"/>
        </w:rPr>
        <w:t xml:space="preserve">Metodologi Pengajaran Bahasa Indonesia di Sekolah Dasar, </w:t>
      </w:r>
      <w:r w:rsidR="000A50F6">
        <w:rPr>
          <w:rFonts w:ascii="Times New Roman" w:hAnsi="Times New Roman" w:cs="Times New Roman"/>
          <w:sz w:val="24"/>
          <w:szCs w:val="24"/>
        </w:rPr>
        <w:t>Jakarta: PT Rosda Jayaputra</w:t>
      </w:r>
    </w:p>
    <w:p w:rsidR="002E0C9F" w:rsidRDefault="002E0C9F" w:rsidP="002E0C9F">
      <w:pPr>
        <w:tabs>
          <w:tab w:val="left" w:pos="5387"/>
          <w:tab w:val="left" w:pos="6663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83F5B" w:rsidRDefault="00D83F5B" w:rsidP="002E0C9F">
      <w:pPr>
        <w:spacing w:after="0" w:line="240" w:lineRule="auto"/>
        <w:ind w:left="991" w:hangingChars="413" w:hanging="991"/>
        <w:jc w:val="both"/>
        <w:rPr>
          <w:rFonts w:ascii="Times New Roman" w:hAnsi="Times New Roman" w:cs="Times New Roman"/>
          <w:sz w:val="24"/>
          <w:szCs w:val="24"/>
        </w:rPr>
      </w:pPr>
      <w:r w:rsidRPr="00D83F5B">
        <w:rPr>
          <w:rFonts w:ascii="Times New Roman" w:hAnsi="Times New Roman" w:cs="Times New Roman"/>
          <w:sz w:val="24"/>
          <w:szCs w:val="24"/>
        </w:rPr>
        <w:t xml:space="preserve">Rahim, Farida. (2001). </w:t>
      </w:r>
      <w:r w:rsidRPr="00D83F5B">
        <w:rPr>
          <w:rFonts w:ascii="Times New Roman" w:hAnsi="Times New Roman" w:cs="Times New Roman"/>
          <w:i/>
          <w:sz w:val="24"/>
          <w:szCs w:val="24"/>
        </w:rPr>
        <w:t>Pengajaran Membaca Pehamaman Berdasarkan Teori Skema</w:t>
      </w:r>
      <w:r w:rsidRPr="00D83F5B">
        <w:rPr>
          <w:rFonts w:ascii="Times New Roman" w:hAnsi="Times New Roman" w:cs="Times New Roman"/>
          <w:sz w:val="24"/>
          <w:szCs w:val="24"/>
        </w:rPr>
        <w:t>. Komposisi Jurnal Pendidikan Bahasa Sastra dan Seni, 2 (2): 157- 172.</w:t>
      </w:r>
    </w:p>
    <w:p w:rsidR="002E0C9F" w:rsidRPr="00D83F5B" w:rsidRDefault="002E0C9F" w:rsidP="002E0C9F">
      <w:pPr>
        <w:spacing w:after="0" w:line="240" w:lineRule="auto"/>
        <w:ind w:left="991" w:hangingChars="413" w:hanging="991"/>
        <w:jc w:val="both"/>
        <w:rPr>
          <w:rFonts w:ascii="Times New Roman" w:hAnsi="Times New Roman" w:cs="Times New Roman"/>
          <w:sz w:val="24"/>
          <w:szCs w:val="24"/>
        </w:rPr>
      </w:pPr>
    </w:p>
    <w:p w:rsidR="00C92519" w:rsidRDefault="00C92519" w:rsidP="002E0C9F">
      <w:pPr>
        <w:tabs>
          <w:tab w:val="left" w:pos="5387"/>
          <w:tab w:val="left" w:pos="6663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173FEC">
        <w:rPr>
          <w:rFonts w:ascii="Times New Roman" w:hAnsi="Times New Roman" w:cs="Times New Roman"/>
          <w:sz w:val="24"/>
        </w:rPr>
        <w:t>Rahim, F</w:t>
      </w:r>
      <w:r w:rsidR="004B0629">
        <w:rPr>
          <w:rFonts w:ascii="Times New Roman" w:hAnsi="Times New Roman" w:cs="Times New Roman"/>
          <w:sz w:val="24"/>
        </w:rPr>
        <w:t>arida</w:t>
      </w:r>
      <w:r w:rsidRPr="00173FEC">
        <w:rPr>
          <w:rFonts w:ascii="Times New Roman" w:hAnsi="Times New Roman" w:cs="Times New Roman"/>
          <w:sz w:val="24"/>
        </w:rPr>
        <w:t xml:space="preserve">. 2007. </w:t>
      </w:r>
      <w:r w:rsidRPr="00173FEC">
        <w:rPr>
          <w:rFonts w:ascii="Times New Roman" w:hAnsi="Times New Roman" w:cs="Times New Roman"/>
          <w:i/>
          <w:sz w:val="24"/>
        </w:rPr>
        <w:t>Pengajaran Membaca di Sekolah Dasar</w:t>
      </w:r>
      <w:r w:rsidRPr="00173FEC">
        <w:rPr>
          <w:rFonts w:ascii="Times New Roman" w:hAnsi="Times New Roman" w:cs="Times New Roman"/>
          <w:sz w:val="24"/>
        </w:rPr>
        <w:t>. Jakarta: Bumi Aksara</w:t>
      </w:r>
    </w:p>
    <w:p w:rsidR="002E0C9F" w:rsidRDefault="002E0C9F" w:rsidP="002E0C9F">
      <w:pPr>
        <w:tabs>
          <w:tab w:val="left" w:pos="5387"/>
          <w:tab w:val="left" w:pos="6663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170351" w:rsidRDefault="00170351" w:rsidP="002E0C9F">
      <w:pPr>
        <w:tabs>
          <w:tab w:val="left" w:pos="5387"/>
          <w:tab w:val="left" w:pos="6663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7B9D">
        <w:rPr>
          <w:rFonts w:ascii="Times New Roman" w:hAnsi="Times New Roman" w:cs="Times New Roman"/>
          <w:sz w:val="24"/>
          <w:szCs w:val="24"/>
        </w:rPr>
        <w:t xml:space="preserve">Shodiq, M. 1996. </w:t>
      </w:r>
      <w:r w:rsidRPr="00837B9D">
        <w:rPr>
          <w:rFonts w:ascii="Times New Roman" w:hAnsi="Times New Roman" w:cs="Times New Roman"/>
          <w:i/>
          <w:sz w:val="24"/>
          <w:szCs w:val="24"/>
        </w:rPr>
        <w:t xml:space="preserve">Pendidikan Bagi Anak Disleksia. </w:t>
      </w:r>
      <w:r w:rsidRPr="00837B9D">
        <w:rPr>
          <w:rFonts w:ascii="Times New Roman" w:hAnsi="Times New Roman" w:cs="Times New Roman"/>
          <w:sz w:val="24"/>
          <w:szCs w:val="24"/>
        </w:rPr>
        <w:t>Jakarta: Depdikbud</w:t>
      </w:r>
    </w:p>
    <w:p w:rsidR="002E0C9F" w:rsidRDefault="002E0C9F" w:rsidP="002E0C9F">
      <w:pPr>
        <w:tabs>
          <w:tab w:val="left" w:pos="5387"/>
          <w:tab w:val="left" w:pos="6663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F217F3" w:rsidRDefault="00D83F5B" w:rsidP="002E0C9F">
      <w:pPr>
        <w:spacing w:after="0" w:line="240" w:lineRule="auto"/>
        <w:ind w:left="991" w:hangingChars="413" w:hanging="991"/>
        <w:jc w:val="both"/>
        <w:rPr>
          <w:rFonts w:ascii="Times New Roman" w:hAnsi="Times New Roman" w:cs="Times New Roman"/>
          <w:sz w:val="24"/>
          <w:szCs w:val="24"/>
        </w:rPr>
      </w:pPr>
      <w:r w:rsidRPr="00D83F5B">
        <w:rPr>
          <w:rFonts w:ascii="Times New Roman" w:hAnsi="Times New Roman" w:cs="Times New Roman"/>
          <w:sz w:val="24"/>
          <w:szCs w:val="24"/>
        </w:rPr>
        <w:t xml:space="preserve">Somadayo, S. 2011. </w:t>
      </w:r>
      <w:r w:rsidRPr="00D83F5B">
        <w:rPr>
          <w:rFonts w:ascii="Times New Roman" w:hAnsi="Times New Roman" w:cs="Times New Roman"/>
          <w:i/>
          <w:sz w:val="24"/>
          <w:szCs w:val="24"/>
        </w:rPr>
        <w:t xml:space="preserve">Strategi Dan Teknik Pembelajaran Membaca. </w:t>
      </w:r>
      <w:r w:rsidRPr="00D83F5B">
        <w:rPr>
          <w:rFonts w:ascii="Times New Roman" w:hAnsi="Times New Roman" w:cs="Times New Roman"/>
          <w:sz w:val="24"/>
          <w:szCs w:val="24"/>
        </w:rPr>
        <w:t>Yogyakarta: Graha Ilmu.</w:t>
      </w:r>
    </w:p>
    <w:p w:rsidR="00F217F3" w:rsidRDefault="00F217F3" w:rsidP="002E0C9F">
      <w:pPr>
        <w:spacing w:after="0" w:line="240" w:lineRule="auto"/>
        <w:ind w:left="991" w:hangingChars="413" w:hanging="99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Subana dan Sunarti. 2000.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Strategi Belajar Mengajar Bahasa Indonesia Berbagai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Pendekatan, Metode, Teknik dan Media Pengajaran.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Bandung: Pustaka Setia.</w:t>
      </w:r>
    </w:p>
    <w:p w:rsidR="002E0C9F" w:rsidRPr="00D83F5B" w:rsidRDefault="002E0C9F" w:rsidP="002E0C9F">
      <w:pPr>
        <w:spacing w:after="0" w:line="240" w:lineRule="auto"/>
        <w:ind w:left="991" w:hangingChars="413" w:hanging="991"/>
        <w:jc w:val="both"/>
        <w:rPr>
          <w:rFonts w:ascii="Times New Roman" w:hAnsi="Times New Roman" w:cs="Times New Roman"/>
          <w:sz w:val="24"/>
          <w:szCs w:val="24"/>
        </w:rPr>
      </w:pPr>
    </w:p>
    <w:p w:rsidR="00C92519" w:rsidRDefault="00C92519" w:rsidP="002E0C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DF1A2E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Alfabeta : Bandung</w:t>
      </w:r>
    </w:p>
    <w:p w:rsidR="002E0C9F" w:rsidRPr="00E4523E" w:rsidRDefault="002E0C9F" w:rsidP="002E0C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92519" w:rsidRDefault="00C92519" w:rsidP="002E0C9F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D1F46">
        <w:rPr>
          <w:rFonts w:ascii="Times New Roman" w:hAnsi="Times New Roman" w:cs="Times New Roman"/>
          <w:sz w:val="24"/>
          <w:szCs w:val="24"/>
        </w:rPr>
        <w:t xml:space="preserve">Sunanto, J. 2005. </w:t>
      </w:r>
      <w:r w:rsidRPr="000C488F">
        <w:rPr>
          <w:rFonts w:ascii="Times New Roman" w:hAnsi="Times New Roman" w:cs="Times New Roman"/>
          <w:i/>
          <w:sz w:val="24"/>
          <w:szCs w:val="24"/>
        </w:rPr>
        <w:t>Pengantar Penelitian Dengan Subjek Tunggal</w:t>
      </w:r>
      <w:r w:rsidRPr="00DD1F46">
        <w:rPr>
          <w:rFonts w:ascii="Times New Roman" w:hAnsi="Times New Roman" w:cs="Times New Roman"/>
          <w:sz w:val="24"/>
          <w:szCs w:val="24"/>
        </w:rPr>
        <w:t>. CRICED University of Tsukuba.</w:t>
      </w:r>
    </w:p>
    <w:p w:rsidR="002E0C9F" w:rsidRDefault="002E0C9F" w:rsidP="002E0C9F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17F3" w:rsidRDefault="00C92519" w:rsidP="002E0C9F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Sunanto, J, dkk. 2006. </w:t>
      </w:r>
      <w:r>
        <w:rPr>
          <w:rFonts w:ascii="Times New Roman" w:hAnsi="Times New Roman" w:cs="Times New Roman"/>
          <w:i/>
          <w:sz w:val="24"/>
          <w:szCs w:val="24"/>
        </w:rPr>
        <w:t>Penelitian Dengan Subyek Tunggal</w:t>
      </w:r>
      <w:r>
        <w:rPr>
          <w:rFonts w:ascii="Times New Roman" w:hAnsi="Times New Roman" w:cs="Times New Roman"/>
          <w:sz w:val="24"/>
          <w:szCs w:val="24"/>
        </w:rPr>
        <w:t>. Bandung: Upi Press.</w:t>
      </w:r>
    </w:p>
    <w:p w:rsidR="002E0C9F" w:rsidRDefault="002E0C9F" w:rsidP="002E0C9F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17F3" w:rsidRDefault="00F217F3" w:rsidP="002E0C9F">
      <w:pPr>
        <w:pStyle w:val="ListParagraph"/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Tarigan, Djago dkk. 2005.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Materi Pokok Pendidikan Bahasa dan Sastra Indonesia Di </w:t>
      </w:r>
      <w:r w:rsidRPr="00F217F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Kelas Rendah 1-9 PGSD2205/ cet. 1. </w:t>
      </w:r>
      <w:r w:rsidRPr="00F217F3">
        <w:rPr>
          <w:rFonts w:ascii="Times New Roman" w:eastAsiaTheme="minorHAnsi" w:hAnsi="Times New Roman" w:cs="Times New Roman"/>
          <w:sz w:val="24"/>
          <w:szCs w:val="24"/>
          <w:lang w:eastAsia="en-US"/>
        </w:rPr>
        <w:t>Jakarta: Universitas Terbuka.</w:t>
      </w:r>
    </w:p>
    <w:p w:rsidR="002E0C9F" w:rsidRPr="00F217F3" w:rsidRDefault="002E0C9F" w:rsidP="002E0C9F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C6A5F" w:rsidRDefault="004C6A5F" w:rsidP="002E0C9F">
      <w:pPr>
        <w:tabs>
          <w:tab w:val="left" w:pos="5387"/>
          <w:tab w:val="left" w:pos="666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Thompson, J. 2010. </w:t>
      </w:r>
      <w:r>
        <w:rPr>
          <w:rFonts w:ascii="Times New Roman" w:hAnsi="Times New Roman" w:cs="Times New Roman"/>
          <w:i/>
          <w:sz w:val="24"/>
          <w:szCs w:val="24"/>
        </w:rPr>
        <w:t>Memahami Anak Berkebutuhan Khusus</w:t>
      </w:r>
      <w:r>
        <w:rPr>
          <w:rFonts w:ascii="Times New Roman" w:hAnsi="Times New Roman" w:cs="Times New Roman"/>
          <w:sz w:val="24"/>
          <w:szCs w:val="24"/>
        </w:rPr>
        <w:t>. Jakarta:  PT Gelora Aksara Pratama</w:t>
      </w:r>
    </w:p>
    <w:p w:rsidR="002E0C9F" w:rsidRPr="004C6A5F" w:rsidRDefault="002E0C9F" w:rsidP="002E0C9F">
      <w:pPr>
        <w:tabs>
          <w:tab w:val="left" w:pos="5387"/>
          <w:tab w:val="left" w:pos="666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70351" w:rsidRPr="00170351" w:rsidRDefault="008C6F20" w:rsidP="002E0C9F">
      <w:pPr>
        <w:spacing w:line="240" w:lineRule="auto"/>
        <w:ind w:left="991" w:hangingChars="413" w:hanging="991"/>
        <w:jc w:val="both"/>
        <w:rPr>
          <w:rFonts w:ascii="Times New Roman" w:hAnsi="Times New Roman" w:cs="Times New Roman"/>
          <w:sz w:val="24"/>
          <w:szCs w:val="24"/>
        </w:rPr>
      </w:pPr>
      <w:r w:rsidRPr="00170351">
        <w:rPr>
          <w:rFonts w:ascii="Times New Roman" w:hAnsi="Times New Roman" w:cs="Times New Roman"/>
          <w:sz w:val="24"/>
          <w:szCs w:val="24"/>
        </w:rPr>
        <w:t>Undang- Undang Republik Indonesia Tahun 2003 Tentang Sistem Pendidikan Nasional. Jakarta: Rajawali Pers.</w:t>
      </w:r>
    </w:p>
    <w:p w:rsidR="00170351" w:rsidRPr="00170351" w:rsidRDefault="00170351" w:rsidP="002E0C9F">
      <w:pPr>
        <w:spacing w:after="0" w:line="240" w:lineRule="auto"/>
        <w:ind w:left="991" w:hangingChars="413" w:hanging="991"/>
        <w:jc w:val="both"/>
        <w:rPr>
          <w:rFonts w:ascii="Times New Roman" w:hAnsi="Times New Roman" w:cs="Times New Roman"/>
          <w:sz w:val="24"/>
          <w:szCs w:val="24"/>
        </w:rPr>
      </w:pPr>
      <w:r w:rsidRPr="00170351">
        <w:rPr>
          <w:rFonts w:ascii="Times New Roman" w:hAnsi="Times New Roman" w:cs="Times New Roman"/>
          <w:sz w:val="24"/>
          <w:szCs w:val="24"/>
        </w:rPr>
        <w:t xml:space="preserve">Wiryodijoyo, Suwaryono. 1989. </w:t>
      </w:r>
      <w:r w:rsidRPr="00170351">
        <w:rPr>
          <w:rFonts w:ascii="Times New Roman" w:hAnsi="Times New Roman" w:cs="Times New Roman"/>
          <w:i/>
          <w:sz w:val="24"/>
          <w:szCs w:val="24"/>
        </w:rPr>
        <w:t xml:space="preserve">Membaca: Strategi Pengantar dan Tekniknya. </w:t>
      </w:r>
      <w:r w:rsidRPr="00170351">
        <w:rPr>
          <w:rFonts w:ascii="Times New Roman" w:hAnsi="Times New Roman" w:cs="Times New Roman"/>
          <w:sz w:val="24"/>
          <w:szCs w:val="24"/>
        </w:rPr>
        <w:t>Jakarta: Departemen Pendidikan dan Kebudayaan.</w:t>
      </w:r>
    </w:p>
    <w:p w:rsidR="00C92519" w:rsidRPr="00225354" w:rsidRDefault="00C92519" w:rsidP="002E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2519" w:rsidRPr="00225354" w:rsidSect="00D409DD">
      <w:headerReference w:type="default" r:id="rId6"/>
      <w:headerReference w:type="first" r:id="rId7"/>
      <w:footerReference w:type="first" r:id="rId8"/>
      <w:pgSz w:w="12242" w:h="15842" w:code="1"/>
      <w:pgMar w:top="1701" w:right="1701" w:bottom="2268" w:left="2268" w:header="1699" w:footer="562" w:gutter="0"/>
      <w:pgNumType w:start="74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57" w:rsidRDefault="00546857" w:rsidP="00EC70A1">
      <w:pPr>
        <w:spacing w:after="0" w:line="240" w:lineRule="auto"/>
      </w:pPr>
      <w:r>
        <w:separator/>
      </w:r>
    </w:p>
  </w:endnote>
  <w:endnote w:type="continuationSeparator" w:id="1">
    <w:p w:rsidR="00546857" w:rsidRDefault="00546857" w:rsidP="00EC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722"/>
      <w:docPartObj>
        <w:docPartGallery w:val="Page Numbers (Bottom of Page)"/>
        <w:docPartUnique/>
      </w:docPartObj>
    </w:sdtPr>
    <w:sdtContent>
      <w:p w:rsidR="00344F24" w:rsidRDefault="002E0C9F">
        <w:pPr>
          <w:pStyle w:val="Footer"/>
          <w:jc w:val="center"/>
        </w:pPr>
        <w:r>
          <w:t>73</w:t>
        </w:r>
      </w:p>
    </w:sdtContent>
  </w:sdt>
  <w:p w:rsidR="001A3B27" w:rsidRDefault="00546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57" w:rsidRDefault="00546857" w:rsidP="00EC70A1">
      <w:pPr>
        <w:spacing w:after="0" w:line="240" w:lineRule="auto"/>
      </w:pPr>
      <w:r>
        <w:separator/>
      </w:r>
    </w:p>
  </w:footnote>
  <w:footnote w:type="continuationSeparator" w:id="1">
    <w:p w:rsidR="00546857" w:rsidRDefault="00546857" w:rsidP="00EC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084"/>
      <w:docPartObj>
        <w:docPartGallery w:val="Page Numbers (Top of Page)"/>
        <w:docPartUnique/>
      </w:docPartObj>
    </w:sdtPr>
    <w:sdtContent>
      <w:p w:rsidR="009807E3" w:rsidRDefault="002E0C9F">
        <w:pPr>
          <w:pStyle w:val="Header"/>
          <w:jc w:val="right"/>
        </w:pPr>
        <w:r>
          <w:t>74</w:t>
        </w:r>
      </w:p>
    </w:sdtContent>
  </w:sdt>
  <w:p w:rsidR="001A3B27" w:rsidRDefault="005468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7E3" w:rsidRDefault="009807E3" w:rsidP="009807E3">
    <w:pPr>
      <w:pStyle w:val="Header"/>
      <w:jc w:val="center"/>
    </w:pPr>
  </w:p>
  <w:p w:rsidR="001A3B27" w:rsidRDefault="005468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92519"/>
    <w:rsid w:val="00002E10"/>
    <w:rsid w:val="00020506"/>
    <w:rsid w:val="00036E29"/>
    <w:rsid w:val="000A50F6"/>
    <w:rsid w:val="000C6740"/>
    <w:rsid w:val="00170351"/>
    <w:rsid w:val="0021361D"/>
    <w:rsid w:val="00275AD6"/>
    <w:rsid w:val="002E0C9F"/>
    <w:rsid w:val="00344F24"/>
    <w:rsid w:val="004003BD"/>
    <w:rsid w:val="0047548A"/>
    <w:rsid w:val="00490167"/>
    <w:rsid w:val="00490566"/>
    <w:rsid w:val="004B0629"/>
    <w:rsid w:val="004C6A5F"/>
    <w:rsid w:val="004D10D1"/>
    <w:rsid w:val="00500BB2"/>
    <w:rsid w:val="0050799B"/>
    <w:rsid w:val="00546857"/>
    <w:rsid w:val="00564C23"/>
    <w:rsid w:val="005710D4"/>
    <w:rsid w:val="005B0AFD"/>
    <w:rsid w:val="00666956"/>
    <w:rsid w:val="006A74CD"/>
    <w:rsid w:val="0071750C"/>
    <w:rsid w:val="00783AF1"/>
    <w:rsid w:val="007A0230"/>
    <w:rsid w:val="007E6F3C"/>
    <w:rsid w:val="00811D3F"/>
    <w:rsid w:val="00856046"/>
    <w:rsid w:val="008A0113"/>
    <w:rsid w:val="008C6F20"/>
    <w:rsid w:val="008E4EF4"/>
    <w:rsid w:val="008F388B"/>
    <w:rsid w:val="009807E3"/>
    <w:rsid w:val="009B354F"/>
    <w:rsid w:val="009C71B2"/>
    <w:rsid w:val="00B050F1"/>
    <w:rsid w:val="00B60440"/>
    <w:rsid w:val="00C92519"/>
    <w:rsid w:val="00D20225"/>
    <w:rsid w:val="00D21CD8"/>
    <w:rsid w:val="00D409DD"/>
    <w:rsid w:val="00D83F5B"/>
    <w:rsid w:val="00D9455D"/>
    <w:rsid w:val="00DF5565"/>
    <w:rsid w:val="00E03029"/>
    <w:rsid w:val="00EC70A1"/>
    <w:rsid w:val="00F217F3"/>
    <w:rsid w:val="00F5714E"/>
    <w:rsid w:val="00F62A56"/>
    <w:rsid w:val="00F6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19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19"/>
    <w:rPr>
      <w:rFonts w:asciiTheme="minorHAnsi" w:eastAsiaTheme="minorEastAsia" w:hAnsiTheme="minorHAnsi" w:cstheme="minorBidi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9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19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ListParagraphChar">
    <w:name w:val="List Paragraph Char"/>
    <w:link w:val="ListParagraph"/>
    <w:uiPriority w:val="34"/>
    <w:rsid w:val="00C92519"/>
    <w:rPr>
      <w:rFonts w:asciiTheme="minorHAnsi" w:eastAsiaTheme="minorEastAsia" w:hAnsiTheme="minorHAnsi" w:cstheme="minorBidi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92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24</cp:revision>
  <dcterms:created xsi:type="dcterms:W3CDTF">2017-09-19T13:33:00Z</dcterms:created>
  <dcterms:modified xsi:type="dcterms:W3CDTF">2018-01-09T15:57:00Z</dcterms:modified>
</cp:coreProperties>
</file>