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A7" w:rsidRPr="00280130" w:rsidRDefault="00280130" w:rsidP="005E6D8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517A7" w:rsidRPr="00280130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9A2C33" w:rsidRPr="009A2C33" w:rsidRDefault="009A2C33" w:rsidP="009A2C33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517A7" w:rsidRDefault="001556B2" w:rsidP="00F62BE0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</w:t>
      </w:r>
      <w:r w:rsidR="008517A7">
        <w:rPr>
          <w:rFonts w:ascii="Times New Roman" w:hAnsi="Times New Roman" w:cs="Times New Roman"/>
          <w:b/>
          <w:sz w:val="24"/>
          <w:szCs w:val="24"/>
        </w:rPr>
        <w:t>elakang</w:t>
      </w:r>
      <w:proofErr w:type="spellEnd"/>
      <w:r w:rsidR="008517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="001A4DE8">
        <w:rPr>
          <w:rFonts w:ascii="Times New Roman" w:hAnsi="Times New Roman" w:cs="Times New Roman"/>
          <w:b/>
          <w:sz w:val="24"/>
          <w:szCs w:val="24"/>
        </w:rPr>
        <w:t>asalah</w:t>
      </w:r>
      <w:proofErr w:type="spellEnd"/>
    </w:p>
    <w:p w:rsidR="00004C4A" w:rsidRDefault="00004C4A" w:rsidP="00004C4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517A7" w:rsidRDefault="008517A7" w:rsidP="00F62BE0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7A7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keg</w:t>
      </w:r>
      <w:r>
        <w:rPr>
          <w:rFonts w:ascii="Times New Roman" w:hAnsi="Times New Roman" w:cs="Times New Roman"/>
          <w:sz w:val="24"/>
          <w:szCs w:val="24"/>
        </w:rPr>
        <w:t>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>.</w:t>
      </w:r>
      <w:r w:rsidR="00004C4A">
        <w:rPr>
          <w:rFonts w:ascii="Times New Roman" w:hAnsi="Times New Roman" w:cs="Times New Roman"/>
          <w:sz w:val="24"/>
          <w:szCs w:val="24"/>
        </w:rPr>
        <w:t xml:space="preserve"> </w:t>
      </w:r>
      <w:r w:rsidRPr="008517A7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dibaca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menginterprestasikan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6D8A" w:rsidRDefault="005E6D8A" w:rsidP="00F62BE0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</w:t>
      </w:r>
      <w:r w:rsidR="001A4DE8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menunjuk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lamba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</w:t>
      </w:r>
      <w:r w:rsidR="001A4DE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lamba</w:t>
      </w:r>
      <w:r>
        <w:rPr>
          <w:rFonts w:ascii="Times New Roman" w:hAnsi="Times New Roman" w:cs="Times New Roman"/>
          <w:sz w:val="24"/>
          <w:szCs w:val="24"/>
        </w:rPr>
        <w:t>ng-lambang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6D8A" w:rsidRDefault="005E6D8A" w:rsidP="005E6D8A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</w:t>
      </w:r>
      <w:r w:rsidR="001A4DE8">
        <w:rPr>
          <w:rFonts w:ascii="Times New Roman" w:hAnsi="Times New Roman" w:cs="Times New Roman"/>
          <w:sz w:val="24"/>
          <w:szCs w:val="24"/>
        </w:rPr>
        <w:t xml:space="preserve">ses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K</w:t>
      </w:r>
      <w:r w:rsidR="00D568D8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="00D56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II),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0117" w:rsidRDefault="008517A7" w:rsidP="00F62BE0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17A7">
        <w:rPr>
          <w:rFonts w:ascii="Times New Roman" w:hAnsi="Times New Roman" w:cs="Times New Roman"/>
          <w:sz w:val="24"/>
          <w:szCs w:val="24"/>
        </w:rPr>
        <w:lastRenderedPageBreak/>
        <w:t>Pada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dimungkinkan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melafalkan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lambang-lambang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dibacanya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17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di</w:t>
      </w:r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K</w:t>
      </w:r>
      <w:r w:rsidRPr="008517A7">
        <w:rPr>
          <w:rFonts w:ascii="Times New Roman" w:hAnsi="Times New Roman" w:cs="Times New Roman"/>
          <w:sz w:val="24"/>
          <w:szCs w:val="24"/>
        </w:rPr>
        <w:t>elas-kelas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K</w:t>
      </w:r>
      <w:r w:rsidRPr="008517A7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="005E6D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E6D8A">
        <w:rPr>
          <w:rFonts w:ascii="Times New Roman" w:hAnsi="Times New Roman" w:cs="Times New Roman"/>
          <w:sz w:val="24"/>
          <w:szCs w:val="24"/>
        </w:rPr>
        <w:t xml:space="preserve"> </w:t>
      </w:r>
      <w:r w:rsidRPr="008517A7">
        <w:rPr>
          <w:rFonts w:ascii="Times New Roman" w:hAnsi="Times New Roman" w:cs="Times New Roman"/>
          <w:sz w:val="24"/>
          <w:szCs w:val="24"/>
        </w:rPr>
        <w:t>II.</w:t>
      </w:r>
      <w:proofErr w:type="gram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diulang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penanganannya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>.</w:t>
      </w:r>
    </w:p>
    <w:p w:rsidR="00F62BE0" w:rsidRDefault="0074539C" w:rsidP="00F62BE0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BE0" w:rsidRPr="008517A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F62BE0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BE0" w:rsidRPr="008517A7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F62BE0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BE0" w:rsidRPr="008517A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62BE0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8517A7">
        <w:rPr>
          <w:rFonts w:ascii="Times New Roman" w:hAnsi="Times New Roman" w:cs="Times New Roman"/>
          <w:sz w:val="24"/>
          <w:szCs w:val="24"/>
        </w:rPr>
        <w:t>esulitan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A7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F62BE0" w:rsidRPr="008517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2BE0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62BE0" w:rsidRPr="008517A7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="00F62BE0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BE0" w:rsidRPr="008517A7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="00F62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BE0" w:rsidRPr="008517A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62BE0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BE0" w:rsidRPr="008517A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62BE0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BE0" w:rsidRPr="008517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62BE0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BE0" w:rsidRPr="008517A7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F62BE0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BE0" w:rsidRPr="008517A7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="00F62BE0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BE0" w:rsidRPr="008517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2BE0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BE0" w:rsidRPr="008517A7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="00F62BE0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BE0" w:rsidRPr="008517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62BE0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BE0" w:rsidRPr="008517A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F62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BE0" w:rsidRPr="008517A7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F62BE0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BE0" w:rsidRPr="008517A7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F62BE0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BE0" w:rsidRPr="008517A7">
        <w:rPr>
          <w:rFonts w:ascii="Times New Roman" w:hAnsi="Times New Roman" w:cs="Times New Roman"/>
          <w:sz w:val="24"/>
          <w:szCs w:val="24"/>
        </w:rPr>
        <w:t>neu</w:t>
      </w:r>
      <w:r w:rsidR="00DF5716">
        <w:rPr>
          <w:rFonts w:ascii="Times New Roman" w:hAnsi="Times New Roman" w:cs="Times New Roman"/>
          <w:sz w:val="24"/>
          <w:szCs w:val="24"/>
        </w:rPr>
        <w:t>rofisiologis</w:t>
      </w:r>
      <w:proofErr w:type="spellEnd"/>
      <w:r w:rsidR="00DF57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716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="00DF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71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F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pengkodean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A4DE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866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9A0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kekeliruan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Kekeliruan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tersendak-sendak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(Mulyadi</w:t>
      </w:r>
      <w:proofErr w:type="gramStart"/>
      <w:r>
        <w:rPr>
          <w:rFonts w:ascii="Times New Roman" w:hAnsi="Times New Roman" w:cs="Times New Roman"/>
          <w:sz w:val="24"/>
          <w:szCs w:val="24"/>
        </w:rPr>
        <w:t>,2008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9A0866" w:rsidRDefault="0074539C" w:rsidP="00F62BE0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86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A0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86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A0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866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9A0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86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A0866">
        <w:rPr>
          <w:rFonts w:ascii="Times New Roman" w:hAnsi="Times New Roman" w:cs="Times New Roman"/>
          <w:sz w:val="24"/>
          <w:szCs w:val="24"/>
        </w:rPr>
        <w:t xml:space="preserve"> II </w:t>
      </w:r>
      <w:r w:rsidR="00E21E9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21E9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21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E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21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E9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E21E99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E21E99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E21E99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E21E9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21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86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A0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86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9A0866">
        <w:rPr>
          <w:rFonts w:ascii="Times New Roman" w:hAnsi="Times New Roman" w:cs="Times New Roman"/>
          <w:sz w:val="24"/>
          <w:szCs w:val="24"/>
        </w:rPr>
        <w:t xml:space="preserve"> 1 orang </w:t>
      </w:r>
      <w:proofErr w:type="spellStart"/>
      <w:r w:rsidR="009A086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A08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0866">
        <w:rPr>
          <w:rFonts w:ascii="Times New Roman" w:hAnsi="Times New Roman" w:cs="Times New Roman"/>
          <w:sz w:val="24"/>
          <w:szCs w:val="24"/>
        </w:rPr>
        <w:t>menglami</w:t>
      </w:r>
      <w:proofErr w:type="spellEnd"/>
      <w:r w:rsidR="009A0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866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9A0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86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A0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866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9A08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A0866">
        <w:rPr>
          <w:rFonts w:ascii="Times New Roman" w:hAnsi="Times New Roman" w:cs="Times New Roman"/>
          <w:sz w:val="24"/>
          <w:szCs w:val="24"/>
        </w:rPr>
        <w:t>Kes</w:t>
      </w:r>
      <w:r w:rsidR="001A4DE8">
        <w:rPr>
          <w:rFonts w:ascii="Times New Roman" w:hAnsi="Times New Roman" w:cs="Times New Roman"/>
          <w:sz w:val="24"/>
          <w:szCs w:val="24"/>
        </w:rPr>
        <w:t>ulitan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lastRenderedPageBreak/>
        <w:t>membedakan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membolak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balikkan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264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98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4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82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264D">
        <w:rPr>
          <w:rFonts w:ascii="Times New Roman" w:hAnsi="Times New Roman" w:cs="Times New Roman"/>
          <w:sz w:val="24"/>
          <w:szCs w:val="24"/>
        </w:rPr>
        <w:t>pen</w:t>
      </w:r>
      <w:r w:rsidR="001A4DE8">
        <w:rPr>
          <w:rFonts w:ascii="Times New Roman" w:hAnsi="Times New Roman" w:cs="Times New Roman"/>
          <w:sz w:val="24"/>
          <w:szCs w:val="24"/>
        </w:rPr>
        <w:t>eliti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="009826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8264D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="0098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4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8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4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8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4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8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4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98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4D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98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4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8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4D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98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64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8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lamban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intonasinya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membolak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balikkan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menebak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mengulangi</w:t>
      </w:r>
      <w:proofErr w:type="spellEnd"/>
      <w:r w:rsidR="001A4DE8">
        <w:rPr>
          <w:rFonts w:ascii="Times New Roman" w:hAnsi="Times New Roman" w:cs="Times New Roman"/>
          <w:sz w:val="24"/>
          <w:szCs w:val="24"/>
        </w:rPr>
        <w:t xml:space="preserve"> kata.</w:t>
      </w:r>
      <w:proofErr w:type="gramEnd"/>
    </w:p>
    <w:p w:rsidR="00DC6DE0" w:rsidRDefault="001A4DE8" w:rsidP="00F62BE0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1A7ACD">
        <w:rPr>
          <w:rFonts w:ascii="Times New Roman" w:hAnsi="Times New Roman" w:cs="Times New Roman"/>
          <w:sz w:val="24"/>
          <w:szCs w:val="24"/>
        </w:rPr>
        <w:t>paya</w:t>
      </w:r>
      <w:proofErr w:type="spellEnd"/>
      <w:r w:rsidR="0098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982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15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8517A7" w:rsidRPr="008517A7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517A7" w:rsidRPr="008517A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Eja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5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berkesulitan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Eja</w:t>
      </w:r>
      <w:proofErr w:type="spellEnd"/>
      <w:r w:rsidR="0015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proses</w:t>
      </w:r>
      <w:r w:rsidR="0015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>.</w:t>
      </w:r>
      <w:r w:rsidR="0015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517A7" w:rsidRPr="008517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5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hakikatnya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menitikberatkan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mensintesis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15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kata yang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5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huruf-huruf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5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suara-suara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15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506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0617" w:rsidRDefault="00150617" w:rsidP="00F62BE0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C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0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DE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00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C4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0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C4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0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C4A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004C4A">
        <w:rPr>
          <w:rFonts w:ascii="Times New Roman" w:hAnsi="Times New Roman" w:cs="Times New Roman"/>
          <w:sz w:val="24"/>
          <w:szCs w:val="24"/>
        </w:rPr>
        <w:t xml:space="preserve">, </w:t>
      </w:r>
      <w:r w:rsidR="00004C4A" w:rsidRPr="00DC0F4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terutama mengenal huruf, misalnya ketika dihadapkan pada</w:t>
      </w:r>
      <w:r w:rsidR="00004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4C4A">
        <w:rPr>
          <w:rFonts w:ascii="Times New Roman" w:hAnsi="Times New Roman" w:cs="Times New Roman"/>
          <w:color w:val="000000" w:themeColor="text1"/>
          <w:sz w:val="24"/>
          <w:szCs w:val="24"/>
        </w:rPr>
        <w:t>huruf</w:t>
      </w:r>
      <w:proofErr w:type="spellEnd"/>
      <w:r w:rsidR="00004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 </w:t>
      </w:r>
      <w:proofErr w:type="spellStart"/>
      <w:r w:rsidR="00004C4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E6D8A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="005E6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d, b </w:t>
      </w:r>
      <w:proofErr w:type="spellStart"/>
      <w:r w:rsidR="005E6D8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5E6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p, </w:t>
      </w:r>
      <w:proofErr w:type="spellStart"/>
      <w:r w:rsidR="007A0ED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7A0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q, </w:t>
      </w:r>
      <w:proofErr w:type="spellStart"/>
      <w:r w:rsidR="00004C4A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="00004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4C4A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="00004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4C4A">
        <w:rPr>
          <w:rFonts w:ascii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 w:rsidR="00004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4C4A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="00004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4C4A">
        <w:rPr>
          <w:rFonts w:ascii="Times New Roman" w:hAnsi="Times New Roman" w:cs="Times New Roman"/>
          <w:color w:val="000000" w:themeColor="text1"/>
          <w:sz w:val="24"/>
          <w:szCs w:val="24"/>
        </w:rPr>
        <w:t>kesulitan</w:t>
      </w:r>
      <w:proofErr w:type="spellEnd"/>
      <w:r w:rsidR="00004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4C4A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004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4C4A">
        <w:rPr>
          <w:rFonts w:ascii="Times New Roman" w:hAnsi="Times New Roman" w:cs="Times New Roman"/>
          <w:color w:val="000000" w:themeColor="text1"/>
          <w:sz w:val="24"/>
          <w:szCs w:val="24"/>
        </w:rPr>
        <w:t>membaca</w:t>
      </w:r>
      <w:proofErr w:type="spellEnd"/>
      <w:r w:rsidR="00004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A0ED7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7A0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0ED7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="007A0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0ED7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="007A0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0ED7">
        <w:rPr>
          <w:rFonts w:ascii="Times New Roman" w:hAnsi="Times New Roman" w:cs="Times New Roman"/>
          <w:color w:val="000000" w:themeColor="text1"/>
          <w:sz w:val="24"/>
          <w:szCs w:val="24"/>
        </w:rPr>
        <w:t>pelajaran</w:t>
      </w:r>
      <w:proofErr w:type="spellEnd"/>
      <w:r w:rsidR="007A0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</w:t>
      </w:r>
      <w:proofErr w:type="spellStart"/>
      <w:r w:rsidR="007A0ED7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="007A0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0ED7">
        <w:rPr>
          <w:rFonts w:ascii="Times New Roman" w:hAnsi="Times New Roman" w:cs="Times New Roman"/>
          <w:color w:val="000000" w:themeColor="text1"/>
          <w:sz w:val="24"/>
          <w:szCs w:val="24"/>
        </w:rPr>
        <w:t>cukup</w:t>
      </w:r>
      <w:proofErr w:type="spellEnd"/>
      <w:r w:rsidR="007A0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0ED7">
        <w:rPr>
          <w:rFonts w:ascii="Times New Roman" w:hAnsi="Times New Roman" w:cs="Times New Roman"/>
          <w:color w:val="000000" w:themeColor="text1"/>
          <w:sz w:val="24"/>
          <w:szCs w:val="24"/>
        </w:rPr>
        <w:t>bagus</w:t>
      </w:r>
      <w:proofErr w:type="spellEnd"/>
      <w:r w:rsidR="007A0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A0ED7">
        <w:rPr>
          <w:rFonts w:ascii="Times New Roman" w:hAnsi="Times New Roman" w:cs="Times New Roman"/>
          <w:color w:val="000000" w:themeColor="text1"/>
          <w:sz w:val="24"/>
          <w:szCs w:val="24"/>
        </w:rPr>
        <w:t>terutama</w:t>
      </w:r>
      <w:proofErr w:type="spellEnd"/>
      <w:r w:rsidR="007A0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0ED7">
        <w:rPr>
          <w:rFonts w:ascii="Times New Roman" w:hAnsi="Times New Roman" w:cs="Times New Roman"/>
          <w:color w:val="000000" w:themeColor="text1"/>
          <w:sz w:val="24"/>
          <w:szCs w:val="24"/>
        </w:rPr>
        <w:t>dibidang</w:t>
      </w:r>
      <w:proofErr w:type="spellEnd"/>
      <w:r w:rsidR="007A0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0ED7">
        <w:rPr>
          <w:rFonts w:ascii="Times New Roman" w:hAnsi="Times New Roman" w:cs="Times New Roman"/>
          <w:color w:val="000000" w:themeColor="text1"/>
          <w:sz w:val="24"/>
          <w:szCs w:val="24"/>
        </w:rPr>
        <w:t>matematika</w:t>
      </w:r>
      <w:proofErr w:type="spellEnd"/>
      <w:r w:rsidR="007A0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7A0ED7">
        <w:rPr>
          <w:rFonts w:ascii="Times New Roman" w:hAnsi="Times New Roman" w:cs="Times New Roman"/>
          <w:color w:val="000000" w:themeColor="text1"/>
          <w:sz w:val="24"/>
          <w:szCs w:val="24"/>
        </w:rPr>
        <w:t>Menyadari</w:t>
      </w:r>
      <w:proofErr w:type="spellEnd"/>
      <w:r w:rsidR="007A0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0ED7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="007A0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0ED7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7A0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004C4A">
        <w:rPr>
          <w:rFonts w:ascii="Times New Roman" w:hAnsi="Times New Roman" w:cs="Times New Roman"/>
          <w:sz w:val="24"/>
          <w:szCs w:val="24"/>
        </w:rPr>
        <w:t>rsebut</w:t>
      </w:r>
      <w:proofErr w:type="spellEnd"/>
      <w:r w:rsidR="0000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C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0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C4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04C4A">
        <w:rPr>
          <w:rFonts w:ascii="Times New Roman" w:hAnsi="Times New Roman" w:cs="Times New Roman"/>
          <w:sz w:val="24"/>
          <w:szCs w:val="24"/>
        </w:rPr>
        <w:t xml:space="preserve"> </w:t>
      </w:r>
      <w:r w:rsidR="00004C4A" w:rsidRPr="00150617">
        <w:rPr>
          <w:rFonts w:ascii="Times New Roman" w:hAnsi="Times New Roman" w:cs="Times New Roman"/>
          <w:i/>
          <w:sz w:val="24"/>
          <w:szCs w:val="24"/>
        </w:rPr>
        <w:t>spelling method</w:t>
      </w:r>
      <w:r w:rsidR="00004C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4C4A" w:rsidRPr="008517A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04C4A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C4A" w:rsidRPr="008517A7">
        <w:rPr>
          <w:rFonts w:ascii="Times New Roman" w:hAnsi="Times New Roman" w:cs="Times New Roman"/>
          <w:sz w:val="24"/>
          <w:szCs w:val="24"/>
        </w:rPr>
        <w:t>Eja</w:t>
      </w:r>
      <w:proofErr w:type="spellEnd"/>
      <w:r w:rsidR="00004C4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04C4A" w:rsidRDefault="00004C4A" w:rsidP="00F62BE0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05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F24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0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24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05">
        <w:rPr>
          <w:rFonts w:ascii="Times New Roman" w:hAnsi="Times New Roman" w:cs="Times New Roman"/>
          <w:sz w:val="24"/>
          <w:szCs w:val="24"/>
        </w:rPr>
        <w:t>e</w:t>
      </w:r>
      <w:r w:rsidRPr="008517A7"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F2420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lastRenderedPageBreak/>
        <w:t>metode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517A7" w:rsidRPr="008517A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tiap-tiap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7A7" w:rsidRPr="008517A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7A0E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0ED7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7A0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ED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A0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ED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A0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ED7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7A0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ED7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7A0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ED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8517A7" w:rsidRPr="008517A7">
        <w:rPr>
          <w:rFonts w:ascii="Times New Roman" w:hAnsi="Times New Roman" w:cs="Times New Roman"/>
          <w:sz w:val="24"/>
          <w:szCs w:val="24"/>
        </w:rPr>
        <w:t>.</w:t>
      </w:r>
    </w:p>
    <w:p w:rsidR="00E56ABB" w:rsidRDefault="00F62BE0" w:rsidP="005E6D8A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F62BE0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62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BE0"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p w:rsidR="00E84A2C" w:rsidRPr="00183771" w:rsidRDefault="00F62BE0" w:rsidP="00183771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AB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5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B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5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B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56AB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56AB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56A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AB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5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5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BB">
        <w:rPr>
          <w:rFonts w:ascii="Times New Roman" w:hAnsi="Times New Roman" w:cs="Times New Roman"/>
          <w:sz w:val="24"/>
          <w:szCs w:val="24"/>
        </w:rPr>
        <w:t>dirumu</w:t>
      </w:r>
      <w:r w:rsidR="00E84A2C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="00E84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A2C">
        <w:rPr>
          <w:rFonts w:ascii="Times New Roman" w:hAnsi="Times New Roman" w:cs="Times New Roman"/>
          <w:sz w:val="24"/>
          <w:szCs w:val="24"/>
        </w:rPr>
        <w:t>masalahnya</w:t>
      </w:r>
      <w:proofErr w:type="spellEnd"/>
      <w:r w:rsidR="00E84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A2C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E84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05B" w:rsidRPr="00863DA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B0605B" w:rsidRPr="0086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362" w:rsidRPr="00863DA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385362" w:rsidRPr="0086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0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24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05">
        <w:rPr>
          <w:rFonts w:ascii="Times New Roman" w:hAnsi="Times New Roman" w:cs="Times New Roman"/>
          <w:sz w:val="24"/>
          <w:szCs w:val="24"/>
        </w:rPr>
        <w:t>eja</w:t>
      </w:r>
      <w:proofErr w:type="spellEnd"/>
      <w:r w:rsidR="00385362" w:rsidRPr="0086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05B" w:rsidRPr="00863D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0605B" w:rsidRPr="0086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0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24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362" w:rsidRPr="00863DA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85362" w:rsidRPr="0086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362" w:rsidRPr="00863DAB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385362" w:rsidRPr="0086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362" w:rsidRPr="00863DAB">
        <w:rPr>
          <w:rFonts w:ascii="Times New Roman" w:hAnsi="Times New Roman" w:cs="Times New Roman"/>
          <w:sz w:val="24"/>
          <w:szCs w:val="24"/>
        </w:rPr>
        <w:t>permulan</w:t>
      </w:r>
      <w:proofErr w:type="spellEnd"/>
      <w:r w:rsidR="00385362" w:rsidRPr="0086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362" w:rsidRPr="00863DA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385362" w:rsidRPr="0086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0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F24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05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="00F24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05">
        <w:rPr>
          <w:rFonts w:ascii="Times New Roman" w:hAnsi="Times New Roman" w:cs="Times New Roman"/>
          <w:sz w:val="24"/>
          <w:szCs w:val="24"/>
        </w:rPr>
        <w:t>K</w:t>
      </w:r>
      <w:r w:rsidR="00385362" w:rsidRPr="00863DAB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="00385362" w:rsidRPr="00863DAB">
        <w:rPr>
          <w:rFonts w:ascii="Times New Roman" w:hAnsi="Times New Roman" w:cs="Times New Roman"/>
          <w:sz w:val="24"/>
          <w:szCs w:val="24"/>
        </w:rPr>
        <w:t xml:space="preserve"> II di SLB </w:t>
      </w:r>
      <w:proofErr w:type="spellStart"/>
      <w:r w:rsidR="00385362" w:rsidRPr="00863DA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85362" w:rsidRPr="0086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5362" w:rsidRPr="00863DAB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="00385362" w:rsidRPr="00863DA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7F0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ABB" w:rsidRDefault="00F62BE0" w:rsidP="00E56ABB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38536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85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362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385362" w:rsidRPr="00817821" w:rsidRDefault="00F62BE0" w:rsidP="00817821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E56AB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5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BB">
        <w:rPr>
          <w:rFonts w:ascii="Times New Roman" w:hAnsi="Times New Roman" w:cs="Times New Roman"/>
          <w:sz w:val="24"/>
          <w:szCs w:val="24"/>
        </w:rPr>
        <w:t>peneli</w:t>
      </w:r>
      <w:r w:rsidR="00817821">
        <w:rPr>
          <w:rFonts w:ascii="Times New Roman" w:hAnsi="Times New Roman" w:cs="Times New Roman"/>
          <w:sz w:val="24"/>
          <w:szCs w:val="24"/>
        </w:rPr>
        <w:t>tian</w:t>
      </w:r>
      <w:proofErr w:type="spellEnd"/>
      <w:r w:rsidR="00817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8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17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821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817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821">
        <w:rPr>
          <w:rFonts w:ascii="Times New Roman" w:hAnsi="Times New Roman" w:cs="Times New Roman"/>
          <w:sz w:val="24"/>
          <w:szCs w:val="24"/>
        </w:rPr>
        <w:t>u</w:t>
      </w:r>
      <w:r w:rsidRPr="00817821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817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82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17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82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17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82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17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821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385362" w:rsidRPr="00817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5362" w:rsidRPr="00817821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385362" w:rsidRPr="00817821">
        <w:rPr>
          <w:rFonts w:ascii="Times New Roman" w:hAnsi="Times New Roman" w:cs="Times New Roman"/>
          <w:sz w:val="24"/>
          <w:szCs w:val="24"/>
        </w:rPr>
        <w:t xml:space="preserve"> </w:t>
      </w:r>
      <w:r w:rsidRPr="00817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821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817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821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817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821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="00817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05">
        <w:rPr>
          <w:rFonts w:ascii="Times New Roman" w:hAnsi="Times New Roman" w:cs="Times New Roman"/>
          <w:sz w:val="24"/>
          <w:szCs w:val="24"/>
        </w:rPr>
        <w:t>K</w:t>
      </w:r>
      <w:r w:rsidRPr="00817821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Pr="00817821">
        <w:rPr>
          <w:rFonts w:ascii="Times New Roman" w:hAnsi="Times New Roman" w:cs="Times New Roman"/>
          <w:sz w:val="24"/>
          <w:szCs w:val="24"/>
        </w:rPr>
        <w:t xml:space="preserve"> II di SLB </w:t>
      </w:r>
      <w:proofErr w:type="spellStart"/>
      <w:r w:rsidR="00385362" w:rsidRPr="0081782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85362" w:rsidRPr="00817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362" w:rsidRPr="00817821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="004E1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72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4E1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362" w:rsidRPr="0081782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385362" w:rsidRPr="00817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0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24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05">
        <w:rPr>
          <w:rFonts w:ascii="Times New Roman" w:hAnsi="Times New Roman" w:cs="Times New Roman"/>
          <w:sz w:val="24"/>
          <w:szCs w:val="24"/>
        </w:rPr>
        <w:t>eja</w:t>
      </w:r>
      <w:proofErr w:type="spellEnd"/>
    </w:p>
    <w:p w:rsidR="00385362" w:rsidRDefault="00F62BE0" w:rsidP="0049306C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BE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62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BE0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49306C" w:rsidRDefault="00AF5E8B" w:rsidP="0049306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</w:t>
      </w:r>
      <w:r w:rsidR="00F62BE0" w:rsidRPr="00385362">
        <w:rPr>
          <w:rFonts w:ascii="Times New Roman" w:hAnsi="Times New Roman" w:cs="Times New Roman"/>
          <w:sz w:val="24"/>
          <w:szCs w:val="24"/>
        </w:rPr>
        <w:t>tis</w:t>
      </w:r>
      <w:proofErr w:type="spellEnd"/>
      <w:r w:rsidR="00F62BE0" w:rsidRPr="003853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306C" w:rsidRDefault="00F62BE0" w:rsidP="0049306C">
      <w:pPr>
        <w:pStyle w:val="ListParagraph"/>
        <w:numPr>
          <w:ilvl w:val="0"/>
          <w:numId w:val="3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06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berkesulitan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Diseleksia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>.</w:t>
      </w:r>
    </w:p>
    <w:p w:rsidR="00F62BE0" w:rsidRDefault="00F62BE0" w:rsidP="0049306C">
      <w:pPr>
        <w:pStyle w:val="ListParagraph"/>
        <w:numPr>
          <w:ilvl w:val="0"/>
          <w:numId w:val="3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06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306C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peubah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205">
        <w:rPr>
          <w:rFonts w:ascii="Times New Roman" w:hAnsi="Times New Roman" w:cs="Times New Roman"/>
          <w:sz w:val="24"/>
          <w:szCs w:val="24"/>
        </w:rPr>
        <w:t>eja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>.</w:t>
      </w:r>
    </w:p>
    <w:p w:rsidR="009A6328" w:rsidRDefault="009A6328" w:rsidP="009A6328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A6328" w:rsidRDefault="009A6328" w:rsidP="009A6328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A6328" w:rsidRPr="0049306C" w:rsidRDefault="009A6328" w:rsidP="009A6328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F62BE0" w:rsidRPr="00F62BE0" w:rsidRDefault="00001834" w:rsidP="0049306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49306C" w:rsidRDefault="00F62BE0" w:rsidP="0049306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06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berkesulitan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Diseleksia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>.</w:t>
      </w:r>
    </w:p>
    <w:p w:rsidR="0049306C" w:rsidRDefault="00F62BE0" w:rsidP="0049306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6C">
        <w:rPr>
          <w:rFonts w:ascii="Times New Roman" w:hAnsi="Times New Roman" w:cs="Times New Roman"/>
          <w:sz w:val="24"/>
          <w:szCs w:val="24"/>
        </w:rPr>
        <w:t>Guru/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meningkatan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berkesulitan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Diseleksia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>.</w:t>
      </w:r>
    </w:p>
    <w:p w:rsidR="00F62BE0" w:rsidRPr="0049306C" w:rsidRDefault="00F62BE0" w:rsidP="0049306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06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, orang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remedial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dirumah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berkesulitan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6C">
        <w:rPr>
          <w:rFonts w:ascii="Times New Roman" w:hAnsi="Times New Roman" w:cs="Times New Roman"/>
          <w:sz w:val="24"/>
          <w:szCs w:val="24"/>
        </w:rPr>
        <w:t>Diseleksia</w:t>
      </w:r>
      <w:proofErr w:type="spellEnd"/>
      <w:r w:rsidRPr="0049306C">
        <w:rPr>
          <w:rFonts w:ascii="Times New Roman" w:hAnsi="Times New Roman" w:cs="Times New Roman"/>
          <w:sz w:val="24"/>
          <w:szCs w:val="24"/>
        </w:rPr>
        <w:t>.</w:t>
      </w:r>
    </w:p>
    <w:p w:rsidR="0021053F" w:rsidRPr="008517A7" w:rsidRDefault="0021053F" w:rsidP="005C0BA1">
      <w:pPr>
        <w:tabs>
          <w:tab w:val="left" w:pos="637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053F" w:rsidRPr="008517A7" w:rsidSect="00093F10">
      <w:headerReference w:type="default" r:id="rId8"/>
      <w:footerReference w:type="default" r:id="rId9"/>
      <w:pgSz w:w="12240" w:h="15840"/>
      <w:pgMar w:top="2268" w:right="1699" w:bottom="1699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12" w:rsidRDefault="00094812" w:rsidP="00E56ABB">
      <w:pPr>
        <w:spacing w:after="0" w:line="240" w:lineRule="auto"/>
      </w:pPr>
      <w:r>
        <w:separator/>
      </w:r>
    </w:p>
  </w:endnote>
  <w:endnote w:type="continuationSeparator" w:id="0">
    <w:p w:rsidR="00094812" w:rsidRDefault="00094812" w:rsidP="00E5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059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326" w:rsidRDefault="00FD23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A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68D8" w:rsidRDefault="00D568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12" w:rsidRDefault="00094812" w:rsidP="00E56ABB">
      <w:pPr>
        <w:spacing w:after="0" w:line="240" w:lineRule="auto"/>
      </w:pPr>
      <w:r>
        <w:separator/>
      </w:r>
    </w:p>
  </w:footnote>
  <w:footnote w:type="continuationSeparator" w:id="0">
    <w:p w:rsidR="00094812" w:rsidRDefault="00094812" w:rsidP="00E5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2C" w:rsidRDefault="00E84A2C" w:rsidP="00FD23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839"/>
    <w:multiLevelType w:val="hybridMultilevel"/>
    <w:tmpl w:val="C9DEEEBE"/>
    <w:lvl w:ilvl="0" w:tplc="FE466164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29A25ED9"/>
    <w:multiLevelType w:val="hybridMultilevel"/>
    <w:tmpl w:val="47144BAA"/>
    <w:lvl w:ilvl="0" w:tplc="72220E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16251E"/>
    <w:multiLevelType w:val="hybridMultilevel"/>
    <w:tmpl w:val="8FE25EC8"/>
    <w:lvl w:ilvl="0" w:tplc="7A78DC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067DBB"/>
    <w:multiLevelType w:val="hybridMultilevel"/>
    <w:tmpl w:val="8DB85FA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49D4153"/>
    <w:multiLevelType w:val="hybridMultilevel"/>
    <w:tmpl w:val="50286620"/>
    <w:lvl w:ilvl="0" w:tplc="37947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5AD0"/>
    <w:multiLevelType w:val="hybridMultilevel"/>
    <w:tmpl w:val="2AAC746A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67074478"/>
    <w:multiLevelType w:val="hybridMultilevel"/>
    <w:tmpl w:val="E542AF3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70B5E39"/>
    <w:multiLevelType w:val="hybridMultilevel"/>
    <w:tmpl w:val="D83AAB04"/>
    <w:lvl w:ilvl="0" w:tplc="48B6D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F0202"/>
    <w:multiLevelType w:val="hybridMultilevel"/>
    <w:tmpl w:val="03D8D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A7"/>
    <w:rsid w:val="00001834"/>
    <w:rsid w:val="00004C4A"/>
    <w:rsid w:val="00005C7F"/>
    <w:rsid w:val="0001376A"/>
    <w:rsid w:val="00014CC1"/>
    <w:rsid w:val="00020F4F"/>
    <w:rsid w:val="00027A32"/>
    <w:rsid w:val="000417EF"/>
    <w:rsid w:val="00053C0F"/>
    <w:rsid w:val="00054B6D"/>
    <w:rsid w:val="0005722D"/>
    <w:rsid w:val="00081CD6"/>
    <w:rsid w:val="00083DB5"/>
    <w:rsid w:val="0008553C"/>
    <w:rsid w:val="00087F61"/>
    <w:rsid w:val="00093F10"/>
    <w:rsid w:val="00094812"/>
    <w:rsid w:val="000A083D"/>
    <w:rsid w:val="000B14E3"/>
    <w:rsid w:val="000B27D6"/>
    <w:rsid w:val="000C3697"/>
    <w:rsid w:val="000C4C4F"/>
    <w:rsid w:val="000E06C2"/>
    <w:rsid w:val="000F2D78"/>
    <w:rsid w:val="00131D03"/>
    <w:rsid w:val="00143A3D"/>
    <w:rsid w:val="00150617"/>
    <w:rsid w:val="001556B2"/>
    <w:rsid w:val="0016098A"/>
    <w:rsid w:val="00183771"/>
    <w:rsid w:val="001A1FF4"/>
    <w:rsid w:val="001A4DE8"/>
    <w:rsid w:val="001A7ACD"/>
    <w:rsid w:val="001D5F91"/>
    <w:rsid w:val="001E150C"/>
    <w:rsid w:val="001F4122"/>
    <w:rsid w:val="002070CA"/>
    <w:rsid w:val="0021053F"/>
    <w:rsid w:val="00217B7F"/>
    <w:rsid w:val="00280130"/>
    <w:rsid w:val="00280AE8"/>
    <w:rsid w:val="002927B3"/>
    <w:rsid w:val="002A0117"/>
    <w:rsid w:val="002B0783"/>
    <w:rsid w:val="002C45DE"/>
    <w:rsid w:val="002C7FF7"/>
    <w:rsid w:val="002D6A86"/>
    <w:rsid w:val="002E666C"/>
    <w:rsid w:val="002F43D0"/>
    <w:rsid w:val="0030490B"/>
    <w:rsid w:val="003444A6"/>
    <w:rsid w:val="00385362"/>
    <w:rsid w:val="003A00B8"/>
    <w:rsid w:val="003A1632"/>
    <w:rsid w:val="003C0860"/>
    <w:rsid w:val="003E06E3"/>
    <w:rsid w:val="003F24BE"/>
    <w:rsid w:val="00423997"/>
    <w:rsid w:val="00461526"/>
    <w:rsid w:val="00473C14"/>
    <w:rsid w:val="00475E7D"/>
    <w:rsid w:val="00492A17"/>
    <w:rsid w:val="0049306C"/>
    <w:rsid w:val="004A6CF7"/>
    <w:rsid w:val="004E172C"/>
    <w:rsid w:val="00515979"/>
    <w:rsid w:val="00524B1A"/>
    <w:rsid w:val="00535DED"/>
    <w:rsid w:val="00542D9B"/>
    <w:rsid w:val="005543BE"/>
    <w:rsid w:val="0057050C"/>
    <w:rsid w:val="005C0BA1"/>
    <w:rsid w:val="005C61AC"/>
    <w:rsid w:val="005E62BC"/>
    <w:rsid w:val="005E6D8A"/>
    <w:rsid w:val="005F722D"/>
    <w:rsid w:val="00607CB0"/>
    <w:rsid w:val="0064338C"/>
    <w:rsid w:val="0064340D"/>
    <w:rsid w:val="00661F3F"/>
    <w:rsid w:val="0066357A"/>
    <w:rsid w:val="0067255D"/>
    <w:rsid w:val="00694252"/>
    <w:rsid w:val="006A1AC2"/>
    <w:rsid w:val="006C31AC"/>
    <w:rsid w:val="0074539C"/>
    <w:rsid w:val="007519A1"/>
    <w:rsid w:val="007A0ED7"/>
    <w:rsid w:val="007C6F7F"/>
    <w:rsid w:val="007F0288"/>
    <w:rsid w:val="00804792"/>
    <w:rsid w:val="00804E71"/>
    <w:rsid w:val="00817821"/>
    <w:rsid w:val="00823A86"/>
    <w:rsid w:val="008517A7"/>
    <w:rsid w:val="00851925"/>
    <w:rsid w:val="00857232"/>
    <w:rsid w:val="00863DAB"/>
    <w:rsid w:val="008640AE"/>
    <w:rsid w:val="00871FB4"/>
    <w:rsid w:val="00877EE3"/>
    <w:rsid w:val="008847DF"/>
    <w:rsid w:val="00884D58"/>
    <w:rsid w:val="008D4227"/>
    <w:rsid w:val="00902929"/>
    <w:rsid w:val="00915169"/>
    <w:rsid w:val="00936ED4"/>
    <w:rsid w:val="00957F61"/>
    <w:rsid w:val="00980A11"/>
    <w:rsid w:val="009822FD"/>
    <w:rsid w:val="0098264D"/>
    <w:rsid w:val="00983BFF"/>
    <w:rsid w:val="00987F99"/>
    <w:rsid w:val="0099292F"/>
    <w:rsid w:val="00997B3B"/>
    <w:rsid w:val="009A0866"/>
    <w:rsid w:val="009A2C33"/>
    <w:rsid w:val="009A330F"/>
    <w:rsid w:val="009A6328"/>
    <w:rsid w:val="009B4058"/>
    <w:rsid w:val="009B6BB1"/>
    <w:rsid w:val="009F77B2"/>
    <w:rsid w:val="00A05EEE"/>
    <w:rsid w:val="00A347C5"/>
    <w:rsid w:val="00A65F82"/>
    <w:rsid w:val="00A873BE"/>
    <w:rsid w:val="00AB29D7"/>
    <w:rsid w:val="00AE29C1"/>
    <w:rsid w:val="00AF4F13"/>
    <w:rsid w:val="00AF5E8B"/>
    <w:rsid w:val="00B0605B"/>
    <w:rsid w:val="00B40F8E"/>
    <w:rsid w:val="00B83F0C"/>
    <w:rsid w:val="00B86648"/>
    <w:rsid w:val="00B95B73"/>
    <w:rsid w:val="00BD4F5C"/>
    <w:rsid w:val="00BE32DF"/>
    <w:rsid w:val="00BE6965"/>
    <w:rsid w:val="00BF3A66"/>
    <w:rsid w:val="00BF55A6"/>
    <w:rsid w:val="00C32246"/>
    <w:rsid w:val="00C72F0C"/>
    <w:rsid w:val="00C91B17"/>
    <w:rsid w:val="00C94D7F"/>
    <w:rsid w:val="00CB05AF"/>
    <w:rsid w:val="00CB3833"/>
    <w:rsid w:val="00CC266A"/>
    <w:rsid w:val="00CC726A"/>
    <w:rsid w:val="00D02D58"/>
    <w:rsid w:val="00D06963"/>
    <w:rsid w:val="00D312EA"/>
    <w:rsid w:val="00D54608"/>
    <w:rsid w:val="00D568D8"/>
    <w:rsid w:val="00D80406"/>
    <w:rsid w:val="00D85359"/>
    <w:rsid w:val="00DC6DE0"/>
    <w:rsid w:val="00DD6051"/>
    <w:rsid w:val="00DE22C9"/>
    <w:rsid w:val="00DE6667"/>
    <w:rsid w:val="00DE75EF"/>
    <w:rsid w:val="00DF1D5C"/>
    <w:rsid w:val="00DF5716"/>
    <w:rsid w:val="00E15AA2"/>
    <w:rsid w:val="00E21E99"/>
    <w:rsid w:val="00E47041"/>
    <w:rsid w:val="00E56ABB"/>
    <w:rsid w:val="00E84A2C"/>
    <w:rsid w:val="00E94E06"/>
    <w:rsid w:val="00EB1F44"/>
    <w:rsid w:val="00EE35A5"/>
    <w:rsid w:val="00EF4E46"/>
    <w:rsid w:val="00F0569B"/>
    <w:rsid w:val="00F15F75"/>
    <w:rsid w:val="00F17D60"/>
    <w:rsid w:val="00F24205"/>
    <w:rsid w:val="00F32F72"/>
    <w:rsid w:val="00F54243"/>
    <w:rsid w:val="00F62BE0"/>
    <w:rsid w:val="00F6607C"/>
    <w:rsid w:val="00F834DB"/>
    <w:rsid w:val="00FA6A93"/>
    <w:rsid w:val="00FB6A95"/>
    <w:rsid w:val="00FD2326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ABB"/>
  </w:style>
  <w:style w:type="paragraph" w:styleId="Footer">
    <w:name w:val="footer"/>
    <w:basedOn w:val="Normal"/>
    <w:link w:val="FooterChar"/>
    <w:uiPriority w:val="99"/>
    <w:unhideWhenUsed/>
    <w:rsid w:val="00E56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ABB"/>
  </w:style>
  <w:style w:type="paragraph" w:styleId="BalloonText">
    <w:name w:val="Balloon Text"/>
    <w:basedOn w:val="Normal"/>
    <w:link w:val="BalloonTextChar"/>
    <w:uiPriority w:val="99"/>
    <w:semiHidden/>
    <w:unhideWhenUsed/>
    <w:rsid w:val="00F1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ABB"/>
  </w:style>
  <w:style w:type="paragraph" w:styleId="Footer">
    <w:name w:val="footer"/>
    <w:basedOn w:val="Normal"/>
    <w:link w:val="FooterChar"/>
    <w:uiPriority w:val="99"/>
    <w:unhideWhenUsed/>
    <w:rsid w:val="00E56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ABB"/>
  </w:style>
  <w:style w:type="paragraph" w:styleId="BalloonText">
    <w:name w:val="Balloon Text"/>
    <w:basedOn w:val="Normal"/>
    <w:link w:val="BalloonTextChar"/>
    <w:uiPriority w:val="99"/>
    <w:semiHidden/>
    <w:unhideWhenUsed/>
    <w:rsid w:val="00F1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acer14</cp:lastModifiedBy>
  <cp:revision>43</cp:revision>
  <cp:lastPrinted>2017-11-09T10:46:00Z</cp:lastPrinted>
  <dcterms:created xsi:type="dcterms:W3CDTF">2017-03-12T13:58:00Z</dcterms:created>
  <dcterms:modified xsi:type="dcterms:W3CDTF">2017-11-09T11:00:00Z</dcterms:modified>
</cp:coreProperties>
</file>