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0B" w:rsidRPr="005B1927" w:rsidRDefault="00D8374C" w:rsidP="005B1927">
      <w:pPr>
        <w:ind w:left="-426" w:right="-472"/>
        <w:contextualSpacing/>
        <w:jc w:val="center"/>
        <w:rPr>
          <w:b/>
          <w:sz w:val="22"/>
          <w:szCs w:val="22"/>
          <w:lang w:val="id-ID"/>
        </w:rPr>
      </w:pPr>
      <w:r w:rsidRPr="005B1927">
        <w:rPr>
          <w:b/>
          <w:sz w:val="22"/>
          <w:szCs w:val="22"/>
          <w:lang w:val="id-ID"/>
        </w:rPr>
        <w:t xml:space="preserve"> </w:t>
      </w:r>
      <w:r w:rsidR="00000D12" w:rsidRPr="005B1927">
        <w:rPr>
          <w:b/>
          <w:sz w:val="22"/>
          <w:szCs w:val="22"/>
          <w:lang w:val="id-ID"/>
        </w:rPr>
        <w:t xml:space="preserve">PENGGUNAAN MEDIA </w:t>
      </w:r>
      <w:r w:rsidR="00770B0B" w:rsidRPr="005B1927">
        <w:rPr>
          <w:b/>
          <w:i/>
          <w:sz w:val="22"/>
          <w:szCs w:val="22"/>
          <w:lang w:val="id-ID"/>
        </w:rPr>
        <w:t>FLASH CARD</w:t>
      </w:r>
      <w:r w:rsidR="00770B0B" w:rsidRPr="005B1927">
        <w:rPr>
          <w:b/>
          <w:sz w:val="22"/>
          <w:szCs w:val="22"/>
          <w:lang w:val="id-ID"/>
        </w:rPr>
        <w:t xml:space="preserve"> DALAM MENINGKATKAN KEMAMPUAN MEMBACA PERMULAAN PADA MURID TUNARUNGU KELAS DASAR II DI </w:t>
      </w:r>
    </w:p>
    <w:p w:rsidR="00A13BBC" w:rsidRPr="005B1927" w:rsidRDefault="00770B0B" w:rsidP="005B1927">
      <w:pPr>
        <w:ind w:left="-426" w:right="-472"/>
        <w:contextualSpacing/>
        <w:jc w:val="center"/>
        <w:rPr>
          <w:b/>
          <w:sz w:val="22"/>
          <w:szCs w:val="22"/>
          <w:lang w:val="id-ID"/>
        </w:rPr>
      </w:pPr>
      <w:r w:rsidRPr="005B1927">
        <w:rPr>
          <w:b/>
          <w:sz w:val="22"/>
          <w:szCs w:val="22"/>
          <w:lang w:val="id-ID"/>
        </w:rPr>
        <w:t>SLB-BC MAKASSAR</w:t>
      </w:r>
    </w:p>
    <w:p w:rsidR="00AB0497" w:rsidRPr="005B1927" w:rsidRDefault="00AB0497" w:rsidP="005B1927">
      <w:pPr>
        <w:ind w:right="-46"/>
        <w:contextualSpacing/>
        <w:jc w:val="center"/>
        <w:rPr>
          <w:b/>
          <w:sz w:val="22"/>
          <w:szCs w:val="22"/>
          <w:lang w:val="id-ID"/>
        </w:rPr>
      </w:pPr>
    </w:p>
    <w:p w:rsidR="00AB0497" w:rsidRPr="006B2444" w:rsidRDefault="00CA3280" w:rsidP="005B1927">
      <w:pPr>
        <w:pStyle w:val="NoSpacing"/>
        <w:ind w:right="-46"/>
        <w:jc w:val="center"/>
        <w:rPr>
          <w:rFonts w:ascii="Times New Roman" w:hAnsi="Times New Roman" w:cs="Times New Roman"/>
          <w:b/>
        </w:rPr>
      </w:pPr>
      <w:r w:rsidRPr="006B2444">
        <w:rPr>
          <w:rFonts w:ascii="Times New Roman" w:hAnsi="Times New Roman" w:cs="Times New Roman"/>
          <w:b/>
          <w:lang w:val="id-ID"/>
        </w:rPr>
        <w:t>Ern</w:t>
      </w:r>
      <w:r w:rsidR="00000D12" w:rsidRPr="006B2444">
        <w:rPr>
          <w:rFonts w:ascii="Times New Roman" w:hAnsi="Times New Roman" w:cs="Times New Roman"/>
          <w:b/>
          <w:lang w:val="id-ID"/>
        </w:rPr>
        <w:t>iwati</w:t>
      </w:r>
      <w:r w:rsidRPr="006B2444">
        <w:rPr>
          <w:rFonts w:ascii="Times New Roman" w:hAnsi="Times New Roman" w:cs="Times New Roman"/>
          <w:b/>
          <w:lang w:val="id-ID"/>
        </w:rPr>
        <w:t>. Y</w:t>
      </w:r>
      <w:r w:rsidR="00AB0497" w:rsidRPr="006B2444">
        <w:rPr>
          <w:rFonts w:ascii="Times New Roman" w:hAnsi="Times New Roman" w:cs="Times New Roman"/>
          <w:b/>
        </w:rPr>
        <w:t xml:space="preserve">, </w:t>
      </w:r>
      <w:r w:rsidR="00000D12" w:rsidRPr="006B2444">
        <w:rPr>
          <w:rFonts w:ascii="Times New Roman" w:hAnsi="Times New Roman" w:cs="Times New Roman"/>
          <w:b/>
          <w:lang w:val="id-ID"/>
        </w:rPr>
        <w:t>Dr</w:t>
      </w:r>
      <w:r w:rsidRPr="006B2444">
        <w:rPr>
          <w:rFonts w:ascii="Times New Roman" w:hAnsi="Times New Roman" w:cs="Times New Roman"/>
          <w:b/>
          <w:lang w:val="id-ID"/>
        </w:rPr>
        <w:t>a</w:t>
      </w:r>
      <w:r w:rsidR="00000D12" w:rsidRPr="006B2444">
        <w:rPr>
          <w:rFonts w:ascii="Times New Roman" w:hAnsi="Times New Roman" w:cs="Times New Roman"/>
          <w:b/>
          <w:lang w:val="id-ID"/>
        </w:rPr>
        <w:t xml:space="preserve">. </w:t>
      </w:r>
      <w:r w:rsidRPr="006B2444">
        <w:rPr>
          <w:rFonts w:ascii="Times New Roman" w:hAnsi="Times New Roman" w:cs="Times New Roman"/>
          <w:b/>
          <w:lang w:val="id-ID"/>
        </w:rPr>
        <w:t>Tatiana Meidina</w:t>
      </w:r>
      <w:r w:rsidR="00000D12" w:rsidRPr="006B2444">
        <w:rPr>
          <w:rFonts w:ascii="Times New Roman" w:hAnsi="Times New Roman" w:cs="Times New Roman"/>
          <w:b/>
          <w:lang w:val="id-ID"/>
        </w:rPr>
        <w:t>, M.Si</w:t>
      </w:r>
      <w:r w:rsidR="00AB0497" w:rsidRPr="006B2444">
        <w:rPr>
          <w:rFonts w:ascii="Times New Roman" w:hAnsi="Times New Roman" w:cs="Times New Roman"/>
          <w:b/>
          <w:lang w:val="id-ID"/>
        </w:rPr>
        <w:t xml:space="preserve">, </w:t>
      </w:r>
      <w:r w:rsidR="00AB0497" w:rsidRPr="006B2444">
        <w:rPr>
          <w:rFonts w:ascii="Times New Roman" w:hAnsi="Times New Roman" w:cs="Times New Roman"/>
          <w:b/>
        </w:rPr>
        <w:t>Dr</w:t>
      </w:r>
      <w:r w:rsidRPr="006B2444">
        <w:rPr>
          <w:rFonts w:ascii="Times New Roman" w:hAnsi="Times New Roman" w:cs="Times New Roman"/>
          <w:b/>
          <w:lang w:val="id-ID"/>
        </w:rPr>
        <w:t>s</w:t>
      </w:r>
      <w:r w:rsidR="00AB0497" w:rsidRPr="006B2444">
        <w:rPr>
          <w:rFonts w:ascii="Times New Roman" w:hAnsi="Times New Roman" w:cs="Times New Roman"/>
          <w:b/>
        </w:rPr>
        <w:t xml:space="preserve">. </w:t>
      </w:r>
      <w:r w:rsidRPr="006B2444">
        <w:rPr>
          <w:rFonts w:ascii="Times New Roman" w:hAnsi="Times New Roman" w:cs="Times New Roman"/>
          <w:b/>
          <w:lang w:val="id-ID"/>
        </w:rPr>
        <w:t>Mufa’adi</w:t>
      </w:r>
      <w:r w:rsidR="00AB0497" w:rsidRPr="006B2444">
        <w:rPr>
          <w:rFonts w:ascii="Times New Roman" w:hAnsi="Times New Roman" w:cs="Times New Roman"/>
          <w:b/>
        </w:rPr>
        <w:t xml:space="preserve">, M.Si, </w:t>
      </w:r>
    </w:p>
    <w:p w:rsidR="00AB0497" w:rsidRPr="006B2444" w:rsidRDefault="00AB0497" w:rsidP="005B1927">
      <w:pPr>
        <w:pStyle w:val="NoSpacing"/>
        <w:ind w:right="-46"/>
        <w:jc w:val="center"/>
        <w:rPr>
          <w:rFonts w:ascii="Times New Roman" w:hAnsi="Times New Roman" w:cs="Times New Roman"/>
        </w:rPr>
      </w:pPr>
      <w:r w:rsidRPr="006B2444">
        <w:rPr>
          <w:rFonts w:ascii="Times New Roman" w:hAnsi="Times New Roman" w:cs="Times New Roman"/>
        </w:rPr>
        <w:t>(Pendidikan Luar biasa, Fakultas Ilmu Pendidikan, Universitas Negeri Makassar)</w:t>
      </w:r>
    </w:p>
    <w:p w:rsidR="00AB0497" w:rsidRPr="006B2444" w:rsidRDefault="00067CAE" w:rsidP="005B1927">
      <w:pPr>
        <w:ind w:right="-46"/>
        <w:contextualSpacing/>
        <w:jc w:val="center"/>
        <w:rPr>
          <w:sz w:val="22"/>
          <w:szCs w:val="22"/>
          <w:lang w:val="id-ID"/>
        </w:rPr>
      </w:pPr>
      <w:hyperlink r:id="rId8" w:history="1">
        <w:r w:rsidR="00770B0B" w:rsidRPr="006B2444">
          <w:rPr>
            <w:rStyle w:val="Hyperlink"/>
            <w:sz w:val="22"/>
            <w:szCs w:val="22"/>
            <w:lang w:val="id-ID"/>
          </w:rPr>
          <w:t>ernywati02@gmail,com</w:t>
        </w:r>
      </w:hyperlink>
      <w:r w:rsidR="002D0398" w:rsidRPr="006B2444">
        <w:rPr>
          <w:sz w:val="22"/>
          <w:szCs w:val="22"/>
          <w:lang w:val="id-ID"/>
        </w:rPr>
        <w:t xml:space="preserve">, </w:t>
      </w:r>
      <w:hyperlink r:id="rId9" w:history="1">
        <w:r w:rsidR="00153614" w:rsidRPr="00F65967">
          <w:rPr>
            <w:rStyle w:val="Hyperlink"/>
            <w:sz w:val="22"/>
            <w:szCs w:val="22"/>
          </w:rPr>
          <w:t>tatianameidina23@yahoo.co.id</w:t>
        </w:r>
      </w:hyperlink>
      <w:r w:rsidR="002D0398" w:rsidRPr="006B2444">
        <w:rPr>
          <w:sz w:val="22"/>
          <w:szCs w:val="22"/>
          <w:lang w:val="id-ID"/>
        </w:rPr>
        <w:t xml:space="preserve">, </w:t>
      </w:r>
      <w:hyperlink r:id="rId10" w:history="1">
        <w:r w:rsidR="00774E85" w:rsidRPr="00F65967">
          <w:rPr>
            <w:rStyle w:val="Hyperlink"/>
          </w:rPr>
          <w:t>muf_adi@yahoo.com</w:t>
        </w:r>
      </w:hyperlink>
      <w:r w:rsidR="00774E85">
        <w:t xml:space="preserve"> </w:t>
      </w:r>
    </w:p>
    <w:p w:rsidR="00AB0497" w:rsidRPr="006B2444" w:rsidRDefault="00AB0497" w:rsidP="005B1927">
      <w:pPr>
        <w:ind w:right="-46"/>
        <w:contextualSpacing/>
        <w:jc w:val="center"/>
        <w:rPr>
          <w:sz w:val="22"/>
          <w:szCs w:val="22"/>
          <w:lang w:val="id-ID"/>
        </w:rPr>
      </w:pPr>
    </w:p>
    <w:p w:rsidR="00AB0497" w:rsidRPr="006B2444" w:rsidRDefault="00AB0497" w:rsidP="005B1927">
      <w:pPr>
        <w:pStyle w:val="NoSpacing"/>
        <w:ind w:right="-46"/>
        <w:jc w:val="center"/>
        <w:rPr>
          <w:rFonts w:ascii="Times New Roman" w:hAnsi="Times New Roman" w:cs="Times New Roman"/>
          <w:i/>
        </w:rPr>
      </w:pPr>
      <w:r w:rsidRPr="006B2444">
        <w:rPr>
          <w:rFonts w:ascii="Times New Roman" w:hAnsi="Times New Roman" w:cs="Times New Roman"/>
          <w:i/>
        </w:rPr>
        <w:t>Abstrack</w:t>
      </w:r>
    </w:p>
    <w:p w:rsidR="00AB0497" w:rsidRPr="005B1927" w:rsidRDefault="00AB0497" w:rsidP="005B1927">
      <w:pPr>
        <w:ind w:right="-46"/>
        <w:contextualSpacing/>
        <w:rPr>
          <w:b/>
          <w:sz w:val="22"/>
          <w:szCs w:val="22"/>
          <w:lang w:val="id-ID"/>
        </w:rPr>
      </w:pPr>
    </w:p>
    <w:p w:rsidR="00CA3280" w:rsidRPr="006B2444" w:rsidRDefault="00CA3280" w:rsidP="006B2444">
      <w:pPr>
        <w:tabs>
          <w:tab w:val="left" w:pos="-3600"/>
        </w:tabs>
        <w:spacing w:line="360" w:lineRule="auto"/>
        <w:ind w:left="90"/>
        <w:jc w:val="both"/>
        <w:rPr>
          <w:sz w:val="22"/>
          <w:szCs w:val="22"/>
          <w:lang w:val="id-ID"/>
        </w:rPr>
      </w:pPr>
      <w:r w:rsidRPr="006B2444">
        <w:rPr>
          <w:sz w:val="22"/>
          <w:szCs w:val="22"/>
        </w:rPr>
        <w:t xml:space="preserve">Masalah dalam penelitian ini yaitu rendahnya kemampuan membaca permulaan pada murid </w:t>
      </w:r>
      <w:proofErr w:type="gramStart"/>
      <w:r w:rsidRPr="006B2444">
        <w:rPr>
          <w:sz w:val="22"/>
          <w:szCs w:val="22"/>
        </w:rPr>
        <w:t>tunarungu  kelas</w:t>
      </w:r>
      <w:proofErr w:type="gramEnd"/>
      <w:r w:rsidRPr="006B2444">
        <w:rPr>
          <w:sz w:val="22"/>
          <w:szCs w:val="22"/>
        </w:rPr>
        <w:t xml:space="preserve"> dasar II di SLB-BC YAPALB Makassar. </w:t>
      </w:r>
      <w:proofErr w:type="gramStart"/>
      <w:r w:rsidRPr="006B2444">
        <w:rPr>
          <w:sz w:val="22"/>
          <w:szCs w:val="22"/>
        </w:rPr>
        <w:t>Rumusan masalah dalam penelitian ini adalah 1.</w:t>
      </w:r>
      <w:proofErr w:type="gramEnd"/>
      <w:r w:rsidRPr="006B2444">
        <w:rPr>
          <w:sz w:val="22"/>
          <w:szCs w:val="22"/>
        </w:rPr>
        <w:t> </w:t>
      </w:r>
      <w:proofErr w:type="gramStart"/>
      <w:r w:rsidRPr="006B2444">
        <w:rPr>
          <w:sz w:val="22"/>
          <w:szCs w:val="22"/>
        </w:rPr>
        <w:t xml:space="preserve">Bagaimanakah kemampuan membaca permulaan pada murid tunarungu kelas dasar II di SLB-BC YAPALB Makassar sebelum penggunaan </w:t>
      </w:r>
      <w:r w:rsidRPr="006B2444">
        <w:rPr>
          <w:i/>
          <w:sz w:val="22"/>
          <w:szCs w:val="22"/>
        </w:rPr>
        <w:t>Flash Card</w:t>
      </w:r>
      <w:r w:rsidRPr="006B2444">
        <w:rPr>
          <w:sz w:val="22"/>
          <w:szCs w:val="22"/>
        </w:rPr>
        <w:t>?</w:t>
      </w:r>
      <w:proofErr w:type="gramEnd"/>
      <w:r w:rsidRPr="006B2444">
        <w:rPr>
          <w:sz w:val="22"/>
          <w:szCs w:val="22"/>
        </w:rPr>
        <w:t xml:space="preserve"> 2. Bagaimanakah kemampuan membaca permulaan pada murid tunarungu kelas dasar II di SLB-BC YAPALB Makassar setelah penggunaan </w:t>
      </w:r>
      <w:r w:rsidRPr="006B2444">
        <w:rPr>
          <w:i/>
          <w:sz w:val="22"/>
          <w:szCs w:val="22"/>
        </w:rPr>
        <w:t>Flash Card</w:t>
      </w:r>
      <w:r w:rsidRPr="006B2444">
        <w:rPr>
          <w:sz w:val="22"/>
          <w:szCs w:val="22"/>
        </w:rPr>
        <w:t>? 3. </w:t>
      </w:r>
      <w:r w:rsidRPr="006B2444">
        <w:rPr>
          <w:sz w:val="22"/>
          <w:szCs w:val="22"/>
          <w:lang w:val="id-ID"/>
        </w:rPr>
        <w:t xml:space="preserve">Bagaimanakah </w:t>
      </w:r>
      <w:r w:rsidRPr="006B2444">
        <w:rPr>
          <w:sz w:val="22"/>
          <w:szCs w:val="22"/>
        </w:rPr>
        <w:t>kemampuan membaca permulaan pada murid tunarungu kelas dasar II di SLB-BC YAPALB Makassar. </w:t>
      </w:r>
      <w:proofErr w:type="gramStart"/>
      <w:r w:rsidRPr="006B2444">
        <w:rPr>
          <w:sz w:val="22"/>
          <w:szCs w:val="22"/>
        </w:rPr>
        <w:t>Tujuan penelitian ini adalah</w:t>
      </w:r>
      <w:r w:rsidRPr="006B2444">
        <w:rPr>
          <w:sz w:val="22"/>
          <w:szCs w:val="22"/>
          <w:lang w:val="id-ID"/>
        </w:rPr>
        <w:t xml:space="preserve"> 1.</w:t>
      </w:r>
      <w:proofErr w:type="gramEnd"/>
      <w:r w:rsidRPr="006B2444">
        <w:rPr>
          <w:sz w:val="22"/>
          <w:szCs w:val="22"/>
          <w:lang w:val="id-ID"/>
        </w:rPr>
        <w:t> </w:t>
      </w:r>
      <w:r w:rsidRPr="006B2444">
        <w:rPr>
          <w:sz w:val="22"/>
          <w:szCs w:val="22"/>
        </w:rPr>
        <w:t xml:space="preserve">untuk mengetahui peningkatan kemampuan membaca permulaan melalui penggunaan </w:t>
      </w:r>
      <w:r w:rsidRPr="006B2444">
        <w:rPr>
          <w:i/>
          <w:sz w:val="22"/>
          <w:szCs w:val="22"/>
        </w:rPr>
        <w:t>Flash Card</w:t>
      </w:r>
      <w:r w:rsidRPr="006B2444">
        <w:rPr>
          <w:sz w:val="22"/>
          <w:szCs w:val="22"/>
        </w:rPr>
        <w:t xml:space="preserve"> pada murid tunarungu kelas dasar II di SLB-BC YAPALB Makassar</w:t>
      </w:r>
      <w:r w:rsidRPr="006B2444">
        <w:rPr>
          <w:sz w:val="22"/>
          <w:szCs w:val="22"/>
          <w:lang w:val="id-ID"/>
        </w:rPr>
        <w:t xml:space="preserve"> 2</w:t>
      </w:r>
      <w:r w:rsidRPr="006B2444">
        <w:rPr>
          <w:sz w:val="22"/>
          <w:szCs w:val="22"/>
        </w:rPr>
        <w:t>.</w:t>
      </w:r>
      <w:r w:rsidRPr="006B2444">
        <w:rPr>
          <w:sz w:val="22"/>
          <w:szCs w:val="22"/>
          <w:lang w:val="id-ID"/>
        </w:rPr>
        <w:t xml:space="preserve">untuk meningkatkan kemampuan membaca permulaan murid tunarungu kelas dasar II di SLB-BC YAPALB Makassar sebelum dan setelah penggunaan media </w:t>
      </w:r>
      <w:r w:rsidRPr="006B2444">
        <w:rPr>
          <w:i/>
          <w:sz w:val="22"/>
          <w:szCs w:val="22"/>
          <w:lang w:val="id-ID"/>
        </w:rPr>
        <w:t>flash card</w:t>
      </w:r>
      <w:r w:rsidRPr="006B2444">
        <w:rPr>
          <w:sz w:val="22"/>
          <w:szCs w:val="22"/>
          <w:lang w:val="id-ID"/>
        </w:rPr>
        <w:t xml:space="preserve"> 3. Untuk mengetahui peningkatan kemampuan membaca permulaan pada murid tunarungu kelas dasar II di SLB-BC YAPALB Makassar dengan penggunaan media </w:t>
      </w:r>
      <w:r w:rsidRPr="006B2444">
        <w:rPr>
          <w:i/>
          <w:sz w:val="22"/>
          <w:szCs w:val="22"/>
          <w:lang w:val="id-ID"/>
        </w:rPr>
        <w:t>flash card</w:t>
      </w:r>
      <w:r w:rsidRPr="006B2444">
        <w:rPr>
          <w:sz w:val="22"/>
          <w:szCs w:val="22"/>
          <w:lang w:val="id-ID"/>
        </w:rPr>
        <w:t xml:space="preserve">. </w:t>
      </w:r>
      <w:proofErr w:type="gramStart"/>
      <w:r w:rsidRPr="006B2444">
        <w:rPr>
          <w:sz w:val="22"/>
          <w:szCs w:val="22"/>
        </w:rPr>
        <w:t>Penelitian ini menggunakan pendekatan kuantitatif yaitu untuk mengetahui kemampuan membaca permulaan pada murid tunarungu kelas dasar II di SLB-BC YAPALB Makassar.</w:t>
      </w:r>
      <w:proofErr w:type="gramEnd"/>
      <w:r w:rsidRPr="006B2444">
        <w:rPr>
          <w:sz w:val="22"/>
          <w:szCs w:val="22"/>
        </w:rPr>
        <w:t xml:space="preserve"> </w:t>
      </w:r>
      <w:r w:rsidRPr="006B2444">
        <w:rPr>
          <w:sz w:val="22"/>
          <w:szCs w:val="22"/>
          <w:lang w:val="id-ID"/>
        </w:rPr>
        <w:t>d</w:t>
      </w:r>
      <w:r w:rsidRPr="006B2444">
        <w:rPr>
          <w:sz w:val="22"/>
          <w:szCs w:val="22"/>
        </w:rPr>
        <w:t>an jenis penelitian deskriptif yaitu untuk mengetahui kemampuan membaca permulaan pada murid tunarungu kelas dasar II di SLB-BC YAPALB Makassar. </w:t>
      </w:r>
      <w:proofErr w:type="gramStart"/>
      <w:r w:rsidRPr="006B2444">
        <w:rPr>
          <w:sz w:val="22"/>
          <w:szCs w:val="22"/>
        </w:rPr>
        <w:t>Subjek penelitian ini adalah kelas dasar II di SLB-BC YAPALB Makassar yang berjumlah 3 0rang murid.</w:t>
      </w:r>
      <w:proofErr w:type="gramEnd"/>
      <w:r w:rsidRPr="006B2444">
        <w:rPr>
          <w:sz w:val="22"/>
          <w:szCs w:val="22"/>
        </w:rPr>
        <w:t> </w:t>
      </w:r>
      <w:proofErr w:type="gramStart"/>
      <w:r w:rsidRPr="006B2444">
        <w:rPr>
          <w:sz w:val="22"/>
          <w:szCs w:val="22"/>
        </w:rPr>
        <w:t>Teknik pengumpulan data yang digunakan adalah tes perbuatan dan dokumentasi.</w:t>
      </w:r>
      <w:proofErr w:type="gramEnd"/>
      <w:r w:rsidRPr="006B2444">
        <w:rPr>
          <w:sz w:val="22"/>
          <w:szCs w:val="22"/>
        </w:rPr>
        <w:t xml:space="preserve"> </w:t>
      </w:r>
      <w:proofErr w:type="gramStart"/>
      <w:r w:rsidRPr="006B2444">
        <w:rPr>
          <w:sz w:val="22"/>
          <w:szCs w:val="22"/>
        </w:rPr>
        <w:t>Teknik analisis data menggunakan analisis</w:t>
      </w:r>
      <w:r w:rsidRPr="006B2444">
        <w:rPr>
          <w:sz w:val="22"/>
          <w:szCs w:val="22"/>
          <w:lang w:val="id-ID"/>
        </w:rPr>
        <w:t xml:space="preserve"> </w:t>
      </w:r>
      <w:r w:rsidRPr="006B2444">
        <w:rPr>
          <w:sz w:val="22"/>
          <w:szCs w:val="22"/>
        </w:rPr>
        <w:t>deskriptif.</w:t>
      </w:r>
      <w:proofErr w:type="gramEnd"/>
      <w:r w:rsidRPr="006B2444">
        <w:rPr>
          <w:sz w:val="22"/>
          <w:szCs w:val="22"/>
        </w:rPr>
        <w:t xml:space="preserve"> Hasil penelitian menunjukkan bahwa: a). kemampuan membaca permulaan pada murid tunarungu kelas dasar II di SLB-BC YAPALB Makassar sebelum penggunaan </w:t>
      </w:r>
      <w:r w:rsidRPr="006B2444">
        <w:rPr>
          <w:i/>
          <w:sz w:val="22"/>
          <w:szCs w:val="22"/>
        </w:rPr>
        <w:t>Flash Card</w:t>
      </w:r>
      <w:r w:rsidRPr="006B2444">
        <w:rPr>
          <w:sz w:val="22"/>
          <w:szCs w:val="22"/>
        </w:rPr>
        <w:t xml:space="preserve"> dikategorikan sangat </w:t>
      </w:r>
      <w:r w:rsidRPr="006B2444">
        <w:rPr>
          <w:sz w:val="22"/>
          <w:szCs w:val="22"/>
          <w:lang w:val="id-ID"/>
        </w:rPr>
        <w:t>k</w:t>
      </w:r>
      <w:r w:rsidRPr="006B2444">
        <w:rPr>
          <w:sz w:val="22"/>
          <w:szCs w:val="22"/>
        </w:rPr>
        <w:t xml:space="preserve"> </w:t>
      </w:r>
      <w:r w:rsidRPr="006B2444">
        <w:rPr>
          <w:sz w:val="22"/>
          <w:szCs w:val="22"/>
          <w:lang w:val="id-ID"/>
        </w:rPr>
        <w:t xml:space="preserve">urang </w:t>
      </w:r>
      <w:r w:rsidRPr="006B2444">
        <w:rPr>
          <w:sz w:val="22"/>
          <w:szCs w:val="22"/>
        </w:rPr>
        <w:t xml:space="preserve">b). </w:t>
      </w:r>
      <w:proofErr w:type="gramStart"/>
      <w:r w:rsidRPr="006B2444">
        <w:rPr>
          <w:sz w:val="22"/>
          <w:szCs w:val="22"/>
        </w:rPr>
        <w:t>kemampuan</w:t>
      </w:r>
      <w:proofErr w:type="gramEnd"/>
      <w:r w:rsidRPr="006B2444">
        <w:rPr>
          <w:sz w:val="22"/>
          <w:szCs w:val="22"/>
        </w:rPr>
        <w:t xml:space="preserve"> membaca permulaan murid tunarungu kelas dasar II di SLB-BC</w:t>
      </w:r>
      <w:r w:rsidRPr="006B2444">
        <w:rPr>
          <w:sz w:val="22"/>
          <w:szCs w:val="22"/>
          <w:lang w:val="id-ID"/>
        </w:rPr>
        <w:t> </w:t>
      </w:r>
      <w:r w:rsidRPr="006B2444">
        <w:rPr>
          <w:sz w:val="22"/>
          <w:szCs w:val="22"/>
        </w:rPr>
        <w:t>YAPALB</w:t>
      </w:r>
      <w:r w:rsidRPr="006B2444">
        <w:rPr>
          <w:sz w:val="22"/>
          <w:szCs w:val="22"/>
          <w:lang w:val="id-ID"/>
        </w:rPr>
        <w:t> </w:t>
      </w:r>
      <w:r w:rsidRPr="006B2444">
        <w:rPr>
          <w:sz w:val="22"/>
          <w:szCs w:val="22"/>
        </w:rPr>
        <w:t>Makassar</w:t>
      </w:r>
      <w:r w:rsidRPr="006B2444">
        <w:rPr>
          <w:sz w:val="22"/>
          <w:szCs w:val="22"/>
          <w:lang w:val="id-ID"/>
        </w:rPr>
        <w:t> </w:t>
      </w:r>
      <w:r w:rsidRPr="006B2444">
        <w:rPr>
          <w:sz w:val="22"/>
          <w:szCs w:val="22"/>
        </w:rPr>
        <w:t>setelah</w:t>
      </w:r>
      <w:r w:rsidRPr="006B2444">
        <w:rPr>
          <w:sz w:val="22"/>
          <w:szCs w:val="22"/>
          <w:lang w:val="id-ID"/>
        </w:rPr>
        <w:t> </w:t>
      </w:r>
      <w:r w:rsidRPr="006B2444">
        <w:rPr>
          <w:sz w:val="22"/>
          <w:szCs w:val="22"/>
        </w:rPr>
        <w:t>penggunaan</w:t>
      </w:r>
      <w:r w:rsidRPr="006B2444">
        <w:rPr>
          <w:sz w:val="22"/>
          <w:szCs w:val="22"/>
          <w:lang w:val="id-ID"/>
        </w:rPr>
        <w:t> </w:t>
      </w:r>
      <w:r w:rsidRPr="006B2444">
        <w:rPr>
          <w:i/>
          <w:sz w:val="22"/>
          <w:szCs w:val="22"/>
        </w:rPr>
        <w:t>Flash</w:t>
      </w:r>
      <w:r w:rsidRPr="006B2444">
        <w:rPr>
          <w:i/>
          <w:sz w:val="22"/>
          <w:szCs w:val="22"/>
          <w:lang w:val="id-ID"/>
        </w:rPr>
        <w:t> </w:t>
      </w:r>
      <w:r w:rsidRPr="006B2444">
        <w:rPr>
          <w:i/>
          <w:sz w:val="22"/>
          <w:szCs w:val="22"/>
        </w:rPr>
        <w:t>Card</w:t>
      </w:r>
      <w:r w:rsidRPr="006B2444">
        <w:rPr>
          <w:sz w:val="22"/>
          <w:szCs w:val="22"/>
          <w:lang w:val="id-ID"/>
        </w:rPr>
        <w:t> </w:t>
      </w:r>
      <w:r w:rsidRPr="006B2444">
        <w:rPr>
          <w:sz w:val="22"/>
          <w:szCs w:val="22"/>
        </w:rPr>
        <w:t>dikategorikan</w:t>
      </w:r>
      <w:r w:rsidRPr="006B2444">
        <w:rPr>
          <w:sz w:val="22"/>
          <w:szCs w:val="22"/>
          <w:lang w:val="id-ID"/>
        </w:rPr>
        <w:t> baik </w:t>
      </w:r>
      <w:r w:rsidRPr="006B2444">
        <w:rPr>
          <w:sz w:val="22"/>
          <w:szCs w:val="22"/>
        </w:rPr>
        <w:t xml:space="preserve">c). </w:t>
      </w:r>
      <w:proofErr w:type="gramStart"/>
      <w:r w:rsidRPr="006B2444">
        <w:rPr>
          <w:sz w:val="22"/>
          <w:szCs w:val="22"/>
        </w:rPr>
        <w:t>ada</w:t>
      </w:r>
      <w:proofErr w:type="gramEnd"/>
      <w:r w:rsidRPr="006B2444">
        <w:rPr>
          <w:sz w:val="22"/>
          <w:szCs w:val="22"/>
        </w:rPr>
        <w:t xml:space="preserve"> peningkatan kemampuan membaca permulaan pada murid tunarungu kelas dasar II di SLB-BC YAPALB Makassar. </w:t>
      </w:r>
      <w:proofErr w:type="gramStart"/>
      <w:r w:rsidRPr="006B2444">
        <w:rPr>
          <w:sz w:val="22"/>
          <w:szCs w:val="22"/>
        </w:rPr>
        <w:t xml:space="preserve">Melalui penggunaan </w:t>
      </w:r>
      <w:r w:rsidRPr="006B2444">
        <w:rPr>
          <w:i/>
          <w:sz w:val="22"/>
          <w:szCs w:val="22"/>
        </w:rPr>
        <w:t>Flash Card</w:t>
      </w:r>
      <w:r w:rsidRPr="006B2444">
        <w:rPr>
          <w:sz w:val="22"/>
          <w:szCs w:val="22"/>
        </w:rPr>
        <w:t xml:space="preserve"> di kategorikan</w:t>
      </w:r>
      <w:r w:rsidRPr="006B2444">
        <w:rPr>
          <w:sz w:val="22"/>
          <w:szCs w:val="22"/>
          <w:lang w:val="id-ID"/>
        </w:rPr>
        <w:t xml:space="preserve"> baik sekali</w:t>
      </w:r>
      <w:r w:rsidRPr="006B2444">
        <w:rPr>
          <w:sz w:val="22"/>
          <w:szCs w:val="22"/>
        </w:rPr>
        <w:t>.</w:t>
      </w:r>
      <w:proofErr w:type="gramEnd"/>
    </w:p>
    <w:p w:rsidR="004377FA" w:rsidRDefault="004377FA" w:rsidP="006B2444">
      <w:pPr>
        <w:pStyle w:val="NoSpacing"/>
        <w:spacing w:line="360" w:lineRule="auto"/>
        <w:jc w:val="both"/>
        <w:rPr>
          <w:rFonts w:ascii="Times New Roman" w:hAnsi="Times New Roman" w:cs="Times New Roman"/>
          <w:b/>
          <w:i/>
        </w:rPr>
      </w:pPr>
      <w:r w:rsidRPr="006B2444">
        <w:rPr>
          <w:rFonts w:ascii="Times New Roman" w:hAnsi="Times New Roman" w:cs="Times New Roman"/>
          <w:b/>
          <w:i/>
        </w:rPr>
        <w:t xml:space="preserve">Keywords: </w:t>
      </w:r>
      <w:r w:rsidR="00000D12" w:rsidRPr="006B2444">
        <w:rPr>
          <w:rFonts w:ascii="Times New Roman" w:hAnsi="Times New Roman" w:cs="Times New Roman"/>
          <w:b/>
          <w:i/>
          <w:lang w:val="id-ID"/>
        </w:rPr>
        <w:t xml:space="preserve">Media </w:t>
      </w:r>
      <w:r w:rsidR="00CA3280" w:rsidRPr="006B2444">
        <w:rPr>
          <w:rFonts w:ascii="Times New Roman" w:hAnsi="Times New Roman" w:cs="Times New Roman"/>
          <w:b/>
          <w:i/>
          <w:lang w:val="id-ID"/>
        </w:rPr>
        <w:t>Flash Card</w:t>
      </w:r>
      <w:r w:rsidRPr="006B2444">
        <w:rPr>
          <w:rFonts w:ascii="Times New Roman" w:hAnsi="Times New Roman" w:cs="Times New Roman"/>
          <w:b/>
          <w:i/>
        </w:rPr>
        <w:t xml:space="preserve">, </w:t>
      </w:r>
      <w:r w:rsidR="00CA3280" w:rsidRPr="006B2444">
        <w:rPr>
          <w:rFonts w:ascii="Times New Roman" w:hAnsi="Times New Roman" w:cs="Times New Roman"/>
          <w:b/>
          <w:i/>
          <w:lang w:val="id-ID"/>
        </w:rPr>
        <w:t>Membaca Permulaan</w:t>
      </w:r>
      <w:r w:rsidRPr="006B2444">
        <w:rPr>
          <w:rFonts w:ascii="Times New Roman" w:hAnsi="Times New Roman" w:cs="Times New Roman"/>
          <w:b/>
          <w:i/>
        </w:rPr>
        <w:t xml:space="preserve">, </w:t>
      </w:r>
      <w:proofErr w:type="gramStart"/>
      <w:r w:rsidRPr="006B2444">
        <w:rPr>
          <w:rFonts w:ascii="Times New Roman" w:hAnsi="Times New Roman" w:cs="Times New Roman"/>
          <w:b/>
          <w:i/>
          <w:lang w:val="id-ID"/>
        </w:rPr>
        <w:t>Anak</w:t>
      </w:r>
      <w:proofErr w:type="gramEnd"/>
      <w:r w:rsidRPr="006B2444">
        <w:rPr>
          <w:rFonts w:ascii="Times New Roman" w:hAnsi="Times New Roman" w:cs="Times New Roman"/>
          <w:b/>
          <w:i/>
          <w:lang w:val="id-ID"/>
        </w:rPr>
        <w:t xml:space="preserve"> </w:t>
      </w:r>
      <w:r w:rsidR="00CA3280" w:rsidRPr="006B2444">
        <w:rPr>
          <w:rFonts w:ascii="Times New Roman" w:hAnsi="Times New Roman" w:cs="Times New Roman"/>
          <w:b/>
          <w:i/>
          <w:lang w:val="id-ID"/>
        </w:rPr>
        <w:t>Tunarungu</w:t>
      </w:r>
      <w:r w:rsidRPr="006B2444">
        <w:rPr>
          <w:rFonts w:ascii="Times New Roman" w:hAnsi="Times New Roman" w:cs="Times New Roman"/>
          <w:b/>
          <w:i/>
        </w:rPr>
        <w:t>.</w:t>
      </w:r>
    </w:p>
    <w:p w:rsidR="00153614" w:rsidRDefault="00153614" w:rsidP="006B2444">
      <w:pPr>
        <w:pStyle w:val="NoSpacing"/>
        <w:spacing w:line="360" w:lineRule="auto"/>
        <w:jc w:val="both"/>
        <w:rPr>
          <w:rFonts w:ascii="Times New Roman" w:hAnsi="Times New Roman" w:cs="Times New Roman"/>
          <w:b/>
          <w:i/>
        </w:rPr>
      </w:pPr>
    </w:p>
    <w:p w:rsidR="00153614" w:rsidRDefault="00153614" w:rsidP="006B2444">
      <w:pPr>
        <w:pStyle w:val="NoSpacing"/>
        <w:spacing w:line="360" w:lineRule="auto"/>
        <w:jc w:val="both"/>
        <w:rPr>
          <w:rFonts w:ascii="Times New Roman" w:hAnsi="Times New Roman" w:cs="Times New Roman"/>
          <w:b/>
          <w:i/>
        </w:rPr>
      </w:pPr>
    </w:p>
    <w:p w:rsidR="00153614" w:rsidRDefault="00153614" w:rsidP="006B2444">
      <w:pPr>
        <w:pStyle w:val="NoSpacing"/>
        <w:spacing w:line="360" w:lineRule="auto"/>
        <w:jc w:val="both"/>
        <w:rPr>
          <w:rFonts w:ascii="Times New Roman" w:hAnsi="Times New Roman" w:cs="Times New Roman"/>
          <w:b/>
          <w:i/>
        </w:rPr>
      </w:pPr>
    </w:p>
    <w:p w:rsidR="00153614" w:rsidRPr="006B2444" w:rsidRDefault="00153614" w:rsidP="006B2444">
      <w:pPr>
        <w:pStyle w:val="NoSpacing"/>
        <w:spacing w:line="360" w:lineRule="auto"/>
        <w:jc w:val="both"/>
        <w:rPr>
          <w:rFonts w:ascii="Times New Roman" w:hAnsi="Times New Roman" w:cs="Times New Roman"/>
          <w:b/>
          <w:i/>
        </w:rPr>
      </w:pPr>
    </w:p>
    <w:p w:rsidR="004377FA" w:rsidRPr="006B2444" w:rsidRDefault="004377FA" w:rsidP="006B2444">
      <w:pPr>
        <w:pStyle w:val="NoSpacing"/>
        <w:spacing w:line="360" w:lineRule="auto"/>
        <w:jc w:val="both"/>
        <w:rPr>
          <w:rFonts w:ascii="Times New Roman" w:hAnsi="Times New Roman" w:cs="Times New Roman"/>
          <w:i/>
        </w:rPr>
      </w:pPr>
    </w:p>
    <w:p w:rsidR="0064669A" w:rsidRPr="006B2444" w:rsidRDefault="0064669A" w:rsidP="006B2444">
      <w:pPr>
        <w:spacing w:line="360" w:lineRule="auto"/>
        <w:ind w:right="-46"/>
        <w:contextualSpacing/>
        <w:jc w:val="both"/>
        <w:rPr>
          <w:b/>
          <w:sz w:val="22"/>
          <w:szCs w:val="22"/>
          <w:lang w:val="id-ID"/>
        </w:rPr>
        <w:sectPr w:rsidR="0064669A" w:rsidRPr="006B2444" w:rsidSect="006F1C6B">
          <w:footerReference w:type="default" r:id="rId11"/>
          <w:pgSz w:w="11906" w:h="16838"/>
          <w:pgMar w:top="1440" w:right="1440" w:bottom="1440" w:left="1440" w:header="708" w:footer="708" w:gutter="0"/>
          <w:pgNumType w:start="1"/>
          <w:cols w:space="708"/>
          <w:docGrid w:linePitch="360"/>
        </w:sectPr>
      </w:pPr>
    </w:p>
    <w:p w:rsidR="004377FA" w:rsidRPr="006B2444" w:rsidRDefault="004377FA" w:rsidP="006B2444">
      <w:pPr>
        <w:pStyle w:val="ListParagraph"/>
        <w:numPr>
          <w:ilvl w:val="0"/>
          <w:numId w:val="29"/>
        </w:numPr>
        <w:spacing w:line="360" w:lineRule="auto"/>
        <w:ind w:left="426" w:right="-46"/>
        <w:jc w:val="both"/>
        <w:rPr>
          <w:b/>
          <w:sz w:val="22"/>
          <w:szCs w:val="22"/>
          <w:lang w:val="id-ID"/>
        </w:rPr>
      </w:pPr>
      <w:r w:rsidRPr="006B2444">
        <w:rPr>
          <w:b/>
          <w:sz w:val="22"/>
          <w:szCs w:val="22"/>
          <w:lang w:val="id-ID"/>
        </w:rPr>
        <w:lastRenderedPageBreak/>
        <w:t>PENDAHULUAN</w:t>
      </w:r>
    </w:p>
    <w:p w:rsidR="005B1927" w:rsidRPr="006B2444" w:rsidRDefault="005B1927" w:rsidP="006B2444">
      <w:pPr>
        <w:spacing w:line="360" w:lineRule="auto"/>
        <w:ind w:right="-46" w:firstLine="709"/>
        <w:contextualSpacing/>
        <w:jc w:val="both"/>
        <w:rPr>
          <w:sz w:val="22"/>
          <w:szCs w:val="22"/>
          <w:lang w:val="id-ID"/>
        </w:rPr>
      </w:pPr>
      <w:proofErr w:type="gramStart"/>
      <w:r w:rsidRPr="006B2444">
        <w:rPr>
          <w:sz w:val="22"/>
          <w:szCs w:val="22"/>
        </w:rPr>
        <w:t>Salah satu keterampilan dasar yang perlu dimiliki oleh setiap orang tidak terkecuali oleh anak tunarungu, yaitu membaca karena membaca merupakan keterampilan dasar dan salah satu bidang akademik dasar selain menulis dan membaca.</w:t>
      </w:r>
      <w:proofErr w:type="gramEnd"/>
      <w:r w:rsidRPr="006B2444">
        <w:rPr>
          <w:sz w:val="22"/>
          <w:szCs w:val="22"/>
        </w:rPr>
        <w:t xml:space="preserve"> </w:t>
      </w:r>
      <w:proofErr w:type="gramStart"/>
      <w:r w:rsidRPr="006B2444">
        <w:rPr>
          <w:sz w:val="22"/>
          <w:szCs w:val="22"/>
        </w:rPr>
        <w:t>Kemampuan membaca merupakan kebutuhan karena sebagian besar informasi/pengetahuan disajikan dalam bentuk tertulis dan hanya dapat diperoleh melalui membaca</w:t>
      </w:r>
      <w:r w:rsidRPr="006B2444">
        <w:rPr>
          <w:sz w:val="22"/>
          <w:szCs w:val="22"/>
          <w:lang w:val="id-ID"/>
        </w:rPr>
        <w:t>,</w:t>
      </w:r>
      <w:r w:rsidRPr="006B2444">
        <w:rPr>
          <w:sz w:val="22"/>
          <w:szCs w:val="22"/>
        </w:rPr>
        <w:t xml:space="preserve"> Salah satu tahapan penting dalam belajar membaca adalah membaca permulaan.</w:t>
      </w:r>
      <w:proofErr w:type="gramEnd"/>
      <w:r w:rsidRPr="006B2444">
        <w:rPr>
          <w:sz w:val="22"/>
          <w:szCs w:val="22"/>
        </w:rPr>
        <w:t xml:space="preserve"> </w:t>
      </w:r>
    </w:p>
    <w:p w:rsidR="005B1927" w:rsidRPr="006B2444" w:rsidRDefault="005B1927" w:rsidP="006B2444">
      <w:pPr>
        <w:tabs>
          <w:tab w:val="left" w:pos="284"/>
        </w:tabs>
        <w:spacing w:line="360" w:lineRule="auto"/>
        <w:ind w:firstLine="709"/>
        <w:contextualSpacing/>
        <w:jc w:val="both"/>
        <w:rPr>
          <w:sz w:val="22"/>
          <w:szCs w:val="22"/>
          <w:lang w:val="id-ID"/>
        </w:rPr>
      </w:pPr>
      <w:r w:rsidRPr="006B2444">
        <w:rPr>
          <w:sz w:val="22"/>
          <w:szCs w:val="22"/>
        </w:rPr>
        <w:t xml:space="preserve">Kesulitan membaca merupakan salah satu kendala yang dihadapi murid tunarungu dalam proses pembelajaran sehingga menjadi hambatan untuk menambah pengetahuan, karena keterampilan membaca adalah kunci untuk memperdalam pengetahuan yang dimilikinya. </w:t>
      </w:r>
      <w:proofErr w:type="gramStart"/>
      <w:r w:rsidRPr="006B2444">
        <w:rPr>
          <w:sz w:val="22"/>
          <w:szCs w:val="22"/>
        </w:rPr>
        <w:t>Keadaan ini tidak terlepas dari kelainan yang disandang murid tunarungu.</w:t>
      </w:r>
      <w:proofErr w:type="gramEnd"/>
      <w:r w:rsidRPr="006B2444">
        <w:rPr>
          <w:sz w:val="22"/>
          <w:szCs w:val="22"/>
        </w:rPr>
        <w:t xml:space="preserve"> </w:t>
      </w:r>
    </w:p>
    <w:p w:rsidR="005B1927" w:rsidRPr="006B2444" w:rsidRDefault="005B1927" w:rsidP="006B2444">
      <w:pPr>
        <w:spacing w:line="360" w:lineRule="auto"/>
        <w:ind w:left="90" w:right="-14" w:firstLine="720"/>
        <w:jc w:val="both"/>
        <w:rPr>
          <w:sz w:val="22"/>
          <w:szCs w:val="22"/>
        </w:rPr>
      </w:pPr>
      <w:proofErr w:type="gramStart"/>
      <w:r w:rsidRPr="006B2444">
        <w:rPr>
          <w:sz w:val="22"/>
          <w:szCs w:val="22"/>
        </w:rPr>
        <w:t>Berdasarkan hasil observasi di SLB- BC YAPALB Makassar ditemukan</w:t>
      </w:r>
      <w:r w:rsidR="00E4132D" w:rsidRPr="006B2444">
        <w:rPr>
          <w:sz w:val="22"/>
          <w:szCs w:val="22"/>
          <w:lang w:val="id-ID"/>
        </w:rPr>
        <w:t xml:space="preserve"> Masalah</w:t>
      </w:r>
      <w:r w:rsidR="005F4585" w:rsidRPr="006B2444">
        <w:rPr>
          <w:sz w:val="22"/>
          <w:szCs w:val="22"/>
          <w:lang w:val="id-ID"/>
        </w:rPr>
        <w:t xml:space="preserve"> </w:t>
      </w:r>
      <w:r w:rsidRPr="006B2444">
        <w:rPr>
          <w:sz w:val="22"/>
          <w:szCs w:val="22"/>
          <w:lang w:val="sv-SE"/>
        </w:rPr>
        <w:t>yang dihadapi murid tunarungu yang berhubungan dengan kemampuan membaca permulaan.</w:t>
      </w:r>
      <w:proofErr w:type="gramEnd"/>
      <w:r w:rsidRPr="006B2444">
        <w:rPr>
          <w:sz w:val="22"/>
          <w:szCs w:val="22"/>
          <w:lang w:val="sv-SE"/>
        </w:rPr>
        <w:t xml:space="preserve"> Murid </w:t>
      </w:r>
      <w:r w:rsidRPr="006B2444">
        <w:rPr>
          <w:sz w:val="22"/>
          <w:szCs w:val="22"/>
        </w:rPr>
        <w:t>tunarungu Kelas Dasar II kemampuan membaca permulaannya tidak mampu. Kesulitan yang dihadapi antara lain membaca suku </w:t>
      </w:r>
      <w:r w:rsidR="005F4585" w:rsidRPr="006B2444">
        <w:rPr>
          <w:sz w:val="22"/>
          <w:szCs w:val="22"/>
        </w:rPr>
        <w:t>kata</w:t>
      </w:r>
      <w:r w:rsidR="005F4585" w:rsidRPr="006B2444">
        <w:rPr>
          <w:sz w:val="22"/>
          <w:szCs w:val="22"/>
          <w:lang w:val="id-ID"/>
        </w:rPr>
        <w:t>,</w:t>
      </w:r>
      <w:r w:rsidRPr="006B2444">
        <w:rPr>
          <w:sz w:val="22"/>
          <w:szCs w:val="22"/>
        </w:rPr>
        <w:t xml:space="preserve"> </w:t>
      </w:r>
      <w:r w:rsidRPr="006B2444">
        <w:rPr>
          <w:sz w:val="22"/>
          <w:szCs w:val="22"/>
          <w:lang w:val="sv-SE"/>
        </w:rPr>
        <w:t>Padahal seharusnya murid tunarungu Kelas Dasar II sudah harus mampu membaca suku kata sesuai dengan ketentuan Kurikulum Tingkat Satuan Pendidikan di SDLB.</w:t>
      </w:r>
    </w:p>
    <w:p w:rsidR="002871C0" w:rsidRPr="006B2444" w:rsidRDefault="005B1927" w:rsidP="006B2444">
      <w:pPr>
        <w:spacing w:line="360" w:lineRule="auto"/>
        <w:ind w:left="90" w:firstLine="720"/>
        <w:jc w:val="both"/>
        <w:rPr>
          <w:sz w:val="22"/>
          <w:szCs w:val="22"/>
          <w:lang w:val="id-ID"/>
        </w:rPr>
      </w:pPr>
      <w:r w:rsidRPr="006B2444">
        <w:rPr>
          <w:sz w:val="22"/>
          <w:szCs w:val="22"/>
          <w:lang w:val="sv-SE"/>
        </w:rPr>
        <w:t xml:space="preserve">Adanya masalah yang timbul pada murid tunarungu Kelas Dasar II di SLB-BC YAPALB Makassar </w:t>
      </w:r>
      <w:r w:rsidRPr="006B2444">
        <w:rPr>
          <w:spacing w:val="9"/>
          <w:sz w:val="22"/>
          <w:szCs w:val="22"/>
          <w:lang w:val="sv-SE"/>
        </w:rPr>
        <w:t xml:space="preserve">disebabkan oleh </w:t>
      </w:r>
      <w:r w:rsidRPr="006B2444">
        <w:rPr>
          <w:sz w:val="22"/>
          <w:szCs w:val="22"/>
          <w:lang w:val="sv-SE"/>
        </w:rPr>
        <w:t xml:space="preserve">berbagai faktor yang terlihat pada saat proses pembelajaran berlangsung, di antaranya </w:t>
      </w:r>
      <w:r w:rsidRPr="006B2444">
        <w:rPr>
          <w:sz w:val="22"/>
          <w:szCs w:val="22"/>
          <w:lang w:val="sv-SE"/>
        </w:rPr>
        <w:lastRenderedPageBreak/>
        <w:t>adalah masih kurangnya pembelajaran yang intensif dalam pelajaran Bahasa Indonesia, khususnya membaca permulaan. Oleh karena itu para guru terus membuat dan mencari metode atau cara pembelajaran serta media sebagai alat bantu dal</w:t>
      </w:r>
      <w:r w:rsidR="005F4585" w:rsidRPr="006B2444">
        <w:rPr>
          <w:sz w:val="22"/>
          <w:szCs w:val="22"/>
          <w:lang w:val="sv-SE"/>
        </w:rPr>
        <w:t xml:space="preserve">am </w:t>
      </w:r>
      <w:r w:rsidR="005F4585" w:rsidRPr="006B2444">
        <w:rPr>
          <w:sz w:val="22"/>
          <w:szCs w:val="22"/>
          <w:lang w:val="id-ID"/>
        </w:rPr>
        <w:t xml:space="preserve">pembelajaran </w:t>
      </w:r>
      <w:r w:rsidR="005F4585" w:rsidRPr="006B2444">
        <w:rPr>
          <w:sz w:val="22"/>
          <w:szCs w:val="22"/>
          <w:lang w:val="sv-SE"/>
        </w:rPr>
        <w:t xml:space="preserve"> untuk memaksimalkan</w:t>
      </w:r>
      <w:r w:rsidR="005F4585" w:rsidRPr="006B2444">
        <w:rPr>
          <w:sz w:val="22"/>
          <w:szCs w:val="22"/>
          <w:lang w:val="id-ID"/>
        </w:rPr>
        <w:t> </w:t>
      </w:r>
      <w:r w:rsidRPr="006B2444">
        <w:rPr>
          <w:sz w:val="22"/>
          <w:szCs w:val="22"/>
          <w:lang w:val="sv-SE"/>
        </w:rPr>
        <w:t>pembelajaran,</w:t>
      </w:r>
      <w:r w:rsidR="002871C0" w:rsidRPr="006B2444">
        <w:rPr>
          <w:sz w:val="22"/>
          <w:szCs w:val="22"/>
          <w:lang w:val="id-ID"/>
        </w:rPr>
        <w:t> </w:t>
      </w:r>
      <w:r w:rsidR="005F4585" w:rsidRPr="006B2444">
        <w:rPr>
          <w:sz w:val="22"/>
          <w:szCs w:val="22"/>
          <w:lang w:val="id-ID"/>
        </w:rPr>
        <w:t>anak tunarungu tidak mampu dalam membaca bila dibiarkan akan berdampak pada bidang studi lainnya.</w:t>
      </w:r>
    </w:p>
    <w:p w:rsidR="001A0DBA" w:rsidRPr="006B2444" w:rsidRDefault="005B1927" w:rsidP="006B2444">
      <w:pPr>
        <w:spacing w:line="360" w:lineRule="auto"/>
        <w:ind w:left="90" w:firstLine="720"/>
        <w:jc w:val="both"/>
        <w:rPr>
          <w:spacing w:val="6"/>
          <w:sz w:val="22"/>
          <w:szCs w:val="22"/>
          <w:lang w:val="id-ID"/>
        </w:rPr>
      </w:pPr>
      <w:r w:rsidRPr="006B2444">
        <w:rPr>
          <w:sz w:val="22"/>
          <w:szCs w:val="22"/>
        </w:rPr>
        <w:t>Seperti yang dikemukakan oleh Rumampuk,</w:t>
      </w:r>
      <w:r w:rsidRPr="006B2444">
        <w:rPr>
          <w:sz w:val="22"/>
          <w:szCs w:val="22"/>
          <w:lang w:val="id-ID"/>
        </w:rPr>
        <w:t xml:space="preserve"> (</w:t>
      </w:r>
      <w:r w:rsidRPr="006B2444">
        <w:rPr>
          <w:sz w:val="22"/>
          <w:szCs w:val="22"/>
        </w:rPr>
        <w:t>1988</w:t>
      </w:r>
      <w:r w:rsidRPr="006B2444">
        <w:rPr>
          <w:sz w:val="22"/>
          <w:szCs w:val="22"/>
          <w:lang w:val="id-ID"/>
        </w:rPr>
        <w:t>)</w:t>
      </w:r>
      <w:r w:rsidRPr="006B2444">
        <w:rPr>
          <w:sz w:val="22"/>
          <w:szCs w:val="22"/>
        </w:rPr>
        <w:t xml:space="preserve"> dengan menggunakan alat-alat pelajaran modern anak akan lebih aktif, aktivitas anak akan bergantung pada metode atau media yang digunakan oleh guru, anak akan lebih aktif dibandingkan kalau hanya menggunakan kapur dan papan tulis.</w:t>
      </w:r>
      <w:r w:rsidRPr="006B2444">
        <w:rPr>
          <w:spacing w:val="6"/>
          <w:sz w:val="22"/>
          <w:szCs w:val="22"/>
          <w:lang w:val="id-ID"/>
        </w:rPr>
        <w:t xml:space="preserve"> </w:t>
      </w:r>
    </w:p>
    <w:p w:rsidR="005B1927" w:rsidRPr="006B2444" w:rsidRDefault="005B1927" w:rsidP="006B2444">
      <w:pPr>
        <w:spacing w:after="100" w:afterAutospacing="1" w:line="360" w:lineRule="auto"/>
        <w:ind w:left="142" w:right="616"/>
        <w:jc w:val="both"/>
        <w:rPr>
          <w:sz w:val="22"/>
          <w:szCs w:val="22"/>
          <w:lang w:val="id-ID"/>
        </w:rPr>
      </w:pPr>
      <w:r w:rsidRPr="006B2444">
        <w:rPr>
          <w:sz w:val="22"/>
          <w:szCs w:val="22"/>
          <w:lang w:val="id-ID"/>
        </w:rPr>
        <w:t>Menurut Dafa (2010:88) :</w:t>
      </w:r>
    </w:p>
    <w:p w:rsidR="005B1927" w:rsidRPr="006B2444" w:rsidRDefault="005B1927" w:rsidP="006B2444">
      <w:pPr>
        <w:spacing w:after="100" w:afterAutospacing="1" w:line="360" w:lineRule="auto"/>
        <w:ind w:left="567" w:right="616"/>
        <w:jc w:val="both"/>
        <w:rPr>
          <w:sz w:val="22"/>
          <w:szCs w:val="22"/>
          <w:lang w:val="id-ID"/>
        </w:rPr>
      </w:pPr>
      <w:r w:rsidRPr="006B2444">
        <w:rPr>
          <w:sz w:val="22"/>
          <w:szCs w:val="22"/>
          <w:lang w:val="id-ID"/>
        </w:rPr>
        <w:t xml:space="preserve"> </w:t>
      </w:r>
      <w:r w:rsidRPr="006B2444">
        <w:rPr>
          <w:i/>
          <w:sz w:val="22"/>
          <w:szCs w:val="22"/>
          <w:lang w:val="id-ID"/>
        </w:rPr>
        <w:t>flash card</w:t>
      </w:r>
      <w:r w:rsidRPr="006B2444">
        <w:rPr>
          <w:sz w:val="22"/>
          <w:szCs w:val="22"/>
          <w:lang w:val="id-ID"/>
        </w:rPr>
        <w:t xml:space="preserve"> adalah media pembelajaran dalam bentuk kartu b</w:t>
      </w:r>
      <w:r w:rsidR="005F4585" w:rsidRPr="006B2444">
        <w:rPr>
          <w:sz w:val="22"/>
          <w:szCs w:val="22"/>
          <w:lang w:val="id-ID"/>
        </w:rPr>
        <w:t>ergambar yang berukuran 25 x 30 cm. </w:t>
      </w:r>
      <w:r w:rsidRPr="006B2444">
        <w:rPr>
          <w:sz w:val="22"/>
          <w:szCs w:val="22"/>
          <w:lang w:val="id-ID"/>
        </w:rPr>
        <w:t xml:space="preserve">Gambar-gambarnya </w:t>
      </w:r>
      <w:r w:rsidR="002871C0" w:rsidRPr="006B2444">
        <w:rPr>
          <w:sz w:val="22"/>
          <w:szCs w:val="22"/>
          <w:lang w:val="id-ID"/>
        </w:rPr>
        <w:t xml:space="preserve">di buat dengan tangan atau foto atau memanfaatkan </w:t>
      </w:r>
      <w:r w:rsidRPr="006B2444">
        <w:rPr>
          <w:sz w:val="22"/>
          <w:szCs w:val="22"/>
          <w:lang w:val="id-ID"/>
        </w:rPr>
        <w:t xml:space="preserve">dibuat dengan tangan atau foto, </w:t>
      </w:r>
      <w:r w:rsidR="002871C0" w:rsidRPr="006B2444">
        <w:rPr>
          <w:sz w:val="22"/>
          <w:szCs w:val="22"/>
          <w:lang w:val="id-ID"/>
        </w:rPr>
        <w:t>yang sudah ada yang ditempelkan </w:t>
      </w:r>
      <w:r w:rsidRPr="006B2444">
        <w:rPr>
          <w:sz w:val="22"/>
          <w:szCs w:val="22"/>
          <w:lang w:val="id-ID"/>
        </w:rPr>
        <w:t>pada lembaran</w:t>
      </w:r>
      <w:r w:rsidR="002871C0" w:rsidRPr="006B2444">
        <w:rPr>
          <w:sz w:val="22"/>
          <w:szCs w:val="22"/>
          <w:lang w:val="id-ID"/>
        </w:rPr>
        <w:t xml:space="preserve"> </w:t>
      </w:r>
      <w:r w:rsidRPr="006B2444">
        <w:rPr>
          <w:sz w:val="22"/>
          <w:szCs w:val="22"/>
          <w:lang w:val="id-ID"/>
        </w:rPr>
        <w:t xml:space="preserve">lembaran </w:t>
      </w:r>
      <w:r w:rsidRPr="006B2444">
        <w:rPr>
          <w:i/>
          <w:sz w:val="22"/>
          <w:szCs w:val="22"/>
          <w:lang w:val="id-ID"/>
        </w:rPr>
        <w:t>flash card</w:t>
      </w:r>
      <w:r w:rsidRPr="006B2444">
        <w:rPr>
          <w:sz w:val="22"/>
          <w:szCs w:val="22"/>
          <w:lang w:val="id-ID"/>
        </w:rPr>
        <w:t>.</w:t>
      </w:r>
    </w:p>
    <w:p w:rsidR="005B1927" w:rsidRPr="006B2444" w:rsidRDefault="005B1927" w:rsidP="006B2444">
      <w:pPr>
        <w:autoSpaceDE w:val="0"/>
        <w:autoSpaceDN w:val="0"/>
        <w:adjustRightInd w:val="0"/>
        <w:spacing w:line="360" w:lineRule="auto"/>
        <w:ind w:firstLine="567"/>
        <w:jc w:val="both"/>
        <w:rPr>
          <w:color w:val="000000"/>
          <w:sz w:val="22"/>
          <w:szCs w:val="22"/>
          <w:lang w:val="id-ID"/>
        </w:rPr>
      </w:pPr>
      <w:r w:rsidRPr="006B2444">
        <w:rPr>
          <w:sz w:val="22"/>
          <w:szCs w:val="22"/>
          <w:lang w:val="id-ID"/>
        </w:rPr>
        <w:t xml:space="preserve">Media </w:t>
      </w:r>
      <w:r w:rsidRPr="006B2444">
        <w:rPr>
          <w:i/>
          <w:sz w:val="22"/>
          <w:szCs w:val="22"/>
          <w:lang w:val="id-ID"/>
        </w:rPr>
        <w:t>Flash card</w:t>
      </w:r>
      <w:r w:rsidRPr="006B2444">
        <w:rPr>
          <w:sz w:val="22"/>
          <w:szCs w:val="22"/>
          <w:lang w:val="id-ID"/>
        </w:rPr>
        <w:t xml:space="preserve"> terdiri dari dua jenis yaitu software dan hardware. Software  adalah software atau bahasa indonesia disebut  juga perangkat lunak berfungsi untuk memproses data atau perintah/ instruksi hingga mendapat hasil atau menjalankan berbagai perintah. </w:t>
      </w:r>
      <w:r w:rsidRPr="006B2444">
        <w:rPr>
          <w:sz w:val="22"/>
          <w:szCs w:val="22"/>
          <w:lang w:val="id-ID" w:eastAsia="id-ID"/>
        </w:rPr>
        <w:t xml:space="preserve">Dan hardware adalah </w:t>
      </w:r>
      <w:r w:rsidRPr="006B2444">
        <w:rPr>
          <w:color w:val="000000"/>
          <w:sz w:val="22"/>
          <w:szCs w:val="22"/>
          <w:lang w:val="id-ID"/>
        </w:rPr>
        <w:t xml:space="preserve">dalam bahasa indonesia-nya disebut juga dengan nama “perangkat keras” </w:t>
      </w:r>
      <w:r w:rsidRPr="006B2444">
        <w:rPr>
          <w:color w:val="000000"/>
          <w:sz w:val="22"/>
          <w:szCs w:val="22"/>
          <w:lang w:val="id-ID"/>
        </w:rPr>
        <w:lastRenderedPageBreak/>
        <w:t>adalah salah satu komponen dari sebuah komputer yang sifat alat nya bisa dilihat dan diraba</w:t>
      </w:r>
      <w:r w:rsidRPr="006B2444">
        <w:rPr>
          <w:sz w:val="22"/>
          <w:szCs w:val="22"/>
          <w:lang w:val="id-ID" w:eastAsia="id-ID"/>
        </w:rPr>
        <w:t xml:space="preserve"> </w:t>
      </w:r>
      <w:r w:rsidRPr="006B2444">
        <w:rPr>
          <w:color w:val="000000"/>
          <w:sz w:val="22"/>
          <w:szCs w:val="22"/>
          <w:lang w:val="id-ID"/>
        </w:rPr>
        <w:t xml:space="preserve">secara langsung atau yang berbentuk nyata, yang berfungsi untuk mendukung proses komputerisasi. </w:t>
      </w:r>
    </w:p>
    <w:p w:rsidR="005B1927" w:rsidRPr="006B2444" w:rsidRDefault="005B1927" w:rsidP="006B2444">
      <w:pPr>
        <w:spacing w:line="360" w:lineRule="auto"/>
        <w:ind w:left="90" w:firstLine="630"/>
        <w:jc w:val="both"/>
        <w:rPr>
          <w:i/>
          <w:sz w:val="22"/>
          <w:szCs w:val="22"/>
          <w:lang w:val="id-ID"/>
        </w:rPr>
      </w:pPr>
      <w:r w:rsidRPr="006B2444">
        <w:rPr>
          <w:sz w:val="22"/>
          <w:szCs w:val="22"/>
        </w:rPr>
        <w:t xml:space="preserve">Beranjak dari hal tersebut penulis tertarik mengkaji masalah kemampuan membaca permulaan murid tunarungu dengan menerapkan </w:t>
      </w:r>
      <w:r w:rsidRPr="006B2444">
        <w:rPr>
          <w:sz w:val="22"/>
          <w:szCs w:val="22"/>
          <w:lang w:val="id-ID"/>
        </w:rPr>
        <w:t xml:space="preserve">media </w:t>
      </w:r>
      <w:r w:rsidRPr="006B2444">
        <w:rPr>
          <w:i/>
          <w:sz w:val="22"/>
          <w:szCs w:val="22"/>
        </w:rPr>
        <w:t xml:space="preserve">Flash Card </w:t>
      </w:r>
      <w:r w:rsidR="001A0DBA" w:rsidRPr="006B2444">
        <w:rPr>
          <w:sz w:val="22"/>
          <w:szCs w:val="22"/>
        </w:rPr>
        <w:t xml:space="preserve">dengan judul </w:t>
      </w:r>
      <w:proofErr w:type="gramStart"/>
      <w:r w:rsidR="001A0DBA" w:rsidRPr="006B2444">
        <w:rPr>
          <w:sz w:val="22"/>
          <w:szCs w:val="22"/>
        </w:rPr>
        <w:t>“</w:t>
      </w:r>
      <w:r w:rsidR="001A0DBA" w:rsidRPr="006B2444">
        <w:rPr>
          <w:sz w:val="22"/>
          <w:szCs w:val="22"/>
          <w:lang w:val="id-ID"/>
        </w:rPr>
        <w:t> P</w:t>
      </w:r>
      <w:r w:rsidRPr="006B2444">
        <w:rPr>
          <w:sz w:val="22"/>
          <w:szCs w:val="22"/>
        </w:rPr>
        <w:t>enggunaan</w:t>
      </w:r>
      <w:proofErr w:type="gramEnd"/>
      <w:r w:rsidRPr="006B2444">
        <w:rPr>
          <w:sz w:val="22"/>
          <w:szCs w:val="22"/>
        </w:rPr>
        <w:t xml:space="preserve"> </w:t>
      </w:r>
      <w:r w:rsidRPr="006B2444">
        <w:rPr>
          <w:i/>
          <w:sz w:val="22"/>
          <w:szCs w:val="22"/>
        </w:rPr>
        <w:t xml:space="preserve">Flash Card </w:t>
      </w:r>
      <w:r w:rsidRPr="006B2444">
        <w:rPr>
          <w:sz w:val="22"/>
          <w:szCs w:val="22"/>
        </w:rPr>
        <w:t>dalam meningkatkan kemampuan Membaca Permulaan pada Murid Tunarungu  Kelas Dasar II Di SLB-BC YAPALB Makassar</w:t>
      </w:r>
      <w:r w:rsidR="005F4585" w:rsidRPr="006B2444">
        <w:rPr>
          <w:sz w:val="22"/>
          <w:szCs w:val="22"/>
          <w:lang w:val="id-ID"/>
        </w:rPr>
        <w:t> </w:t>
      </w:r>
      <w:r w:rsidRPr="006B2444">
        <w:rPr>
          <w:sz w:val="22"/>
          <w:szCs w:val="22"/>
        </w:rPr>
        <w:t xml:space="preserve">”. </w:t>
      </w:r>
    </w:p>
    <w:p w:rsidR="005B1927" w:rsidRPr="006B2444" w:rsidRDefault="00632695" w:rsidP="006B2444">
      <w:pPr>
        <w:spacing w:line="360" w:lineRule="auto"/>
        <w:ind w:right="-46" w:firstLine="567"/>
        <w:contextualSpacing/>
        <w:jc w:val="both"/>
        <w:rPr>
          <w:sz w:val="22"/>
          <w:szCs w:val="22"/>
          <w:lang w:val="id-ID"/>
        </w:rPr>
      </w:pPr>
      <w:r w:rsidRPr="006B2444">
        <w:rPr>
          <w:sz w:val="22"/>
          <w:szCs w:val="22"/>
          <w:lang w:val="id-ID"/>
        </w:rPr>
        <w:t>P</w:t>
      </w:r>
      <w:r w:rsidRPr="006B2444">
        <w:rPr>
          <w:sz w:val="22"/>
          <w:szCs w:val="22"/>
        </w:rPr>
        <w:t xml:space="preserve">ertanyaan </w:t>
      </w:r>
      <w:r w:rsidR="00FE091A" w:rsidRPr="006B2444">
        <w:rPr>
          <w:sz w:val="22"/>
          <w:szCs w:val="22"/>
          <w:lang w:val="id-ID"/>
        </w:rPr>
        <w:t xml:space="preserve">dalam </w:t>
      </w:r>
      <w:r w:rsidRPr="006B2444">
        <w:rPr>
          <w:sz w:val="22"/>
          <w:szCs w:val="22"/>
        </w:rPr>
        <w:t xml:space="preserve">penelitian ini adalah: </w:t>
      </w:r>
    </w:p>
    <w:p w:rsidR="005B1927" w:rsidRPr="006B2444" w:rsidRDefault="005B1927" w:rsidP="006B2444">
      <w:pPr>
        <w:numPr>
          <w:ilvl w:val="0"/>
          <w:numId w:val="18"/>
        </w:numPr>
        <w:spacing w:line="360" w:lineRule="auto"/>
        <w:ind w:left="426"/>
        <w:jc w:val="both"/>
        <w:rPr>
          <w:sz w:val="22"/>
          <w:szCs w:val="22"/>
        </w:rPr>
      </w:pPr>
      <w:r w:rsidRPr="006B2444">
        <w:rPr>
          <w:sz w:val="22"/>
          <w:szCs w:val="22"/>
        </w:rPr>
        <w:t xml:space="preserve">Bagaimanakah kemampuan membaca permulaan pada murid tunarungu kelas dasar II di SLB-BC YAPALB </w:t>
      </w:r>
      <w:r w:rsidRPr="006B2444">
        <w:rPr>
          <w:sz w:val="22"/>
          <w:szCs w:val="22"/>
          <w:lang w:val="sv-SE"/>
        </w:rPr>
        <w:t>Makassar</w:t>
      </w:r>
      <w:r w:rsidRPr="006B2444">
        <w:rPr>
          <w:sz w:val="22"/>
          <w:szCs w:val="22"/>
        </w:rPr>
        <w:t xml:space="preserve"> dengan penggunakan media </w:t>
      </w:r>
      <w:r w:rsidRPr="006B2444">
        <w:rPr>
          <w:i/>
          <w:sz w:val="22"/>
          <w:szCs w:val="22"/>
        </w:rPr>
        <w:t>Flash Card</w:t>
      </w:r>
      <w:r w:rsidRPr="006B2444">
        <w:rPr>
          <w:sz w:val="22"/>
          <w:szCs w:val="22"/>
        </w:rPr>
        <w:t>?</w:t>
      </w:r>
    </w:p>
    <w:p w:rsidR="001A0DBA" w:rsidRPr="006B2444" w:rsidRDefault="005B1927" w:rsidP="006B2444">
      <w:pPr>
        <w:numPr>
          <w:ilvl w:val="0"/>
          <w:numId w:val="18"/>
        </w:numPr>
        <w:spacing w:line="360" w:lineRule="auto"/>
        <w:ind w:left="426"/>
        <w:jc w:val="both"/>
        <w:rPr>
          <w:sz w:val="22"/>
          <w:szCs w:val="22"/>
        </w:rPr>
      </w:pPr>
      <w:r w:rsidRPr="006B2444">
        <w:rPr>
          <w:sz w:val="22"/>
          <w:szCs w:val="22"/>
        </w:rPr>
        <w:t xml:space="preserve">Bagaimanakah kemampuan membaca permulaan murid tunarungu kelas dasar II di </w:t>
      </w:r>
      <w:r w:rsidRPr="006B2444">
        <w:rPr>
          <w:sz w:val="22"/>
          <w:szCs w:val="22"/>
          <w:lang w:val="sv-SE"/>
        </w:rPr>
        <w:t>SLB-BC YAPALB Makassar</w:t>
      </w:r>
      <w:r w:rsidRPr="006B2444">
        <w:rPr>
          <w:sz w:val="22"/>
          <w:szCs w:val="22"/>
        </w:rPr>
        <w:t xml:space="preserve"> sebelum dan setelah penggunakan media </w:t>
      </w:r>
      <w:r w:rsidRPr="006B2444">
        <w:rPr>
          <w:i/>
          <w:sz w:val="22"/>
          <w:szCs w:val="22"/>
        </w:rPr>
        <w:t>Flash Card</w:t>
      </w:r>
      <w:r w:rsidRPr="006B2444">
        <w:rPr>
          <w:sz w:val="22"/>
          <w:szCs w:val="22"/>
        </w:rPr>
        <w:t>?</w:t>
      </w:r>
    </w:p>
    <w:p w:rsidR="005B1927" w:rsidRPr="006B2444" w:rsidRDefault="005B1927" w:rsidP="006B2444">
      <w:pPr>
        <w:numPr>
          <w:ilvl w:val="0"/>
          <w:numId w:val="18"/>
        </w:numPr>
        <w:spacing w:line="360" w:lineRule="auto"/>
        <w:ind w:left="426"/>
        <w:jc w:val="both"/>
        <w:rPr>
          <w:sz w:val="22"/>
          <w:szCs w:val="22"/>
        </w:rPr>
      </w:pPr>
      <w:r w:rsidRPr="006B2444">
        <w:rPr>
          <w:sz w:val="22"/>
          <w:szCs w:val="22"/>
        </w:rPr>
        <w:t xml:space="preserve">Apakah ada peningkatan kemampuan membaca permulaan pada murid tunarungu Kelas Dasar II di </w:t>
      </w:r>
      <w:r w:rsidRPr="006B2444">
        <w:rPr>
          <w:sz w:val="22"/>
          <w:szCs w:val="22"/>
          <w:lang w:val="sv-SE"/>
        </w:rPr>
        <w:t xml:space="preserve">SLB-BC YAPALB Makassar dengan penggunakan media </w:t>
      </w:r>
      <w:r w:rsidRPr="006B2444">
        <w:rPr>
          <w:i/>
          <w:sz w:val="22"/>
          <w:szCs w:val="22"/>
        </w:rPr>
        <w:t>Flash Card</w:t>
      </w:r>
      <w:r w:rsidRPr="006B2444">
        <w:rPr>
          <w:sz w:val="22"/>
          <w:szCs w:val="22"/>
          <w:lang w:val="sv-SE"/>
        </w:rPr>
        <w:t>?</w:t>
      </w:r>
    </w:p>
    <w:p w:rsidR="00976212" w:rsidRPr="006B2444" w:rsidRDefault="00976212" w:rsidP="006B2444">
      <w:pPr>
        <w:pStyle w:val="ListParagraph"/>
        <w:spacing w:line="360" w:lineRule="auto"/>
        <w:ind w:left="284" w:right="-46"/>
        <w:jc w:val="both"/>
        <w:rPr>
          <w:sz w:val="22"/>
          <w:szCs w:val="22"/>
          <w:lang w:val="id-ID"/>
        </w:rPr>
      </w:pPr>
    </w:p>
    <w:p w:rsidR="00B174B8" w:rsidRPr="006B2444" w:rsidRDefault="00976212" w:rsidP="006B2444">
      <w:pPr>
        <w:pStyle w:val="ListParagraph"/>
        <w:numPr>
          <w:ilvl w:val="0"/>
          <w:numId w:val="29"/>
        </w:numPr>
        <w:spacing w:line="360" w:lineRule="auto"/>
        <w:ind w:left="426" w:right="-46"/>
        <w:jc w:val="both"/>
        <w:rPr>
          <w:b/>
          <w:sz w:val="22"/>
          <w:szCs w:val="22"/>
          <w:lang w:val="id-ID"/>
        </w:rPr>
      </w:pPr>
      <w:r w:rsidRPr="006B2444">
        <w:rPr>
          <w:b/>
          <w:sz w:val="22"/>
          <w:szCs w:val="22"/>
          <w:lang w:val="id-ID"/>
        </w:rPr>
        <w:t>KAJIAN TEORI</w:t>
      </w:r>
    </w:p>
    <w:p w:rsidR="00E4132D" w:rsidRPr="006B2444" w:rsidRDefault="00E4132D" w:rsidP="006B2444">
      <w:pPr>
        <w:pStyle w:val="ListParagraph"/>
        <w:spacing w:line="360" w:lineRule="auto"/>
        <w:ind w:left="142" w:firstLine="578"/>
        <w:jc w:val="both"/>
        <w:rPr>
          <w:i/>
          <w:sz w:val="22"/>
          <w:szCs w:val="22"/>
        </w:rPr>
      </w:pPr>
      <w:proofErr w:type="gramStart"/>
      <w:r w:rsidRPr="006B2444">
        <w:rPr>
          <w:sz w:val="22"/>
          <w:szCs w:val="22"/>
        </w:rPr>
        <w:t>Media merupakan segala bentuk dan saluran yang digunakan untuk menyampaikan informasi.</w:t>
      </w:r>
      <w:proofErr w:type="gramEnd"/>
      <w:r w:rsidRPr="006B2444">
        <w:rPr>
          <w:sz w:val="22"/>
          <w:szCs w:val="22"/>
        </w:rPr>
        <w:t xml:space="preserve"> Namun dibatasi dengan yang </w:t>
      </w:r>
      <w:proofErr w:type="gramStart"/>
      <w:r w:rsidRPr="006B2444">
        <w:rPr>
          <w:sz w:val="22"/>
          <w:szCs w:val="22"/>
        </w:rPr>
        <w:t>akan</w:t>
      </w:r>
      <w:proofErr w:type="gramEnd"/>
      <w:r w:rsidRPr="006B2444">
        <w:rPr>
          <w:sz w:val="22"/>
          <w:szCs w:val="22"/>
        </w:rPr>
        <w:t xml:space="preserve"> dibahas pada penelitian ini yaitu tentang media </w:t>
      </w:r>
      <w:r w:rsidRPr="006B2444">
        <w:rPr>
          <w:i/>
          <w:sz w:val="22"/>
          <w:szCs w:val="22"/>
        </w:rPr>
        <w:t>flash card.</w:t>
      </w:r>
    </w:p>
    <w:p w:rsidR="00E4132D" w:rsidRPr="006B2444" w:rsidRDefault="00E4132D" w:rsidP="006B2444">
      <w:pPr>
        <w:pStyle w:val="ListParagraph"/>
        <w:spacing w:line="360" w:lineRule="auto"/>
        <w:ind w:left="142" w:firstLine="578"/>
        <w:jc w:val="both"/>
        <w:rPr>
          <w:sz w:val="22"/>
          <w:szCs w:val="22"/>
        </w:rPr>
      </w:pPr>
      <w:proofErr w:type="gramStart"/>
      <w:r w:rsidRPr="006B2444">
        <w:rPr>
          <w:i/>
          <w:sz w:val="22"/>
          <w:szCs w:val="22"/>
        </w:rPr>
        <w:t>Flash card</w:t>
      </w:r>
      <w:r w:rsidRPr="006B2444">
        <w:rPr>
          <w:sz w:val="22"/>
          <w:szCs w:val="22"/>
        </w:rPr>
        <w:t xml:space="preserve"> adalah media pembelajaran dalam bentuk kartu bergambar yang </w:t>
      </w:r>
      <w:r w:rsidRPr="006B2444">
        <w:rPr>
          <w:sz w:val="22"/>
          <w:szCs w:val="22"/>
        </w:rPr>
        <w:lastRenderedPageBreak/>
        <w:t xml:space="preserve">berukuran 25X30 cm. gambar-gambarnya dibuat menggunakan tangan atau foto, atau memanfaatkan gambar/foto yang sudah ada yang ditempelkan pada lembaran-lembaran </w:t>
      </w:r>
      <w:r w:rsidRPr="006B2444">
        <w:rPr>
          <w:i/>
          <w:sz w:val="22"/>
          <w:szCs w:val="22"/>
        </w:rPr>
        <w:t>flash card</w:t>
      </w:r>
      <w:r w:rsidRPr="006B2444">
        <w:rPr>
          <w:sz w:val="22"/>
          <w:szCs w:val="22"/>
        </w:rPr>
        <w:t>.</w:t>
      </w:r>
      <w:proofErr w:type="gramEnd"/>
      <w:r w:rsidRPr="006B2444">
        <w:rPr>
          <w:sz w:val="22"/>
          <w:szCs w:val="22"/>
        </w:rPr>
        <w:t xml:space="preserve"> Gambar-gambar yang ada pada </w:t>
      </w:r>
      <w:r w:rsidRPr="006B2444">
        <w:rPr>
          <w:i/>
          <w:sz w:val="22"/>
          <w:szCs w:val="22"/>
        </w:rPr>
        <w:t>flash card</w:t>
      </w:r>
      <w:r w:rsidRPr="006B2444">
        <w:rPr>
          <w:sz w:val="22"/>
          <w:szCs w:val="22"/>
        </w:rPr>
        <w:t xml:space="preserve"> merupakan serangkaian pesan yang disajikan dengan keterangan setiap gambar yang dicantumkan pada bagian depan atau belakang. </w:t>
      </w:r>
      <w:proofErr w:type="gramStart"/>
      <w:r w:rsidRPr="006B2444">
        <w:rPr>
          <w:i/>
          <w:sz w:val="22"/>
          <w:szCs w:val="22"/>
        </w:rPr>
        <w:t>Flash card</w:t>
      </w:r>
      <w:r w:rsidRPr="006B2444">
        <w:rPr>
          <w:sz w:val="22"/>
          <w:szCs w:val="22"/>
        </w:rPr>
        <w:t xml:space="preserve"> hanya cocok untuk kelompok kecil siswa tidak lebih dari 30 orang siswa.</w:t>
      </w:r>
      <w:proofErr w:type="gramEnd"/>
    </w:p>
    <w:p w:rsidR="00E4132D" w:rsidRPr="006B2444" w:rsidRDefault="00E4132D" w:rsidP="006B2444">
      <w:pPr>
        <w:spacing w:line="360" w:lineRule="auto"/>
        <w:ind w:right="-46" w:firstLine="709"/>
        <w:jc w:val="both"/>
        <w:rPr>
          <w:sz w:val="22"/>
          <w:szCs w:val="22"/>
          <w:lang w:val="id-ID"/>
        </w:rPr>
      </w:pPr>
      <w:r w:rsidRPr="006B2444">
        <w:rPr>
          <w:sz w:val="22"/>
          <w:szCs w:val="22"/>
          <w:lang w:val="id-ID"/>
        </w:rPr>
        <w:t xml:space="preserve">Keberhasilan proses belajar mengajar didukung oleh beberapa faktor, salah satunya adalah penggunaan media dalam kegiatan proses belajar mengajar. Media </w:t>
      </w:r>
      <w:r w:rsidRPr="006B2444">
        <w:rPr>
          <w:i/>
          <w:sz w:val="22"/>
          <w:szCs w:val="22"/>
          <w:lang w:val="id-ID"/>
        </w:rPr>
        <w:t>flash card</w:t>
      </w:r>
      <w:r w:rsidRPr="006B2444">
        <w:rPr>
          <w:sz w:val="22"/>
          <w:szCs w:val="22"/>
          <w:lang w:val="id-ID"/>
        </w:rPr>
        <w:t xml:space="preserve"> merupakan salah satu alternatif untuk membantu murid dalam membaca permulaan dalam hal membaca </w:t>
      </w:r>
      <w:r w:rsidRPr="006B2444">
        <w:rPr>
          <w:sz w:val="22"/>
          <w:szCs w:val="22"/>
        </w:rPr>
        <w:t>suku kata</w:t>
      </w:r>
      <w:r w:rsidRPr="006B2444">
        <w:rPr>
          <w:sz w:val="22"/>
          <w:szCs w:val="22"/>
          <w:lang w:val="id-ID"/>
        </w:rPr>
        <w:t xml:space="preserve">. </w:t>
      </w:r>
    </w:p>
    <w:p w:rsidR="00E4132D" w:rsidRPr="006B2444" w:rsidRDefault="00E4132D" w:rsidP="006B2444">
      <w:pPr>
        <w:autoSpaceDE w:val="0"/>
        <w:autoSpaceDN w:val="0"/>
        <w:adjustRightInd w:val="0"/>
        <w:spacing w:line="360" w:lineRule="auto"/>
        <w:ind w:left="142" w:firstLine="567"/>
        <w:rPr>
          <w:sz w:val="22"/>
          <w:szCs w:val="22"/>
          <w:lang w:val="id-ID"/>
        </w:rPr>
      </w:pPr>
      <w:r w:rsidRPr="006B2444">
        <w:rPr>
          <w:sz w:val="22"/>
          <w:szCs w:val="22"/>
        </w:rPr>
        <w:t xml:space="preserve">Dalam penggunaan media </w:t>
      </w:r>
      <w:r w:rsidRPr="006B2444">
        <w:rPr>
          <w:i/>
          <w:iCs/>
          <w:sz w:val="22"/>
          <w:szCs w:val="22"/>
        </w:rPr>
        <w:t>flash card</w:t>
      </w:r>
      <w:r w:rsidRPr="006B2444">
        <w:rPr>
          <w:sz w:val="22"/>
          <w:szCs w:val="22"/>
        </w:rPr>
        <w:t xml:space="preserve">, Dina Indriana (2011:138) menjelaskan langkah-langkah pengguaan media </w:t>
      </w:r>
      <w:r w:rsidRPr="006B2444">
        <w:rPr>
          <w:i/>
          <w:iCs/>
          <w:sz w:val="22"/>
          <w:szCs w:val="22"/>
        </w:rPr>
        <w:t>flash card</w:t>
      </w:r>
      <w:r w:rsidRPr="006B2444">
        <w:rPr>
          <w:sz w:val="22"/>
          <w:szCs w:val="22"/>
        </w:rPr>
        <w:t xml:space="preserve">, sebagai berikut: </w:t>
      </w:r>
    </w:p>
    <w:p w:rsidR="00E4132D" w:rsidRPr="006B2444" w:rsidRDefault="00E4132D" w:rsidP="006B2444">
      <w:pPr>
        <w:pStyle w:val="Default"/>
        <w:numPr>
          <w:ilvl w:val="0"/>
          <w:numId w:val="19"/>
        </w:numPr>
        <w:spacing w:after="100" w:afterAutospacing="1" w:line="360" w:lineRule="auto"/>
        <w:rPr>
          <w:sz w:val="22"/>
          <w:szCs w:val="22"/>
        </w:rPr>
      </w:pPr>
      <w:r w:rsidRPr="006B2444">
        <w:rPr>
          <w:sz w:val="22"/>
          <w:szCs w:val="22"/>
        </w:rPr>
        <w:t>Kartu – kartu yang sudah disusun di pegang setinggi dada dan menghadap ke depan siswa.</w:t>
      </w:r>
    </w:p>
    <w:p w:rsidR="00E4132D" w:rsidRPr="006B2444" w:rsidRDefault="00E4132D" w:rsidP="006B2444">
      <w:pPr>
        <w:pStyle w:val="Default"/>
        <w:numPr>
          <w:ilvl w:val="0"/>
          <w:numId w:val="19"/>
        </w:numPr>
        <w:spacing w:after="167" w:line="360" w:lineRule="auto"/>
        <w:rPr>
          <w:sz w:val="22"/>
          <w:szCs w:val="22"/>
        </w:rPr>
      </w:pPr>
      <w:r w:rsidRPr="006B2444">
        <w:rPr>
          <w:sz w:val="22"/>
          <w:szCs w:val="22"/>
        </w:rPr>
        <w:t xml:space="preserve">Cabutlah satu persatu setelah guru selesai menerangkan. </w:t>
      </w:r>
    </w:p>
    <w:p w:rsidR="00E4132D" w:rsidRPr="006B2444" w:rsidRDefault="00E4132D" w:rsidP="006B2444">
      <w:pPr>
        <w:pStyle w:val="NoSpacing"/>
        <w:numPr>
          <w:ilvl w:val="0"/>
          <w:numId w:val="19"/>
        </w:numPr>
        <w:tabs>
          <w:tab w:val="left" w:pos="-810"/>
          <w:tab w:val="left" w:pos="7513"/>
        </w:tabs>
        <w:spacing w:line="360" w:lineRule="auto"/>
        <w:ind w:right="758"/>
        <w:jc w:val="both"/>
        <w:rPr>
          <w:rFonts w:ascii="Times New Roman" w:hAnsi="Times New Roman" w:cs="Times New Roman"/>
          <w:lang w:val="id-ID"/>
        </w:rPr>
      </w:pPr>
      <w:r w:rsidRPr="006B2444">
        <w:rPr>
          <w:rFonts w:ascii="Times New Roman" w:hAnsi="Times New Roman" w:cs="Times New Roman"/>
          <w:lang w:val="id-ID"/>
        </w:rPr>
        <w:t xml:space="preserve">Berikan kartu-kartu yang telah diterangkan tersebut kepada siswa yang dekat dengan guru. </w:t>
      </w:r>
    </w:p>
    <w:p w:rsidR="00E4132D" w:rsidRPr="006B2444" w:rsidRDefault="00E4132D" w:rsidP="006B2444">
      <w:pPr>
        <w:pStyle w:val="NoSpacing"/>
        <w:numPr>
          <w:ilvl w:val="0"/>
          <w:numId w:val="19"/>
        </w:numPr>
        <w:tabs>
          <w:tab w:val="left" w:pos="-810"/>
          <w:tab w:val="left" w:pos="7513"/>
        </w:tabs>
        <w:spacing w:line="360" w:lineRule="auto"/>
        <w:ind w:right="758"/>
        <w:jc w:val="both"/>
        <w:rPr>
          <w:rFonts w:ascii="Times New Roman" w:hAnsi="Times New Roman" w:cs="Times New Roman"/>
          <w:lang w:val="id-ID"/>
        </w:rPr>
      </w:pPr>
      <w:r w:rsidRPr="006B2444">
        <w:rPr>
          <w:rFonts w:ascii="Times New Roman" w:hAnsi="Times New Roman" w:cs="Times New Roman"/>
        </w:rPr>
        <w:t>Dengan bimbingan guru, murid membaca kembali setiap suku kata.</w:t>
      </w:r>
    </w:p>
    <w:p w:rsidR="00E4132D" w:rsidRPr="006B2444" w:rsidRDefault="00E4132D" w:rsidP="006B2444">
      <w:pPr>
        <w:pStyle w:val="ListParagraph"/>
        <w:numPr>
          <w:ilvl w:val="0"/>
          <w:numId w:val="19"/>
        </w:numPr>
        <w:tabs>
          <w:tab w:val="left" w:pos="4860"/>
        </w:tabs>
        <w:autoSpaceDE w:val="0"/>
        <w:autoSpaceDN w:val="0"/>
        <w:adjustRightInd w:val="0"/>
        <w:spacing w:line="360" w:lineRule="auto"/>
        <w:ind w:right="-6"/>
        <w:jc w:val="both"/>
        <w:rPr>
          <w:sz w:val="22"/>
          <w:szCs w:val="22"/>
        </w:rPr>
      </w:pPr>
      <w:r w:rsidRPr="006B2444">
        <w:rPr>
          <w:sz w:val="22"/>
          <w:szCs w:val="22"/>
        </w:rPr>
        <w:lastRenderedPageBreak/>
        <w:t>Dengan bimbingan guru, murid membaca kembali setiap kata secara bersama-sama.</w:t>
      </w:r>
    </w:p>
    <w:p w:rsidR="00E4132D" w:rsidRPr="006B2444" w:rsidRDefault="00E4132D" w:rsidP="006B2444">
      <w:pPr>
        <w:pStyle w:val="ListParagraph"/>
        <w:numPr>
          <w:ilvl w:val="0"/>
          <w:numId w:val="19"/>
        </w:numPr>
        <w:tabs>
          <w:tab w:val="left" w:pos="4860"/>
        </w:tabs>
        <w:autoSpaceDE w:val="0"/>
        <w:autoSpaceDN w:val="0"/>
        <w:adjustRightInd w:val="0"/>
        <w:spacing w:line="360" w:lineRule="auto"/>
        <w:ind w:right="-6"/>
        <w:jc w:val="both"/>
        <w:rPr>
          <w:sz w:val="22"/>
          <w:szCs w:val="22"/>
        </w:rPr>
      </w:pPr>
      <w:r w:rsidRPr="006B2444">
        <w:rPr>
          <w:sz w:val="22"/>
          <w:szCs w:val="22"/>
        </w:rPr>
        <w:t xml:space="preserve">Bagi murid yang mampu membaca suku kata dengan benar </w:t>
      </w:r>
      <w:proofErr w:type="gramStart"/>
      <w:r w:rsidRPr="006B2444">
        <w:rPr>
          <w:sz w:val="22"/>
          <w:szCs w:val="22"/>
        </w:rPr>
        <w:t>akan</w:t>
      </w:r>
      <w:proofErr w:type="gramEnd"/>
      <w:r w:rsidRPr="006B2444">
        <w:rPr>
          <w:sz w:val="22"/>
          <w:szCs w:val="22"/>
        </w:rPr>
        <w:t xml:space="preserve"> diberi nilai dan dinyatakan berhasil. </w:t>
      </w:r>
      <w:proofErr w:type="gramStart"/>
      <w:r w:rsidRPr="006B2444">
        <w:rPr>
          <w:sz w:val="22"/>
          <w:szCs w:val="22"/>
        </w:rPr>
        <w:t>sedangkan</w:t>
      </w:r>
      <w:proofErr w:type="gramEnd"/>
      <w:r w:rsidRPr="006B2444">
        <w:rPr>
          <w:sz w:val="22"/>
          <w:szCs w:val="22"/>
        </w:rPr>
        <w:t xml:space="preserve"> bagi murid yang belum berhasil harus mampu mengulang kembali hingga murid tersebut berhasil.</w:t>
      </w:r>
    </w:p>
    <w:p w:rsidR="00E4132D" w:rsidRPr="006B2444" w:rsidRDefault="00E4132D" w:rsidP="00153614">
      <w:pPr>
        <w:autoSpaceDE w:val="0"/>
        <w:autoSpaceDN w:val="0"/>
        <w:adjustRightInd w:val="0"/>
        <w:spacing w:line="360" w:lineRule="auto"/>
        <w:ind w:firstLine="426"/>
        <w:jc w:val="both"/>
        <w:rPr>
          <w:sz w:val="22"/>
          <w:szCs w:val="22"/>
          <w:lang w:val="id-ID"/>
        </w:rPr>
      </w:pPr>
      <w:r w:rsidRPr="006B2444">
        <w:rPr>
          <w:sz w:val="22"/>
          <w:szCs w:val="22"/>
        </w:rPr>
        <w:t xml:space="preserve">Dengan demikian, </w:t>
      </w:r>
      <w:proofErr w:type="gramStart"/>
      <w:r w:rsidRPr="006B2444">
        <w:rPr>
          <w:sz w:val="22"/>
          <w:szCs w:val="22"/>
        </w:rPr>
        <w:t>cara</w:t>
      </w:r>
      <w:proofErr w:type="gramEnd"/>
      <w:r w:rsidRPr="006B2444">
        <w:rPr>
          <w:sz w:val="22"/>
          <w:szCs w:val="22"/>
        </w:rPr>
        <w:t xml:space="preserve"> penggunaan media </w:t>
      </w:r>
      <w:r w:rsidRPr="006B2444">
        <w:rPr>
          <w:i/>
          <w:iCs/>
          <w:sz w:val="22"/>
          <w:szCs w:val="22"/>
        </w:rPr>
        <w:t xml:space="preserve">flash card </w:t>
      </w:r>
      <w:r w:rsidRPr="006B2444">
        <w:rPr>
          <w:sz w:val="22"/>
          <w:szCs w:val="22"/>
        </w:rPr>
        <w:t xml:space="preserve">dalam membaca permulaan ini dilakukan dalam waktu yang relatif singkat. Manfaat penggunaan media </w:t>
      </w:r>
      <w:r w:rsidRPr="006B2444">
        <w:rPr>
          <w:i/>
          <w:iCs/>
          <w:sz w:val="22"/>
          <w:szCs w:val="22"/>
        </w:rPr>
        <w:t xml:space="preserve">flash card </w:t>
      </w:r>
      <w:r w:rsidRPr="006B2444">
        <w:rPr>
          <w:sz w:val="22"/>
          <w:szCs w:val="22"/>
        </w:rPr>
        <w:t xml:space="preserve">dalam membaca permulaan antara lain: dapat menarik perhatian dan minat siswa karena dilengkapi dengan gambar, dapat merangsang perkembangan otak kanan dimana baik untuk peningkatan kemampuan daya ingatnya, melatih kemampuan konsentrasianak dalam membaca, dan menambah kosa kata baru. </w:t>
      </w:r>
    </w:p>
    <w:p w:rsidR="00E4132D" w:rsidRPr="006B2444" w:rsidRDefault="00E4132D" w:rsidP="006B2444">
      <w:pPr>
        <w:autoSpaceDE w:val="0"/>
        <w:autoSpaceDN w:val="0"/>
        <w:adjustRightInd w:val="0"/>
        <w:spacing w:line="360" w:lineRule="auto"/>
        <w:ind w:firstLine="720"/>
        <w:jc w:val="both"/>
        <w:rPr>
          <w:sz w:val="22"/>
          <w:szCs w:val="22"/>
          <w:lang w:val="id-ID"/>
        </w:rPr>
      </w:pPr>
      <w:proofErr w:type="gramStart"/>
      <w:r w:rsidRPr="006B2444">
        <w:rPr>
          <w:sz w:val="22"/>
          <w:szCs w:val="22"/>
        </w:rPr>
        <w:t>Membaca merupakan suatu kegiatan yang sangat penting dalam kehidupan sehari-hari.</w:t>
      </w:r>
      <w:proofErr w:type="gramEnd"/>
      <w:r w:rsidRPr="006B2444">
        <w:rPr>
          <w:sz w:val="22"/>
          <w:szCs w:val="22"/>
        </w:rPr>
        <w:t xml:space="preserve"> Banyak informasi di lingkungan sekitar yang berupa tulisan sehingga informasi tersebut </w:t>
      </w:r>
      <w:proofErr w:type="gramStart"/>
      <w:r w:rsidRPr="006B2444">
        <w:rPr>
          <w:sz w:val="22"/>
          <w:szCs w:val="22"/>
        </w:rPr>
        <w:t>akan</w:t>
      </w:r>
      <w:proofErr w:type="gramEnd"/>
      <w:r w:rsidRPr="006B2444">
        <w:rPr>
          <w:sz w:val="22"/>
          <w:szCs w:val="22"/>
        </w:rPr>
        <w:t xml:space="preserve"> kita dapatkan dengan cara membaca. </w:t>
      </w:r>
      <w:proofErr w:type="gramStart"/>
      <w:r w:rsidRPr="006B2444">
        <w:rPr>
          <w:sz w:val="22"/>
          <w:szCs w:val="22"/>
        </w:rPr>
        <w:t>Oleh karena itu, setiap orang mulai dari sedini mungkin diberikan pembelajaran membaca dan menulis.</w:t>
      </w:r>
      <w:proofErr w:type="gramEnd"/>
      <w:r w:rsidRPr="006B2444">
        <w:rPr>
          <w:sz w:val="22"/>
          <w:szCs w:val="22"/>
        </w:rPr>
        <w:t xml:space="preserve"> (Akhadiah, 1992:29) memandang bahwa membaca sebagai proses untuk memahami makna suatu tulisan.</w:t>
      </w:r>
    </w:p>
    <w:p w:rsidR="00C67FAD" w:rsidRPr="006B2444" w:rsidRDefault="00C67FAD" w:rsidP="006B2444">
      <w:pPr>
        <w:autoSpaceDE w:val="0"/>
        <w:autoSpaceDN w:val="0"/>
        <w:adjustRightInd w:val="0"/>
        <w:spacing w:line="360" w:lineRule="auto"/>
        <w:ind w:left="142" w:firstLine="720"/>
        <w:jc w:val="both"/>
        <w:rPr>
          <w:sz w:val="22"/>
          <w:szCs w:val="22"/>
        </w:rPr>
      </w:pPr>
      <w:proofErr w:type="gramStart"/>
      <w:r w:rsidRPr="006B2444">
        <w:rPr>
          <w:sz w:val="22"/>
          <w:szCs w:val="22"/>
        </w:rPr>
        <w:t>Membaca permulaan merupakan kegiatan dasar dalam membaca yang harus dikuasai anak agar dapat melangkah pada tahap selanjutnya yaitu membaca lanjut.</w:t>
      </w:r>
      <w:proofErr w:type="gramEnd"/>
      <w:r w:rsidRPr="006B2444">
        <w:rPr>
          <w:sz w:val="22"/>
          <w:szCs w:val="22"/>
          <w:lang w:val="id-ID"/>
        </w:rPr>
        <w:t xml:space="preserve"> </w:t>
      </w:r>
      <w:proofErr w:type="gramStart"/>
      <w:r w:rsidRPr="006B2444">
        <w:rPr>
          <w:sz w:val="22"/>
          <w:szCs w:val="22"/>
        </w:rPr>
        <w:t xml:space="preserve">Sesuai dengan pendapat Dalwadi (dalam Noura Angela, 2006) bahwa membaca </w:t>
      </w:r>
      <w:r w:rsidRPr="006B2444">
        <w:rPr>
          <w:sz w:val="22"/>
          <w:szCs w:val="22"/>
        </w:rPr>
        <w:lastRenderedPageBreak/>
        <w:t>permulaan adalah tahap awal dalam belajar membaca yang difokuskan kepada pengenalan symbol atau tanda yang berkaitan dengan huruf sehingga menjadi fondasi agar siswa dapat melanjutkan ke tahap lanjut.</w:t>
      </w:r>
      <w:proofErr w:type="gramEnd"/>
      <w:r w:rsidRPr="006B2444">
        <w:rPr>
          <w:sz w:val="22"/>
          <w:szCs w:val="22"/>
        </w:rPr>
        <w:t xml:space="preserve"> Membaca permulaan ini merupakan proses membaca pada tingkat dasar yang diberikan di kelas rendah. </w:t>
      </w:r>
      <w:proofErr w:type="gramStart"/>
      <w:r w:rsidRPr="006B2444">
        <w:rPr>
          <w:sz w:val="22"/>
          <w:szCs w:val="22"/>
        </w:rPr>
        <w:t>Dimana dalam pembelajaran pada tahap ini baru pengenalan symbol-simbol tulis yang berupa huruf – huruf yang dirangkai menjadi kata hingga kalimat sesderhana.</w:t>
      </w:r>
      <w:proofErr w:type="gramEnd"/>
    </w:p>
    <w:p w:rsidR="00C67FAD" w:rsidRPr="006B2444" w:rsidRDefault="00C67FAD" w:rsidP="006B2444">
      <w:pPr>
        <w:autoSpaceDE w:val="0"/>
        <w:autoSpaceDN w:val="0"/>
        <w:adjustRightInd w:val="0"/>
        <w:spacing w:line="360" w:lineRule="auto"/>
        <w:jc w:val="both"/>
        <w:rPr>
          <w:sz w:val="22"/>
          <w:szCs w:val="22"/>
        </w:rPr>
      </w:pPr>
      <w:proofErr w:type="gramStart"/>
      <w:r w:rsidRPr="006B2444">
        <w:rPr>
          <w:sz w:val="22"/>
          <w:szCs w:val="22"/>
        </w:rPr>
        <w:t>Secara umum tujuan membaca permulaan adalah sebagai dasar untuk</w:t>
      </w:r>
      <w:r w:rsidR="0044771F" w:rsidRPr="006B2444">
        <w:rPr>
          <w:sz w:val="22"/>
          <w:szCs w:val="22"/>
          <w:lang w:val="id-ID"/>
        </w:rPr>
        <w:t xml:space="preserve"> </w:t>
      </w:r>
      <w:r w:rsidRPr="006B2444">
        <w:rPr>
          <w:sz w:val="22"/>
          <w:szCs w:val="22"/>
        </w:rPr>
        <w:t>membaca</w:t>
      </w:r>
      <w:r w:rsidR="0044771F" w:rsidRPr="006B2444">
        <w:rPr>
          <w:sz w:val="22"/>
          <w:szCs w:val="22"/>
          <w:lang w:val="id-ID"/>
        </w:rPr>
        <w:t xml:space="preserve"> </w:t>
      </w:r>
      <w:r w:rsidRPr="006B2444">
        <w:rPr>
          <w:sz w:val="22"/>
          <w:szCs w:val="22"/>
        </w:rPr>
        <w:t>lanjut.</w:t>
      </w:r>
      <w:proofErr w:type="gramEnd"/>
      <w:r w:rsidRPr="006B2444">
        <w:rPr>
          <w:sz w:val="22"/>
          <w:szCs w:val="22"/>
        </w:rPr>
        <w:t xml:space="preserve"> Sesuai dengan pendapat Darmiyati Zuchdi dan Budiasih (1997: 50) bahwa kemampuan membaca diperoleh pada membaca</w:t>
      </w:r>
      <w:r w:rsidR="0044771F" w:rsidRPr="006B2444">
        <w:rPr>
          <w:sz w:val="22"/>
          <w:szCs w:val="22"/>
          <w:lang w:val="id-ID"/>
        </w:rPr>
        <w:t xml:space="preserve"> </w:t>
      </w:r>
      <w:r w:rsidRPr="006B2444">
        <w:rPr>
          <w:sz w:val="22"/>
          <w:szCs w:val="22"/>
        </w:rPr>
        <w:t xml:space="preserve">permulaan </w:t>
      </w:r>
      <w:proofErr w:type="gramStart"/>
      <w:r w:rsidRPr="006B2444">
        <w:rPr>
          <w:sz w:val="22"/>
          <w:szCs w:val="22"/>
        </w:rPr>
        <w:t>akan</w:t>
      </w:r>
      <w:proofErr w:type="gramEnd"/>
      <w:r w:rsidRPr="006B2444">
        <w:rPr>
          <w:sz w:val="22"/>
          <w:szCs w:val="22"/>
        </w:rPr>
        <w:t xml:space="preserve"> sangat berpengaruh terhadap kemampuan membaca</w:t>
      </w:r>
      <w:r w:rsidR="0044771F" w:rsidRPr="006B2444">
        <w:rPr>
          <w:sz w:val="22"/>
          <w:szCs w:val="22"/>
          <w:lang w:val="id-ID"/>
        </w:rPr>
        <w:t xml:space="preserve"> </w:t>
      </w:r>
      <w:r w:rsidRPr="006B2444">
        <w:rPr>
          <w:sz w:val="22"/>
          <w:szCs w:val="22"/>
        </w:rPr>
        <w:t>lanjut.Sebagai fondasi untuk membaca pada tahap selanjutnya maka pembelajaran membaca permulaan ini harus lebih diperhatikan dan lebih diperkuat agar tujuan pembelajaran dapat tercapai sesuai dengan yang diharapkan.</w:t>
      </w:r>
      <w:r w:rsidR="00B73BCF" w:rsidRPr="006B2444">
        <w:rPr>
          <w:sz w:val="22"/>
          <w:szCs w:val="22"/>
        </w:rPr>
        <w:t xml:space="preserve"> </w:t>
      </w:r>
      <w:r w:rsidR="00B73BCF" w:rsidRPr="006B2444">
        <w:rPr>
          <w:sz w:val="22"/>
          <w:szCs w:val="22"/>
        </w:rPr>
        <w:tab/>
      </w:r>
      <w:r w:rsidRPr="006B2444">
        <w:rPr>
          <w:sz w:val="22"/>
          <w:szCs w:val="22"/>
        </w:rPr>
        <w:t>Menurut Soejono (1983: 19), pembelajaran membaca permulaan memiliki tujuan:</w:t>
      </w:r>
    </w:p>
    <w:p w:rsidR="00C67FAD" w:rsidRPr="006B2444" w:rsidRDefault="00C67FAD" w:rsidP="006B2444">
      <w:pPr>
        <w:pStyle w:val="ListParagraph"/>
        <w:numPr>
          <w:ilvl w:val="0"/>
          <w:numId w:val="20"/>
        </w:numPr>
        <w:autoSpaceDE w:val="0"/>
        <w:autoSpaceDN w:val="0"/>
        <w:adjustRightInd w:val="0"/>
        <w:spacing w:line="360" w:lineRule="auto"/>
        <w:ind w:left="851"/>
        <w:rPr>
          <w:sz w:val="22"/>
          <w:szCs w:val="22"/>
        </w:rPr>
      </w:pPr>
      <w:proofErr w:type="gramStart"/>
      <w:r w:rsidRPr="006B2444">
        <w:rPr>
          <w:sz w:val="22"/>
          <w:szCs w:val="22"/>
        </w:rPr>
        <w:t>mengenalkan</w:t>
      </w:r>
      <w:proofErr w:type="gramEnd"/>
      <w:r w:rsidRPr="006B2444">
        <w:rPr>
          <w:sz w:val="22"/>
          <w:szCs w:val="22"/>
        </w:rPr>
        <w:t xml:space="preserve"> siswa pada huruf-huruf dalam abjad sebagai tanda suara atau tanda bunyi.</w:t>
      </w:r>
    </w:p>
    <w:p w:rsidR="00C67FAD" w:rsidRPr="006B2444" w:rsidRDefault="00C67FAD" w:rsidP="006B2444">
      <w:pPr>
        <w:pStyle w:val="ListParagraph"/>
        <w:numPr>
          <w:ilvl w:val="0"/>
          <w:numId w:val="20"/>
        </w:numPr>
        <w:autoSpaceDE w:val="0"/>
        <w:autoSpaceDN w:val="0"/>
        <w:adjustRightInd w:val="0"/>
        <w:spacing w:line="360" w:lineRule="auto"/>
        <w:ind w:left="851"/>
        <w:rPr>
          <w:sz w:val="22"/>
          <w:szCs w:val="22"/>
        </w:rPr>
      </w:pPr>
      <w:proofErr w:type="gramStart"/>
      <w:r w:rsidRPr="006B2444">
        <w:rPr>
          <w:sz w:val="22"/>
          <w:szCs w:val="22"/>
        </w:rPr>
        <w:t>melatih</w:t>
      </w:r>
      <w:proofErr w:type="gramEnd"/>
      <w:r w:rsidRPr="006B2444">
        <w:rPr>
          <w:sz w:val="22"/>
          <w:szCs w:val="22"/>
        </w:rPr>
        <w:t xml:space="preserve"> ketrampilan siswa untuk mengubah huruf-huruf dalam kata menjadi suara.</w:t>
      </w:r>
    </w:p>
    <w:p w:rsidR="00C67FAD" w:rsidRPr="006B2444" w:rsidRDefault="00C67FAD" w:rsidP="006B2444">
      <w:pPr>
        <w:pStyle w:val="ListParagraph"/>
        <w:numPr>
          <w:ilvl w:val="0"/>
          <w:numId w:val="20"/>
        </w:numPr>
        <w:autoSpaceDE w:val="0"/>
        <w:autoSpaceDN w:val="0"/>
        <w:adjustRightInd w:val="0"/>
        <w:spacing w:line="360" w:lineRule="auto"/>
        <w:ind w:left="851"/>
        <w:rPr>
          <w:sz w:val="22"/>
          <w:szCs w:val="22"/>
        </w:rPr>
      </w:pPr>
      <w:proofErr w:type="gramStart"/>
      <w:r w:rsidRPr="006B2444">
        <w:rPr>
          <w:sz w:val="22"/>
          <w:szCs w:val="22"/>
        </w:rPr>
        <w:t>pengetahuan</w:t>
      </w:r>
      <w:proofErr w:type="gramEnd"/>
      <w:r w:rsidRPr="006B2444">
        <w:rPr>
          <w:sz w:val="22"/>
          <w:szCs w:val="22"/>
        </w:rPr>
        <w:t xml:space="preserve"> huruf-huruf dalam abjad dan kerampilan menyuarakan wajib untuk dapat dipraktikkan dalam waktu singkat ketika siswa belajar membaca lanjut.</w:t>
      </w:r>
    </w:p>
    <w:p w:rsidR="00C67FAD" w:rsidRPr="006B2444" w:rsidRDefault="00C67FAD" w:rsidP="006B2444">
      <w:pPr>
        <w:autoSpaceDE w:val="0"/>
        <w:autoSpaceDN w:val="0"/>
        <w:adjustRightInd w:val="0"/>
        <w:spacing w:line="360" w:lineRule="auto"/>
        <w:ind w:left="142" w:firstLine="720"/>
        <w:jc w:val="both"/>
        <w:rPr>
          <w:sz w:val="22"/>
          <w:szCs w:val="22"/>
        </w:rPr>
      </w:pPr>
      <w:r w:rsidRPr="006B2444">
        <w:rPr>
          <w:sz w:val="22"/>
          <w:szCs w:val="22"/>
        </w:rPr>
        <w:lastRenderedPageBreak/>
        <w:t xml:space="preserve">Suparman herusantosa </w:t>
      </w:r>
      <w:proofErr w:type="gramStart"/>
      <w:r w:rsidRPr="006B2444">
        <w:rPr>
          <w:sz w:val="22"/>
          <w:szCs w:val="22"/>
        </w:rPr>
        <w:t>( saleh</w:t>
      </w:r>
      <w:proofErr w:type="gramEnd"/>
      <w:r w:rsidRPr="006B2444">
        <w:rPr>
          <w:sz w:val="22"/>
          <w:szCs w:val="22"/>
        </w:rPr>
        <w:t xml:space="preserve"> abbasi, 2006 : 123) mengemukakan bahwa tujuan membaca permulaan adalah sebagai berikut: </w:t>
      </w:r>
    </w:p>
    <w:p w:rsidR="00C67FAD" w:rsidRPr="006B2444" w:rsidRDefault="00C67FAD" w:rsidP="006B2444">
      <w:pPr>
        <w:autoSpaceDE w:val="0"/>
        <w:autoSpaceDN w:val="0"/>
        <w:adjustRightInd w:val="0"/>
        <w:spacing w:line="360" w:lineRule="auto"/>
        <w:ind w:left="142" w:firstLine="720"/>
        <w:jc w:val="both"/>
        <w:rPr>
          <w:sz w:val="22"/>
          <w:szCs w:val="22"/>
        </w:rPr>
      </w:pPr>
      <w:r w:rsidRPr="006B2444">
        <w:rPr>
          <w:sz w:val="22"/>
          <w:szCs w:val="22"/>
        </w:rPr>
        <w:t>(a)membedakan huruf, (b) mengucapkan tulisan yang sedang dibaca dengan benar, menggerakkan mata dengan cepat dari kiri ke kanan sesuai dengan urutan tulisan yang dibaca, (c) menyuarakan tulisan yang dibaca dengan benar, (d) mengenal arti tanda-tanda baca, (e) mengatur tinggi rendah suara sesuai dengan bunyi, makna kata yang diucapkan, serta tanda baca.</w:t>
      </w:r>
    </w:p>
    <w:p w:rsidR="00C67FAD" w:rsidRPr="006B2444" w:rsidRDefault="00C67FAD" w:rsidP="006B2444">
      <w:pPr>
        <w:pStyle w:val="ListParagraph"/>
        <w:autoSpaceDE w:val="0"/>
        <w:autoSpaceDN w:val="0"/>
        <w:adjustRightInd w:val="0"/>
        <w:spacing w:line="360" w:lineRule="auto"/>
        <w:ind w:left="426"/>
        <w:jc w:val="both"/>
        <w:rPr>
          <w:color w:val="000000"/>
          <w:sz w:val="22"/>
          <w:szCs w:val="22"/>
          <w:lang w:val="id-ID"/>
        </w:rPr>
      </w:pPr>
      <w:r w:rsidRPr="006B2444">
        <w:rPr>
          <w:color w:val="000000"/>
          <w:sz w:val="22"/>
          <w:szCs w:val="22"/>
          <w:lang w:val="id-ID"/>
        </w:rPr>
        <w:t>Ada 4 faktot- Faktor yang mempengaruhi membaca permulaan menurut Farida Rahim, 2008: 16) adalah sebagai berikut:</w:t>
      </w:r>
    </w:p>
    <w:p w:rsidR="00C67FAD" w:rsidRPr="006B2444" w:rsidRDefault="00C67FAD" w:rsidP="006B2444">
      <w:pPr>
        <w:pStyle w:val="ListParagraph"/>
        <w:numPr>
          <w:ilvl w:val="0"/>
          <w:numId w:val="21"/>
        </w:numPr>
        <w:autoSpaceDE w:val="0"/>
        <w:autoSpaceDN w:val="0"/>
        <w:adjustRightInd w:val="0"/>
        <w:spacing w:line="360" w:lineRule="auto"/>
        <w:jc w:val="both"/>
        <w:rPr>
          <w:sz w:val="22"/>
          <w:szCs w:val="22"/>
          <w:lang w:val="id-ID"/>
        </w:rPr>
      </w:pPr>
      <w:r w:rsidRPr="006B2444">
        <w:rPr>
          <w:color w:val="000000"/>
          <w:sz w:val="22"/>
          <w:szCs w:val="22"/>
          <w:lang w:val="id-ID"/>
        </w:rPr>
        <w:t xml:space="preserve">Faktor Fisiologis </w:t>
      </w:r>
    </w:p>
    <w:p w:rsidR="00C67FAD" w:rsidRPr="006B2444" w:rsidRDefault="00C67FAD" w:rsidP="006B2444">
      <w:pPr>
        <w:spacing w:line="360" w:lineRule="auto"/>
        <w:ind w:firstLine="709"/>
        <w:jc w:val="both"/>
        <w:rPr>
          <w:color w:val="000000"/>
          <w:sz w:val="22"/>
          <w:szCs w:val="22"/>
          <w:lang w:val="id-ID"/>
        </w:rPr>
      </w:pPr>
      <w:r w:rsidRPr="006B2444">
        <w:rPr>
          <w:color w:val="000000"/>
          <w:sz w:val="22"/>
          <w:szCs w:val="22"/>
          <w:lang w:val="id-ID"/>
        </w:rPr>
        <w:t xml:space="preserve">Fisiologis mencakup berbagai hal, meliputi kesehatan fisik, pertimbangan neurologis, dan jenis kelamin. Salah satu faktor yang </w:t>
      </w:r>
      <w:r w:rsidRPr="006B2444">
        <w:rPr>
          <w:sz w:val="22"/>
          <w:szCs w:val="22"/>
          <w:lang w:val="id-ID"/>
        </w:rPr>
        <w:t xml:space="preserve"> </w:t>
      </w:r>
      <w:r w:rsidRPr="006B2444">
        <w:rPr>
          <w:color w:val="000000"/>
          <w:sz w:val="22"/>
          <w:szCs w:val="22"/>
          <w:lang w:val="id-ID"/>
        </w:rPr>
        <w:t xml:space="preserve">mempengaruhi kegagalan dalam kemampuan membaca permulaan adalah adanya keterbatasan neurologis dan kekurangan fisik. </w:t>
      </w:r>
    </w:p>
    <w:p w:rsidR="00C67FAD" w:rsidRPr="006B2444" w:rsidRDefault="00C67FAD" w:rsidP="006B2444">
      <w:pPr>
        <w:pStyle w:val="ListParagraph"/>
        <w:numPr>
          <w:ilvl w:val="0"/>
          <w:numId w:val="21"/>
        </w:numPr>
        <w:autoSpaceDE w:val="0"/>
        <w:autoSpaceDN w:val="0"/>
        <w:adjustRightInd w:val="0"/>
        <w:spacing w:line="360" w:lineRule="auto"/>
        <w:jc w:val="both"/>
        <w:rPr>
          <w:sz w:val="22"/>
          <w:szCs w:val="22"/>
          <w:lang w:val="id-ID"/>
        </w:rPr>
      </w:pPr>
      <w:r w:rsidRPr="006B2444">
        <w:rPr>
          <w:sz w:val="22"/>
          <w:szCs w:val="22"/>
          <w:lang w:val="id-ID"/>
        </w:rPr>
        <w:t xml:space="preserve">Faktor intelektual </w:t>
      </w:r>
    </w:p>
    <w:p w:rsidR="00C67FAD" w:rsidRPr="006B2444" w:rsidRDefault="00C67FAD" w:rsidP="006B2444">
      <w:pPr>
        <w:autoSpaceDE w:val="0"/>
        <w:autoSpaceDN w:val="0"/>
        <w:adjustRightInd w:val="0"/>
        <w:spacing w:line="360" w:lineRule="auto"/>
        <w:ind w:firstLine="709"/>
        <w:jc w:val="both"/>
        <w:rPr>
          <w:sz w:val="22"/>
          <w:szCs w:val="22"/>
          <w:lang w:val="id-ID"/>
        </w:rPr>
      </w:pPr>
      <w:r w:rsidRPr="006B2444">
        <w:rPr>
          <w:color w:val="000000"/>
          <w:sz w:val="22"/>
          <w:szCs w:val="22"/>
          <w:lang w:val="id-ID"/>
        </w:rPr>
        <w:t>Secara umum inteligensi tidak sepenuhnya mempengaruhi kemampuan membaca seseorang. Menurut Rubin (dalam Farida Rahim, 2008: 17), banyak hasil penelitian memperlihatkan tidak semua siswa yang mempunyai kemampuan inteligensi tinggi menjadi pembaca yang baik.</w:t>
      </w:r>
    </w:p>
    <w:p w:rsidR="00C67FAD" w:rsidRPr="006B2444" w:rsidRDefault="00C67FAD" w:rsidP="006B2444">
      <w:pPr>
        <w:pStyle w:val="ListParagraph"/>
        <w:numPr>
          <w:ilvl w:val="0"/>
          <w:numId w:val="21"/>
        </w:numPr>
        <w:autoSpaceDE w:val="0"/>
        <w:autoSpaceDN w:val="0"/>
        <w:adjustRightInd w:val="0"/>
        <w:spacing w:line="360" w:lineRule="auto"/>
        <w:jc w:val="both"/>
        <w:rPr>
          <w:color w:val="000000"/>
          <w:sz w:val="22"/>
          <w:szCs w:val="22"/>
          <w:lang w:val="id-ID"/>
        </w:rPr>
      </w:pPr>
      <w:r w:rsidRPr="006B2444">
        <w:rPr>
          <w:color w:val="000000"/>
          <w:sz w:val="22"/>
          <w:szCs w:val="22"/>
          <w:lang w:val="id-ID"/>
        </w:rPr>
        <w:t xml:space="preserve">Faktor lingkungan </w:t>
      </w:r>
    </w:p>
    <w:p w:rsidR="00C67FAD" w:rsidRPr="006B2444" w:rsidRDefault="00C67FAD" w:rsidP="006B2444">
      <w:pPr>
        <w:autoSpaceDE w:val="0"/>
        <w:autoSpaceDN w:val="0"/>
        <w:adjustRightInd w:val="0"/>
        <w:spacing w:line="360" w:lineRule="auto"/>
        <w:ind w:firstLine="720"/>
        <w:jc w:val="both"/>
        <w:rPr>
          <w:sz w:val="22"/>
          <w:szCs w:val="22"/>
          <w:lang w:val="id-ID"/>
        </w:rPr>
      </w:pPr>
      <w:r w:rsidRPr="006B2444">
        <w:rPr>
          <w:sz w:val="22"/>
          <w:szCs w:val="22"/>
          <w:lang w:val="id-ID"/>
        </w:rPr>
        <w:t xml:space="preserve">Faktor </w:t>
      </w:r>
      <w:r w:rsidRPr="006B2444">
        <w:rPr>
          <w:color w:val="000000"/>
          <w:sz w:val="22"/>
          <w:szCs w:val="22"/>
          <w:lang w:val="id-ID"/>
        </w:rPr>
        <w:t xml:space="preserve">Lingkungan juga mempengaruhi kemampuan membaca pada seseorang.Keluarga yang memiliki minat tinggi terhadap kegiatan pendidikan dapat </w:t>
      </w:r>
      <w:r w:rsidRPr="006B2444">
        <w:rPr>
          <w:color w:val="000000"/>
          <w:sz w:val="22"/>
          <w:szCs w:val="22"/>
          <w:lang w:val="id-ID"/>
        </w:rPr>
        <w:lastRenderedPageBreak/>
        <w:t xml:space="preserve">memicu sikap positif anak dalam belajar, khususnya belajar membaca.  </w:t>
      </w:r>
    </w:p>
    <w:p w:rsidR="00C67FAD" w:rsidRPr="006B2444" w:rsidRDefault="00C67FAD" w:rsidP="006B2444">
      <w:pPr>
        <w:pStyle w:val="ListParagraph"/>
        <w:numPr>
          <w:ilvl w:val="0"/>
          <w:numId w:val="21"/>
        </w:numPr>
        <w:autoSpaceDE w:val="0"/>
        <w:autoSpaceDN w:val="0"/>
        <w:adjustRightInd w:val="0"/>
        <w:spacing w:line="360" w:lineRule="auto"/>
        <w:jc w:val="both"/>
        <w:rPr>
          <w:sz w:val="22"/>
          <w:szCs w:val="22"/>
          <w:lang w:val="id-ID"/>
        </w:rPr>
      </w:pPr>
      <w:r w:rsidRPr="006B2444">
        <w:rPr>
          <w:color w:val="000000"/>
          <w:sz w:val="22"/>
          <w:szCs w:val="22"/>
          <w:lang w:val="id-ID"/>
        </w:rPr>
        <w:t xml:space="preserve">Faktor Psikologis </w:t>
      </w:r>
    </w:p>
    <w:p w:rsidR="00C67FAD" w:rsidRPr="006B2444" w:rsidRDefault="00C67FAD" w:rsidP="006B2444">
      <w:pPr>
        <w:spacing w:line="360" w:lineRule="auto"/>
        <w:ind w:firstLine="720"/>
        <w:jc w:val="both"/>
        <w:rPr>
          <w:color w:val="000000"/>
          <w:sz w:val="22"/>
          <w:szCs w:val="22"/>
          <w:lang w:val="id-ID"/>
        </w:rPr>
      </w:pPr>
      <w:r w:rsidRPr="006B2444">
        <w:rPr>
          <w:color w:val="000000"/>
          <w:sz w:val="22"/>
          <w:szCs w:val="22"/>
          <w:lang w:val="id-ID"/>
        </w:rPr>
        <w:t>Psikologis merupakan salah satu faktor yang mempengaruhi kemampuan membaca anak. Menurut Farida Rahim (2008: 19), factor ini mencakup (1) motivasi, (2) minat, dan (3) kematangan sosial, emosi, dan penyesuaian diri.</w:t>
      </w:r>
    </w:p>
    <w:p w:rsidR="00C67FAD" w:rsidRPr="006B2444" w:rsidRDefault="00C67FAD" w:rsidP="006B2444">
      <w:pPr>
        <w:spacing w:line="360" w:lineRule="auto"/>
        <w:ind w:left="142" w:firstLine="567"/>
        <w:jc w:val="both"/>
        <w:rPr>
          <w:sz w:val="22"/>
          <w:szCs w:val="22"/>
          <w:lang w:val="id-ID"/>
        </w:rPr>
      </w:pPr>
      <w:proofErr w:type="gramStart"/>
      <w:r w:rsidRPr="006B2444">
        <w:rPr>
          <w:sz w:val="22"/>
          <w:szCs w:val="22"/>
        </w:rPr>
        <w:t>Pada umumnya klasifikasi penyandang tunarungu dibagi atas dua golongan atau kelompok besar, yaitu tuli dan kurang dengar.Untuk tujuan pendidikan anak-anak penyandang kelainan pendengaran diklasifikasikan sesuai dengan tingkat kehilangan pendengarannya.</w:t>
      </w:r>
      <w:proofErr w:type="gramEnd"/>
      <w:r w:rsidRPr="006B2444">
        <w:rPr>
          <w:sz w:val="22"/>
          <w:szCs w:val="22"/>
          <w:lang w:val="id-ID"/>
        </w:rPr>
        <w:t xml:space="preserve"> </w:t>
      </w:r>
    </w:p>
    <w:p w:rsidR="00327003" w:rsidRPr="006B2444" w:rsidRDefault="00327003" w:rsidP="006B2444">
      <w:pPr>
        <w:spacing w:line="360" w:lineRule="auto"/>
        <w:ind w:left="142" w:right="-1" w:firstLine="567"/>
        <w:jc w:val="both"/>
        <w:rPr>
          <w:sz w:val="22"/>
          <w:szCs w:val="22"/>
          <w:lang w:val="id-ID"/>
        </w:rPr>
      </w:pPr>
      <w:r w:rsidRPr="006B2444">
        <w:rPr>
          <w:sz w:val="22"/>
          <w:szCs w:val="22"/>
        </w:rPr>
        <w:t xml:space="preserve">Berdasarkan pendapat para ahli di atas, penulis mendefinisikan tunarungu </w:t>
      </w:r>
      <w:r w:rsidRPr="006B2444">
        <w:rPr>
          <w:sz w:val="22"/>
          <w:szCs w:val="22"/>
          <w:lang w:val="id-ID"/>
        </w:rPr>
        <w:t>a</w:t>
      </w:r>
      <w:r w:rsidRPr="006B2444">
        <w:rPr>
          <w:sz w:val="22"/>
          <w:szCs w:val="22"/>
        </w:rPr>
        <w:t>dalah anak yang mengalami gangguan pada organ pendengaran, baik sebagian maupun keseluruhan, sehingga organ tersebut tidak berfungsi dengan baik dan berdampak kompleks dalam kehidupan sehari-hari terutama dalam segi komunikasi</w:t>
      </w:r>
    </w:p>
    <w:p w:rsidR="00C67FAD" w:rsidRPr="006B2444" w:rsidRDefault="00327003" w:rsidP="006B2444">
      <w:pPr>
        <w:spacing w:line="360" w:lineRule="auto"/>
        <w:ind w:left="142" w:firstLine="567"/>
        <w:jc w:val="both"/>
        <w:rPr>
          <w:sz w:val="22"/>
          <w:szCs w:val="22"/>
          <w:lang w:val="id-ID"/>
        </w:rPr>
      </w:pPr>
      <w:r w:rsidRPr="006B2444">
        <w:rPr>
          <w:sz w:val="22"/>
          <w:szCs w:val="22"/>
          <w:lang w:val="id-ID"/>
        </w:rPr>
        <w:t>B</w:t>
      </w:r>
      <w:r w:rsidRPr="006B2444">
        <w:rPr>
          <w:sz w:val="22"/>
          <w:szCs w:val="22"/>
        </w:rPr>
        <w:t>erdasarkan derajat kehilangan pendengaran lebih menggambarkan tingkat kehilangan dan kemampuan yang dimilki anak.</w:t>
      </w:r>
    </w:p>
    <w:p w:rsidR="00C67FAD" w:rsidRPr="006B2444" w:rsidRDefault="00C67FAD" w:rsidP="006B2444">
      <w:pPr>
        <w:spacing w:line="360" w:lineRule="auto"/>
        <w:ind w:left="142" w:firstLine="540"/>
        <w:jc w:val="both"/>
        <w:rPr>
          <w:sz w:val="22"/>
          <w:szCs w:val="22"/>
          <w:lang w:val="id-ID"/>
        </w:rPr>
      </w:pPr>
      <w:r w:rsidRPr="006B2444">
        <w:rPr>
          <w:sz w:val="22"/>
          <w:szCs w:val="22"/>
        </w:rPr>
        <w:t>Menurut Permanarian, S dan T.Hernawati (1996: 29) bahwa yang dimaksud dengan:</w:t>
      </w:r>
    </w:p>
    <w:p w:rsidR="00C67FAD" w:rsidRPr="006B2444" w:rsidRDefault="00C67FAD" w:rsidP="006B2444">
      <w:pPr>
        <w:pStyle w:val="ListParagraph"/>
        <w:numPr>
          <w:ilvl w:val="0"/>
          <w:numId w:val="23"/>
        </w:numPr>
        <w:spacing w:line="360" w:lineRule="auto"/>
        <w:ind w:left="567"/>
        <w:jc w:val="both"/>
        <w:rPr>
          <w:sz w:val="22"/>
          <w:szCs w:val="22"/>
        </w:rPr>
      </w:pPr>
      <w:r w:rsidRPr="006B2444">
        <w:rPr>
          <w:sz w:val="22"/>
          <w:szCs w:val="22"/>
        </w:rPr>
        <w:t>Orang tuli adalah seseorang yang mengalami kehilangan kemampuan mendengar sehingga menghambat proses informasi bahasa melalui pendengaran, baik itu memakai ataupun tidak memakai alat Bantu dengar</w:t>
      </w:r>
    </w:p>
    <w:p w:rsidR="00B618DA" w:rsidRPr="006B2444" w:rsidRDefault="00C67FAD" w:rsidP="006B2444">
      <w:pPr>
        <w:pStyle w:val="ListParagraph"/>
        <w:numPr>
          <w:ilvl w:val="0"/>
          <w:numId w:val="23"/>
        </w:numPr>
        <w:spacing w:line="360" w:lineRule="auto"/>
        <w:ind w:left="567"/>
        <w:jc w:val="both"/>
        <w:rPr>
          <w:sz w:val="22"/>
          <w:szCs w:val="22"/>
        </w:rPr>
      </w:pPr>
      <w:r w:rsidRPr="006B2444">
        <w:rPr>
          <w:sz w:val="22"/>
          <w:szCs w:val="22"/>
        </w:rPr>
        <w:lastRenderedPageBreak/>
        <w:t xml:space="preserve">Orang kurang dengar adalah seseorang yang mengalami kehilangan sebagian kemampuan mendengar, akan tetapi ia masih mempunyai sisa pendengaran dan pemakaian alat </w:t>
      </w:r>
      <w:proofErr w:type="gramStart"/>
      <w:r w:rsidRPr="006B2444">
        <w:rPr>
          <w:sz w:val="22"/>
          <w:szCs w:val="22"/>
        </w:rPr>
        <w:t>Bantu  mendengar</w:t>
      </w:r>
      <w:proofErr w:type="gramEnd"/>
      <w:r w:rsidRPr="006B2444">
        <w:rPr>
          <w:sz w:val="22"/>
          <w:szCs w:val="22"/>
        </w:rPr>
        <w:t xml:space="preserve"> memungkinkan keberhasilan serta membantu proses informasi bahasa melalui pendengaran. </w:t>
      </w:r>
    </w:p>
    <w:p w:rsidR="006B2444" w:rsidRPr="00153614" w:rsidRDefault="006B2444" w:rsidP="006B2444">
      <w:pPr>
        <w:spacing w:line="360" w:lineRule="auto"/>
        <w:ind w:right="-46"/>
        <w:jc w:val="both"/>
        <w:rPr>
          <w:b/>
          <w:sz w:val="22"/>
          <w:szCs w:val="22"/>
        </w:rPr>
      </w:pPr>
    </w:p>
    <w:p w:rsidR="00701A8E" w:rsidRPr="006B2444" w:rsidRDefault="00701A8E" w:rsidP="006B2444">
      <w:pPr>
        <w:pStyle w:val="ListParagraph"/>
        <w:numPr>
          <w:ilvl w:val="0"/>
          <w:numId w:val="29"/>
        </w:numPr>
        <w:spacing w:line="360" w:lineRule="auto"/>
        <w:ind w:left="426" w:right="-46"/>
        <w:jc w:val="both"/>
        <w:rPr>
          <w:sz w:val="22"/>
          <w:szCs w:val="22"/>
          <w:lang w:val="id-ID"/>
        </w:rPr>
      </w:pPr>
      <w:r w:rsidRPr="006B2444">
        <w:rPr>
          <w:b/>
          <w:sz w:val="22"/>
          <w:szCs w:val="22"/>
          <w:lang w:val="id-ID"/>
        </w:rPr>
        <w:t>METODE</w:t>
      </w:r>
    </w:p>
    <w:p w:rsidR="00327003" w:rsidRPr="006B2444" w:rsidRDefault="00327003" w:rsidP="006B2444">
      <w:pPr>
        <w:spacing w:line="360" w:lineRule="auto"/>
        <w:ind w:right="-46" w:firstLine="709"/>
        <w:contextualSpacing/>
        <w:jc w:val="both"/>
        <w:rPr>
          <w:sz w:val="22"/>
          <w:szCs w:val="22"/>
          <w:lang w:val="id-ID"/>
        </w:rPr>
      </w:pPr>
      <w:proofErr w:type="gramStart"/>
      <w:r w:rsidRPr="006B2444">
        <w:rPr>
          <w:sz w:val="22"/>
          <w:szCs w:val="22"/>
        </w:rPr>
        <w:t>Penelitian ini adalah penelitian kuantitatif dengan jenis deskriptif.</w:t>
      </w:r>
      <w:proofErr w:type="gramEnd"/>
      <w:r w:rsidRPr="006B2444">
        <w:rPr>
          <w:sz w:val="22"/>
          <w:szCs w:val="22"/>
        </w:rPr>
        <w:t xml:space="preserve"> Menurut Moh. Nasir (1998:54), yang dimaksud penelitian deskriptif adalah sebagai berikut: “suatu metode dalam meneliti status sekelompok manusia, suatu objek, suatu set kondisi, suatu system pemikiran ataupun suatu kelas peristiwa ada masa sekarang”. Yang dimaksudkan untuk mengetahui sebelum dan sesudah </w:t>
      </w:r>
      <w:r w:rsidRPr="006B2444">
        <w:rPr>
          <w:sz w:val="22"/>
          <w:szCs w:val="22"/>
          <w:lang w:val="sv-SE"/>
        </w:rPr>
        <w:t xml:space="preserve">penggunaan media </w:t>
      </w:r>
      <w:r w:rsidRPr="006B2444">
        <w:rPr>
          <w:i/>
          <w:sz w:val="22"/>
          <w:szCs w:val="22"/>
          <w:lang w:val="sv-SE"/>
        </w:rPr>
        <w:t>flash card</w:t>
      </w:r>
      <w:r w:rsidRPr="006B2444">
        <w:rPr>
          <w:sz w:val="22"/>
          <w:szCs w:val="22"/>
        </w:rPr>
        <w:t>.</w:t>
      </w:r>
    </w:p>
    <w:p w:rsidR="00327003" w:rsidRPr="006B2444" w:rsidRDefault="00327003" w:rsidP="006B2444">
      <w:pPr>
        <w:autoSpaceDE w:val="0"/>
        <w:autoSpaceDN w:val="0"/>
        <w:adjustRightInd w:val="0"/>
        <w:spacing w:line="360" w:lineRule="auto"/>
        <w:ind w:firstLine="709"/>
        <w:jc w:val="both"/>
        <w:rPr>
          <w:sz w:val="22"/>
          <w:szCs w:val="22"/>
          <w:lang w:val="id-ID"/>
        </w:rPr>
      </w:pPr>
      <w:r w:rsidRPr="006B2444">
        <w:rPr>
          <w:sz w:val="22"/>
          <w:szCs w:val="22"/>
        </w:rPr>
        <w:t>Populasi penelitian ini adalah siswa tunarungu kelas dasar II di SLB- BC YAPALB Makassar dengan jumlah 3 siswa yang terdiri dari 1 siswa  perempuan dan  2 siswa laki-laki. Hal ini sesuai dengan teori yang dikemukakan oleh Arikunto (</w:t>
      </w:r>
      <w:r w:rsidRPr="006B2444">
        <w:rPr>
          <w:sz w:val="22"/>
          <w:szCs w:val="22"/>
          <w:lang w:val="id-ID"/>
        </w:rPr>
        <w:t>2004:19</w:t>
      </w:r>
      <w:r w:rsidRPr="006B2444">
        <w:rPr>
          <w:sz w:val="22"/>
          <w:szCs w:val="22"/>
        </w:rPr>
        <w:t xml:space="preserve">) yang mengatakan bahwa “apabila subjek penelitian kurang dari seratus orang lebih baik diambil semua sehingga penelitiannya merupakan populasi” </w:t>
      </w:r>
    </w:p>
    <w:p w:rsidR="00327003" w:rsidRPr="006B2444" w:rsidRDefault="00327003" w:rsidP="006B2444">
      <w:pPr>
        <w:autoSpaceDE w:val="0"/>
        <w:autoSpaceDN w:val="0"/>
        <w:adjustRightInd w:val="0"/>
        <w:spacing w:line="360" w:lineRule="auto"/>
        <w:ind w:firstLine="709"/>
        <w:jc w:val="both"/>
        <w:rPr>
          <w:sz w:val="22"/>
          <w:szCs w:val="22"/>
          <w:lang w:val="id-ID"/>
        </w:rPr>
      </w:pPr>
      <w:r w:rsidRPr="006B2444">
        <w:rPr>
          <w:sz w:val="22"/>
          <w:szCs w:val="22"/>
          <w:lang w:val="id-ID"/>
        </w:rPr>
        <w:t>M</w:t>
      </w:r>
      <w:r w:rsidRPr="006B2444">
        <w:rPr>
          <w:sz w:val="22"/>
          <w:szCs w:val="22"/>
        </w:rPr>
        <w:t xml:space="preserve">embaca permulaan adalah tahap awal dalam belajar membaca yang difokuskan kepada pengenalan symbol atau tanda yang berkaitan dengan huruf sehingga menjadi fondasi agar siswa dapat melanjutkan ke tahap lanjut. Membaca permulaan ini merupakan </w:t>
      </w:r>
      <w:r w:rsidRPr="006B2444">
        <w:rPr>
          <w:sz w:val="22"/>
          <w:szCs w:val="22"/>
        </w:rPr>
        <w:lastRenderedPageBreak/>
        <w:t xml:space="preserve">proses membaca pada tingkat dasar yang diberikan di kelas rendah. </w:t>
      </w:r>
    </w:p>
    <w:p w:rsidR="00327003" w:rsidRPr="006B2444" w:rsidRDefault="00327003" w:rsidP="006B2444">
      <w:pPr>
        <w:spacing w:line="360" w:lineRule="auto"/>
        <w:ind w:right="-46" w:firstLine="709"/>
        <w:contextualSpacing/>
        <w:jc w:val="both"/>
        <w:rPr>
          <w:sz w:val="22"/>
          <w:szCs w:val="22"/>
          <w:lang w:val="id-ID"/>
        </w:rPr>
      </w:pPr>
      <w:r w:rsidRPr="006B2444">
        <w:rPr>
          <w:sz w:val="22"/>
          <w:szCs w:val="22"/>
          <w:lang w:val="sv-SE"/>
        </w:rPr>
        <w:t xml:space="preserve">Media </w:t>
      </w:r>
      <w:r w:rsidRPr="006B2444">
        <w:rPr>
          <w:i/>
          <w:sz w:val="22"/>
          <w:szCs w:val="22"/>
          <w:lang w:val="sv-SE"/>
        </w:rPr>
        <w:t>flash card</w:t>
      </w:r>
      <w:r w:rsidRPr="006B2444">
        <w:rPr>
          <w:sz w:val="22"/>
          <w:szCs w:val="22"/>
          <w:lang w:val="sv-SE"/>
        </w:rPr>
        <w:t xml:space="preserve"> adalah media pembelajaran yang digunakan dalam mengajarkan membaca suku kata kartu bergambar berukuran 25 X 30 cm, gambar tersebut merupakan serangkaian pesan yang disajikan dengan adanya keterangan pada setia</w:t>
      </w:r>
      <w:r w:rsidRPr="006B2444">
        <w:rPr>
          <w:sz w:val="22"/>
          <w:szCs w:val="22"/>
          <w:lang w:val="id-ID"/>
        </w:rPr>
        <w:t>p</w:t>
      </w:r>
      <w:r w:rsidRPr="006B2444">
        <w:rPr>
          <w:sz w:val="22"/>
          <w:szCs w:val="22"/>
          <w:lang w:val="sv-SE"/>
        </w:rPr>
        <w:t xml:space="preserve"> gambar.</w:t>
      </w:r>
    </w:p>
    <w:p w:rsidR="00327003" w:rsidRPr="006B2444" w:rsidRDefault="00327003" w:rsidP="006B2444">
      <w:pPr>
        <w:widowControl w:val="0"/>
        <w:autoSpaceDE w:val="0"/>
        <w:autoSpaceDN w:val="0"/>
        <w:adjustRightInd w:val="0"/>
        <w:spacing w:line="360" w:lineRule="auto"/>
        <w:ind w:left="142" w:firstLine="630"/>
        <w:jc w:val="both"/>
        <w:rPr>
          <w:color w:val="000000"/>
          <w:sz w:val="22"/>
          <w:szCs w:val="22"/>
          <w:lang w:val="id-ID"/>
        </w:rPr>
      </w:pPr>
      <w:r w:rsidRPr="006B2444">
        <w:rPr>
          <w:sz w:val="22"/>
          <w:szCs w:val="22"/>
          <w:lang w:val="sv-SE"/>
        </w:rPr>
        <w:t>Teknik pengumpulan data berupa tes perbuatan yakni tes kemampuan membaca yang bertujuan untuk meningkatkan kemampuan membaca permulaan</w:t>
      </w:r>
      <w:r w:rsidRPr="006B2444">
        <w:rPr>
          <w:sz w:val="22"/>
          <w:szCs w:val="22"/>
          <w:lang w:val="id-ID"/>
        </w:rPr>
        <w:t xml:space="preserve"> </w:t>
      </w:r>
      <w:r w:rsidRPr="006B2444">
        <w:rPr>
          <w:sz w:val="22"/>
          <w:szCs w:val="22"/>
          <w:lang w:val="sv-SE"/>
        </w:rPr>
        <w:t xml:space="preserve">pada murid tunarungu kelas dasar II, tes dilakukan sebanyak dua kali, yaitu tes awal digunakan untuk mengukur kemampuan membaca permulaan sebelum penggunaan media </w:t>
      </w:r>
      <w:r w:rsidRPr="006B2444">
        <w:rPr>
          <w:i/>
          <w:sz w:val="22"/>
          <w:szCs w:val="22"/>
          <w:lang w:val="sv-SE"/>
        </w:rPr>
        <w:t>flash card</w:t>
      </w:r>
      <w:r w:rsidRPr="006B2444">
        <w:rPr>
          <w:sz w:val="22"/>
          <w:szCs w:val="22"/>
          <w:lang w:val="sv-SE"/>
        </w:rPr>
        <w:t xml:space="preserve"> dan tes akhir digunakan untuk mengukur kemampuan membaca permulaan setelah penggunaan media </w:t>
      </w:r>
      <w:r w:rsidRPr="006B2444">
        <w:rPr>
          <w:i/>
          <w:sz w:val="22"/>
          <w:szCs w:val="22"/>
          <w:lang w:val="sv-SE"/>
        </w:rPr>
        <w:t>flash card</w:t>
      </w:r>
      <w:r w:rsidRPr="006B2444">
        <w:rPr>
          <w:sz w:val="22"/>
          <w:szCs w:val="22"/>
          <w:lang w:val="sv-SE"/>
        </w:rPr>
        <w:t>.</w:t>
      </w:r>
      <w:r w:rsidRPr="006B2444">
        <w:rPr>
          <w:color w:val="000000"/>
          <w:sz w:val="22"/>
          <w:szCs w:val="22"/>
          <w:lang w:val="id-ID"/>
        </w:rPr>
        <w:t xml:space="preserve"> </w:t>
      </w:r>
    </w:p>
    <w:p w:rsidR="00327003" w:rsidRPr="006B2444" w:rsidRDefault="00327003" w:rsidP="006B2444">
      <w:pPr>
        <w:spacing w:after="100" w:afterAutospacing="1" w:line="360" w:lineRule="auto"/>
        <w:ind w:right="-46" w:firstLine="709"/>
        <w:contextualSpacing/>
        <w:jc w:val="both"/>
        <w:rPr>
          <w:sz w:val="22"/>
          <w:szCs w:val="22"/>
          <w:lang w:val="id-ID"/>
        </w:rPr>
      </w:pPr>
      <w:r w:rsidRPr="006B2444">
        <w:rPr>
          <w:sz w:val="22"/>
          <w:szCs w:val="22"/>
          <w:lang w:val="sv-SE"/>
        </w:rPr>
        <w:t xml:space="preserve">Teknik dokumentasi yang dimaksud adalah data penunjang penelitian seperti daftar jumlah murid dan nilai murid. Teknik dokumentasi digunakan untuk mengumpulkan data berupa data tentang nilai awal murid sebelum penggunaan, . Selain itu kegiatan peroses pembelajaran dengan penggunaan media </w:t>
      </w:r>
      <w:r w:rsidRPr="006B2444">
        <w:rPr>
          <w:i/>
          <w:sz w:val="22"/>
          <w:szCs w:val="22"/>
          <w:lang w:val="sv-SE"/>
        </w:rPr>
        <w:t>flash card</w:t>
      </w:r>
      <w:r w:rsidRPr="006B2444">
        <w:rPr>
          <w:sz w:val="22"/>
          <w:szCs w:val="22"/>
          <w:lang w:val="sv-SE"/>
        </w:rPr>
        <w:t xml:space="preserve"> dapat dijadikan data dengan mengumpulkan foto-foto kegiatan belajar mengajar.</w:t>
      </w:r>
    </w:p>
    <w:p w:rsidR="0064669A" w:rsidRPr="006B2444" w:rsidRDefault="0064669A" w:rsidP="006B2444">
      <w:pPr>
        <w:pStyle w:val="ListParagraph"/>
        <w:numPr>
          <w:ilvl w:val="0"/>
          <w:numId w:val="29"/>
        </w:numPr>
        <w:spacing w:line="360" w:lineRule="auto"/>
        <w:ind w:right="-46"/>
        <w:jc w:val="both"/>
        <w:rPr>
          <w:rFonts w:asciiTheme="majorBidi" w:hAnsiTheme="majorBidi" w:cstheme="majorBidi"/>
          <w:b/>
          <w:color w:val="000000"/>
          <w:sz w:val="22"/>
          <w:szCs w:val="22"/>
          <w:lang w:val="id-ID"/>
        </w:rPr>
      </w:pPr>
      <w:r w:rsidRPr="006B2444">
        <w:rPr>
          <w:rFonts w:asciiTheme="majorBidi" w:hAnsiTheme="majorBidi" w:cstheme="majorBidi"/>
          <w:b/>
          <w:color w:val="000000"/>
          <w:sz w:val="22"/>
          <w:szCs w:val="22"/>
          <w:lang w:val="id-ID"/>
        </w:rPr>
        <w:t>HASIL DAN PEMBAHASAN</w:t>
      </w:r>
    </w:p>
    <w:p w:rsidR="00B174B8" w:rsidRPr="006B2444" w:rsidRDefault="00B174B8" w:rsidP="006B2444">
      <w:pPr>
        <w:spacing w:line="360" w:lineRule="auto"/>
        <w:ind w:left="142" w:firstLine="578"/>
        <w:jc w:val="both"/>
        <w:rPr>
          <w:rFonts w:asciiTheme="majorBidi" w:hAnsiTheme="majorBidi"/>
          <w:i/>
          <w:sz w:val="22"/>
          <w:szCs w:val="22"/>
          <w:lang w:val="sv-SE"/>
        </w:rPr>
      </w:pPr>
      <w:r w:rsidRPr="006B2444">
        <w:rPr>
          <w:rFonts w:asciiTheme="majorBidi" w:hAnsiTheme="majorBidi"/>
          <w:sz w:val="22"/>
          <w:szCs w:val="22"/>
        </w:rPr>
        <w:t>Penelitian ini telah dilaksanakan pada murid tunarungu ringan kelas dasar II di SLB-BC YAPALB Makassar yang berjumlah 3 (</w:t>
      </w:r>
      <w:proofErr w:type="gramStart"/>
      <w:r w:rsidRPr="006B2444">
        <w:rPr>
          <w:rFonts w:asciiTheme="majorBidi" w:hAnsiTheme="majorBidi"/>
          <w:sz w:val="22"/>
          <w:szCs w:val="22"/>
        </w:rPr>
        <w:t>tiga )</w:t>
      </w:r>
      <w:proofErr w:type="gramEnd"/>
      <w:r w:rsidRPr="006B2444">
        <w:rPr>
          <w:rFonts w:asciiTheme="majorBidi" w:hAnsiTheme="majorBidi"/>
          <w:sz w:val="22"/>
          <w:szCs w:val="22"/>
        </w:rPr>
        <w:t xml:space="preserve"> orang murid. Penelitian ini telah dilaksanakan pada bulan 02 februari </w:t>
      </w:r>
      <w:r w:rsidRPr="006B2444">
        <w:rPr>
          <w:rFonts w:asciiTheme="majorBidi" w:hAnsiTheme="majorBidi"/>
          <w:sz w:val="22"/>
          <w:szCs w:val="22"/>
        </w:rPr>
        <w:lastRenderedPageBreak/>
        <w:t xml:space="preserve">sampai dengan 02 maret 2017 yang dikeluarkan oleh kementerian riset.pengukuran terhadap peningkatan kemampuan membaca permulaan dilakukan dua kali, yakni tes sebelum penggunaan media </w:t>
      </w:r>
      <w:r w:rsidRPr="006B2444">
        <w:rPr>
          <w:rFonts w:asciiTheme="majorBidi" w:hAnsiTheme="majorBidi"/>
          <w:i/>
          <w:sz w:val="22"/>
          <w:szCs w:val="22"/>
          <w:lang w:val="sv-SE"/>
        </w:rPr>
        <w:t xml:space="preserve">flash card </w:t>
      </w:r>
      <w:r w:rsidRPr="006B2444">
        <w:rPr>
          <w:rFonts w:asciiTheme="majorBidi" w:hAnsiTheme="majorBidi"/>
          <w:sz w:val="22"/>
          <w:szCs w:val="22"/>
          <w:lang w:val="sv-SE"/>
        </w:rPr>
        <w:t xml:space="preserve">untuk mengetahui tingkat kategori kemampuan membaca permulaan pada murid tunarungu kelas dasar II. Sedangkan pengukuran kedua dilakukan setelah penggunaan media </w:t>
      </w:r>
      <w:r w:rsidRPr="006B2444">
        <w:rPr>
          <w:rFonts w:asciiTheme="majorBidi" w:hAnsiTheme="majorBidi"/>
          <w:i/>
          <w:sz w:val="22"/>
          <w:szCs w:val="22"/>
          <w:lang w:val="sv-SE"/>
        </w:rPr>
        <w:t>flash card</w:t>
      </w:r>
      <w:r w:rsidRPr="006B2444">
        <w:rPr>
          <w:rFonts w:asciiTheme="majorBidi" w:hAnsiTheme="majorBidi"/>
          <w:sz w:val="22"/>
          <w:szCs w:val="22"/>
          <w:lang w:val="sv-SE"/>
        </w:rPr>
        <w:t xml:space="preserve"> untuk mengetahui peningkatan kemampuan membaca permulaan sesudah penggunaan media </w:t>
      </w:r>
      <w:r w:rsidRPr="006B2444">
        <w:rPr>
          <w:rFonts w:asciiTheme="majorBidi" w:hAnsiTheme="majorBidi"/>
          <w:i/>
          <w:sz w:val="22"/>
          <w:szCs w:val="22"/>
          <w:lang w:val="sv-SE"/>
        </w:rPr>
        <w:t>flash card.</w:t>
      </w:r>
    </w:p>
    <w:p w:rsidR="00B174B8" w:rsidRPr="006B2444" w:rsidRDefault="0044771F" w:rsidP="006B2444">
      <w:pPr>
        <w:pStyle w:val="ListParagraph"/>
        <w:numPr>
          <w:ilvl w:val="0"/>
          <w:numId w:val="24"/>
        </w:numPr>
        <w:spacing w:after="100" w:afterAutospacing="1" w:line="360" w:lineRule="auto"/>
        <w:ind w:left="567"/>
        <w:jc w:val="both"/>
        <w:rPr>
          <w:rFonts w:asciiTheme="majorBidi" w:hAnsiTheme="majorBidi"/>
          <w:b/>
          <w:sz w:val="22"/>
          <w:szCs w:val="22"/>
          <w:lang w:val="id-ID"/>
        </w:rPr>
      </w:pPr>
      <w:r w:rsidRPr="006B2444">
        <w:rPr>
          <w:rFonts w:asciiTheme="majorBidi" w:hAnsiTheme="majorBidi"/>
          <w:b/>
          <w:sz w:val="22"/>
          <w:szCs w:val="22"/>
        </w:rPr>
        <w:t>Deskripsi</w:t>
      </w:r>
      <w:r w:rsidR="006B2444">
        <w:rPr>
          <w:rFonts w:asciiTheme="majorBidi" w:hAnsiTheme="majorBidi"/>
          <w:b/>
          <w:sz w:val="22"/>
          <w:szCs w:val="22"/>
          <w:lang w:val="id-ID"/>
        </w:rPr>
        <w:t xml:space="preserve"> </w:t>
      </w:r>
      <w:proofErr w:type="gramStart"/>
      <w:r w:rsidR="00B174B8" w:rsidRPr="006B2444">
        <w:rPr>
          <w:rFonts w:asciiTheme="majorBidi" w:hAnsiTheme="majorBidi"/>
          <w:b/>
          <w:sz w:val="22"/>
          <w:szCs w:val="22"/>
        </w:rPr>
        <w:t xml:space="preserve">Kemampuan </w:t>
      </w:r>
      <w:r w:rsidR="00B174B8" w:rsidRPr="006B2444">
        <w:rPr>
          <w:rFonts w:asciiTheme="majorBidi" w:hAnsiTheme="majorBidi"/>
          <w:b/>
          <w:sz w:val="22"/>
          <w:szCs w:val="22"/>
          <w:lang w:val="id-ID"/>
        </w:rPr>
        <w:t> </w:t>
      </w:r>
      <w:r w:rsidR="00B174B8" w:rsidRPr="006B2444">
        <w:rPr>
          <w:rFonts w:asciiTheme="majorBidi" w:hAnsiTheme="majorBidi"/>
          <w:b/>
          <w:sz w:val="22"/>
          <w:szCs w:val="22"/>
        </w:rPr>
        <w:t>membaca</w:t>
      </w:r>
      <w:proofErr w:type="gramEnd"/>
      <w:r w:rsidR="00B174B8" w:rsidRPr="006B2444">
        <w:rPr>
          <w:rFonts w:asciiTheme="majorBidi" w:hAnsiTheme="majorBidi"/>
          <w:b/>
          <w:sz w:val="22"/>
          <w:szCs w:val="22"/>
          <w:lang w:val="id-ID"/>
        </w:rPr>
        <w:t> </w:t>
      </w:r>
      <w:r w:rsidR="00B174B8" w:rsidRPr="006B2444">
        <w:rPr>
          <w:rFonts w:asciiTheme="majorBidi" w:hAnsiTheme="majorBidi"/>
          <w:b/>
          <w:sz w:val="22"/>
          <w:szCs w:val="22"/>
        </w:rPr>
        <w:t xml:space="preserve">permulaan </w:t>
      </w:r>
      <w:r w:rsidR="00B174B8" w:rsidRPr="006B2444">
        <w:rPr>
          <w:rFonts w:asciiTheme="majorBidi" w:hAnsiTheme="majorBidi"/>
          <w:b/>
          <w:sz w:val="22"/>
          <w:szCs w:val="22"/>
          <w:lang w:val="id-ID"/>
        </w:rPr>
        <w:t> </w:t>
      </w:r>
      <w:r w:rsidR="00B174B8" w:rsidRPr="006B2444">
        <w:rPr>
          <w:rFonts w:asciiTheme="majorBidi" w:hAnsiTheme="majorBidi"/>
          <w:b/>
          <w:sz w:val="22"/>
          <w:szCs w:val="22"/>
        </w:rPr>
        <w:t>Sebelum</w:t>
      </w:r>
      <w:r w:rsidR="00B174B8" w:rsidRPr="006B2444">
        <w:rPr>
          <w:rFonts w:asciiTheme="majorBidi" w:hAnsiTheme="majorBidi"/>
          <w:b/>
          <w:sz w:val="22"/>
          <w:szCs w:val="22"/>
          <w:lang w:val="id-ID"/>
        </w:rPr>
        <w:t> </w:t>
      </w:r>
      <w:r w:rsidR="00B174B8" w:rsidRPr="006B2444">
        <w:rPr>
          <w:rFonts w:asciiTheme="majorBidi" w:hAnsiTheme="majorBidi"/>
          <w:b/>
          <w:sz w:val="22"/>
          <w:szCs w:val="22"/>
        </w:rPr>
        <w:t>Penggunaan</w:t>
      </w:r>
      <w:r w:rsidR="00B174B8" w:rsidRPr="006B2444">
        <w:rPr>
          <w:rFonts w:asciiTheme="majorBidi" w:hAnsiTheme="majorBidi"/>
          <w:b/>
          <w:sz w:val="22"/>
          <w:szCs w:val="22"/>
          <w:lang w:val="id-ID"/>
        </w:rPr>
        <w:t> </w:t>
      </w:r>
      <w:r w:rsidR="00B174B8" w:rsidRPr="006B2444">
        <w:rPr>
          <w:rFonts w:asciiTheme="majorBidi" w:hAnsiTheme="majorBidi"/>
          <w:b/>
          <w:sz w:val="22"/>
          <w:szCs w:val="22"/>
        </w:rPr>
        <w:t xml:space="preserve">media </w:t>
      </w:r>
      <w:r w:rsidR="00B174B8" w:rsidRPr="006B2444">
        <w:rPr>
          <w:rFonts w:asciiTheme="majorBidi" w:hAnsiTheme="majorBidi"/>
          <w:b/>
          <w:sz w:val="22"/>
          <w:szCs w:val="22"/>
          <w:lang w:val="id-ID"/>
        </w:rPr>
        <w:t> </w:t>
      </w:r>
      <w:r w:rsidR="00B174B8" w:rsidRPr="006B2444">
        <w:rPr>
          <w:rFonts w:asciiTheme="majorBidi" w:hAnsiTheme="majorBidi"/>
          <w:b/>
          <w:i/>
          <w:sz w:val="22"/>
          <w:szCs w:val="22"/>
          <w:lang w:val="sv-SE"/>
        </w:rPr>
        <w:t xml:space="preserve">Flash Card </w:t>
      </w:r>
      <w:r w:rsidR="00B174B8" w:rsidRPr="006B2444">
        <w:rPr>
          <w:rFonts w:asciiTheme="majorBidi" w:hAnsiTheme="majorBidi"/>
          <w:b/>
          <w:sz w:val="22"/>
          <w:szCs w:val="22"/>
        </w:rPr>
        <w:t>Pada Murid Tunarungu Kelas dasar II di SLB-BC YAPALB Makassar.</w:t>
      </w:r>
    </w:p>
    <w:p w:rsidR="00B174B8" w:rsidRPr="006B2444" w:rsidRDefault="00B174B8" w:rsidP="006B2444">
      <w:pPr>
        <w:spacing w:line="360" w:lineRule="auto"/>
        <w:ind w:left="142" w:firstLine="630"/>
        <w:jc w:val="both"/>
        <w:rPr>
          <w:rFonts w:asciiTheme="majorBidi" w:hAnsiTheme="majorBidi"/>
          <w:sz w:val="22"/>
          <w:szCs w:val="22"/>
        </w:rPr>
      </w:pPr>
      <w:r w:rsidRPr="006B2444">
        <w:rPr>
          <w:rFonts w:asciiTheme="majorBidi" w:hAnsiTheme="majorBidi"/>
          <w:sz w:val="22"/>
          <w:szCs w:val="22"/>
        </w:rPr>
        <w:t xml:space="preserve">Adapun data kemampuan membaca permulaan pada murid tunarungu kelas dasar II di SLB-BC YAPALB Makassar sebelum penggunaan media </w:t>
      </w:r>
      <w:r w:rsidRPr="006B2444">
        <w:rPr>
          <w:rFonts w:asciiTheme="majorBidi" w:hAnsiTheme="majorBidi"/>
          <w:i/>
          <w:sz w:val="22"/>
          <w:szCs w:val="22"/>
        </w:rPr>
        <w:t>flash card</w:t>
      </w:r>
      <w:r w:rsidRPr="006B2444">
        <w:rPr>
          <w:rFonts w:asciiTheme="majorBidi" w:hAnsiTheme="majorBidi"/>
          <w:sz w:val="22"/>
          <w:szCs w:val="22"/>
        </w:rPr>
        <w:t xml:space="preserve"> adalah sebagai berikut:</w:t>
      </w:r>
    </w:p>
    <w:p w:rsidR="00B174B8" w:rsidRPr="006B2444" w:rsidRDefault="00B174B8" w:rsidP="006B2444">
      <w:pPr>
        <w:spacing w:line="360" w:lineRule="auto"/>
        <w:ind w:left="90" w:firstLine="477"/>
        <w:jc w:val="both"/>
        <w:rPr>
          <w:rFonts w:asciiTheme="majorBidi" w:hAnsiTheme="majorBidi"/>
          <w:i/>
          <w:sz w:val="22"/>
          <w:szCs w:val="22"/>
          <w:lang w:val="id-ID"/>
        </w:rPr>
      </w:pPr>
      <w:proofErr w:type="gramStart"/>
      <w:r w:rsidRPr="006B2444">
        <w:rPr>
          <w:rFonts w:asciiTheme="majorBidi" w:hAnsiTheme="majorBidi"/>
          <w:sz w:val="22"/>
          <w:szCs w:val="22"/>
        </w:rPr>
        <w:t>Tabel 4.1.</w:t>
      </w:r>
      <w:proofErr w:type="gramEnd"/>
      <w:r w:rsidRPr="006B2444">
        <w:rPr>
          <w:rFonts w:asciiTheme="majorBidi" w:hAnsiTheme="majorBidi"/>
          <w:sz w:val="22"/>
          <w:szCs w:val="22"/>
        </w:rPr>
        <w:t xml:space="preserve"> Skor Tes Awal pada murid tunarungu kelas dasar II di SLB-</w:t>
      </w:r>
      <w:proofErr w:type="gramStart"/>
      <w:r w:rsidRPr="006B2444">
        <w:rPr>
          <w:rFonts w:asciiTheme="majorBidi" w:hAnsiTheme="majorBidi"/>
          <w:sz w:val="22"/>
          <w:szCs w:val="22"/>
        </w:rPr>
        <w:t xml:space="preserve">BC </w:t>
      </w:r>
      <w:r w:rsidR="0044771F" w:rsidRPr="006B2444">
        <w:rPr>
          <w:rFonts w:asciiTheme="majorBidi" w:hAnsiTheme="majorBidi"/>
          <w:sz w:val="22"/>
          <w:szCs w:val="22"/>
        </w:rPr>
        <w:t xml:space="preserve"> </w:t>
      </w:r>
      <w:r w:rsidRPr="006B2444">
        <w:rPr>
          <w:rFonts w:asciiTheme="majorBidi" w:hAnsiTheme="majorBidi"/>
          <w:sz w:val="22"/>
          <w:szCs w:val="22"/>
        </w:rPr>
        <w:t>YAPALB</w:t>
      </w:r>
      <w:proofErr w:type="gramEnd"/>
      <w:r w:rsidRPr="006B2444">
        <w:rPr>
          <w:rFonts w:asciiTheme="majorBidi" w:hAnsiTheme="majorBidi"/>
          <w:sz w:val="22"/>
          <w:szCs w:val="22"/>
        </w:rPr>
        <w:t xml:space="preserve"> Makassar sebelum menggunakan media </w:t>
      </w:r>
      <w:r w:rsidRPr="006B2444">
        <w:rPr>
          <w:rFonts w:asciiTheme="majorBidi" w:hAnsiTheme="majorBidi"/>
          <w:i/>
          <w:sz w:val="22"/>
          <w:szCs w:val="22"/>
        </w:rPr>
        <w:t>flash card</w:t>
      </w:r>
      <w:r w:rsidRPr="006B2444">
        <w:rPr>
          <w:rFonts w:asciiTheme="majorBidi" w:hAnsiTheme="majorBidi"/>
          <w:i/>
          <w:sz w:val="22"/>
          <w:szCs w:val="22"/>
          <w:lang w:val="id-ID"/>
        </w:rPr>
        <w:t>.</w:t>
      </w:r>
    </w:p>
    <w:tbl>
      <w:tblPr>
        <w:tblStyle w:val="TableGrid"/>
        <w:tblW w:w="0" w:type="auto"/>
        <w:jc w:val="center"/>
        <w:tblInd w:w="82" w:type="dxa"/>
        <w:tblBorders>
          <w:insideV w:val="single" w:sz="4" w:space="0" w:color="auto"/>
        </w:tblBorders>
        <w:tblLook w:val="04A0"/>
      </w:tblPr>
      <w:tblGrid>
        <w:gridCol w:w="485"/>
        <w:gridCol w:w="1233"/>
        <w:gridCol w:w="1065"/>
        <w:gridCol w:w="1510"/>
      </w:tblGrid>
      <w:tr w:rsidR="00B174B8" w:rsidRPr="006B2444" w:rsidTr="00153614">
        <w:trPr>
          <w:jc w:val="center"/>
        </w:trPr>
        <w:tc>
          <w:tcPr>
            <w:tcW w:w="440" w:type="dxa"/>
          </w:tcPr>
          <w:p w:rsidR="00B174B8" w:rsidRPr="006B2444" w:rsidRDefault="00B174B8" w:rsidP="006B2444">
            <w:pPr>
              <w:spacing w:line="360" w:lineRule="auto"/>
              <w:jc w:val="center"/>
              <w:rPr>
                <w:rFonts w:asciiTheme="majorBidi" w:hAnsiTheme="majorBidi"/>
                <w:b/>
              </w:rPr>
            </w:pPr>
            <w:r w:rsidRPr="006B2444">
              <w:rPr>
                <w:rFonts w:asciiTheme="majorBidi" w:hAnsiTheme="majorBidi"/>
                <w:b/>
              </w:rPr>
              <w:t>No</w:t>
            </w:r>
          </w:p>
        </w:tc>
        <w:tc>
          <w:tcPr>
            <w:tcW w:w="1248" w:type="dxa"/>
          </w:tcPr>
          <w:p w:rsidR="00B174B8" w:rsidRPr="006B2444" w:rsidRDefault="00B174B8" w:rsidP="006B2444">
            <w:pPr>
              <w:spacing w:line="360" w:lineRule="auto"/>
              <w:jc w:val="center"/>
              <w:rPr>
                <w:rFonts w:asciiTheme="majorBidi" w:hAnsiTheme="majorBidi"/>
                <w:b/>
              </w:rPr>
            </w:pPr>
            <w:r w:rsidRPr="006B2444">
              <w:rPr>
                <w:rFonts w:asciiTheme="majorBidi" w:hAnsiTheme="majorBidi"/>
                <w:b/>
              </w:rPr>
              <w:t>Nama murid</w:t>
            </w:r>
          </w:p>
        </w:tc>
        <w:tc>
          <w:tcPr>
            <w:tcW w:w="1079" w:type="dxa"/>
          </w:tcPr>
          <w:p w:rsidR="00B174B8" w:rsidRPr="006B2444" w:rsidRDefault="00B174B8" w:rsidP="006B2444">
            <w:pPr>
              <w:spacing w:line="360" w:lineRule="auto"/>
              <w:jc w:val="center"/>
              <w:rPr>
                <w:rFonts w:asciiTheme="majorBidi" w:hAnsiTheme="majorBidi"/>
                <w:b/>
              </w:rPr>
            </w:pPr>
            <w:r w:rsidRPr="006B2444">
              <w:rPr>
                <w:rFonts w:asciiTheme="majorBidi" w:hAnsiTheme="majorBidi"/>
                <w:b/>
              </w:rPr>
              <w:t xml:space="preserve">Skor </w:t>
            </w:r>
          </w:p>
        </w:tc>
        <w:tc>
          <w:tcPr>
            <w:tcW w:w="1526" w:type="dxa"/>
          </w:tcPr>
          <w:p w:rsidR="00B174B8" w:rsidRPr="006B2444" w:rsidRDefault="00B174B8" w:rsidP="006B2444">
            <w:pPr>
              <w:spacing w:line="360" w:lineRule="auto"/>
              <w:jc w:val="center"/>
              <w:rPr>
                <w:rFonts w:asciiTheme="majorBidi" w:hAnsiTheme="majorBidi"/>
                <w:b/>
              </w:rPr>
            </w:pPr>
            <w:r w:rsidRPr="006B2444">
              <w:rPr>
                <w:rFonts w:asciiTheme="majorBidi" w:hAnsiTheme="majorBidi"/>
                <w:b/>
              </w:rPr>
              <w:t>Kategori</w:t>
            </w:r>
          </w:p>
        </w:tc>
      </w:tr>
      <w:tr w:rsidR="00B174B8" w:rsidRPr="006B2444" w:rsidTr="00153614">
        <w:trPr>
          <w:jc w:val="center"/>
        </w:trPr>
        <w:tc>
          <w:tcPr>
            <w:tcW w:w="440"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1</w:t>
            </w:r>
          </w:p>
        </w:tc>
        <w:tc>
          <w:tcPr>
            <w:tcW w:w="1248"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CR</w:t>
            </w:r>
          </w:p>
        </w:tc>
        <w:tc>
          <w:tcPr>
            <w:tcW w:w="1079"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40</w:t>
            </w:r>
          </w:p>
        </w:tc>
        <w:tc>
          <w:tcPr>
            <w:tcW w:w="1526"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 xml:space="preserve">Sangat kurang </w:t>
            </w:r>
          </w:p>
        </w:tc>
      </w:tr>
      <w:tr w:rsidR="00B174B8" w:rsidRPr="006B2444" w:rsidTr="00153614">
        <w:trPr>
          <w:jc w:val="center"/>
        </w:trPr>
        <w:tc>
          <w:tcPr>
            <w:tcW w:w="440"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2</w:t>
            </w:r>
          </w:p>
        </w:tc>
        <w:tc>
          <w:tcPr>
            <w:tcW w:w="1248"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AA</w:t>
            </w:r>
          </w:p>
        </w:tc>
        <w:tc>
          <w:tcPr>
            <w:tcW w:w="1079"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50</w:t>
            </w:r>
          </w:p>
        </w:tc>
        <w:tc>
          <w:tcPr>
            <w:tcW w:w="1526"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Kurang</w:t>
            </w:r>
          </w:p>
        </w:tc>
      </w:tr>
      <w:tr w:rsidR="00B174B8" w:rsidRPr="006B2444" w:rsidTr="00153614">
        <w:trPr>
          <w:jc w:val="center"/>
        </w:trPr>
        <w:tc>
          <w:tcPr>
            <w:tcW w:w="440"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3</w:t>
            </w:r>
          </w:p>
        </w:tc>
        <w:tc>
          <w:tcPr>
            <w:tcW w:w="1248"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NH</w:t>
            </w:r>
          </w:p>
        </w:tc>
        <w:tc>
          <w:tcPr>
            <w:tcW w:w="1079"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60</w:t>
            </w:r>
          </w:p>
        </w:tc>
        <w:tc>
          <w:tcPr>
            <w:tcW w:w="1526"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 xml:space="preserve">Cukup </w:t>
            </w:r>
          </w:p>
        </w:tc>
      </w:tr>
    </w:tbl>
    <w:p w:rsidR="00B174B8" w:rsidRPr="006B2444" w:rsidRDefault="00B174B8" w:rsidP="006B2444">
      <w:pPr>
        <w:spacing w:line="360" w:lineRule="auto"/>
        <w:jc w:val="both"/>
        <w:rPr>
          <w:rFonts w:asciiTheme="majorBidi" w:hAnsiTheme="majorBidi"/>
          <w:b/>
          <w:sz w:val="22"/>
          <w:szCs w:val="22"/>
        </w:rPr>
      </w:pPr>
      <w:r w:rsidRPr="006B2444">
        <w:rPr>
          <w:rFonts w:asciiTheme="majorBidi" w:hAnsiTheme="majorBidi"/>
          <w:sz w:val="22"/>
          <w:szCs w:val="22"/>
        </w:rPr>
        <w:tab/>
      </w:r>
    </w:p>
    <w:p w:rsidR="00B174B8" w:rsidRPr="006B2444" w:rsidRDefault="00B174B8" w:rsidP="006B2444">
      <w:pPr>
        <w:spacing w:line="360" w:lineRule="auto"/>
        <w:ind w:left="142"/>
        <w:jc w:val="both"/>
        <w:rPr>
          <w:rFonts w:asciiTheme="majorBidi" w:hAnsiTheme="majorBidi"/>
          <w:sz w:val="22"/>
          <w:szCs w:val="22"/>
        </w:rPr>
      </w:pPr>
      <w:r w:rsidRPr="006B2444">
        <w:rPr>
          <w:rFonts w:asciiTheme="majorBidi" w:hAnsiTheme="majorBidi"/>
          <w:b/>
          <w:sz w:val="22"/>
          <w:szCs w:val="22"/>
        </w:rPr>
        <w:tab/>
      </w:r>
      <w:r w:rsidRPr="006B2444">
        <w:rPr>
          <w:rFonts w:asciiTheme="majorBidi" w:hAnsiTheme="majorBidi"/>
          <w:sz w:val="22"/>
          <w:szCs w:val="22"/>
        </w:rPr>
        <w:t xml:space="preserve">Berdasarkan tabel diatas dapat diketahui bahwa nilai rata-rata kemampuan </w:t>
      </w:r>
      <w:r w:rsidRPr="006B2444">
        <w:rPr>
          <w:rFonts w:asciiTheme="majorBidi" w:hAnsiTheme="majorBidi"/>
          <w:sz w:val="22"/>
          <w:szCs w:val="22"/>
        </w:rPr>
        <w:lastRenderedPageBreak/>
        <w:t xml:space="preserve">membaca permulaan pada murid tunarungu kelas dasar II di SLB-BC YAPALB Makassar sebelum penggunaan media </w:t>
      </w:r>
      <w:r w:rsidRPr="006B2444">
        <w:rPr>
          <w:rFonts w:asciiTheme="majorBidi" w:hAnsiTheme="majorBidi"/>
          <w:i/>
          <w:sz w:val="22"/>
          <w:szCs w:val="22"/>
        </w:rPr>
        <w:t>flash card</w:t>
      </w:r>
      <w:r w:rsidRPr="006B2444">
        <w:rPr>
          <w:rFonts w:asciiTheme="majorBidi" w:hAnsiTheme="majorBidi"/>
          <w:sz w:val="22"/>
          <w:szCs w:val="22"/>
        </w:rPr>
        <w:t>.</w:t>
      </w:r>
    </w:p>
    <w:p w:rsidR="00B174B8" w:rsidRPr="006B2444" w:rsidRDefault="00B174B8" w:rsidP="006B2444">
      <w:pPr>
        <w:spacing w:line="360" w:lineRule="auto"/>
        <w:ind w:left="142" w:firstLine="630"/>
        <w:jc w:val="both"/>
        <w:rPr>
          <w:rFonts w:asciiTheme="majorBidi" w:hAnsiTheme="majorBidi"/>
          <w:sz w:val="22"/>
          <w:szCs w:val="22"/>
          <w:lang w:val="id-ID"/>
        </w:rPr>
      </w:pPr>
      <w:proofErr w:type="gramStart"/>
      <w:r w:rsidRPr="006B2444">
        <w:rPr>
          <w:rFonts w:asciiTheme="majorBidi" w:hAnsiTheme="majorBidi"/>
          <w:sz w:val="22"/>
          <w:szCs w:val="22"/>
        </w:rPr>
        <w:t>Dari perhitungan diatas menunjukkan bahwa dari 3 orang subjek pada murid tunarungu kelas dasar II di SLB-BC YAPALB Makassar dapat digambarkan bahwa pada hasil tes awal (</w:t>
      </w:r>
      <w:r w:rsidRPr="006B2444">
        <w:rPr>
          <w:rFonts w:asciiTheme="majorBidi" w:hAnsiTheme="majorBidi"/>
          <w:i/>
          <w:sz w:val="22"/>
          <w:szCs w:val="22"/>
        </w:rPr>
        <w:t>pretest</w:t>
      </w:r>
      <w:r w:rsidRPr="006B2444">
        <w:rPr>
          <w:rFonts w:asciiTheme="majorBidi" w:hAnsiTheme="majorBidi"/>
          <w:sz w:val="22"/>
          <w:szCs w:val="22"/>
        </w:rPr>
        <w:t>), item soal yang mampu disebutkan dengan benar pada murid CR pada item soal 3.</w:t>
      </w:r>
      <w:proofErr w:type="gramEnd"/>
      <w:r w:rsidRPr="006B2444">
        <w:rPr>
          <w:rFonts w:asciiTheme="majorBidi" w:hAnsiTheme="majorBidi"/>
          <w:sz w:val="22"/>
          <w:szCs w:val="22"/>
        </w:rPr>
        <w:t xml:space="preserve"> </w:t>
      </w:r>
      <w:proofErr w:type="gramStart"/>
      <w:r w:rsidRPr="006B2444">
        <w:rPr>
          <w:rFonts w:asciiTheme="majorBidi" w:hAnsiTheme="majorBidi"/>
          <w:sz w:val="22"/>
          <w:szCs w:val="22"/>
        </w:rPr>
        <w:t>Sa-pi, 6, to-pi 7, da-si 8, ma-ta dan memperoleh nilai (40) berada pada kategori sangat kurang, AA menyelesaikan pada nomor item soal 1, ba-ju 2, ka-ki 3, sa-pi 4, me-ja 6, to-pi.</w:t>
      </w:r>
      <w:proofErr w:type="gramEnd"/>
      <w:r w:rsidRPr="006B2444">
        <w:rPr>
          <w:rFonts w:asciiTheme="majorBidi" w:hAnsiTheme="majorBidi"/>
          <w:sz w:val="22"/>
          <w:szCs w:val="22"/>
        </w:rPr>
        <w:t xml:space="preserve"> </w:t>
      </w:r>
      <w:proofErr w:type="gramStart"/>
      <w:r w:rsidRPr="006B2444">
        <w:rPr>
          <w:rFonts w:asciiTheme="majorBidi" w:hAnsiTheme="majorBidi"/>
          <w:sz w:val="22"/>
          <w:szCs w:val="22"/>
        </w:rPr>
        <w:t>dan</w:t>
      </w:r>
      <w:proofErr w:type="gramEnd"/>
      <w:r w:rsidRPr="006B2444">
        <w:rPr>
          <w:rFonts w:asciiTheme="majorBidi" w:hAnsiTheme="majorBidi"/>
          <w:sz w:val="22"/>
          <w:szCs w:val="22"/>
        </w:rPr>
        <w:t xml:space="preserve"> memperoleh (50) berada pada kategori kurang, NH menyelesaikan nomor item soal 4, me-ja 5,bu-ku 6, to-pi 7,    da-si 8, ma-ta 9, pa-lu dan memperoleh (60) berada pada kategori cukup. dengan jumlah skor sebanyak (150) dengan demikian, dapat diketahui bahwa kemampuan membaca permulaan kelas dasar II sebelum penggunaan media </w:t>
      </w:r>
      <w:r w:rsidRPr="006B2444">
        <w:rPr>
          <w:rFonts w:asciiTheme="majorBidi" w:hAnsiTheme="majorBidi"/>
          <w:i/>
          <w:sz w:val="22"/>
          <w:szCs w:val="22"/>
        </w:rPr>
        <w:t>flash card</w:t>
      </w:r>
      <w:r w:rsidRPr="006B2444">
        <w:rPr>
          <w:rFonts w:asciiTheme="majorBidi" w:hAnsiTheme="majorBidi"/>
          <w:sz w:val="22"/>
          <w:szCs w:val="22"/>
        </w:rPr>
        <w:t xml:space="preserve"> dari 3 (tiga) orang murid berada pada kategori cukup, kurang dan 1 orang berada dalam kategori sangat kurang. </w:t>
      </w:r>
    </w:p>
    <w:p w:rsidR="00B174B8" w:rsidRPr="006B2444" w:rsidRDefault="00B174B8" w:rsidP="006B2444">
      <w:pPr>
        <w:pStyle w:val="ListParagraph"/>
        <w:numPr>
          <w:ilvl w:val="0"/>
          <w:numId w:val="25"/>
        </w:numPr>
        <w:spacing w:after="100" w:afterAutospacing="1" w:line="360" w:lineRule="auto"/>
        <w:ind w:left="540"/>
        <w:jc w:val="both"/>
        <w:rPr>
          <w:rFonts w:asciiTheme="majorBidi" w:hAnsiTheme="majorBidi"/>
          <w:b/>
          <w:sz w:val="22"/>
          <w:szCs w:val="22"/>
        </w:rPr>
      </w:pPr>
      <w:r w:rsidRPr="006B2444">
        <w:rPr>
          <w:rFonts w:asciiTheme="majorBidi" w:hAnsiTheme="majorBidi"/>
          <w:b/>
          <w:sz w:val="22"/>
          <w:szCs w:val="22"/>
        </w:rPr>
        <w:t xml:space="preserve">Deskripsi Peningkatan Kemampuan membaca permulaan pada murid tunarungu kelas dasar II di SLB-BC YAPALB Makassar Setelah Penggunaan media </w:t>
      </w:r>
      <w:r w:rsidRPr="006B2444">
        <w:rPr>
          <w:rFonts w:asciiTheme="majorBidi" w:hAnsiTheme="majorBidi"/>
          <w:b/>
          <w:i/>
          <w:sz w:val="22"/>
          <w:szCs w:val="22"/>
        </w:rPr>
        <w:t>flash card</w:t>
      </w:r>
      <w:r w:rsidRPr="006B2444">
        <w:rPr>
          <w:rFonts w:asciiTheme="majorBidi" w:hAnsiTheme="majorBidi"/>
          <w:b/>
          <w:sz w:val="22"/>
          <w:szCs w:val="22"/>
        </w:rPr>
        <w:t>.</w:t>
      </w:r>
    </w:p>
    <w:p w:rsidR="00B174B8" w:rsidRPr="006B2444" w:rsidRDefault="00B174B8" w:rsidP="00153614">
      <w:pPr>
        <w:spacing w:line="360" w:lineRule="auto"/>
        <w:ind w:right="-46" w:firstLine="540"/>
        <w:rPr>
          <w:rFonts w:asciiTheme="majorBidi" w:hAnsiTheme="majorBidi"/>
          <w:sz w:val="22"/>
          <w:szCs w:val="22"/>
          <w:lang w:val="id-ID"/>
        </w:rPr>
      </w:pPr>
      <w:r w:rsidRPr="006B2444">
        <w:rPr>
          <w:rFonts w:asciiTheme="majorBidi" w:hAnsiTheme="majorBidi"/>
          <w:sz w:val="22"/>
          <w:szCs w:val="22"/>
        </w:rPr>
        <w:t xml:space="preserve">Untuk mengetahui gambaran peningkatan kemampuan membaca permulaan pada murid tunarungu kelas dasar II di SLB-BC YAPALB Makassar setelah menggunaan </w:t>
      </w:r>
      <w:r w:rsidRPr="006B2444">
        <w:rPr>
          <w:rFonts w:asciiTheme="majorBidi" w:hAnsiTheme="majorBidi"/>
          <w:sz w:val="22"/>
          <w:szCs w:val="22"/>
        </w:rPr>
        <w:lastRenderedPageBreak/>
        <w:t xml:space="preserve">media </w:t>
      </w:r>
      <w:r w:rsidRPr="006B2444">
        <w:rPr>
          <w:rFonts w:asciiTheme="majorBidi" w:hAnsiTheme="majorBidi"/>
          <w:i/>
          <w:sz w:val="22"/>
          <w:szCs w:val="22"/>
        </w:rPr>
        <w:t>flash card</w:t>
      </w:r>
      <w:r w:rsidRPr="006B2444">
        <w:rPr>
          <w:rFonts w:asciiTheme="majorBidi" w:hAnsiTheme="majorBidi"/>
          <w:sz w:val="22"/>
          <w:szCs w:val="22"/>
        </w:rPr>
        <w:t xml:space="preserve"> dapat diketahui melalui tes akhir. </w:t>
      </w:r>
      <w:proofErr w:type="gramStart"/>
      <w:r w:rsidRPr="006B2444">
        <w:rPr>
          <w:rFonts w:asciiTheme="majorBidi" w:hAnsiTheme="majorBidi"/>
          <w:sz w:val="22"/>
          <w:szCs w:val="22"/>
        </w:rPr>
        <w:t>Tes akhir merupakan tahap akhir pelaksanaan penelitian ini untuk mengetahui gambaran peningkatan kemampuan membaca permulaan pada murid tunarungu kelas dasar II di SLB-BC YAPALB Makassar.</w:t>
      </w:r>
      <w:proofErr w:type="gramEnd"/>
      <w:r w:rsidRPr="006B2444">
        <w:rPr>
          <w:rFonts w:asciiTheme="majorBidi" w:hAnsiTheme="majorBidi"/>
          <w:sz w:val="22"/>
          <w:szCs w:val="22"/>
        </w:rPr>
        <w:t xml:space="preserve"> </w:t>
      </w:r>
    </w:p>
    <w:p w:rsidR="00B174B8" w:rsidRPr="006B2444" w:rsidRDefault="00B174B8" w:rsidP="006B2444">
      <w:pPr>
        <w:spacing w:line="360" w:lineRule="auto"/>
        <w:ind w:left="142" w:firstLine="540"/>
        <w:jc w:val="both"/>
        <w:rPr>
          <w:rFonts w:asciiTheme="majorBidi" w:hAnsiTheme="majorBidi"/>
          <w:sz w:val="22"/>
          <w:szCs w:val="22"/>
        </w:rPr>
      </w:pPr>
      <w:r w:rsidRPr="006B2444">
        <w:rPr>
          <w:rFonts w:asciiTheme="majorBidi" w:hAnsiTheme="majorBidi"/>
          <w:sz w:val="22"/>
          <w:szCs w:val="22"/>
        </w:rPr>
        <w:t xml:space="preserve">Adapun setelah menggunakan media </w:t>
      </w:r>
      <w:r w:rsidRPr="006B2444">
        <w:rPr>
          <w:rFonts w:asciiTheme="majorBidi" w:hAnsiTheme="majorBidi"/>
          <w:i/>
          <w:sz w:val="22"/>
          <w:szCs w:val="22"/>
        </w:rPr>
        <w:t>flash card</w:t>
      </w:r>
      <w:r w:rsidRPr="006B2444">
        <w:rPr>
          <w:rFonts w:asciiTheme="majorBidi" w:hAnsiTheme="majorBidi"/>
          <w:sz w:val="22"/>
          <w:szCs w:val="22"/>
        </w:rPr>
        <w:t xml:space="preserve"> digambarkan dalam bentuk tabel sebagai berikut:</w:t>
      </w:r>
    </w:p>
    <w:p w:rsidR="0044771F" w:rsidRPr="006B2444" w:rsidRDefault="00B174B8" w:rsidP="006B2444">
      <w:pPr>
        <w:spacing w:line="360" w:lineRule="auto"/>
        <w:jc w:val="both"/>
        <w:rPr>
          <w:rFonts w:asciiTheme="majorBidi" w:hAnsiTheme="majorBidi"/>
          <w:i/>
          <w:sz w:val="22"/>
          <w:szCs w:val="22"/>
          <w:lang w:val="id-ID"/>
        </w:rPr>
      </w:pPr>
      <w:proofErr w:type="gramStart"/>
      <w:r w:rsidRPr="006B2444">
        <w:rPr>
          <w:rFonts w:asciiTheme="majorBidi" w:hAnsiTheme="majorBidi"/>
          <w:sz w:val="22"/>
          <w:szCs w:val="22"/>
        </w:rPr>
        <w:t xml:space="preserve">Tabel 4.2 Skor hasil Tes Akhir Kemampuan membaca permulaan pada murid   tunarungu kelas dasar II di SLB-BC YAPALB Makassar setelah menggunakan media </w:t>
      </w:r>
      <w:r w:rsidRPr="006B2444">
        <w:rPr>
          <w:rFonts w:asciiTheme="majorBidi" w:hAnsiTheme="majorBidi"/>
          <w:i/>
          <w:sz w:val="22"/>
          <w:szCs w:val="22"/>
        </w:rPr>
        <w:t>flash card.</w:t>
      </w:r>
      <w:proofErr w:type="gramEnd"/>
    </w:p>
    <w:tbl>
      <w:tblPr>
        <w:tblStyle w:val="TableGrid"/>
        <w:tblW w:w="0" w:type="auto"/>
        <w:tblInd w:w="250" w:type="dxa"/>
        <w:tblBorders>
          <w:insideV w:val="single" w:sz="4" w:space="0" w:color="auto"/>
        </w:tblBorders>
        <w:tblLook w:val="04A0"/>
      </w:tblPr>
      <w:tblGrid>
        <w:gridCol w:w="645"/>
        <w:gridCol w:w="1055"/>
        <w:gridCol w:w="939"/>
        <w:gridCol w:w="1486"/>
      </w:tblGrid>
      <w:tr w:rsidR="00B174B8" w:rsidRPr="006B2444" w:rsidTr="00EE6107">
        <w:trPr>
          <w:trHeight w:val="497"/>
        </w:trPr>
        <w:tc>
          <w:tcPr>
            <w:tcW w:w="1121"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No</w:t>
            </w:r>
          </w:p>
        </w:tc>
        <w:tc>
          <w:tcPr>
            <w:tcW w:w="1988"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Nama murid</w:t>
            </w:r>
          </w:p>
        </w:tc>
        <w:tc>
          <w:tcPr>
            <w:tcW w:w="1852"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Skor</w:t>
            </w:r>
          </w:p>
        </w:tc>
        <w:tc>
          <w:tcPr>
            <w:tcW w:w="2977"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Kategori</w:t>
            </w:r>
          </w:p>
        </w:tc>
      </w:tr>
      <w:tr w:rsidR="00B174B8" w:rsidRPr="006B2444" w:rsidTr="00EE6107">
        <w:trPr>
          <w:trHeight w:val="497"/>
        </w:trPr>
        <w:tc>
          <w:tcPr>
            <w:tcW w:w="1121"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1</w:t>
            </w:r>
          </w:p>
        </w:tc>
        <w:tc>
          <w:tcPr>
            <w:tcW w:w="1988"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CR</w:t>
            </w:r>
          </w:p>
        </w:tc>
        <w:tc>
          <w:tcPr>
            <w:tcW w:w="1852"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80</w:t>
            </w:r>
          </w:p>
        </w:tc>
        <w:tc>
          <w:tcPr>
            <w:tcW w:w="2977"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Baik</w:t>
            </w:r>
          </w:p>
        </w:tc>
      </w:tr>
      <w:tr w:rsidR="00B174B8" w:rsidRPr="006B2444" w:rsidTr="00EE6107">
        <w:trPr>
          <w:trHeight w:val="497"/>
        </w:trPr>
        <w:tc>
          <w:tcPr>
            <w:tcW w:w="1121"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2</w:t>
            </w:r>
          </w:p>
        </w:tc>
        <w:tc>
          <w:tcPr>
            <w:tcW w:w="1988"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AA</w:t>
            </w:r>
          </w:p>
        </w:tc>
        <w:tc>
          <w:tcPr>
            <w:tcW w:w="1852"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90</w:t>
            </w:r>
          </w:p>
        </w:tc>
        <w:tc>
          <w:tcPr>
            <w:tcW w:w="2977"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Baik sekali</w:t>
            </w:r>
          </w:p>
        </w:tc>
      </w:tr>
      <w:tr w:rsidR="00B174B8" w:rsidRPr="006B2444" w:rsidTr="00EE6107">
        <w:trPr>
          <w:trHeight w:val="497"/>
        </w:trPr>
        <w:tc>
          <w:tcPr>
            <w:tcW w:w="1121"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3</w:t>
            </w:r>
          </w:p>
        </w:tc>
        <w:tc>
          <w:tcPr>
            <w:tcW w:w="1988"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NH</w:t>
            </w:r>
          </w:p>
        </w:tc>
        <w:tc>
          <w:tcPr>
            <w:tcW w:w="1852"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90</w:t>
            </w:r>
          </w:p>
        </w:tc>
        <w:tc>
          <w:tcPr>
            <w:tcW w:w="2977" w:type="dxa"/>
          </w:tcPr>
          <w:p w:rsidR="00B174B8" w:rsidRPr="006B2444" w:rsidRDefault="00B174B8" w:rsidP="006B2444">
            <w:pPr>
              <w:spacing w:line="360" w:lineRule="auto"/>
              <w:jc w:val="center"/>
              <w:rPr>
                <w:rFonts w:asciiTheme="majorBidi" w:hAnsiTheme="majorBidi"/>
              </w:rPr>
            </w:pPr>
            <w:r w:rsidRPr="006B2444">
              <w:rPr>
                <w:rFonts w:asciiTheme="majorBidi" w:hAnsiTheme="majorBidi"/>
              </w:rPr>
              <w:t>Baik sekali</w:t>
            </w:r>
          </w:p>
        </w:tc>
      </w:tr>
    </w:tbl>
    <w:p w:rsidR="00B174B8" w:rsidRPr="006B2444" w:rsidRDefault="00B174B8" w:rsidP="006B2444">
      <w:pPr>
        <w:spacing w:line="360" w:lineRule="auto"/>
        <w:jc w:val="both"/>
        <w:rPr>
          <w:rFonts w:asciiTheme="majorBidi" w:hAnsiTheme="majorBidi"/>
          <w:b/>
          <w:i/>
          <w:sz w:val="22"/>
          <w:szCs w:val="22"/>
        </w:rPr>
      </w:pPr>
      <w:r w:rsidRPr="006B2444">
        <w:rPr>
          <w:rFonts w:asciiTheme="majorBidi" w:hAnsiTheme="majorBidi"/>
          <w:sz w:val="22"/>
          <w:szCs w:val="22"/>
        </w:rPr>
        <w:t xml:space="preserve"> </w:t>
      </w:r>
    </w:p>
    <w:p w:rsidR="00845BE1" w:rsidRPr="006B2444" w:rsidRDefault="00B174B8" w:rsidP="006B2444">
      <w:pPr>
        <w:spacing w:line="360" w:lineRule="auto"/>
        <w:ind w:firstLine="709"/>
        <w:jc w:val="both"/>
        <w:rPr>
          <w:rFonts w:asciiTheme="majorBidi" w:hAnsiTheme="majorBidi"/>
          <w:sz w:val="22"/>
          <w:szCs w:val="22"/>
          <w:lang w:val="id-ID"/>
        </w:rPr>
      </w:pPr>
      <w:r w:rsidRPr="006B2444">
        <w:rPr>
          <w:rFonts w:asciiTheme="majorBidi" w:hAnsiTheme="majorBidi"/>
          <w:sz w:val="22"/>
          <w:szCs w:val="22"/>
        </w:rPr>
        <w:tab/>
        <w:t xml:space="preserve">Berdasarkan tabel diatas dapat diketahui bahwa skor rata-rata kemampuan membaca permulaan pada murid tunarungu kelas dasar II di SLB-BC YAPALB Makassar setelah menggunakan media </w:t>
      </w:r>
      <w:r w:rsidRPr="006B2444">
        <w:rPr>
          <w:rFonts w:asciiTheme="majorBidi" w:hAnsiTheme="majorBidi"/>
          <w:i/>
          <w:sz w:val="22"/>
          <w:szCs w:val="22"/>
        </w:rPr>
        <w:t>flash card</w:t>
      </w:r>
      <w:r w:rsidRPr="006B2444">
        <w:rPr>
          <w:rFonts w:asciiTheme="majorBidi" w:hAnsiTheme="majorBidi"/>
          <w:sz w:val="22"/>
          <w:szCs w:val="22"/>
        </w:rPr>
        <w:t>.</w:t>
      </w:r>
    </w:p>
    <w:p w:rsidR="00B174B8" w:rsidRPr="006B2444" w:rsidRDefault="00B174B8" w:rsidP="006B2444">
      <w:pPr>
        <w:pStyle w:val="ListParagraph"/>
        <w:spacing w:line="360" w:lineRule="auto"/>
        <w:ind w:left="142" w:firstLine="567"/>
        <w:jc w:val="both"/>
        <w:rPr>
          <w:rFonts w:asciiTheme="majorBidi" w:hAnsiTheme="majorBidi"/>
          <w:sz w:val="22"/>
          <w:szCs w:val="22"/>
          <w:lang w:val="id-ID"/>
        </w:rPr>
      </w:pPr>
      <w:r w:rsidRPr="006B2444">
        <w:rPr>
          <w:rFonts w:asciiTheme="majorBidi" w:hAnsiTheme="majorBidi"/>
          <w:sz w:val="22"/>
          <w:szCs w:val="22"/>
        </w:rPr>
        <w:t xml:space="preserve">Dari perhitungan diatas menunjukkan dari 4 orang murid tunarungu kelas dasar II di SLB-BC YAPALB Makassardapat digambarkan pada hasil tes akhir (posttest), item soal yang mampu dimenyebutkan suku kata pada murid CR 1, ba-ju 2, ka – ki 3, sa-pi 4, me-ja 6, to-pi 7, da-si 8, ma-ta 10, sa-pu dan memperoleh nilai (80) berada pada kategori baik, AA menyebutkan suku kata pada item soal 1, ba-ju 2, ka-ki 3, sa-pi 4, me-ja 5, bu-ku 6, to-pi 7, da-si 8, ma-ta 10, sa-pu dan memperoleh nilai (90) berada pada </w:t>
      </w:r>
      <w:r w:rsidRPr="006B2444">
        <w:rPr>
          <w:rFonts w:asciiTheme="majorBidi" w:hAnsiTheme="majorBidi"/>
          <w:sz w:val="22"/>
          <w:szCs w:val="22"/>
        </w:rPr>
        <w:lastRenderedPageBreak/>
        <w:t xml:space="preserve">kategori baik sekali dan NH menyebutkan suku kata pada item soal 1, ba-ju 2, ka-ki 3, sa-pi 5, bu-ku 6, to-pi 7, da-si 8, ma-ta 9, pa-lu 10,  sa-pu dan memperoleh nilai (90) berada pada kategori baik sekali, dengan jumlah skor sebanyak (260) dengan demikian. Dapat diketahui bahwa kemampuan membaca permulaan kelas dasar II setelah menggunakan media </w:t>
      </w:r>
      <w:r w:rsidRPr="006B2444">
        <w:rPr>
          <w:rFonts w:asciiTheme="majorBidi" w:hAnsiTheme="majorBidi"/>
          <w:i/>
          <w:sz w:val="22"/>
          <w:szCs w:val="22"/>
        </w:rPr>
        <w:t>flash card</w:t>
      </w:r>
      <w:r w:rsidRPr="006B2444">
        <w:rPr>
          <w:rFonts w:asciiTheme="majorBidi" w:hAnsiTheme="majorBidi"/>
          <w:sz w:val="22"/>
          <w:szCs w:val="22"/>
        </w:rPr>
        <w:t xml:space="preserve"> </w:t>
      </w:r>
      <w:proofErr w:type="gramStart"/>
      <w:r w:rsidRPr="006B2444">
        <w:rPr>
          <w:rFonts w:asciiTheme="majorBidi" w:hAnsiTheme="majorBidi"/>
          <w:sz w:val="22"/>
          <w:szCs w:val="22"/>
        </w:rPr>
        <w:t>dari  3</w:t>
      </w:r>
      <w:proofErr w:type="gramEnd"/>
      <w:r w:rsidRPr="006B2444">
        <w:rPr>
          <w:rFonts w:asciiTheme="majorBidi" w:hAnsiTheme="majorBidi"/>
          <w:sz w:val="22"/>
          <w:szCs w:val="22"/>
        </w:rPr>
        <w:t xml:space="preserve"> (tiga) orang murid, 2 (dua) orang murid berada dalam kategori baik sekali dan 1 (satu) orang murid berada pada kategori baik. </w:t>
      </w:r>
    </w:p>
    <w:p w:rsidR="00B174B8" w:rsidRPr="006B2444" w:rsidRDefault="00B174B8" w:rsidP="006B2444">
      <w:pPr>
        <w:pStyle w:val="ListParagraph"/>
        <w:numPr>
          <w:ilvl w:val="0"/>
          <w:numId w:val="26"/>
        </w:numPr>
        <w:spacing w:after="120" w:line="360" w:lineRule="auto"/>
        <w:ind w:left="360" w:hanging="270"/>
        <w:jc w:val="both"/>
        <w:rPr>
          <w:rFonts w:asciiTheme="majorBidi" w:hAnsiTheme="majorBidi"/>
          <w:b/>
          <w:sz w:val="22"/>
          <w:szCs w:val="22"/>
        </w:rPr>
      </w:pPr>
      <w:r w:rsidRPr="006B2444">
        <w:rPr>
          <w:rFonts w:asciiTheme="majorBidi" w:hAnsiTheme="majorBidi"/>
          <w:b/>
          <w:sz w:val="22"/>
          <w:szCs w:val="22"/>
        </w:rPr>
        <w:t xml:space="preserve">Peningkatan Kemampuan membaca permulaan Murid Tunarungu Kelas Dasar II di SLB-BC YAPALB Makassar setelah penggunaan media </w:t>
      </w:r>
      <w:r w:rsidRPr="006B2444">
        <w:rPr>
          <w:rFonts w:asciiTheme="majorBidi" w:hAnsiTheme="majorBidi"/>
          <w:b/>
          <w:i/>
          <w:sz w:val="22"/>
          <w:szCs w:val="22"/>
        </w:rPr>
        <w:t>flash card</w:t>
      </w:r>
      <w:r w:rsidRPr="006B2444">
        <w:rPr>
          <w:rFonts w:asciiTheme="majorBidi" w:hAnsiTheme="majorBidi"/>
          <w:b/>
          <w:sz w:val="22"/>
          <w:szCs w:val="22"/>
        </w:rPr>
        <w:t xml:space="preserve">. </w:t>
      </w:r>
    </w:p>
    <w:p w:rsidR="00B174B8" w:rsidRPr="006B2444" w:rsidRDefault="00B174B8" w:rsidP="006B2444">
      <w:pPr>
        <w:pStyle w:val="ListParagraph"/>
        <w:spacing w:after="120" w:line="360" w:lineRule="auto"/>
        <w:ind w:left="360"/>
        <w:jc w:val="both"/>
        <w:rPr>
          <w:rFonts w:asciiTheme="majorBidi" w:hAnsiTheme="majorBidi"/>
          <w:b/>
          <w:sz w:val="22"/>
          <w:szCs w:val="22"/>
        </w:rPr>
      </w:pPr>
    </w:p>
    <w:p w:rsidR="00B174B8" w:rsidRPr="006B2444" w:rsidRDefault="00B174B8" w:rsidP="006B2444">
      <w:pPr>
        <w:pStyle w:val="ListParagraph"/>
        <w:spacing w:line="360" w:lineRule="auto"/>
        <w:ind w:left="142" w:firstLine="630"/>
        <w:jc w:val="both"/>
        <w:rPr>
          <w:rFonts w:asciiTheme="majorBidi" w:hAnsiTheme="majorBidi"/>
          <w:sz w:val="22"/>
          <w:szCs w:val="22"/>
        </w:rPr>
      </w:pPr>
      <w:r w:rsidRPr="006B2444">
        <w:rPr>
          <w:rFonts w:asciiTheme="majorBidi" w:hAnsiTheme="majorBidi"/>
          <w:sz w:val="22"/>
          <w:szCs w:val="22"/>
        </w:rPr>
        <w:t xml:space="preserve">Selanjutnya pada tabel 4.3 memperlihatkan peningkatan kemampuan membaca permulaan pada murid setelah dilaksanakan pembelajaran sebelum dan sesudah diberikan media </w:t>
      </w:r>
      <w:r w:rsidRPr="006B2444">
        <w:rPr>
          <w:rFonts w:asciiTheme="majorBidi" w:hAnsiTheme="majorBidi"/>
          <w:i/>
          <w:sz w:val="22"/>
          <w:szCs w:val="22"/>
        </w:rPr>
        <w:t>flash card</w:t>
      </w:r>
      <w:r w:rsidRPr="006B2444">
        <w:rPr>
          <w:rFonts w:asciiTheme="majorBidi" w:hAnsiTheme="majorBidi"/>
          <w:sz w:val="22"/>
          <w:szCs w:val="22"/>
        </w:rPr>
        <w:t xml:space="preserve"> pada murid tunarungu kelas dasar II di SLB-BC YAPALB Makassar sebagai berikut:</w:t>
      </w:r>
    </w:p>
    <w:p w:rsidR="00B174B8" w:rsidRPr="00153614" w:rsidRDefault="00B174B8" w:rsidP="00153614">
      <w:pPr>
        <w:spacing w:line="360" w:lineRule="auto"/>
        <w:jc w:val="both"/>
        <w:rPr>
          <w:rFonts w:asciiTheme="majorBidi" w:hAnsiTheme="majorBidi"/>
          <w:sz w:val="22"/>
          <w:szCs w:val="22"/>
        </w:rPr>
      </w:pPr>
    </w:p>
    <w:p w:rsidR="00B174B8" w:rsidRPr="006B2444" w:rsidRDefault="00B174B8" w:rsidP="006B2444">
      <w:pPr>
        <w:pStyle w:val="ListParagraph"/>
        <w:spacing w:line="360" w:lineRule="auto"/>
        <w:ind w:left="90" w:firstLine="630"/>
        <w:jc w:val="both"/>
        <w:rPr>
          <w:rFonts w:asciiTheme="majorBidi" w:hAnsiTheme="majorBidi"/>
          <w:i/>
          <w:sz w:val="22"/>
          <w:szCs w:val="22"/>
        </w:rPr>
      </w:pPr>
      <w:r w:rsidRPr="006B2444">
        <w:rPr>
          <w:rFonts w:asciiTheme="majorBidi" w:hAnsiTheme="majorBidi"/>
          <w:sz w:val="22"/>
          <w:szCs w:val="22"/>
        </w:rPr>
        <w:t>Tabel 4.3 Rekapitulasi peningkatan Kemampuan membaca permulaan p</w:t>
      </w:r>
      <w:r w:rsidR="00153614">
        <w:rPr>
          <w:rFonts w:asciiTheme="majorBidi" w:hAnsiTheme="majorBidi"/>
          <w:sz w:val="22"/>
          <w:szCs w:val="22"/>
        </w:rPr>
        <w:t xml:space="preserve">ada </w:t>
      </w:r>
      <w:r w:rsidRPr="006B2444">
        <w:rPr>
          <w:rFonts w:asciiTheme="majorBidi" w:hAnsiTheme="majorBidi"/>
          <w:sz w:val="22"/>
          <w:szCs w:val="22"/>
        </w:rPr>
        <w:t>Murid</w:t>
      </w:r>
      <w:r w:rsidRPr="006B2444">
        <w:rPr>
          <w:rFonts w:asciiTheme="majorBidi" w:hAnsiTheme="majorBidi"/>
          <w:b/>
          <w:sz w:val="22"/>
          <w:szCs w:val="22"/>
        </w:rPr>
        <w:t xml:space="preserve"> </w:t>
      </w:r>
      <w:r w:rsidRPr="006B2444">
        <w:rPr>
          <w:rFonts w:asciiTheme="majorBidi" w:hAnsiTheme="majorBidi"/>
          <w:sz w:val="22"/>
          <w:szCs w:val="22"/>
        </w:rPr>
        <w:t>Tunarungu Kelas Da</w:t>
      </w:r>
      <w:r w:rsidR="00153614">
        <w:rPr>
          <w:rFonts w:asciiTheme="majorBidi" w:hAnsiTheme="majorBidi"/>
          <w:sz w:val="22"/>
          <w:szCs w:val="22"/>
        </w:rPr>
        <w:t>sar II di SLB-BC YAPALB Makassar </w:t>
      </w:r>
      <w:r w:rsidRPr="006B2444">
        <w:rPr>
          <w:rFonts w:asciiTheme="majorBidi" w:hAnsiTheme="majorBidi"/>
          <w:sz w:val="22"/>
          <w:szCs w:val="22"/>
        </w:rPr>
        <w:t xml:space="preserve">sebelum dan setelah menggunakan media </w:t>
      </w:r>
      <w:r w:rsidRPr="006B2444">
        <w:rPr>
          <w:rFonts w:asciiTheme="majorBidi" w:hAnsiTheme="majorBidi"/>
          <w:i/>
          <w:sz w:val="22"/>
          <w:szCs w:val="22"/>
        </w:rPr>
        <w:t>flash card.</w:t>
      </w:r>
    </w:p>
    <w:p w:rsidR="00B174B8" w:rsidRDefault="00B174B8" w:rsidP="006B2444">
      <w:pPr>
        <w:pStyle w:val="ListParagraph"/>
        <w:spacing w:line="360" w:lineRule="auto"/>
        <w:ind w:left="90" w:firstLine="630"/>
        <w:jc w:val="both"/>
        <w:rPr>
          <w:rFonts w:asciiTheme="majorBidi" w:hAnsiTheme="majorBidi"/>
          <w:i/>
          <w:sz w:val="22"/>
          <w:szCs w:val="22"/>
        </w:rPr>
      </w:pPr>
    </w:p>
    <w:p w:rsidR="00153614" w:rsidRDefault="00153614" w:rsidP="006B2444">
      <w:pPr>
        <w:pStyle w:val="ListParagraph"/>
        <w:spacing w:line="360" w:lineRule="auto"/>
        <w:ind w:left="90" w:firstLine="630"/>
        <w:jc w:val="both"/>
        <w:rPr>
          <w:rFonts w:asciiTheme="majorBidi" w:hAnsiTheme="majorBidi"/>
          <w:i/>
          <w:sz w:val="22"/>
          <w:szCs w:val="22"/>
        </w:rPr>
      </w:pPr>
    </w:p>
    <w:p w:rsidR="00153614" w:rsidRDefault="00153614" w:rsidP="006B2444">
      <w:pPr>
        <w:pStyle w:val="ListParagraph"/>
        <w:spacing w:line="360" w:lineRule="auto"/>
        <w:ind w:left="90" w:firstLine="630"/>
        <w:jc w:val="both"/>
        <w:rPr>
          <w:rFonts w:asciiTheme="majorBidi" w:hAnsiTheme="majorBidi"/>
          <w:i/>
          <w:sz w:val="22"/>
          <w:szCs w:val="22"/>
        </w:rPr>
      </w:pPr>
    </w:p>
    <w:p w:rsidR="00153614" w:rsidRPr="006B2444" w:rsidRDefault="00153614" w:rsidP="006B2444">
      <w:pPr>
        <w:pStyle w:val="ListParagraph"/>
        <w:spacing w:line="360" w:lineRule="auto"/>
        <w:ind w:left="90" w:firstLine="630"/>
        <w:jc w:val="both"/>
        <w:rPr>
          <w:rFonts w:asciiTheme="majorBidi" w:hAnsiTheme="majorBidi"/>
          <w:i/>
          <w:sz w:val="22"/>
          <w:szCs w:val="22"/>
        </w:rPr>
      </w:pPr>
      <w:bookmarkStart w:id="0" w:name="_GoBack"/>
      <w:bookmarkEnd w:id="0"/>
    </w:p>
    <w:tbl>
      <w:tblPr>
        <w:tblStyle w:val="TableGrid"/>
        <w:tblW w:w="0" w:type="auto"/>
        <w:tblLayout w:type="fixed"/>
        <w:tblLook w:val="04A0"/>
      </w:tblPr>
      <w:tblGrid>
        <w:gridCol w:w="534"/>
        <w:gridCol w:w="708"/>
        <w:gridCol w:w="603"/>
        <w:gridCol w:w="948"/>
        <w:gridCol w:w="634"/>
        <w:gridCol w:w="792"/>
      </w:tblGrid>
      <w:tr w:rsidR="00B174B8" w:rsidRPr="006B2444" w:rsidTr="00153614">
        <w:tc>
          <w:tcPr>
            <w:tcW w:w="534" w:type="dxa"/>
          </w:tcPr>
          <w:p w:rsidR="00B174B8" w:rsidRPr="006B2444" w:rsidRDefault="00B174B8" w:rsidP="006B2444">
            <w:pPr>
              <w:pStyle w:val="ListParagraph"/>
              <w:spacing w:line="360" w:lineRule="auto"/>
              <w:ind w:left="0"/>
              <w:jc w:val="center"/>
              <w:rPr>
                <w:rFonts w:asciiTheme="majorBidi" w:hAnsiTheme="majorBidi"/>
                <w:iCs/>
              </w:rPr>
            </w:pPr>
            <w:r w:rsidRPr="006B2444">
              <w:rPr>
                <w:rFonts w:asciiTheme="majorBidi" w:hAnsiTheme="majorBidi"/>
                <w:iCs/>
              </w:rPr>
              <w:lastRenderedPageBreak/>
              <w:t>No</w:t>
            </w:r>
          </w:p>
        </w:tc>
        <w:tc>
          <w:tcPr>
            <w:tcW w:w="708" w:type="dxa"/>
          </w:tcPr>
          <w:p w:rsidR="00B174B8" w:rsidRPr="006B2444" w:rsidRDefault="006B2444" w:rsidP="006B2444">
            <w:pPr>
              <w:pStyle w:val="ListParagraph"/>
              <w:spacing w:line="360" w:lineRule="auto"/>
              <w:ind w:left="0"/>
              <w:jc w:val="center"/>
              <w:rPr>
                <w:rFonts w:asciiTheme="majorBidi" w:hAnsiTheme="majorBidi"/>
                <w:iCs/>
                <w:lang w:val="id-ID"/>
              </w:rPr>
            </w:pPr>
            <w:r>
              <w:rPr>
                <w:rFonts w:asciiTheme="majorBidi" w:hAnsiTheme="majorBidi"/>
                <w:iCs/>
              </w:rPr>
              <w:t>Inis</w:t>
            </w:r>
            <w:r>
              <w:rPr>
                <w:rFonts w:asciiTheme="majorBidi" w:hAnsiTheme="majorBidi"/>
                <w:iCs/>
                <w:lang w:val="id-ID"/>
              </w:rPr>
              <w:t>ial</w:t>
            </w:r>
          </w:p>
          <w:p w:rsidR="00B174B8" w:rsidRPr="006B2444" w:rsidRDefault="00B174B8" w:rsidP="006B2444">
            <w:pPr>
              <w:pStyle w:val="ListParagraph"/>
              <w:spacing w:line="360" w:lineRule="auto"/>
              <w:ind w:left="0"/>
              <w:jc w:val="center"/>
              <w:rPr>
                <w:rFonts w:asciiTheme="majorBidi" w:hAnsiTheme="majorBidi"/>
                <w:iCs/>
              </w:rPr>
            </w:pPr>
          </w:p>
        </w:tc>
        <w:tc>
          <w:tcPr>
            <w:tcW w:w="1551" w:type="dxa"/>
            <w:gridSpan w:val="2"/>
          </w:tcPr>
          <w:p w:rsidR="00B174B8" w:rsidRPr="006B2444" w:rsidRDefault="00B174B8" w:rsidP="006B2444">
            <w:pPr>
              <w:pStyle w:val="ListParagraph"/>
              <w:spacing w:line="360" w:lineRule="auto"/>
              <w:ind w:left="0"/>
              <w:jc w:val="center"/>
              <w:rPr>
                <w:rFonts w:asciiTheme="majorBidi" w:hAnsiTheme="majorBidi"/>
                <w:iCs/>
              </w:rPr>
            </w:pPr>
            <w:r w:rsidRPr="006B2444">
              <w:rPr>
                <w:rFonts w:asciiTheme="majorBidi" w:hAnsiTheme="majorBidi"/>
                <w:iCs/>
              </w:rPr>
              <w:t>Tes awal</w:t>
            </w:r>
          </w:p>
        </w:tc>
        <w:tc>
          <w:tcPr>
            <w:tcW w:w="1426" w:type="dxa"/>
            <w:gridSpan w:val="2"/>
          </w:tcPr>
          <w:p w:rsidR="00B174B8" w:rsidRPr="006B2444" w:rsidRDefault="00B174B8" w:rsidP="006B2444">
            <w:pPr>
              <w:pStyle w:val="ListParagraph"/>
              <w:spacing w:line="360" w:lineRule="auto"/>
              <w:ind w:left="0"/>
              <w:jc w:val="center"/>
              <w:rPr>
                <w:rFonts w:asciiTheme="majorBidi" w:hAnsiTheme="majorBidi"/>
                <w:iCs/>
              </w:rPr>
            </w:pPr>
            <w:r w:rsidRPr="006B2444">
              <w:rPr>
                <w:rFonts w:asciiTheme="majorBidi" w:hAnsiTheme="majorBidi"/>
                <w:iCs/>
              </w:rPr>
              <w:t>Tes akhir</w:t>
            </w:r>
          </w:p>
        </w:tc>
      </w:tr>
      <w:tr w:rsidR="000075E3" w:rsidRPr="006B2444" w:rsidTr="00153614">
        <w:tc>
          <w:tcPr>
            <w:tcW w:w="1242" w:type="dxa"/>
            <w:gridSpan w:val="2"/>
          </w:tcPr>
          <w:p w:rsidR="00B174B8" w:rsidRPr="006B2444" w:rsidRDefault="00B174B8" w:rsidP="006B2444">
            <w:pPr>
              <w:pStyle w:val="ListParagraph"/>
              <w:spacing w:line="360" w:lineRule="auto"/>
              <w:ind w:left="0"/>
              <w:jc w:val="both"/>
              <w:rPr>
                <w:rFonts w:asciiTheme="majorBidi" w:hAnsiTheme="majorBidi"/>
                <w:iCs/>
              </w:rPr>
            </w:pPr>
          </w:p>
        </w:tc>
        <w:tc>
          <w:tcPr>
            <w:tcW w:w="603" w:type="dxa"/>
          </w:tcPr>
          <w:p w:rsidR="00B174B8" w:rsidRPr="006B2444" w:rsidRDefault="00B174B8" w:rsidP="006B2444">
            <w:pPr>
              <w:pStyle w:val="ListParagraph"/>
              <w:spacing w:line="360" w:lineRule="auto"/>
              <w:ind w:left="0"/>
              <w:jc w:val="center"/>
              <w:rPr>
                <w:rFonts w:asciiTheme="majorBidi" w:hAnsiTheme="majorBidi"/>
                <w:iCs/>
              </w:rPr>
            </w:pPr>
            <w:r w:rsidRPr="006B2444">
              <w:rPr>
                <w:rFonts w:asciiTheme="majorBidi" w:hAnsiTheme="majorBidi"/>
                <w:iCs/>
              </w:rPr>
              <w:t>Nilai</w:t>
            </w:r>
          </w:p>
          <w:p w:rsidR="00B174B8" w:rsidRPr="006B2444" w:rsidRDefault="00B174B8" w:rsidP="006B2444">
            <w:pPr>
              <w:pStyle w:val="ListParagraph"/>
              <w:spacing w:line="360" w:lineRule="auto"/>
              <w:ind w:left="0"/>
              <w:jc w:val="center"/>
              <w:rPr>
                <w:rFonts w:asciiTheme="majorBidi" w:hAnsiTheme="majorBidi"/>
                <w:iCs/>
              </w:rPr>
            </w:pPr>
          </w:p>
        </w:tc>
        <w:tc>
          <w:tcPr>
            <w:tcW w:w="948" w:type="dxa"/>
          </w:tcPr>
          <w:p w:rsidR="00B174B8" w:rsidRPr="006B2444" w:rsidRDefault="00B174B8" w:rsidP="006B2444">
            <w:pPr>
              <w:pStyle w:val="ListParagraph"/>
              <w:spacing w:line="360" w:lineRule="auto"/>
              <w:ind w:left="0"/>
              <w:jc w:val="center"/>
              <w:rPr>
                <w:rFonts w:asciiTheme="majorBidi" w:hAnsiTheme="majorBidi"/>
                <w:iCs/>
              </w:rPr>
            </w:pPr>
            <w:r w:rsidRPr="006B2444">
              <w:rPr>
                <w:rFonts w:asciiTheme="majorBidi" w:hAnsiTheme="majorBidi"/>
                <w:iCs/>
              </w:rPr>
              <w:t>Kategori</w:t>
            </w:r>
          </w:p>
          <w:p w:rsidR="00B174B8" w:rsidRPr="006B2444" w:rsidRDefault="00B174B8" w:rsidP="006B2444">
            <w:pPr>
              <w:pStyle w:val="ListParagraph"/>
              <w:spacing w:line="360" w:lineRule="auto"/>
              <w:ind w:left="0"/>
              <w:jc w:val="center"/>
              <w:rPr>
                <w:rFonts w:asciiTheme="majorBidi" w:hAnsiTheme="majorBidi"/>
                <w:iCs/>
              </w:rPr>
            </w:pPr>
          </w:p>
        </w:tc>
        <w:tc>
          <w:tcPr>
            <w:tcW w:w="634" w:type="dxa"/>
          </w:tcPr>
          <w:p w:rsidR="00B174B8" w:rsidRPr="006B2444" w:rsidRDefault="00B174B8" w:rsidP="006B2444">
            <w:pPr>
              <w:pStyle w:val="ListParagraph"/>
              <w:spacing w:line="360" w:lineRule="auto"/>
              <w:ind w:left="0"/>
              <w:jc w:val="center"/>
              <w:rPr>
                <w:rFonts w:asciiTheme="majorBidi" w:hAnsiTheme="majorBidi"/>
                <w:iCs/>
              </w:rPr>
            </w:pPr>
            <w:r w:rsidRPr="006B2444">
              <w:rPr>
                <w:rFonts w:asciiTheme="majorBidi" w:hAnsiTheme="majorBidi"/>
                <w:iCs/>
              </w:rPr>
              <w:t>Nilai</w:t>
            </w:r>
          </w:p>
          <w:p w:rsidR="00B174B8" w:rsidRPr="006B2444" w:rsidRDefault="00B174B8" w:rsidP="006B2444">
            <w:pPr>
              <w:pStyle w:val="ListParagraph"/>
              <w:spacing w:line="360" w:lineRule="auto"/>
              <w:ind w:left="0"/>
              <w:jc w:val="center"/>
              <w:rPr>
                <w:rFonts w:asciiTheme="majorBidi" w:hAnsiTheme="majorBidi"/>
                <w:iCs/>
              </w:rPr>
            </w:pPr>
          </w:p>
        </w:tc>
        <w:tc>
          <w:tcPr>
            <w:tcW w:w="792" w:type="dxa"/>
          </w:tcPr>
          <w:p w:rsidR="00B174B8" w:rsidRPr="006B2444" w:rsidRDefault="00B174B8" w:rsidP="006B2444">
            <w:pPr>
              <w:pStyle w:val="ListParagraph"/>
              <w:spacing w:line="360" w:lineRule="auto"/>
              <w:ind w:left="0"/>
              <w:jc w:val="center"/>
              <w:rPr>
                <w:rFonts w:asciiTheme="majorBidi" w:hAnsiTheme="majorBidi"/>
                <w:iCs/>
              </w:rPr>
            </w:pPr>
            <w:r w:rsidRPr="006B2444">
              <w:rPr>
                <w:rFonts w:asciiTheme="majorBidi" w:hAnsiTheme="majorBidi"/>
                <w:iCs/>
              </w:rPr>
              <w:t>Kategori</w:t>
            </w:r>
          </w:p>
          <w:p w:rsidR="00B174B8" w:rsidRPr="006B2444" w:rsidRDefault="00B174B8" w:rsidP="006B2444">
            <w:pPr>
              <w:pStyle w:val="ListParagraph"/>
              <w:spacing w:line="360" w:lineRule="auto"/>
              <w:ind w:left="0"/>
              <w:jc w:val="center"/>
              <w:rPr>
                <w:rFonts w:asciiTheme="majorBidi" w:hAnsiTheme="majorBidi"/>
                <w:iCs/>
              </w:rPr>
            </w:pPr>
          </w:p>
        </w:tc>
      </w:tr>
      <w:tr w:rsidR="0044771F" w:rsidRPr="006B2444" w:rsidTr="00153614">
        <w:tc>
          <w:tcPr>
            <w:tcW w:w="534" w:type="dxa"/>
          </w:tcPr>
          <w:p w:rsidR="00B174B8" w:rsidRPr="006B2444" w:rsidRDefault="00B174B8" w:rsidP="006B2444">
            <w:pPr>
              <w:pStyle w:val="ListParagraph"/>
              <w:spacing w:line="360" w:lineRule="auto"/>
              <w:ind w:left="0"/>
              <w:jc w:val="center"/>
              <w:rPr>
                <w:rFonts w:asciiTheme="majorBidi" w:hAnsiTheme="majorBidi"/>
                <w:iCs/>
              </w:rPr>
            </w:pPr>
            <w:r w:rsidRPr="006B2444">
              <w:rPr>
                <w:rFonts w:asciiTheme="majorBidi" w:hAnsiTheme="majorBidi"/>
                <w:iCs/>
              </w:rPr>
              <w:t>1</w:t>
            </w:r>
          </w:p>
        </w:tc>
        <w:tc>
          <w:tcPr>
            <w:tcW w:w="708" w:type="dxa"/>
          </w:tcPr>
          <w:p w:rsidR="00B174B8" w:rsidRPr="006B2444" w:rsidRDefault="00B174B8" w:rsidP="006B2444">
            <w:pPr>
              <w:pStyle w:val="ListParagraph"/>
              <w:spacing w:line="360" w:lineRule="auto"/>
              <w:ind w:left="0"/>
              <w:jc w:val="center"/>
              <w:rPr>
                <w:rFonts w:asciiTheme="majorBidi" w:hAnsiTheme="majorBidi"/>
                <w:iCs/>
              </w:rPr>
            </w:pPr>
            <w:r w:rsidRPr="006B2444">
              <w:rPr>
                <w:rFonts w:asciiTheme="majorBidi" w:hAnsiTheme="majorBidi"/>
                <w:iCs/>
              </w:rPr>
              <w:t>CR</w:t>
            </w:r>
          </w:p>
          <w:p w:rsidR="00B174B8" w:rsidRPr="006B2444" w:rsidRDefault="00B174B8" w:rsidP="006B2444">
            <w:pPr>
              <w:pStyle w:val="ListParagraph"/>
              <w:spacing w:line="360" w:lineRule="auto"/>
              <w:ind w:left="0"/>
              <w:jc w:val="center"/>
              <w:rPr>
                <w:rFonts w:asciiTheme="majorBidi" w:hAnsiTheme="majorBidi"/>
                <w:iCs/>
              </w:rPr>
            </w:pPr>
          </w:p>
          <w:p w:rsidR="00B174B8" w:rsidRPr="006B2444" w:rsidRDefault="00B174B8" w:rsidP="006B2444">
            <w:pPr>
              <w:pStyle w:val="ListParagraph"/>
              <w:spacing w:line="360" w:lineRule="auto"/>
              <w:ind w:left="0"/>
              <w:jc w:val="center"/>
              <w:rPr>
                <w:rFonts w:asciiTheme="majorBidi" w:hAnsiTheme="majorBidi"/>
                <w:iCs/>
              </w:rPr>
            </w:pPr>
          </w:p>
        </w:tc>
        <w:tc>
          <w:tcPr>
            <w:tcW w:w="603" w:type="dxa"/>
          </w:tcPr>
          <w:p w:rsidR="00B174B8" w:rsidRPr="006B2444" w:rsidRDefault="00B174B8" w:rsidP="006B2444">
            <w:pPr>
              <w:pStyle w:val="ListParagraph"/>
              <w:spacing w:line="360" w:lineRule="auto"/>
              <w:ind w:left="0"/>
              <w:jc w:val="center"/>
              <w:rPr>
                <w:rFonts w:asciiTheme="majorBidi" w:hAnsiTheme="majorBidi"/>
                <w:iCs/>
              </w:rPr>
            </w:pPr>
            <w:r w:rsidRPr="006B2444">
              <w:rPr>
                <w:rFonts w:asciiTheme="majorBidi" w:hAnsiTheme="majorBidi"/>
                <w:iCs/>
              </w:rPr>
              <w:t>40</w:t>
            </w:r>
          </w:p>
        </w:tc>
        <w:tc>
          <w:tcPr>
            <w:tcW w:w="948" w:type="dxa"/>
          </w:tcPr>
          <w:p w:rsidR="00B174B8" w:rsidRPr="006B2444" w:rsidRDefault="00B174B8" w:rsidP="006B2444">
            <w:pPr>
              <w:pStyle w:val="ListParagraph"/>
              <w:spacing w:line="360" w:lineRule="auto"/>
              <w:ind w:left="0"/>
              <w:jc w:val="center"/>
              <w:rPr>
                <w:rFonts w:asciiTheme="majorBidi" w:hAnsiTheme="majorBidi"/>
                <w:iCs/>
              </w:rPr>
            </w:pPr>
            <w:r w:rsidRPr="006B2444">
              <w:rPr>
                <w:rFonts w:asciiTheme="majorBidi" w:hAnsiTheme="majorBidi"/>
                <w:iCs/>
              </w:rPr>
              <w:t>Sangat kurang</w:t>
            </w:r>
          </w:p>
        </w:tc>
        <w:tc>
          <w:tcPr>
            <w:tcW w:w="634" w:type="dxa"/>
          </w:tcPr>
          <w:p w:rsidR="00B174B8" w:rsidRPr="006B2444" w:rsidRDefault="00B174B8" w:rsidP="006B2444">
            <w:pPr>
              <w:pStyle w:val="ListParagraph"/>
              <w:spacing w:line="360" w:lineRule="auto"/>
              <w:ind w:left="0"/>
              <w:jc w:val="center"/>
              <w:rPr>
                <w:rFonts w:asciiTheme="majorBidi" w:hAnsiTheme="majorBidi"/>
                <w:iCs/>
              </w:rPr>
            </w:pPr>
            <w:r w:rsidRPr="006B2444">
              <w:rPr>
                <w:rFonts w:asciiTheme="majorBidi" w:hAnsiTheme="majorBidi"/>
                <w:iCs/>
              </w:rPr>
              <w:t>80</w:t>
            </w:r>
          </w:p>
        </w:tc>
        <w:tc>
          <w:tcPr>
            <w:tcW w:w="792" w:type="dxa"/>
          </w:tcPr>
          <w:p w:rsidR="00B174B8" w:rsidRPr="006B2444" w:rsidRDefault="00B174B8" w:rsidP="006B2444">
            <w:pPr>
              <w:pStyle w:val="ListParagraph"/>
              <w:spacing w:line="360" w:lineRule="auto"/>
              <w:ind w:left="0"/>
              <w:jc w:val="center"/>
              <w:rPr>
                <w:rFonts w:asciiTheme="majorBidi" w:hAnsiTheme="majorBidi"/>
                <w:iCs/>
              </w:rPr>
            </w:pPr>
            <w:r w:rsidRPr="006B2444">
              <w:rPr>
                <w:rFonts w:asciiTheme="majorBidi" w:hAnsiTheme="majorBidi"/>
                <w:iCs/>
              </w:rPr>
              <w:t xml:space="preserve">Baik </w:t>
            </w:r>
          </w:p>
        </w:tc>
      </w:tr>
      <w:tr w:rsidR="0044771F" w:rsidRPr="006B2444" w:rsidTr="00153614">
        <w:tc>
          <w:tcPr>
            <w:tcW w:w="534" w:type="dxa"/>
          </w:tcPr>
          <w:p w:rsidR="00B174B8" w:rsidRPr="006B2444" w:rsidRDefault="00B174B8" w:rsidP="006B2444">
            <w:pPr>
              <w:pStyle w:val="ListParagraph"/>
              <w:spacing w:line="360" w:lineRule="auto"/>
              <w:ind w:left="0"/>
              <w:jc w:val="center"/>
              <w:rPr>
                <w:rFonts w:asciiTheme="majorBidi" w:hAnsiTheme="majorBidi"/>
                <w:iCs/>
              </w:rPr>
            </w:pPr>
            <w:r w:rsidRPr="006B2444">
              <w:rPr>
                <w:rFonts w:asciiTheme="majorBidi" w:hAnsiTheme="majorBidi"/>
                <w:iCs/>
              </w:rPr>
              <w:t>2</w:t>
            </w:r>
          </w:p>
        </w:tc>
        <w:tc>
          <w:tcPr>
            <w:tcW w:w="708" w:type="dxa"/>
          </w:tcPr>
          <w:p w:rsidR="00B174B8" w:rsidRPr="006B2444" w:rsidRDefault="00B174B8" w:rsidP="006B2444">
            <w:pPr>
              <w:pStyle w:val="ListParagraph"/>
              <w:spacing w:line="360" w:lineRule="auto"/>
              <w:ind w:left="0"/>
              <w:jc w:val="center"/>
              <w:rPr>
                <w:rFonts w:asciiTheme="majorBidi" w:hAnsiTheme="majorBidi"/>
                <w:iCs/>
              </w:rPr>
            </w:pPr>
            <w:r w:rsidRPr="006B2444">
              <w:rPr>
                <w:rFonts w:asciiTheme="majorBidi" w:hAnsiTheme="majorBidi"/>
                <w:iCs/>
              </w:rPr>
              <w:t>AA</w:t>
            </w:r>
          </w:p>
          <w:p w:rsidR="00B174B8" w:rsidRPr="006B2444" w:rsidRDefault="00B174B8" w:rsidP="006B2444">
            <w:pPr>
              <w:pStyle w:val="ListParagraph"/>
              <w:spacing w:line="360" w:lineRule="auto"/>
              <w:ind w:left="0"/>
              <w:jc w:val="center"/>
              <w:rPr>
                <w:rFonts w:asciiTheme="majorBidi" w:hAnsiTheme="majorBidi"/>
                <w:iCs/>
              </w:rPr>
            </w:pPr>
          </w:p>
          <w:p w:rsidR="00B174B8" w:rsidRPr="006B2444" w:rsidRDefault="00B174B8" w:rsidP="006B2444">
            <w:pPr>
              <w:pStyle w:val="ListParagraph"/>
              <w:spacing w:line="360" w:lineRule="auto"/>
              <w:ind w:left="0"/>
              <w:jc w:val="center"/>
              <w:rPr>
                <w:rFonts w:asciiTheme="majorBidi" w:hAnsiTheme="majorBidi"/>
                <w:iCs/>
              </w:rPr>
            </w:pPr>
          </w:p>
        </w:tc>
        <w:tc>
          <w:tcPr>
            <w:tcW w:w="603" w:type="dxa"/>
          </w:tcPr>
          <w:p w:rsidR="00B174B8" w:rsidRPr="006B2444" w:rsidRDefault="00B174B8" w:rsidP="006B2444">
            <w:pPr>
              <w:pStyle w:val="ListParagraph"/>
              <w:spacing w:line="360" w:lineRule="auto"/>
              <w:ind w:left="0"/>
              <w:jc w:val="center"/>
              <w:rPr>
                <w:rFonts w:asciiTheme="majorBidi" w:hAnsiTheme="majorBidi"/>
                <w:iCs/>
              </w:rPr>
            </w:pPr>
            <w:r w:rsidRPr="006B2444">
              <w:rPr>
                <w:rFonts w:asciiTheme="majorBidi" w:hAnsiTheme="majorBidi"/>
                <w:iCs/>
              </w:rPr>
              <w:t>50</w:t>
            </w:r>
          </w:p>
        </w:tc>
        <w:tc>
          <w:tcPr>
            <w:tcW w:w="948" w:type="dxa"/>
          </w:tcPr>
          <w:p w:rsidR="00B174B8" w:rsidRPr="006B2444" w:rsidRDefault="00B174B8" w:rsidP="006B2444">
            <w:pPr>
              <w:pStyle w:val="ListParagraph"/>
              <w:spacing w:line="360" w:lineRule="auto"/>
              <w:ind w:left="0"/>
              <w:jc w:val="center"/>
              <w:rPr>
                <w:rFonts w:asciiTheme="majorBidi" w:hAnsiTheme="majorBidi"/>
                <w:iCs/>
              </w:rPr>
            </w:pPr>
            <w:r w:rsidRPr="006B2444">
              <w:rPr>
                <w:rFonts w:asciiTheme="majorBidi" w:hAnsiTheme="majorBidi"/>
                <w:iCs/>
              </w:rPr>
              <w:t>Kurang</w:t>
            </w:r>
          </w:p>
        </w:tc>
        <w:tc>
          <w:tcPr>
            <w:tcW w:w="634" w:type="dxa"/>
          </w:tcPr>
          <w:p w:rsidR="00B174B8" w:rsidRPr="006B2444" w:rsidRDefault="00B174B8" w:rsidP="006B2444">
            <w:pPr>
              <w:pStyle w:val="ListParagraph"/>
              <w:spacing w:line="360" w:lineRule="auto"/>
              <w:ind w:left="0"/>
              <w:jc w:val="center"/>
              <w:rPr>
                <w:rFonts w:asciiTheme="majorBidi" w:hAnsiTheme="majorBidi"/>
                <w:iCs/>
              </w:rPr>
            </w:pPr>
            <w:r w:rsidRPr="006B2444">
              <w:rPr>
                <w:rFonts w:asciiTheme="majorBidi" w:hAnsiTheme="majorBidi"/>
                <w:iCs/>
              </w:rPr>
              <w:t>90</w:t>
            </w:r>
          </w:p>
        </w:tc>
        <w:tc>
          <w:tcPr>
            <w:tcW w:w="792" w:type="dxa"/>
          </w:tcPr>
          <w:p w:rsidR="00B174B8" w:rsidRPr="006B2444" w:rsidRDefault="00B174B8" w:rsidP="006B2444">
            <w:pPr>
              <w:pStyle w:val="ListParagraph"/>
              <w:spacing w:line="360" w:lineRule="auto"/>
              <w:ind w:left="0"/>
              <w:jc w:val="center"/>
              <w:rPr>
                <w:rFonts w:asciiTheme="majorBidi" w:hAnsiTheme="majorBidi"/>
                <w:iCs/>
              </w:rPr>
            </w:pPr>
            <w:r w:rsidRPr="006B2444">
              <w:rPr>
                <w:rFonts w:asciiTheme="majorBidi" w:hAnsiTheme="majorBidi"/>
                <w:iCs/>
              </w:rPr>
              <w:t>Baik sekali</w:t>
            </w:r>
          </w:p>
        </w:tc>
      </w:tr>
      <w:tr w:rsidR="0044771F" w:rsidRPr="006B2444" w:rsidTr="00153614">
        <w:tc>
          <w:tcPr>
            <w:tcW w:w="534" w:type="dxa"/>
          </w:tcPr>
          <w:p w:rsidR="00B174B8" w:rsidRPr="006B2444" w:rsidRDefault="00B174B8" w:rsidP="006B2444">
            <w:pPr>
              <w:pStyle w:val="ListParagraph"/>
              <w:spacing w:line="360" w:lineRule="auto"/>
              <w:ind w:left="0"/>
              <w:jc w:val="center"/>
              <w:rPr>
                <w:rFonts w:asciiTheme="majorBidi" w:hAnsiTheme="majorBidi"/>
                <w:iCs/>
              </w:rPr>
            </w:pPr>
            <w:r w:rsidRPr="006B2444">
              <w:rPr>
                <w:rFonts w:asciiTheme="majorBidi" w:hAnsiTheme="majorBidi"/>
                <w:iCs/>
              </w:rPr>
              <w:t>3</w:t>
            </w:r>
          </w:p>
        </w:tc>
        <w:tc>
          <w:tcPr>
            <w:tcW w:w="708" w:type="dxa"/>
          </w:tcPr>
          <w:p w:rsidR="00B174B8" w:rsidRPr="006B2444" w:rsidRDefault="00B174B8" w:rsidP="006B2444">
            <w:pPr>
              <w:pStyle w:val="ListParagraph"/>
              <w:spacing w:line="360" w:lineRule="auto"/>
              <w:ind w:left="0"/>
              <w:jc w:val="center"/>
              <w:rPr>
                <w:rFonts w:asciiTheme="majorBidi" w:hAnsiTheme="majorBidi"/>
                <w:iCs/>
              </w:rPr>
            </w:pPr>
            <w:r w:rsidRPr="006B2444">
              <w:rPr>
                <w:rFonts w:asciiTheme="majorBidi" w:hAnsiTheme="majorBidi"/>
                <w:iCs/>
              </w:rPr>
              <w:t>NH</w:t>
            </w:r>
          </w:p>
          <w:p w:rsidR="00B174B8" w:rsidRPr="006B2444" w:rsidRDefault="00B174B8" w:rsidP="006B2444">
            <w:pPr>
              <w:pStyle w:val="ListParagraph"/>
              <w:spacing w:line="360" w:lineRule="auto"/>
              <w:ind w:left="0"/>
              <w:jc w:val="center"/>
              <w:rPr>
                <w:rFonts w:asciiTheme="majorBidi" w:hAnsiTheme="majorBidi"/>
                <w:iCs/>
              </w:rPr>
            </w:pPr>
          </w:p>
          <w:p w:rsidR="00B174B8" w:rsidRPr="006B2444" w:rsidRDefault="00B174B8" w:rsidP="006B2444">
            <w:pPr>
              <w:pStyle w:val="ListParagraph"/>
              <w:spacing w:line="360" w:lineRule="auto"/>
              <w:ind w:left="0"/>
              <w:jc w:val="center"/>
              <w:rPr>
                <w:rFonts w:asciiTheme="majorBidi" w:hAnsiTheme="majorBidi"/>
                <w:iCs/>
              </w:rPr>
            </w:pPr>
          </w:p>
        </w:tc>
        <w:tc>
          <w:tcPr>
            <w:tcW w:w="603" w:type="dxa"/>
          </w:tcPr>
          <w:p w:rsidR="00B174B8" w:rsidRPr="006B2444" w:rsidRDefault="00B174B8" w:rsidP="006B2444">
            <w:pPr>
              <w:pStyle w:val="ListParagraph"/>
              <w:spacing w:line="360" w:lineRule="auto"/>
              <w:ind w:left="0"/>
              <w:jc w:val="center"/>
              <w:rPr>
                <w:rFonts w:asciiTheme="majorBidi" w:hAnsiTheme="majorBidi"/>
                <w:iCs/>
              </w:rPr>
            </w:pPr>
            <w:r w:rsidRPr="006B2444">
              <w:rPr>
                <w:rFonts w:asciiTheme="majorBidi" w:hAnsiTheme="majorBidi"/>
                <w:iCs/>
              </w:rPr>
              <w:t>60</w:t>
            </w:r>
          </w:p>
        </w:tc>
        <w:tc>
          <w:tcPr>
            <w:tcW w:w="948" w:type="dxa"/>
          </w:tcPr>
          <w:p w:rsidR="00B174B8" w:rsidRPr="006B2444" w:rsidRDefault="00B174B8" w:rsidP="006B2444">
            <w:pPr>
              <w:pStyle w:val="ListParagraph"/>
              <w:spacing w:line="360" w:lineRule="auto"/>
              <w:ind w:left="0"/>
              <w:jc w:val="center"/>
              <w:rPr>
                <w:rFonts w:asciiTheme="majorBidi" w:hAnsiTheme="majorBidi"/>
                <w:iCs/>
              </w:rPr>
            </w:pPr>
            <w:r w:rsidRPr="006B2444">
              <w:rPr>
                <w:rFonts w:asciiTheme="majorBidi" w:hAnsiTheme="majorBidi"/>
                <w:iCs/>
              </w:rPr>
              <w:t>cukup</w:t>
            </w:r>
          </w:p>
        </w:tc>
        <w:tc>
          <w:tcPr>
            <w:tcW w:w="634" w:type="dxa"/>
          </w:tcPr>
          <w:p w:rsidR="00B174B8" w:rsidRPr="006B2444" w:rsidRDefault="00B174B8" w:rsidP="006B2444">
            <w:pPr>
              <w:pStyle w:val="ListParagraph"/>
              <w:spacing w:line="360" w:lineRule="auto"/>
              <w:ind w:left="0"/>
              <w:jc w:val="center"/>
              <w:rPr>
                <w:rFonts w:asciiTheme="majorBidi" w:hAnsiTheme="majorBidi"/>
                <w:iCs/>
              </w:rPr>
            </w:pPr>
            <w:r w:rsidRPr="006B2444">
              <w:rPr>
                <w:rFonts w:asciiTheme="majorBidi" w:hAnsiTheme="majorBidi"/>
                <w:iCs/>
              </w:rPr>
              <w:t>90</w:t>
            </w:r>
          </w:p>
        </w:tc>
        <w:tc>
          <w:tcPr>
            <w:tcW w:w="792" w:type="dxa"/>
          </w:tcPr>
          <w:p w:rsidR="00B174B8" w:rsidRPr="006B2444" w:rsidRDefault="00B174B8" w:rsidP="006B2444">
            <w:pPr>
              <w:pStyle w:val="ListParagraph"/>
              <w:spacing w:line="360" w:lineRule="auto"/>
              <w:ind w:left="0"/>
              <w:jc w:val="center"/>
              <w:rPr>
                <w:rFonts w:asciiTheme="majorBidi" w:hAnsiTheme="majorBidi"/>
                <w:iCs/>
              </w:rPr>
            </w:pPr>
            <w:r w:rsidRPr="006B2444">
              <w:rPr>
                <w:rFonts w:asciiTheme="majorBidi" w:hAnsiTheme="majorBidi"/>
                <w:iCs/>
              </w:rPr>
              <w:t>Baik sekali</w:t>
            </w:r>
          </w:p>
        </w:tc>
      </w:tr>
    </w:tbl>
    <w:p w:rsidR="00B174B8" w:rsidRPr="006B2444" w:rsidRDefault="00B174B8" w:rsidP="006B2444">
      <w:pPr>
        <w:spacing w:line="360" w:lineRule="auto"/>
        <w:ind w:left="90" w:firstLine="630"/>
        <w:jc w:val="both"/>
        <w:rPr>
          <w:rFonts w:asciiTheme="majorBidi" w:hAnsiTheme="majorBidi"/>
          <w:sz w:val="22"/>
          <w:szCs w:val="22"/>
        </w:rPr>
      </w:pPr>
    </w:p>
    <w:p w:rsidR="00B174B8" w:rsidRPr="006B2444" w:rsidRDefault="00B174B8" w:rsidP="006B2444">
      <w:pPr>
        <w:spacing w:line="360" w:lineRule="auto"/>
        <w:ind w:left="142" w:firstLine="630"/>
        <w:jc w:val="both"/>
        <w:rPr>
          <w:rFonts w:asciiTheme="majorBidi" w:hAnsiTheme="majorBidi"/>
          <w:sz w:val="22"/>
          <w:szCs w:val="22"/>
        </w:rPr>
      </w:pPr>
      <w:r w:rsidRPr="006B2444">
        <w:rPr>
          <w:rFonts w:asciiTheme="majorBidi" w:hAnsiTheme="majorBidi"/>
          <w:sz w:val="22"/>
          <w:szCs w:val="22"/>
        </w:rPr>
        <w:t xml:space="preserve">Berdasarkan data dalam tabel 4.3 menunjukkan nilai tes membaca permulaan setelah penggunaan media </w:t>
      </w:r>
      <w:r w:rsidRPr="006B2444">
        <w:rPr>
          <w:rFonts w:asciiTheme="majorBidi" w:hAnsiTheme="majorBidi"/>
          <w:i/>
          <w:sz w:val="22"/>
          <w:szCs w:val="22"/>
        </w:rPr>
        <w:t>flash card</w:t>
      </w:r>
      <w:r w:rsidRPr="006B2444">
        <w:rPr>
          <w:rFonts w:asciiTheme="majorBidi" w:hAnsiTheme="majorBidi"/>
          <w:sz w:val="22"/>
          <w:szCs w:val="22"/>
        </w:rPr>
        <w:t xml:space="preserve"> lebih tinggi dibandingkan sebelum penggunaan media </w:t>
      </w:r>
      <w:r w:rsidRPr="006B2444">
        <w:rPr>
          <w:rFonts w:asciiTheme="majorBidi" w:hAnsiTheme="majorBidi"/>
          <w:i/>
          <w:sz w:val="22"/>
          <w:szCs w:val="22"/>
        </w:rPr>
        <w:t>flash card</w:t>
      </w:r>
      <w:r w:rsidRPr="006B2444">
        <w:rPr>
          <w:rFonts w:asciiTheme="majorBidi" w:hAnsiTheme="majorBidi"/>
          <w:sz w:val="22"/>
          <w:szCs w:val="22"/>
        </w:rPr>
        <w:t xml:space="preserve">. </w:t>
      </w:r>
      <w:proofErr w:type="gramStart"/>
      <w:r w:rsidRPr="006B2444">
        <w:rPr>
          <w:rFonts w:asciiTheme="majorBidi" w:hAnsiTheme="majorBidi"/>
          <w:sz w:val="22"/>
          <w:szCs w:val="22"/>
        </w:rPr>
        <w:t>CR pada tes awal mendapatkan nilai 40, MK mendapatkan nilai 50, HM mendapatkan nilai 60.</w:t>
      </w:r>
      <w:proofErr w:type="gramEnd"/>
      <w:r w:rsidRPr="006B2444">
        <w:rPr>
          <w:rFonts w:asciiTheme="majorBidi" w:hAnsiTheme="majorBidi"/>
          <w:sz w:val="22"/>
          <w:szCs w:val="22"/>
        </w:rPr>
        <w:t xml:space="preserve"> </w:t>
      </w:r>
      <w:proofErr w:type="gramStart"/>
      <w:r w:rsidRPr="006B2444">
        <w:rPr>
          <w:rFonts w:asciiTheme="majorBidi" w:hAnsiTheme="majorBidi"/>
          <w:sz w:val="22"/>
          <w:szCs w:val="22"/>
        </w:rPr>
        <w:t>Tiga murid diantaranya termasuk dalam kategori sangat kurang, satu murid termasuk dalam kategori kurang, dan satu murid termaksud dalam kategori cukup.</w:t>
      </w:r>
      <w:proofErr w:type="gramEnd"/>
      <w:r w:rsidRPr="006B2444">
        <w:rPr>
          <w:rFonts w:asciiTheme="majorBidi" w:hAnsiTheme="majorBidi"/>
          <w:sz w:val="22"/>
          <w:szCs w:val="22"/>
        </w:rPr>
        <w:t xml:space="preserve"> </w:t>
      </w:r>
      <w:proofErr w:type="gramStart"/>
      <w:r w:rsidRPr="006B2444">
        <w:rPr>
          <w:rFonts w:asciiTheme="majorBidi" w:hAnsiTheme="majorBidi"/>
          <w:sz w:val="22"/>
          <w:szCs w:val="22"/>
        </w:rPr>
        <w:t>namun</w:t>
      </w:r>
      <w:proofErr w:type="gramEnd"/>
      <w:r w:rsidRPr="006B2444">
        <w:rPr>
          <w:rFonts w:asciiTheme="majorBidi" w:hAnsiTheme="majorBidi"/>
          <w:sz w:val="22"/>
          <w:szCs w:val="22"/>
        </w:rPr>
        <w:t xml:space="preserve"> setelah penggunaan media </w:t>
      </w:r>
      <w:r w:rsidRPr="006B2444">
        <w:rPr>
          <w:rFonts w:asciiTheme="majorBidi" w:hAnsiTheme="majorBidi"/>
          <w:i/>
          <w:sz w:val="22"/>
          <w:szCs w:val="22"/>
        </w:rPr>
        <w:t>flash card</w:t>
      </w:r>
      <w:r w:rsidRPr="006B2444">
        <w:rPr>
          <w:rFonts w:asciiTheme="majorBidi" w:hAnsiTheme="majorBidi"/>
          <w:sz w:val="22"/>
          <w:szCs w:val="22"/>
        </w:rPr>
        <w:t xml:space="preserve"> kemampuan membaca permulaan murid tunarungu kelas dasar II meningkat. </w:t>
      </w:r>
    </w:p>
    <w:p w:rsidR="00B174B8" w:rsidRPr="006B2444" w:rsidRDefault="00B174B8" w:rsidP="006B2444">
      <w:pPr>
        <w:spacing w:line="360" w:lineRule="auto"/>
        <w:ind w:firstLine="709"/>
        <w:jc w:val="both"/>
        <w:rPr>
          <w:rFonts w:asciiTheme="majorBidi" w:hAnsiTheme="majorBidi"/>
          <w:sz w:val="22"/>
          <w:szCs w:val="22"/>
          <w:lang w:val="id-ID"/>
        </w:rPr>
      </w:pPr>
      <w:proofErr w:type="gramStart"/>
      <w:r w:rsidRPr="006B2444">
        <w:rPr>
          <w:rFonts w:asciiTheme="majorBidi" w:hAnsiTheme="majorBidi"/>
          <w:sz w:val="22"/>
          <w:szCs w:val="22"/>
        </w:rPr>
        <w:t>Berdasarkan grafik 4.3.</w:t>
      </w:r>
      <w:proofErr w:type="gramEnd"/>
      <w:r w:rsidRPr="006B2444">
        <w:rPr>
          <w:rFonts w:asciiTheme="majorBidi" w:hAnsiTheme="majorBidi"/>
          <w:sz w:val="22"/>
          <w:szCs w:val="22"/>
        </w:rPr>
        <w:t xml:space="preserve"> </w:t>
      </w:r>
      <w:proofErr w:type="gramStart"/>
      <w:r w:rsidRPr="006B2444">
        <w:rPr>
          <w:rFonts w:asciiTheme="majorBidi" w:hAnsiTheme="majorBidi"/>
          <w:sz w:val="22"/>
          <w:szCs w:val="22"/>
        </w:rPr>
        <w:t>di</w:t>
      </w:r>
      <w:proofErr w:type="gramEnd"/>
      <w:r w:rsidRPr="006B2444">
        <w:rPr>
          <w:rFonts w:asciiTheme="majorBidi" w:hAnsiTheme="majorBidi"/>
          <w:sz w:val="22"/>
          <w:szCs w:val="22"/>
        </w:rPr>
        <w:t xml:space="preserve"> atas, maka dapat disimpulkan bahwa terdapat peningkatan kemampuan membaca permulaan yang diperoleh murid tunarungu ringan kelas dasar II di </w:t>
      </w:r>
      <w:r w:rsidRPr="006B2444">
        <w:rPr>
          <w:rFonts w:asciiTheme="majorBidi" w:hAnsiTheme="majorBidi"/>
          <w:sz w:val="22"/>
          <w:szCs w:val="22"/>
          <w:lang w:val="sv-SE"/>
        </w:rPr>
        <w:t xml:space="preserve">SLB-BC YAPALB Makassar </w:t>
      </w:r>
      <w:r w:rsidRPr="006B2444">
        <w:rPr>
          <w:rFonts w:asciiTheme="majorBidi" w:hAnsiTheme="majorBidi"/>
          <w:sz w:val="22"/>
          <w:szCs w:val="22"/>
        </w:rPr>
        <w:t xml:space="preserve">sebelum digunakan media </w:t>
      </w:r>
      <w:r w:rsidRPr="006B2444">
        <w:rPr>
          <w:rFonts w:asciiTheme="majorBidi" w:hAnsiTheme="majorBidi"/>
          <w:i/>
          <w:sz w:val="22"/>
          <w:szCs w:val="22"/>
        </w:rPr>
        <w:t>flash card</w:t>
      </w:r>
      <w:r w:rsidRPr="006B2444">
        <w:rPr>
          <w:rFonts w:asciiTheme="majorBidi" w:hAnsiTheme="majorBidi"/>
          <w:sz w:val="22"/>
          <w:szCs w:val="22"/>
        </w:rPr>
        <w:t xml:space="preserve"> lebih rendah </w:t>
      </w:r>
      <w:r w:rsidRPr="006B2444">
        <w:rPr>
          <w:rFonts w:asciiTheme="majorBidi" w:hAnsiTheme="majorBidi"/>
          <w:sz w:val="22"/>
          <w:szCs w:val="22"/>
        </w:rPr>
        <w:lastRenderedPageBreak/>
        <w:t xml:space="preserve">dibanding sesudah digunakan media </w:t>
      </w:r>
      <w:r w:rsidRPr="006B2444">
        <w:rPr>
          <w:rFonts w:asciiTheme="majorBidi" w:hAnsiTheme="majorBidi"/>
          <w:i/>
          <w:sz w:val="22"/>
          <w:szCs w:val="22"/>
        </w:rPr>
        <w:t>flash card</w:t>
      </w:r>
      <w:r w:rsidRPr="006B2444">
        <w:rPr>
          <w:rFonts w:asciiTheme="majorBidi" w:hAnsiTheme="majorBidi"/>
          <w:sz w:val="22"/>
          <w:szCs w:val="22"/>
        </w:rPr>
        <w:t xml:space="preserve">. Jadi dapat disimpulkan bahwa sebelum penggunaan media </w:t>
      </w:r>
      <w:r w:rsidRPr="006B2444">
        <w:rPr>
          <w:rFonts w:asciiTheme="majorBidi" w:hAnsiTheme="majorBidi"/>
          <w:i/>
          <w:sz w:val="22"/>
          <w:szCs w:val="22"/>
        </w:rPr>
        <w:t>flash card</w:t>
      </w:r>
      <w:r w:rsidRPr="006B2444">
        <w:rPr>
          <w:rFonts w:asciiTheme="majorBidi" w:hAnsiTheme="majorBidi"/>
          <w:sz w:val="22"/>
          <w:szCs w:val="22"/>
        </w:rPr>
        <w:t xml:space="preserve">, hasil yang diperoleh murid tunarungu sedang kelas dasar II dikategorikan sangat kurang dan sesudah penggunaan media </w:t>
      </w:r>
      <w:r w:rsidRPr="006B2444">
        <w:rPr>
          <w:rFonts w:asciiTheme="majorBidi" w:hAnsiTheme="majorBidi"/>
          <w:i/>
          <w:sz w:val="22"/>
          <w:szCs w:val="22"/>
        </w:rPr>
        <w:t>flash card</w:t>
      </w:r>
      <w:r w:rsidRPr="006B2444">
        <w:rPr>
          <w:rFonts w:asciiTheme="majorBidi" w:hAnsiTheme="majorBidi"/>
          <w:sz w:val="22"/>
          <w:szCs w:val="22"/>
        </w:rPr>
        <w:t xml:space="preserve"> terhadap kemampuan membaca permulaan kedua siswa memperoleh pengkategorian pada siswa CR memperoleh kategori baik, AA dan NH memperoleh kategori baik sekali .</w:t>
      </w:r>
    </w:p>
    <w:p w:rsidR="00B174B8" w:rsidRPr="006B2444" w:rsidRDefault="00B174B8" w:rsidP="006B2444">
      <w:pPr>
        <w:spacing w:line="360" w:lineRule="auto"/>
        <w:ind w:firstLine="709"/>
        <w:jc w:val="both"/>
        <w:rPr>
          <w:sz w:val="22"/>
          <w:szCs w:val="22"/>
          <w:lang w:val="id-ID"/>
        </w:rPr>
      </w:pPr>
    </w:p>
    <w:p w:rsidR="00845BE1" w:rsidRPr="006B2444" w:rsidRDefault="00845BE1" w:rsidP="006B2444">
      <w:pPr>
        <w:pStyle w:val="ListParagraph"/>
        <w:numPr>
          <w:ilvl w:val="0"/>
          <w:numId w:val="29"/>
        </w:numPr>
        <w:spacing w:line="360" w:lineRule="auto"/>
        <w:jc w:val="both"/>
        <w:rPr>
          <w:b/>
          <w:sz w:val="22"/>
          <w:szCs w:val="22"/>
          <w:lang w:val="id-ID"/>
        </w:rPr>
      </w:pPr>
      <w:r w:rsidRPr="006B2444">
        <w:rPr>
          <w:b/>
          <w:sz w:val="22"/>
          <w:szCs w:val="22"/>
          <w:lang w:val="id-ID"/>
        </w:rPr>
        <w:t>KESIMPULAN DAN SARAN</w:t>
      </w:r>
    </w:p>
    <w:p w:rsidR="00845BE1" w:rsidRPr="006B2444" w:rsidRDefault="00845BE1" w:rsidP="006B2444">
      <w:pPr>
        <w:spacing w:line="360" w:lineRule="auto"/>
        <w:jc w:val="both"/>
        <w:rPr>
          <w:b/>
          <w:sz w:val="22"/>
          <w:szCs w:val="22"/>
          <w:lang w:val="id-ID"/>
        </w:rPr>
      </w:pPr>
      <w:r w:rsidRPr="006B2444">
        <w:rPr>
          <w:b/>
          <w:sz w:val="22"/>
          <w:szCs w:val="22"/>
          <w:lang w:val="id-ID"/>
        </w:rPr>
        <w:t>Kesimpulan</w:t>
      </w:r>
    </w:p>
    <w:p w:rsidR="00B174B8" w:rsidRPr="006B2444" w:rsidRDefault="00B174B8" w:rsidP="006B2444">
      <w:pPr>
        <w:spacing w:line="360" w:lineRule="auto"/>
        <w:jc w:val="both"/>
        <w:rPr>
          <w:rFonts w:asciiTheme="majorBidi" w:hAnsiTheme="majorBidi"/>
          <w:sz w:val="22"/>
          <w:szCs w:val="22"/>
          <w:lang w:val="id-ID"/>
        </w:rPr>
      </w:pPr>
      <w:r w:rsidRPr="006B2444">
        <w:rPr>
          <w:rFonts w:asciiTheme="majorBidi" w:hAnsiTheme="majorBidi"/>
          <w:sz w:val="22"/>
          <w:szCs w:val="22"/>
          <w:lang w:val="id-ID"/>
        </w:rPr>
        <w:t>Berdasarkan hasil penelitian dan analisis data, dapat dijelaskan bahwa antusiasme/ motivasi belajar murid cukup tinggi, kemudian respon terhadap mata pelajaran bahasa indonesia khususnya membaca permulaan sangat baik akibat dari penggunaan media flash card. Oleh karena itu, hasil penilaian menunjukkan bahwa:</w:t>
      </w:r>
    </w:p>
    <w:p w:rsidR="00B174B8" w:rsidRPr="006B2444" w:rsidRDefault="00B174B8" w:rsidP="006B2444">
      <w:pPr>
        <w:pStyle w:val="ListParagraph"/>
        <w:numPr>
          <w:ilvl w:val="0"/>
          <w:numId w:val="27"/>
        </w:numPr>
        <w:spacing w:after="200" w:line="360" w:lineRule="auto"/>
        <w:jc w:val="both"/>
        <w:rPr>
          <w:rFonts w:asciiTheme="majorBidi" w:hAnsiTheme="majorBidi"/>
          <w:sz w:val="22"/>
          <w:szCs w:val="22"/>
          <w:lang w:val="id-ID"/>
        </w:rPr>
      </w:pPr>
      <w:r w:rsidRPr="006B2444">
        <w:rPr>
          <w:rFonts w:asciiTheme="majorBidi" w:hAnsiTheme="majorBidi"/>
          <w:sz w:val="22"/>
          <w:szCs w:val="22"/>
          <w:lang w:val="id-ID"/>
        </w:rPr>
        <w:t xml:space="preserve">Kemampuan membaca permulaan pada murid tunarungu Kelas Dasar II di SLB- BC  YAPALB  Makassar  sebelum  penggunaan  media  flash  card dikategorikan sangat kurang. </w:t>
      </w:r>
    </w:p>
    <w:p w:rsidR="00B174B8" w:rsidRPr="006B2444" w:rsidRDefault="00B174B8" w:rsidP="006B2444">
      <w:pPr>
        <w:pStyle w:val="ListParagraph"/>
        <w:numPr>
          <w:ilvl w:val="0"/>
          <w:numId w:val="27"/>
        </w:numPr>
        <w:spacing w:after="200" w:line="360" w:lineRule="auto"/>
        <w:jc w:val="both"/>
        <w:rPr>
          <w:rFonts w:asciiTheme="majorBidi" w:hAnsiTheme="majorBidi"/>
          <w:sz w:val="22"/>
          <w:szCs w:val="22"/>
          <w:lang w:val="id-ID"/>
        </w:rPr>
      </w:pPr>
      <w:r w:rsidRPr="006B2444">
        <w:rPr>
          <w:rFonts w:asciiTheme="majorBidi" w:hAnsiTheme="majorBidi"/>
          <w:sz w:val="22"/>
          <w:szCs w:val="22"/>
          <w:lang w:val="id-ID"/>
        </w:rPr>
        <w:t xml:space="preserve">Kemampuan membaca permulaan murid tunarungu Kelas Dasar II di SLB-BC YAPALB Makassar setelah penggunaan media flash card dikategorikan baik sekali. </w:t>
      </w:r>
    </w:p>
    <w:p w:rsidR="00B174B8" w:rsidRPr="006B2444" w:rsidRDefault="00B174B8" w:rsidP="006B2444">
      <w:pPr>
        <w:pStyle w:val="ListParagraph"/>
        <w:numPr>
          <w:ilvl w:val="0"/>
          <w:numId w:val="27"/>
        </w:numPr>
        <w:spacing w:after="200" w:line="360" w:lineRule="auto"/>
        <w:jc w:val="both"/>
        <w:rPr>
          <w:rFonts w:asciiTheme="majorBidi" w:hAnsiTheme="majorBidi"/>
          <w:sz w:val="22"/>
          <w:szCs w:val="22"/>
          <w:lang w:val="id-ID"/>
        </w:rPr>
      </w:pPr>
      <w:r w:rsidRPr="006B2444">
        <w:rPr>
          <w:rFonts w:asciiTheme="majorBidi" w:hAnsiTheme="majorBidi"/>
          <w:sz w:val="22"/>
          <w:szCs w:val="22"/>
          <w:lang w:val="id-ID"/>
        </w:rPr>
        <w:t xml:space="preserve">Ada peningkatan kemampuan membaca permulaan murid tunarungu di SLB-BC YAPALB Makassar sebelum dan setelah penggunaan media flash card,hal ini berarti bahwa media flash card dapat memberikan konstribusi positif terhadap </w:t>
      </w:r>
      <w:r w:rsidRPr="006B2444">
        <w:rPr>
          <w:rFonts w:asciiTheme="majorBidi" w:hAnsiTheme="majorBidi"/>
          <w:sz w:val="22"/>
          <w:szCs w:val="22"/>
          <w:lang w:val="id-ID"/>
        </w:rPr>
        <w:lastRenderedPageBreak/>
        <w:t>peningkatan kemampuan membaca permulaan murid tunarungu khususnya pada murid dikelas dasar II di SLB-BC YAPALB Makassar.</w:t>
      </w:r>
    </w:p>
    <w:p w:rsidR="00B174B8" w:rsidRPr="006B2444" w:rsidRDefault="00B174B8" w:rsidP="006B2444">
      <w:pPr>
        <w:spacing w:line="360" w:lineRule="auto"/>
        <w:ind w:left="142"/>
        <w:jc w:val="both"/>
        <w:rPr>
          <w:rFonts w:asciiTheme="majorBidi" w:hAnsiTheme="majorBidi"/>
          <w:b/>
          <w:sz w:val="22"/>
          <w:szCs w:val="22"/>
          <w:lang w:val="id-ID"/>
        </w:rPr>
      </w:pPr>
      <w:r w:rsidRPr="006B2444">
        <w:rPr>
          <w:rFonts w:asciiTheme="majorBidi" w:hAnsiTheme="majorBidi"/>
          <w:b/>
          <w:sz w:val="22"/>
          <w:szCs w:val="22"/>
          <w:lang w:val="id-ID"/>
        </w:rPr>
        <w:t>Saran</w:t>
      </w:r>
    </w:p>
    <w:p w:rsidR="00B174B8" w:rsidRPr="006B2444" w:rsidRDefault="00B174B8" w:rsidP="006B2444">
      <w:pPr>
        <w:spacing w:line="360" w:lineRule="auto"/>
        <w:ind w:left="142"/>
        <w:jc w:val="both"/>
        <w:rPr>
          <w:rFonts w:asciiTheme="majorBidi" w:hAnsiTheme="majorBidi"/>
          <w:sz w:val="22"/>
          <w:szCs w:val="22"/>
          <w:lang w:val="id-ID"/>
        </w:rPr>
      </w:pPr>
      <w:r w:rsidRPr="006B2444">
        <w:rPr>
          <w:rFonts w:asciiTheme="majorBidi" w:hAnsiTheme="majorBidi"/>
          <w:sz w:val="22"/>
          <w:szCs w:val="22"/>
          <w:lang w:val="id-ID"/>
        </w:rPr>
        <w:tab/>
        <w:t>Berdasarkan hasil penelitian diatas dalam kaitannya dengan peningkatan mutu pendidikan khususnya dalam peningkatan kemampuan membaca permulaan pada murid tunarungu di SLB-BC YAPALB Makassar, maka penulis mengemukakan saran sebagai berikut:</w:t>
      </w:r>
    </w:p>
    <w:p w:rsidR="00B174B8" w:rsidRPr="006B2444" w:rsidRDefault="00B174B8" w:rsidP="006B2444">
      <w:pPr>
        <w:pStyle w:val="ListParagraph"/>
        <w:numPr>
          <w:ilvl w:val="0"/>
          <w:numId w:val="28"/>
        </w:numPr>
        <w:spacing w:after="200" w:line="360" w:lineRule="auto"/>
        <w:jc w:val="both"/>
        <w:rPr>
          <w:rFonts w:asciiTheme="majorBidi" w:hAnsiTheme="majorBidi"/>
          <w:sz w:val="22"/>
          <w:szCs w:val="22"/>
          <w:lang w:val="id-ID"/>
        </w:rPr>
      </w:pPr>
      <w:r w:rsidRPr="006B2444">
        <w:rPr>
          <w:rFonts w:asciiTheme="majorBidi" w:hAnsiTheme="majorBidi"/>
          <w:sz w:val="22"/>
          <w:szCs w:val="22"/>
          <w:lang w:val="id-ID"/>
        </w:rPr>
        <w:t>Bagi guru SLB-BC YAPALB Makassar disarankan untuk menggunakan media flash card karena media ini sangat bermanfaat bagi murid tunarungu khususnya mengenai membaca permulaan tetapi ada beberapa yang perlu diperhatikan agar penggunaan media ini dapat berjalan dengan maksimal yaitu diharapkan memberikan materi pelajaran kepada murid disesuaikan dengan kondisi dan lingkungan belajarnya agar anak tidak mudah bosan. Selain itu penggunaan media flash card juga dapat merangsang dan memotivasi murid tunarungu agar dapat lebih aktif dalam mengikuti proses pembelajaran di kelas sehingga tujuan pembelajaran dapat tercapai secara optimal.</w:t>
      </w:r>
    </w:p>
    <w:p w:rsidR="00B174B8" w:rsidRPr="006B2444" w:rsidRDefault="00B174B8" w:rsidP="006B2444">
      <w:pPr>
        <w:pStyle w:val="ListParagraph"/>
        <w:numPr>
          <w:ilvl w:val="0"/>
          <w:numId w:val="28"/>
        </w:numPr>
        <w:spacing w:after="200" w:line="360" w:lineRule="auto"/>
        <w:jc w:val="both"/>
        <w:rPr>
          <w:rFonts w:asciiTheme="majorBidi" w:hAnsiTheme="majorBidi"/>
          <w:sz w:val="22"/>
          <w:szCs w:val="22"/>
          <w:lang w:val="id-ID"/>
        </w:rPr>
      </w:pPr>
      <w:r w:rsidRPr="006B2444">
        <w:rPr>
          <w:rFonts w:asciiTheme="majorBidi" w:hAnsiTheme="majorBidi"/>
          <w:sz w:val="22"/>
          <w:szCs w:val="22"/>
          <w:lang w:val="id-ID"/>
        </w:rPr>
        <w:t xml:space="preserve">Bagi peneliti selanjutnya, diharapkan dapat mengembangkan permasalahan penelitian ini secara lebih mendalam hingga dapat memberikan sumbangan </w:t>
      </w:r>
      <w:r w:rsidRPr="006B2444">
        <w:rPr>
          <w:rFonts w:asciiTheme="majorBidi" w:hAnsiTheme="majorBidi"/>
          <w:sz w:val="22"/>
          <w:szCs w:val="22"/>
          <w:lang w:val="id-ID"/>
        </w:rPr>
        <w:lastRenderedPageBreak/>
        <w:t>pengetahuan yang lebih bermanfaat bagi murid  berkebutuhan khusus.</w:t>
      </w:r>
    </w:p>
    <w:p w:rsidR="00B174B8" w:rsidRPr="006B2444" w:rsidRDefault="0044771F" w:rsidP="006B2444">
      <w:pPr>
        <w:spacing w:line="360" w:lineRule="auto"/>
        <w:ind w:left="709" w:hanging="709"/>
        <w:rPr>
          <w:b/>
          <w:sz w:val="22"/>
          <w:szCs w:val="22"/>
          <w:lang w:val="id-ID"/>
        </w:rPr>
      </w:pPr>
      <w:r w:rsidRPr="006B2444">
        <w:rPr>
          <w:b/>
          <w:sz w:val="22"/>
          <w:szCs w:val="22"/>
          <w:lang w:val="es-ES"/>
        </w:rPr>
        <w:t>DAFTAR PUSTAKA</w:t>
      </w:r>
    </w:p>
    <w:p w:rsidR="00B174B8" w:rsidRPr="006B2444" w:rsidRDefault="00B174B8" w:rsidP="006B2444">
      <w:pPr>
        <w:pStyle w:val="NormalWeb"/>
        <w:spacing w:line="360" w:lineRule="auto"/>
        <w:ind w:left="720" w:hanging="630"/>
        <w:jc w:val="both"/>
        <w:rPr>
          <w:sz w:val="22"/>
          <w:szCs w:val="22"/>
          <w:lang w:val="es-ES"/>
        </w:rPr>
      </w:pPr>
      <w:r w:rsidRPr="006B2444">
        <w:rPr>
          <w:sz w:val="22"/>
          <w:szCs w:val="22"/>
          <w:lang w:val="es-ES"/>
        </w:rPr>
        <w:t xml:space="preserve">Abdurrahman, </w:t>
      </w:r>
      <w:r w:rsidRPr="006B2444">
        <w:rPr>
          <w:sz w:val="22"/>
          <w:szCs w:val="22"/>
        </w:rPr>
        <w:t>M.</w:t>
      </w:r>
      <w:r w:rsidRPr="006B2444">
        <w:rPr>
          <w:sz w:val="22"/>
          <w:szCs w:val="22"/>
          <w:lang w:val="es-ES"/>
        </w:rPr>
        <w:t xml:space="preserve"> 1996. </w:t>
      </w:r>
      <w:r w:rsidRPr="006B2444">
        <w:rPr>
          <w:i/>
          <w:sz w:val="22"/>
          <w:szCs w:val="22"/>
          <w:lang w:val="es-ES"/>
        </w:rPr>
        <w:t>Pendidikan Bagi Anak Berkesulitan Akademik</w:t>
      </w:r>
      <w:r w:rsidRPr="006B2444">
        <w:rPr>
          <w:sz w:val="22"/>
          <w:szCs w:val="22"/>
          <w:lang w:val="es-ES"/>
        </w:rPr>
        <w:t>. Jakarta: Depdiknas. Dikti.</w:t>
      </w:r>
    </w:p>
    <w:p w:rsidR="00B174B8" w:rsidRPr="006B2444" w:rsidRDefault="00B174B8" w:rsidP="006B2444">
      <w:pPr>
        <w:spacing w:line="360" w:lineRule="auto"/>
        <w:ind w:left="720" w:hanging="630"/>
        <w:rPr>
          <w:sz w:val="22"/>
          <w:szCs w:val="22"/>
          <w:lang w:val="id-ID"/>
        </w:rPr>
      </w:pPr>
      <w:r w:rsidRPr="006B2444">
        <w:rPr>
          <w:sz w:val="22"/>
          <w:szCs w:val="22"/>
        </w:rPr>
        <w:t>Akhadiah M.K.S.G. Arsjad, M.H. Ridwan</w:t>
      </w:r>
      <w:proofErr w:type="gramStart"/>
      <w:r w:rsidRPr="006B2444">
        <w:rPr>
          <w:sz w:val="22"/>
          <w:szCs w:val="22"/>
        </w:rPr>
        <w:t>,S</w:t>
      </w:r>
      <w:proofErr w:type="gramEnd"/>
      <w:r w:rsidRPr="006B2444">
        <w:rPr>
          <w:sz w:val="22"/>
          <w:szCs w:val="22"/>
        </w:rPr>
        <w:t xml:space="preserve">. Zulfanur, ZF dan Mukti Us.1991/1992. </w:t>
      </w:r>
      <w:r w:rsidRPr="006B2444">
        <w:rPr>
          <w:i/>
          <w:sz w:val="22"/>
          <w:szCs w:val="22"/>
        </w:rPr>
        <w:t>Bahasa Indonesia</w:t>
      </w:r>
      <w:r w:rsidRPr="006B2444">
        <w:rPr>
          <w:sz w:val="22"/>
          <w:szCs w:val="22"/>
        </w:rPr>
        <w:t xml:space="preserve"> I. Jakarta: Dirjen Dikti Proyek Pembina Tenaga.</w:t>
      </w:r>
    </w:p>
    <w:p w:rsidR="00B174B8" w:rsidRPr="006B2444" w:rsidRDefault="00B174B8" w:rsidP="006B2444">
      <w:pPr>
        <w:spacing w:line="360" w:lineRule="auto"/>
        <w:ind w:left="720" w:hanging="630"/>
        <w:rPr>
          <w:sz w:val="22"/>
          <w:szCs w:val="22"/>
        </w:rPr>
      </w:pPr>
      <w:r w:rsidRPr="006B2444">
        <w:rPr>
          <w:sz w:val="22"/>
          <w:szCs w:val="22"/>
        </w:rPr>
        <w:t xml:space="preserve">Arikunto, S. 2004. </w:t>
      </w:r>
      <w:r w:rsidRPr="006B2444">
        <w:rPr>
          <w:i/>
          <w:sz w:val="22"/>
          <w:szCs w:val="22"/>
        </w:rPr>
        <w:t>Prosedur Penelitian Suatu Pendekatan Praktek</w:t>
      </w:r>
      <w:r w:rsidRPr="006B2444">
        <w:rPr>
          <w:sz w:val="22"/>
          <w:szCs w:val="22"/>
        </w:rPr>
        <w:t>. Jakarta: PT Rineke Cipta</w:t>
      </w:r>
    </w:p>
    <w:p w:rsidR="00B174B8" w:rsidRPr="006B2444" w:rsidRDefault="00B174B8" w:rsidP="006B2444">
      <w:pPr>
        <w:pStyle w:val="NormalWeb"/>
        <w:spacing w:line="360" w:lineRule="auto"/>
        <w:ind w:left="720" w:hanging="630"/>
        <w:jc w:val="both"/>
        <w:rPr>
          <w:sz w:val="22"/>
          <w:szCs w:val="22"/>
          <w:lang w:val="es-ES"/>
        </w:rPr>
      </w:pPr>
      <w:r w:rsidRPr="006B2444">
        <w:rPr>
          <w:sz w:val="22"/>
          <w:szCs w:val="22"/>
          <w:lang w:val="es-ES"/>
        </w:rPr>
        <w:t>Arsyad, A. 2014 media pembelajaran. Jakarta: PT Raja Grafindo Persada.</w:t>
      </w:r>
    </w:p>
    <w:p w:rsidR="00B174B8" w:rsidRPr="006B2444" w:rsidRDefault="00B174B8" w:rsidP="006B2444">
      <w:pPr>
        <w:pStyle w:val="NormalWeb"/>
        <w:spacing w:line="360" w:lineRule="auto"/>
        <w:ind w:left="720" w:hanging="630"/>
        <w:jc w:val="both"/>
        <w:rPr>
          <w:sz w:val="22"/>
          <w:szCs w:val="22"/>
          <w:lang w:val="es-ES"/>
        </w:rPr>
      </w:pPr>
      <w:r w:rsidRPr="006B2444">
        <w:rPr>
          <w:sz w:val="22"/>
          <w:szCs w:val="22"/>
          <w:lang w:val="es-ES"/>
        </w:rPr>
        <w:t>Dafa Publishing. 2010. Mengajar bayi membaca. Yogyakarta: dafa Publishing</w:t>
      </w:r>
    </w:p>
    <w:p w:rsidR="00B174B8" w:rsidRPr="006B2444" w:rsidRDefault="00B174B8" w:rsidP="006B2444">
      <w:pPr>
        <w:pStyle w:val="NormalWeb"/>
        <w:spacing w:line="360" w:lineRule="auto"/>
        <w:ind w:left="720" w:hanging="630"/>
        <w:jc w:val="both"/>
        <w:rPr>
          <w:sz w:val="22"/>
          <w:szCs w:val="22"/>
          <w:lang w:val="es-ES"/>
        </w:rPr>
      </w:pPr>
      <w:r w:rsidRPr="006B2444">
        <w:rPr>
          <w:sz w:val="22"/>
          <w:szCs w:val="22"/>
          <w:lang w:val="es-ES"/>
        </w:rPr>
        <w:t xml:space="preserve">Depdiknas. 2006. Kurikulum tingkat satuan pendidikan. </w:t>
      </w:r>
      <w:proofErr w:type="gramStart"/>
      <w:r w:rsidRPr="006B2444">
        <w:rPr>
          <w:sz w:val="22"/>
          <w:szCs w:val="22"/>
          <w:lang w:val="es-ES"/>
        </w:rPr>
        <w:t>Jakarta :</w:t>
      </w:r>
      <w:proofErr w:type="gramEnd"/>
      <w:r w:rsidRPr="006B2444">
        <w:rPr>
          <w:sz w:val="22"/>
          <w:szCs w:val="22"/>
          <w:lang w:val="es-ES"/>
        </w:rPr>
        <w:t xml:space="preserve"> departemen pendidikan nacional.</w:t>
      </w:r>
    </w:p>
    <w:p w:rsidR="00B174B8" w:rsidRPr="006B2444" w:rsidRDefault="00B174B8" w:rsidP="006B2444">
      <w:pPr>
        <w:pStyle w:val="NormalWeb"/>
        <w:spacing w:line="360" w:lineRule="auto"/>
        <w:ind w:left="720" w:hanging="630"/>
        <w:jc w:val="both"/>
        <w:rPr>
          <w:sz w:val="22"/>
          <w:szCs w:val="22"/>
          <w:lang w:val="es-ES"/>
        </w:rPr>
      </w:pPr>
      <w:r w:rsidRPr="006B2444">
        <w:rPr>
          <w:sz w:val="22"/>
          <w:szCs w:val="22"/>
          <w:lang w:val="es-ES"/>
        </w:rPr>
        <w:t>Darmiyati Zuchdi dan Budiman (1996/1997). Pendidikan bahasa &amp; sastra indonesia di kelas rendah. Jakarta: Departemen pendidikan &amp; kebudayaan.</w:t>
      </w:r>
    </w:p>
    <w:p w:rsidR="00B174B8" w:rsidRPr="006B2444" w:rsidRDefault="00B174B8" w:rsidP="006B2444">
      <w:pPr>
        <w:pStyle w:val="NormalWeb"/>
        <w:spacing w:line="360" w:lineRule="auto"/>
        <w:ind w:left="720" w:hanging="630"/>
        <w:jc w:val="both"/>
        <w:rPr>
          <w:sz w:val="22"/>
          <w:szCs w:val="22"/>
          <w:lang w:val="es-ES"/>
        </w:rPr>
      </w:pPr>
      <w:r w:rsidRPr="006B2444">
        <w:rPr>
          <w:sz w:val="22"/>
          <w:szCs w:val="22"/>
          <w:lang w:val="es-ES"/>
        </w:rPr>
        <w:t>Hidayatullah, F. M. 2008 mendidik anak dengan bermain. Surakarta: LPP UNS dan UNS Press.</w:t>
      </w:r>
    </w:p>
    <w:p w:rsidR="00B174B8" w:rsidRPr="006B2444" w:rsidRDefault="00B174B8" w:rsidP="006B2444">
      <w:pPr>
        <w:pStyle w:val="NormalWeb"/>
        <w:spacing w:line="360" w:lineRule="auto"/>
        <w:ind w:left="720" w:hanging="630"/>
        <w:jc w:val="both"/>
        <w:rPr>
          <w:sz w:val="22"/>
          <w:szCs w:val="22"/>
          <w:lang w:val="es-ES"/>
        </w:rPr>
      </w:pPr>
      <w:r w:rsidRPr="006B2444">
        <w:rPr>
          <w:sz w:val="22"/>
          <w:szCs w:val="22"/>
          <w:lang w:val="es-ES"/>
        </w:rPr>
        <w:t xml:space="preserve">Indira. 2016. Pengertian flashcard, </w:t>
      </w:r>
      <w:proofErr w:type="gramStart"/>
      <w:r w:rsidRPr="006B2444">
        <w:rPr>
          <w:sz w:val="22"/>
          <w:szCs w:val="22"/>
          <w:lang w:val="es-ES"/>
        </w:rPr>
        <w:t>( online</w:t>
      </w:r>
      <w:proofErr w:type="gramEnd"/>
      <w:r w:rsidRPr="006B2444">
        <w:rPr>
          <w:sz w:val="22"/>
          <w:szCs w:val="22"/>
          <w:lang w:val="es-ES"/>
        </w:rPr>
        <w:t xml:space="preserve">), </w:t>
      </w:r>
    </w:p>
    <w:p w:rsidR="00B174B8" w:rsidRPr="006B2444" w:rsidRDefault="00B174B8" w:rsidP="006B2444">
      <w:pPr>
        <w:pStyle w:val="NormalWeb"/>
        <w:spacing w:line="360" w:lineRule="auto"/>
        <w:ind w:left="720" w:hanging="630"/>
        <w:jc w:val="both"/>
        <w:rPr>
          <w:sz w:val="22"/>
          <w:szCs w:val="22"/>
          <w:lang w:val="es-ES"/>
        </w:rPr>
      </w:pPr>
      <w:r w:rsidRPr="006B2444">
        <w:rPr>
          <w:color w:val="000000"/>
          <w:sz w:val="22"/>
          <w:szCs w:val="22"/>
        </w:rPr>
        <w:lastRenderedPageBreak/>
        <w:t xml:space="preserve">Nasir, Moh 1998. </w:t>
      </w:r>
      <w:r w:rsidRPr="006B2444">
        <w:rPr>
          <w:i/>
          <w:color w:val="000000"/>
          <w:sz w:val="22"/>
          <w:szCs w:val="22"/>
        </w:rPr>
        <w:t>Metode Penelitian</w:t>
      </w:r>
      <w:r w:rsidRPr="006B2444">
        <w:rPr>
          <w:color w:val="000000"/>
          <w:sz w:val="22"/>
          <w:szCs w:val="22"/>
        </w:rPr>
        <w:t>. Jakarta: Ghalia Indonesia.</w:t>
      </w:r>
    </w:p>
    <w:p w:rsidR="00B174B8" w:rsidRPr="006B2444" w:rsidRDefault="00B174B8" w:rsidP="006B2444">
      <w:pPr>
        <w:pStyle w:val="NormalWeb"/>
        <w:spacing w:line="360" w:lineRule="auto"/>
        <w:ind w:left="720" w:hanging="630"/>
        <w:jc w:val="both"/>
        <w:rPr>
          <w:sz w:val="22"/>
          <w:szCs w:val="22"/>
          <w:lang w:val="es-ES"/>
        </w:rPr>
      </w:pPr>
      <w:r w:rsidRPr="006B2444">
        <w:rPr>
          <w:sz w:val="22"/>
          <w:szCs w:val="22"/>
          <w:lang w:val="es-ES"/>
        </w:rPr>
        <w:t>Noura Angela. (2006). Peningkatan kemampuan membaca permulaan melalui media kartu kata bergambar pada siswa kelas 1 sekolah dasar diterbitkan Yogyakarta.</w:t>
      </w:r>
    </w:p>
    <w:p w:rsidR="00B174B8" w:rsidRPr="006B2444" w:rsidRDefault="00B174B8" w:rsidP="006B2444">
      <w:pPr>
        <w:pStyle w:val="NormalWeb"/>
        <w:spacing w:line="360" w:lineRule="auto"/>
        <w:ind w:left="720" w:hanging="630"/>
        <w:jc w:val="both"/>
        <w:rPr>
          <w:sz w:val="22"/>
          <w:szCs w:val="22"/>
          <w:lang w:val="es-ES"/>
        </w:rPr>
      </w:pPr>
      <w:r w:rsidRPr="006B2444">
        <w:rPr>
          <w:sz w:val="22"/>
          <w:szCs w:val="22"/>
          <w:lang w:val="es-ES"/>
        </w:rPr>
        <w:t xml:space="preserve">Permanarian, S dan Herawati. 1996. Ortopedagogik ATR. </w:t>
      </w:r>
      <w:proofErr w:type="gramStart"/>
      <w:r w:rsidRPr="006B2444">
        <w:rPr>
          <w:sz w:val="22"/>
          <w:szCs w:val="22"/>
          <w:lang w:val="es-ES"/>
        </w:rPr>
        <w:t>Bandung :</w:t>
      </w:r>
      <w:proofErr w:type="gramEnd"/>
      <w:r w:rsidRPr="006B2444">
        <w:rPr>
          <w:sz w:val="22"/>
          <w:szCs w:val="22"/>
          <w:lang w:val="es-ES"/>
        </w:rPr>
        <w:t xml:space="preserve"> Depdikbud.</w:t>
      </w:r>
    </w:p>
    <w:p w:rsidR="00B174B8" w:rsidRPr="006B2444" w:rsidRDefault="00B174B8" w:rsidP="006B2444">
      <w:pPr>
        <w:pStyle w:val="NormalWeb"/>
        <w:spacing w:line="360" w:lineRule="auto"/>
        <w:ind w:left="720" w:hanging="630"/>
        <w:jc w:val="both"/>
        <w:rPr>
          <w:sz w:val="22"/>
          <w:szCs w:val="22"/>
          <w:lang w:val="es-ES"/>
        </w:rPr>
      </w:pPr>
      <w:r w:rsidRPr="006B2444">
        <w:rPr>
          <w:sz w:val="22"/>
          <w:szCs w:val="22"/>
          <w:lang w:val="es-ES"/>
        </w:rPr>
        <w:t xml:space="preserve">Poerwadarminta, W. J. S. 1996. </w:t>
      </w:r>
      <w:r w:rsidRPr="006B2444">
        <w:rPr>
          <w:i/>
          <w:sz w:val="22"/>
          <w:szCs w:val="22"/>
          <w:lang w:val="es-ES"/>
        </w:rPr>
        <w:t>Kamus umum bahasa indonesia</w:t>
      </w:r>
      <w:r w:rsidRPr="006B2444">
        <w:rPr>
          <w:sz w:val="22"/>
          <w:szCs w:val="22"/>
          <w:lang w:val="es-ES"/>
        </w:rPr>
        <w:t xml:space="preserve">. Jakarta: balai Pustaka. </w:t>
      </w:r>
    </w:p>
    <w:p w:rsidR="00B174B8" w:rsidRPr="006B2444" w:rsidRDefault="00B174B8" w:rsidP="006B2444">
      <w:pPr>
        <w:pStyle w:val="NormalWeb"/>
        <w:spacing w:line="360" w:lineRule="auto"/>
        <w:ind w:left="720" w:hanging="630"/>
        <w:jc w:val="both"/>
        <w:rPr>
          <w:sz w:val="22"/>
          <w:szCs w:val="22"/>
          <w:lang w:val="es-ES"/>
        </w:rPr>
      </w:pPr>
      <w:r w:rsidRPr="006B2444">
        <w:rPr>
          <w:sz w:val="22"/>
          <w:szCs w:val="22"/>
          <w:lang w:val="es-ES"/>
        </w:rPr>
        <w:t xml:space="preserve">Rumampuk. DB. 1998. </w:t>
      </w:r>
      <w:r w:rsidRPr="006B2444">
        <w:rPr>
          <w:i/>
          <w:sz w:val="22"/>
          <w:szCs w:val="22"/>
          <w:lang w:val="es-ES"/>
        </w:rPr>
        <w:t>Media instruksional IPS</w:t>
      </w:r>
      <w:r w:rsidRPr="006B2444">
        <w:rPr>
          <w:sz w:val="22"/>
          <w:szCs w:val="22"/>
          <w:lang w:val="es-ES"/>
        </w:rPr>
        <w:t>. Jakarta: Depdikbud</w:t>
      </w:r>
    </w:p>
    <w:p w:rsidR="00B174B8" w:rsidRPr="006B2444" w:rsidRDefault="00B174B8" w:rsidP="006B2444">
      <w:pPr>
        <w:pStyle w:val="NormalWeb"/>
        <w:spacing w:line="360" w:lineRule="auto"/>
        <w:ind w:left="720" w:hanging="630"/>
        <w:jc w:val="both"/>
        <w:rPr>
          <w:sz w:val="22"/>
          <w:szCs w:val="22"/>
          <w:lang w:val="es-ES"/>
        </w:rPr>
      </w:pPr>
      <w:proofErr w:type="gramStart"/>
      <w:r w:rsidRPr="006B2444">
        <w:rPr>
          <w:sz w:val="22"/>
          <w:szCs w:val="22"/>
          <w:lang w:val="es-ES"/>
        </w:rPr>
        <w:t>sadirman</w:t>
      </w:r>
      <w:proofErr w:type="gramEnd"/>
      <w:r w:rsidRPr="006B2444">
        <w:rPr>
          <w:sz w:val="22"/>
          <w:szCs w:val="22"/>
          <w:lang w:val="es-ES"/>
        </w:rPr>
        <w:t>, A. 2014 media pendidikan: pengertian, pengembangan dan pemanfaatannya. Jakarta: PT Raja Grafindo Persada.</w:t>
      </w:r>
    </w:p>
    <w:p w:rsidR="00B174B8" w:rsidRPr="006B2444" w:rsidRDefault="00B174B8" w:rsidP="006B2444">
      <w:pPr>
        <w:spacing w:line="360" w:lineRule="auto"/>
        <w:ind w:left="709" w:hanging="567"/>
        <w:jc w:val="both"/>
        <w:rPr>
          <w:sz w:val="22"/>
          <w:szCs w:val="22"/>
          <w:lang w:eastAsia="id-ID"/>
        </w:rPr>
      </w:pPr>
      <w:r w:rsidRPr="006B2444">
        <w:rPr>
          <w:sz w:val="22"/>
          <w:szCs w:val="22"/>
          <w:lang w:eastAsia="id-ID"/>
        </w:rPr>
        <w:t>Sinring Abdullah</w:t>
      </w:r>
      <w:proofErr w:type="gramStart"/>
      <w:r w:rsidRPr="006B2444">
        <w:rPr>
          <w:sz w:val="22"/>
          <w:szCs w:val="22"/>
          <w:lang w:eastAsia="id-ID"/>
        </w:rPr>
        <w:t>,dkk</w:t>
      </w:r>
      <w:proofErr w:type="gramEnd"/>
      <w:r w:rsidRPr="006B2444">
        <w:rPr>
          <w:sz w:val="22"/>
          <w:szCs w:val="22"/>
          <w:lang w:eastAsia="id-ID"/>
        </w:rPr>
        <w:t xml:space="preserve">. </w:t>
      </w:r>
      <w:proofErr w:type="gramStart"/>
      <w:r w:rsidRPr="006B2444">
        <w:rPr>
          <w:sz w:val="22"/>
          <w:szCs w:val="22"/>
          <w:lang w:eastAsia="id-ID"/>
        </w:rPr>
        <w:t xml:space="preserve">2012. Pedoman </w:t>
      </w:r>
      <w:r w:rsidRPr="006B2444">
        <w:rPr>
          <w:i/>
          <w:sz w:val="22"/>
          <w:szCs w:val="22"/>
          <w:lang w:eastAsia="id-ID"/>
        </w:rPr>
        <w:t>Penulisan Skripsi Program S–1.</w:t>
      </w:r>
      <w:proofErr w:type="gramEnd"/>
      <w:r w:rsidRPr="006B2444">
        <w:rPr>
          <w:i/>
          <w:sz w:val="22"/>
          <w:szCs w:val="22"/>
          <w:lang w:eastAsia="id-ID"/>
        </w:rPr>
        <w:t xml:space="preserve"> Fakultas Ilmu Pendidikan </w:t>
      </w:r>
      <w:r w:rsidRPr="006B2444">
        <w:rPr>
          <w:sz w:val="22"/>
          <w:szCs w:val="22"/>
          <w:lang w:eastAsia="id-ID"/>
        </w:rPr>
        <w:t>UNM. Makassar: percetakan budi utama prima.</w:t>
      </w:r>
    </w:p>
    <w:p w:rsidR="00B174B8" w:rsidRPr="006B2444" w:rsidRDefault="00B174B8" w:rsidP="006B2444">
      <w:pPr>
        <w:pStyle w:val="NormalWeb"/>
        <w:spacing w:line="360" w:lineRule="auto"/>
        <w:ind w:left="720" w:hanging="630"/>
        <w:jc w:val="both"/>
        <w:rPr>
          <w:sz w:val="22"/>
          <w:szCs w:val="22"/>
          <w:lang w:val="es-ES"/>
        </w:rPr>
      </w:pPr>
      <w:r w:rsidRPr="006B2444">
        <w:rPr>
          <w:sz w:val="22"/>
          <w:szCs w:val="22"/>
          <w:lang w:val="es-ES"/>
        </w:rPr>
        <w:t xml:space="preserve">Soejono, A. 1986. </w:t>
      </w:r>
      <w:r w:rsidRPr="006B2444">
        <w:rPr>
          <w:i/>
          <w:sz w:val="22"/>
          <w:szCs w:val="22"/>
          <w:lang w:val="es-ES"/>
        </w:rPr>
        <w:t>Metode khusus bahasa indonesia</w:t>
      </w:r>
      <w:r w:rsidRPr="006B2444">
        <w:rPr>
          <w:sz w:val="22"/>
          <w:szCs w:val="22"/>
          <w:lang w:val="es-ES"/>
        </w:rPr>
        <w:t>. Bandung. Bina karya.</w:t>
      </w:r>
    </w:p>
    <w:p w:rsidR="00B174B8" w:rsidRPr="006B2444" w:rsidRDefault="00B174B8" w:rsidP="006B2444">
      <w:pPr>
        <w:pStyle w:val="NormalWeb"/>
        <w:spacing w:line="360" w:lineRule="auto"/>
        <w:ind w:left="720" w:hanging="630"/>
        <w:jc w:val="both"/>
        <w:rPr>
          <w:sz w:val="22"/>
          <w:szCs w:val="22"/>
          <w:lang w:val="es-ES"/>
        </w:rPr>
      </w:pPr>
      <w:r w:rsidRPr="006B2444">
        <w:rPr>
          <w:sz w:val="22"/>
          <w:szCs w:val="22"/>
          <w:lang w:val="es-ES"/>
        </w:rPr>
        <w:t xml:space="preserve">Soemantri, Sutjihati. 1996. Psikologi anak luar biasa. </w:t>
      </w:r>
      <w:proofErr w:type="gramStart"/>
      <w:r w:rsidRPr="006B2444">
        <w:rPr>
          <w:sz w:val="22"/>
          <w:szCs w:val="22"/>
          <w:lang w:val="es-ES"/>
        </w:rPr>
        <w:t>Jakarta :</w:t>
      </w:r>
      <w:proofErr w:type="gramEnd"/>
      <w:r w:rsidRPr="006B2444">
        <w:rPr>
          <w:sz w:val="22"/>
          <w:szCs w:val="22"/>
          <w:lang w:val="es-ES"/>
        </w:rPr>
        <w:t xml:space="preserve"> departemen pendidikan dan kebudayaan.</w:t>
      </w:r>
    </w:p>
    <w:p w:rsidR="00B174B8" w:rsidRPr="006B2444" w:rsidRDefault="00B174B8" w:rsidP="006B2444">
      <w:pPr>
        <w:pStyle w:val="NormalWeb"/>
        <w:spacing w:line="360" w:lineRule="auto"/>
        <w:ind w:left="720" w:hanging="630"/>
        <w:jc w:val="both"/>
        <w:rPr>
          <w:sz w:val="22"/>
          <w:szCs w:val="22"/>
          <w:lang w:val="es-ES"/>
        </w:rPr>
      </w:pPr>
      <w:r w:rsidRPr="006B2444">
        <w:rPr>
          <w:sz w:val="22"/>
          <w:szCs w:val="22"/>
          <w:lang w:val="es-ES"/>
        </w:rPr>
        <w:t xml:space="preserve">Suparman herusantosa </w:t>
      </w:r>
      <w:proofErr w:type="gramStart"/>
      <w:r w:rsidRPr="006B2444">
        <w:rPr>
          <w:sz w:val="22"/>
          <w:szCs w:val="22"/>
          <w:lang w:val="es-ES"/>
        </w:rPr>
        <w:t>( saleh</w:t>
      </w:r>
      <w:proofErr w:type="gramEnd"/>
      <w:r w:rsidRPr="006B2444">
        <w:rPr>
          <w:sz w:val="22"/>
          <w:szCs w:val="22"/>
          <w:lang w:val="es-ES"/>
        </w:rPr>
        <w:t xml:space="preserve"> Abbas: 2006 ).</w:t>
      </w:r>
    </w:p>
    <w:p w:rsidR="00B174B8" w:rsidRPr="006B2444" w:rsidRDefault="00B174B8" w:rsidP="006B2444">
      <w:pPr>
        <w:pStyle w:val="NormalWeb"/>
        <w:spacing w:line="360" w:lineRule="auto"/>
        <w:ind w:left="720" w:hanging="630"/>
        <w:jc w:val="both"/>
        <w:rPr>
          <w:sz w:val="22"/>
          <w:szCs w:val="22"/>
          <w:lang w:val="es-ES"/>
        </w:rPr>
      </w:pPr>
      <w:r w:rsidRPr="006B2444">
        <w:rPr>
          <w:sz w:val="22"/>
          <w:szCs w:val="22"/>
          <w:lang w:val="es-ES"/>
        </w:rPr>
        <w:lastRenderedPageBreak/>
        <w:t>Tarigan. D. (</w:t>
      </w:r>
      <w:proofErr w:type="gramStart"/>
      <w:r w:rsidRPr="006B2444">
        <w:rPr>
          <w:sz w:val="22"/>
          <w:szCs w:val="22"/>
          <w:lang w:val="es-ES"/>
        </w:rPr>
        <w:t>1990 )</w:t>
      </w:r>
      <w:proofErr w:type="gramEnd"/>
      <w:r w:rsidRPr="006B2444">
        <w:rPr>
          <w:sz w:val="22"/>
          <w:szCs w:val="22"/>
          <w:lang w:val="es-ES"/>
        </w:rPr>
        <w:t>. Proses belajar menajar pragmatik. Bandung: Angkasa</w:t>
      </w:r>
    </w:p>
    <w:p w:rsidR="00B174B8" w:rsidRPr="006B2444" w:rsidRDefault="00B174B8" w:rsidP="006B2444">
      <w:pPr>
        <w:pStyle w:val="NormalWeb"/>
        <w:spacing w:line="360" w:lineRule="auto"/>
        <w:ind w:left="720" w:hanging="630"/>
        <w:jc w:val="both"/>
        <w:rPr>
          <w:sz w:val="22"/>
          <w:szCs w:val="22"/>
          <w:lang w:val="es-ES"/>
        </w:rPr>
      </w:pPr>
      <w:r w:rsidRPr="006B2444">
        <w:rPr>
          <w:sz w:val="22"/>
          <w:szCs w:val="22"/>
          <w:lang w:val="es-ES"/>
        </w:rPr>
        <w:t>Tim penyusunan kamus pusat bahasa. 2002. Kamus besar bahasa indonesia. Jakarta: balai pustaka.</w:t>
      </w:r>
    </w:p>
    <w:p w:rsidR="00B174B8" w:rsidRPr="006B2444" w:rsidRDefault="00B174B8" w:rsidP="006B2444">
      <w:pPr>
        <w:pStyle w:val="NormalWeb"/>
        <w:spacing w:line="360" w:lineRule="auto"/>
        <w:ind w:left="720" w:hanging="630"/>
        <w:jc w:val="both"/>
        <w:rPr>
          <w:sz w:val="22"/>
          <w:szCs w:val="22"/>
          <w:lang w:val="es-ES"/>
        </w:rPr>
      </w:pPr>
      <w:r w:rsidRPr="006B2444">
        <w:rPr>
          <w:sz w:val="22"/>
          <w:szCs w:val="22"/>
          <w:lang w:val="es-ES"/>
        </w:rPr>
        <w:t>Undang – undang republik indonesia. Nomor 20 tahun 2003 tentang sistema pendidikan nacional. 2009. Bandung: Rhusty Publisher.</w:t>
      </w:r>
    </w:p>
    <w:p w:rsidR="00B174B8" w:rsidRPr="006B2444" w:rsidRDefault="00B174B8" w:rsidP="006B2444">
      <w:pPr>
        <w:pStyle w:val="NormalWeb"/>
        <w:spacing w:line="360" w:lineRule="auto"/>
        <w:ind w:left="720" w:hanging="630"/>
        <w:jc w:val="both"/>
        <w:rPr>
          <w:sz w:val="22"/>
          <w:szCs w:val="22"/>
          <w:lang w:val="es-ES"/>
        </w:rPr>
      </w:pPr>
      <w:r w:rsidRPr="006B2444">
        <w:rPr>
          <w:sz w:val="22"/>
          <w:szCs w:val="22"/>
          <w:lang w:val="es-ES"/>
        </w:rPr>
        <w:t xml:space="preserve">Wibawa, B. dan Mukti, F. 1991. </w:t>
      </w:r>
      <w:r w:rsidRPr="006B2444">
        <w:rPr>
          <w:i/>
          <w:sz w:val="22"/>
          <w:szCs w:val="22"/>
          <w:lang w:val="es-ES"/>
        </w:rPr>
        <w:t>Media pengajaran</w:t>
      </w:r>
      <w:r w:rsidRPr="006B2444">
        <w:rPr>
          <w:sz w:val="22"/>
          <w:szCs w:val="22"/>
          <w:lang w:val="es-ES"/>
        </w:rPr>
        <w:t>. Jakarta. Depdikbud.</w:t>
      </w:r>
    </w:p>
    <w:p w:rsidR="00845BE1" w:rsidRPr="006B2444" w:rsidRDefault="00845BE1" w:rsidP="006B2444">
      <w:pPr>
        <w:pStyle w:val="ListParagraph"/>
        <w:spacing w:line="360" w:lineRule="auto"/>
        <w:ind w:left="0" w:firstLine="709"/>
        <w:jc w:val="both"/>
        <w:rPr>
          <w:sz w:val="22"/>
          <w:szCs w:val="22"/>
          <w:lang w:val="id-ID"/>
        </w:rPr>
      </w:pPr>
    </w:p>
    <w:sectPr w:rsidR="00845BE1" w:rsidRPr="006B2444" w:rsidSect="0064669A">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74B" w:rsidRDefault="003D474B" w:rsidP="00D32357">
      <w:r>
        <w:separator/>
      </w:r>
    </w:p>
  </w:endnote>
  <w:endnote w:type="continuationSeparator" w:id="0">
    <w:p w:rsidR="003D474B" w:rsidRDefault="003D474B" w:rsidP="00D32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5208"/>
      <w:docPartObj>
        <w:docPartGallery w:val="Page Numbers (Bottom of Page)"/>
        <w:docPartUnique/>
      </w:docPartObj>
    </w:sdtPr>
    <w:sdtContent>
      <w:p w:rsidR="006F1C6B" w:rsidRDefault="006F1C6B">
        <w:pPr>
          <w:pStyle w:val="Footer"/>
          <w:jc w:val="center"/>
        </w:pPr>
        <w:fldSimple w:instr=" PAGE   \* MERGEFORMAT ">
          <w:r w:rsidR="000D0550">
            <w:rPr>
              <w:noProof/>
            </w:rPr>
            <w:t>9</w:t>
          </w:r>
        </w:fldSimple>
      </w:p>
    </w:sdtContent>
  </w:sdt>
  <w:p w:rsidR="006F1C6B" w:rsidRDefault="006F1C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74B" w:rsidRDefault="003D474B" w:rsidP="00D32357">
      <w:r>
        <w:separator/>
      </w:r>
    </w:p>
  </w:footnote>
  <w:footnote w:type="continuationSeparator" w:id="0">
    <w:p w:rsidR="003D474B" w:rsidRDefault="003D474B" w:rsidP="00D323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61"/>
    <w:multiLevelType w:val="hybridMultilevel"/>
    <w:tmpl w:val="FC7CBA80"/>
    <w:lvl w:ilvl="0" w:tplc="04090015">
      <w:start w:val="1"/>
      <w:numFmt w:val="upperLetter"/>
      <w:lvlText w:val="%1."/>
      <w:lvlJc w:val="left"/>
      <w:pPr>
        <w:ind w:left="720" w:hanging="360"/>
      </w:pPr>
      <w:rPr>
        <w:rFonts w:hint="default"/>
      </w:rPr>
    </w:lvl>
    <w:lvl w:ilvl="1" w:tplc="679AE234">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D5886"/>
    <w:multiLevelType w:val="hybridMultilevel"/>
    <w:tmpl w:val="8738CF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F6650E"/>
    <w:multiLevelType w:val="hybridMultilevel"/>
    <w:tmpl w:val="47981786"/>
    <w:lvl w:ilvl="0" w:tplc="EBEED0E0">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D712F1"/>
    <w:multiLevelType w:val="hybridMultilevel"/>
    <w:tmpl w:val="847C0914"/>
    <w:lvl w:ilvl="0" w:tplc="230CE27C">
      <w:start w:val="1"/>
      <w:numFmt w:val="decimal"/>
      <w:lvlText w:val="%1)"/>
      <w:lvlJc w:val="left"/>
      <w:pPr>
        <w:ind w:left="927" w:hanging="360"/>
      </w:pPr>
      <w:rPr>
        <w:rFonts w:hint="default"/>
      </w:rPr>
    </w:lvl>
    <w:lvl w:ilvl="1" w:tplc="7D78004C">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570121F"/>
    <w:multiLevelType w:val="hybridMultilevel"/>
    <w:tmpl w:val="F8E27CE4"/>
    <w:lvl w:ilvl="0" w:tplc="DE1C6D3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2454FC"/>
    <w:multiLevelType w:val="hybridMultilevel"/>
    <w:tmpl w:val="C21641F4"/>
    <w:lvl w:ilvl="0" w:tplc="5D88A63C">
      <w:start w:val="1"/>
      <w:numFmt w:val="decimal"/>
      <w:lvlText w:val="%1."/>
      <w:lvlJc w:val="left"/>
      <w:pPr>
        <w:ind w:left="502" w:hanging="360"/>
      </w:pPr>
      <w:rPr>
        <w:rFonts w:cs="Times New Roman" w:hint="default"/>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6">
    <w:nsid w:val="19DE7F2B"/>
    <w:multiLevelType w:val="hybridMultilevel"/>
    <w:tmpl w:val="5306840A"/>
    <w:lvl w:ilvl="0" w:tplc="41142AB2">
      <w:start w:val="1"/>
      <w:numFmt w:val="decimal"/>
      <w:lvlText w:val="%1."/>
      <w:lvlJc w:val="left"/>
      <w:pPr>
        <w:ind w:left="502" w:hanging="360"/>
      </w:pPr>
      <w:rPr>
        <w:rFonts w:cs="Times New Roman" w:hint="default"/>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7">
    <w:nsid w:val="1CA75958"/>
    <w:multiLevelType w:val="hybridMultilevel"/>
    <w:tmpl w:val="6A9EC250"/>
    <w:lvl w:ilvl="0" w:tplc="CB2E4FB0">
      <w:start w:val="1"/>
      <w:numFmt w:val="decimal"/>
      <w:lvlText w:val="%1."/>
      <w:lvlJc w:val="left"/>
      <w:pPr>
        <w:ind w:left="1140" w:hanging="360"/>
      </w:pPr>
      <w:rPr>
        <w:rFonts w:hint="default"/>
        <w:i w:val="0"/>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8">
    <w:nsid w:val="20CB4607"/>
    <w:multiLevelType w:val="hybridMultilevel"/>
    <w:tmpl w:val="1CBA689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21E7626A"/>
    <w:multiLevelType w:val="hybridMultilevel"/>
    <w:tmpl w:val="63EA6C1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27C615A7"/>
    <w:multiLevelType w:val="hybridMultilevel"/>
    <w:tmpl w:val="73DAF744"/>
    <w:lvl w:ilvl="0" w:tplc="7EA4E8F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9C1E49"/>
    <w:multiLevelType w:val="hybridMultilevel"/>
    <w:tmpl w:val="E5769092"/>
    <w:lvl w:ilvl="0" w:tplc="731EA894">
      <w:start w:val="1"/>
      <w:numFmt w:val="decimal"/>
      <w:lvlText w:val="%1"/>
      <w:lvlJc w:val="left"/>
      <w:pPr>
        <w:ind w:left="2880" w:hanging="360"/>
      </w:pPr>
      <w:rPr>
        <w:rFonts w:cstheme="minorBidi" w:hint="default"/>
        <w:color w:val="auto"/>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2">
    <w:nsid w:val="2B82577E"/>
    <w:multiLevelType w:val="hybridMultilevel"/>
    <w:tmpl w:val="79C63CDC"/>
    <w:lvl w:ilvl="0" w:tplc="04210011">
      <w:start w:val="1"/>
      <w:numFmt w:val="decimal"/>
      <w:lvlText w:val="%1)"/>
      <w:lvlJc w:val="left"/>
      <w:pPr>
        <w:ind w:left="1402" w:hanging="360"/>
      </w:pPr>
    </w:lvl>
    <w:lvl w:ilvl="1" w:tplc="04210019" w:tentative="1">
      <w:start w:val="1"/>
      <w:numFmt w:val="lowerLetter"/>
      <w:lvlText w:val="%2."/>
      <w:lvlJc w:val="left"/>
      <w:pPr>
        <w:ind w:left="2122" w:hanging="360"/>
      </w:pPr>
    </w:lvl>
    <w:lvl w:ilvl="2" w:tplc="0421001B" w:tentative="1">
      <w:start w:val="1"/>
      <w:numFmt w:val="lowerRoman"/>
      <w:lvlText w:val="%3."/>
      <w:lvlJc w:val="right"/>
      <w:pPr>
        <w:ind w:left="2842" w:hanging="180"/>
      </w:pPr>
    </w:lvl>
    <w:lvl w:ilvl="3" w:tplc="0421000F" w:tentative="1">
      <w:start w:val="1"/>
      <w:numFmt w:val="decimal"/>
      <w:lvlText w:val="%4."/>
      <w:lvlJc w:val="left"/>
      <w:pPr>
        <w:ind w:left="3562" w:hanging="360"/>
      </w:pPr>
    </w:lvl>
    <w:lvl w:ilvl="4" w:tplc="04210019" w:tentative="1">
      <w:start w:val="1"/>
      <w:numFmt w:val="lowerLetter"/>
      <w:lvlText w:val="%5."/>
      <w:lvlJc w:val="left"/>
      <w:pPr>
        <w:ind w:left="4282" w:hanging="360"/>
      </w:pPr>
    </w:lvl>
    <w:lvl w:ilvl="5" w:tplc="0421001B" w:tentative="1">
      <w:start w:val="1"/>
      <w:numFmt w:val="lowerRoman"/>
      <w:lvlText w:val="%6."/>
      <w:lvlJc w:val="right"/>
      <w:pPr>
        <w:ind w:left="5002" w:hanging="180"/>
      </w:pPr>
    </w:lvl>
    <w:lvl w:ilvl="6" w:tplc="0421000F" w:tentative="1">
      <w:start w:val="1"/>
      <w:numFmt w:val="decimal"/>
      <w:lvlText w:val="%7."/>
      <w:lvlJc w:val="left"/>
      <w:pPr>
        <w:ind w:left="5722" w:hanging="360"/>
      </w:pPr>
    </w:lvl>
    <w:lvl w:ilvl="7" w:tplc="04210019" w:tentative="1">
      <w:start w:val="1"/>
      <w:numFmt w:val="lowerLetter"/>
      <w:lvlText w:val="%8."/>
      <w:lvlJc w:val="left"/>
      <w:pPr>
        <w:ind w:left="6442" w:hanging="360"/>
      </w:pPr>
    </w:lvl>
    <w:lvl w:ilvl="8" w:tplc="0421001B" w:tentative="1">
      <w:start w:val="1"/>
      <w:numFmt w:val="lowerRoman"/>
      <w:lvlText w:val="%9."/>
      <w:lvlJc w:val="right"/>
      <w:pPr>
        <w:ind w:left="7162" w:hanging="180"/>
      </w:pPr>
    </w:lvl>
  </w:abstractNum>
  <w:abstractNum w:abstractNumId="13">
    <w:nsid w:val="2F74217D"/>
    <w:multiLevelType w:val="hybridMultilevel"/>
    <w:tmpl w:val="CEA630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9C7757"/>
    <w:multiLevelType w:val="hybridMultilevel"/>
    <w:tmpl w:val="35BE24CA"/>
    <w:lvl w:ilvl="0" w:tplc="0409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4042593D"/>
    <w:multiLevelType w:val="hybridMultilevel"/>
    <w:tmpl w:val="7CD69C6A"/>
    <w:lvl w:ilvl="0" w:tplc="237491C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4CB50836"/>
    <w:multiLevelType w:val="hybridMultilevel"/>
    <w:tmpl w:val="60DC63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27F2463"/>
    <w:multiLevelType w:val="hybridMultilevel"/>
    <w:tmpl w:val="3B405D28"/>
    <w:lvl w:ilvl="0" w:tplc="04090015">
      <w:start w:val="1"/>
      <w:numFmt w:val="upperLetter"/>
      <w:lvlText w:val="%1."/>
      <w:lvlJc w:val="left"/>
      <w:pPr>
        <w:ind w:left="720" w:hanging="360"/>
      </w:pPr>
      <w:rPr>
        <w:rFonts w:hint="default"/>
      </w:rPr>
    </w:lvl>
    <w:lvl w:ilvl="1" w:tplc="5A5E50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EB6346"/>
    <w:multiLevelType w:val="hybridMultilevel"/>
    <w:tmpl w:val="9652530E"/>
    <w:lvl w:ilvl="0" w:tplc="BC6E6D6E">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6D5791E"/>
    <w:multiLevelType w:val="hybridMultilevel"/>
    <w:tmpl w:val="AFF248D2"/>
    <w:lvl w:ilvl="0" w:tplc="CE645AA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57FA60E2"/>
    <w:multiLevelType w:val="hybridMultilevel"/>
    <w:tmpl w:val="031ED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8031A8"/>
    <w:multiLevelType w:val="hybridMultilevel"/>
    <w:tmpl w:val="F796CADC"/>
    <w:lvl w:ilvl="0" w:tplc="0A4694E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37D04C6"/>
    <w:multiLevelType w:val="hybridMultilevel"/>
    <w:tmpl w:val="C38EC990"/>
    <w:lvl w:ilvl="0" w:tplc="304A0A92">
      <w:start w:val="1"/>
      <w:numFmt w:val="decimal"/>
      <w:lvlText w:val="%1."/>
      <w:lvlJc w:val="left"/>
      <w:pPr>
        <w:ind w:left="2138"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638C33C4"/>
    <w:multiLevelType w:val="hybridMultilevel"/>
    <w:tmpl w:val="EE8C1E0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4EA36EB"/>
    <w:multiLevelType w:val="hybridMultilevel"/>
    <w:tmpl w:val="1B665D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7CD6D50"/>
    <w:multiLevelType w:val="hybridMultilevel"/>
    <w:tmpl w:val="08E80EE6"/>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BCD52EF"/>
    <w:multiLevelType w:val="hybridMultilevel"/>
    <w:tmpl w:val="62024DFA"/>
    <w:lvl w:ilvl="0" w:tplc="ABBCF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63678B"/>
    <w:multiLevelType w:val="hybridMultilevel"/>
    <w:tmpl w:val="DE502FE8"/>
    <w:lvl w:ilvl="0" w:tplc="42A2D4EC">
      <w:start w:val="2"/>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9"/>
  </w:num>
  <w:num w:numId="7">
    <w:abstractNumId w:val="21"/>
  </w:num>
  <w:num w:numId="8">
    <w:abstractNumId w:val="10"/>
  </w:num>
  <w:num w:numId="9">
    <w:abstractNumId w:val="17"/>
  </w:num>
  <w:num w:numId="10">
    <w:abstractNumId w:val="1"/>
  </w:num>
  <w:num w:numId="11">
    <w:abstractNumId w:val="20"/>
  </w:num>
  <w:num w:numId="12">
    <w:abstractNumId w:val="16"/>
  </w:num>
  <w:num w:numId="13">
    <w:abstractNumId w:val="7"/>
  </w:num>
  <w:num w:numId="14">
    <w:abstractNumId w:val="24"/>
  </w:num>
  <w:num w:numId="15">
    <w:abstractNumId w:val="15"/>
  </w:num>
  <w:num w:numId="16">
    <w:abstractNumId w:val="19"/>
  </w:num>
  <w:num w:numId="17">
    <w:abstractNumId w:val="11"/>
  </w:num>
  <w:num w:numId="18">
    <w:abstractNumId w:val="26"/>
  </w:num>
  <w:num w:numId="19">
    <w:abstractNumId w:val="3"/>
  </w:num>
  <w:num w:numId="20">
    <w:abstractNumId w:val="25"/>
  </w:num>
  <w:num w:numId="21">
    <w:abstractNumId w:val="13"/>
  </w:num>
  <w:num w:numId="22">
    <w:abstractNumId w:val="23"/>
  </w:num>
  <w:num w:numId="23">
    <w:abstractNumId w:val="12"/>
  </w:num>
  <w:num w:numId="24">
    <w:abstractNumId w:val="8"/>
  </w:num>
  <w:num w:numId="25">
    <w:abstractNumId w:val="27"/>
  </w:num>
  <w:num w:numId="26">
    <w:abstractNumId w:val="18"/>
  </w:num>
  <w:num w:numId="27">
    <w:abstractNumId w:val="6"/>
  </w:num>
  <w:num w:numId="28">
    <w:abstractNumId w:val="5"/>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AB0497"/>
    <w:rsid w:val="00000D12"/>
    <w:rsid w:val="000075E3"/>
    <w:rsid w:val="00067CAE"/>
    <w:rsid w:val="000A6ECE"/>
    <w:rsid w:val="000D0550"/>
    <w:rsid w:val="00153614"/>
    <w:rsid w:val="001A0DBA"/>
    <w:rsid w:val="002815BD"/>
    <w:rsid w:val="002871C0"/>
    <w:rsid w:val="002D0398"/>
    <w:rsid w:val="00327003"/>
    <w:rsid w:val="00334105"/>
    <w:rsid w:val="003C0AF7"/>
    <w:rsid w:val="003D474B"/>
    <w:rsid w:val="003E0C82"/>
    <w:rsid w:val="00421954"/>
    <w:rsid w:val="004377FA"/>
    <w:rsid w:val="0044771F"/>
    <w:rsid w:val="0047080E"/>
    <w:rsid w:val="004B07F3"/>
    <w:rsid w:val="004D581A"/>
    <w:rsid w:val="00540D53"/>
    <w:rsid w:val="005B1927"/>
    <w:rsid w:val="005F4585"/>
    <w:rsid w:val="00625DB2"/>
    <w:rsid w:val="00632695"/>
    <w:rsid w:val="0064669A"/>
    <w:rsid w:val="006B2444"/>
    <w:rsid w:val="006D4946"/>
    <w:rsid w:val="006E7D96"/>
    <w:rsid w:val="006F1C6B"/>
    <w:rsid w:val="00701A8E"/>
    <w:rsid w:val="00770B0B"/>
    <w:rsid w:val="00774E85"/>
    <w:rsid w:val="00786823"/>
    <w:rsid w:val="00845BE1"/>
    <w:rsid w:val="00882D51"/>
    <w:rsid w:val="008F0045"/>
    <w:rsid w:val="008F7C98"/>
    <w:rsid w:val="00976212"/>
    <w:rsid w:val="009B11DC"/>
    <w:rsid w:val="009B544A"/>
    <w:rsid w:val="00A13BBC"/>
    <w:rsid w:val="00A67CA3"/>
    <w:rsid w:val="00A93187"/>
    <w:rsid w:val="00AB0497"/>
    <w:rsid w:val="00B174B8"/>
    <w:rsid w:val="00B618DA"/>
    <w:rsid w:val="00B73BCF"/>
    <w:rsid w:val="00C67FAD"/>
    <w:rsid w:val="00CA3280"/>
    <w:rsid w:val="00CB1263"/>
    <w:rsid w:val="00CD00A2"/>
    <w:rsid w:val="00D32357"/>
    <w:rsid w:val="00D8374C"/>
    <w:rsid w:val="00E4132D"/>
    <w:rsid w:val="00EC3F45"/>
    <w:rsid w:val="00FB4A04"/>
    <w:rsid w:val="00FB6CD3"/>
    <w:rsid w:val="00FE09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4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0497"/>
    <w:rPr>
      <w:color w:val="0000FF"/>
      <w:u w:val="single"/>
    </w:rPr>
  </w:style>
  <w:style w:type="paragraph" w:styleId="NoSpacing">
    <w:name w:val="No Spacing"/>
    <w:link w:val="NoSpacingChar"/>
    <w:uiPriority w:val="1"/>
    <w:qFormat/>
    <w:rsid w:val="00AB0497"/>
    <w:pPr>
      <w:spacing w:after="0" w:line="240" w:lineRule="auto"/>
    </w:pPr>
    <w:rPr>
      <w:rFonts w:eastAsiaTheme="minorEastAsia"/>
      <w:lang w:val="en-US"/>
    </w:rPr>
  </w:style>
  <w:style w:type="paragraph" w:styleId="ListParagraph">
    <w:name w:val="List Paragraph"/>
    <w:aliases w:val="Body of text,List Paragraph1"/>
    <w:basedOn w:val="Normal"/>
    <w:link w:val="ListParagraphChar"/>
    <w:uiPriority w:val="34"/>
    <w:qFormat/>
    <w:rsid w:val="0064669A"/>
    <w:pPr>
      <w:ind w:left="720"/>
      <w:contextualSpacing/>
    </w:pPr>
  </w:style>
  <w:style w:type="paragraph" w:styleId="BalloonText">
    <w:name w:val="Balloon Text"/>
    <w:basedOn w:val="Normal"/>
    <w:link w:val="BalloonTextChar"/>
    <w:uiPriority w:val="99"/>
    <w:semiHidden/>
    <w:unhideWhenUsed/>
    <w:rsid w:val="00540D53"/>
    <w:rPr>
      <w:rFonts w:ascii="Tahoma" w:hAnsi="Tahoma" w:cs="Tahoma"/>
      <w:sz w:val="16"/>
      <w:szCs w:val="16"/>
    </w:rPr>
  </w:style>
  <w:style w:type="character" w:customStyle="1" w:styleId="BalloonTextChar">
    <w:name w:val="Balloon Text Char"/>
    <w:basedOn w:val="DefaultParagraphFont"/>
    <w:link w:val="BalloonText"/>
    <w:uiPriority w:val="99"/>
    <w:semiHidden/>
    <w:rsid w:val="00540D53"/>
    <w:rPr>
      <w:rFonts w:ascii="Tahoma" w:eastAsia="Times New Roman" w:hAnsi="Tahoma" w:cs="Tahoma"/>
      <w:sz w:val="16"/>
      <w:szCs w:val="16"/>
      <w:lang w:val="en-US"/>
    </w:rPr>
  </w:style>
  <w:style w:type="paragraph" w:styleId="Header">
    <w:name w:val="header"/>
    <w:basedOn w:val="Normal"/>
    <w:link w:val="HeaderChar"/>
    <w:uiPriority w:val="99"/>
    <w:unhideWhenUsed/>
    <w:rsid w:val="00D32357"/>
    <w:pPr>
      <w:tabs>
        <w:tab w:val="center" w:pos="4513"/>
        <w:tab w:val="right" w:pos="9026"/>
      </w:tabs>
    </w:pPr>
  </w:style>
  <w:style w:type="character" w:customStyle="1" w:styleId="HeaderChar">
    <w:name w:val="Header Char"/>
    <w:basedOn w:val="DefaultParagraphFont"/>
    <w:link w:val="Header"/>
    <w:uiPriority w:val="99"/>
    <w:rsid w:val="00D3235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32357"/>
    <w:pPr>
      <w:tabs>
        <w:tab w:val="center" w:pos="4513"/>
        <w:tab w:val="right" w:pos="9026"/>
      </w:tabs>
    </w:pPr>
  </w:style>
  <w:style w:type="character" w:customStyle="1" w:styleId="FooterChar">
    <w:name w:val="Footer Char"/>
    <w:basedOn w:val="DefaultParagraphFont"/>
    <w:link w:val="Footer"/>
    <w:uiPriority w:val="99"/>
    <w:rsid w:val="00D32357"/>
    <w:rPr>
      <w:rFonts w:ascii="Times New Roman" w:eastAsia="Times New Roman" w:hAnsi="Times New Roman" w:cs="Times New Roman"/>
      <w:sz w:val="24"/>
      <w:szCs w:val="24"/>
      <w:lang w:val="en-US"/>
    </w:rPr>
  </w:style>
  <w:style w:type="character" w:customStyle="1" w:styleId="ListParagraphChar">
    <w:name w:val="List Paragraph Char"/>
    <w:aliases w:val="Body of text Char,List Paragraph1 Char"/>
    <w:link w:val="ListParagraph"/>
    <w:uiPriority w:val="34"/>
    <w:rsid w:val="00845BE1"/>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632695"/>
    <w:pPr>
      <w:spacing w:after="120" w:line="276" w:lineRule="auto"/>
    </w:pPr>
    <w:rPr>
      <w:rFonts w:asciiTheme="minorHAnsi" w:eastAsiaTheme="minorEastAsia" w:hAnsiTheme="minorHAnsi" w:cstheme="minorBidi"/>
      <w:sz w:val="22"/>
      <w:szCs w:val="22"/>
      <w:lang w:eastAsia="ja-JP"/>
    </w:rPr>
  </w:style>
  <w:style w:type="character" w:customStyle="1" w:styleId="BodyTextChar">
    <w:name w:val="Body Text Char"/>
    <w:basedOn w:val="DefaultParagraphFont"/>
    <w:link w:val="BodyText"/>
    <w:uiPriority w:val="99"/>
    <w:rsid w:val="00632695"/>
    <w:rPr>
      <w:rFonts w:eastAsiaTheme="minorEastAsia"/>
      <w:lang w:val="en-US" w:eastAsia="ja-JP"/>
    </w:rPr>
  </w:style>
  <w:style w:type="character" w:styleId="HTMLCite">
    <w:name w:val="HTML Cite"/>
    <w:basedOn w:val="DefaultParagraphFont"/>
    <w:uiPriority w:val="99"/>
    <w:semiHidden/>
    <w:unhideWhenUsed/>
    <w:rsid w:val="00CB1263"/>
    <w:rPr>
      <w:i/>
      <w:iCs/>
    </w:rPr>
  </w:style>
  <w:style w:type="paragraph" w:customStyle="1" w:styleId="Default">
    <w:name w:val="Default"/>
    <w:rsid w:val="00E4132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SpacingChar">
    <w:name w:val="No Spacing Char"/>
    <w:link w:val="NoSpacing"/>
    <w:uiPriority w:val="1"/>
    <w:locked/>
    <w:rsid w:val="00E4132D"/>
    <w:rPr>
      <w:rFonts w:eastAsiaTheme="minorEastAsia"/>
      <w:lang w:val="en-US"/>
    </w:rPr>
  </w:style>
  <w:style w:type="table" w:styleId="TableGrid">
    <w:name w:val="Table Grid"/>
    <w:basedOn w:val="TableNormal"/>
    <w:uiPriority w:val="59"/>
    <w:rsid w:val="00B174B8"/>
    <w:pPr>
      <w:spacing w:after="0" w:line="240" w:lineRule="auto"/>
    </w:pPr>
    <w:rPr>
      <w:rFonts w:eastAsia="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B174B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4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0497"/>
    <w:rPr>
      <w:color w:val="0000FF"/>
      <w:u w:val="single"/>
    </w:rPr>
  </w:style>
  <w:style w:type="paragraph" w:styleId="NoSpacing">
    <w:name w:val="No Spacing"/>
    <w:link w:val="NoSpacingChar"/>
    <w:uiPriority w:val="1"/>
    <w:qFormat/>
    <w:rsid w:val="00AB0497"/>
    <w:pPr>
      <w:spacing w:after="0" w:line="240" w:lineRule="auto"/>
    </w:pPr>
    <w:rPr>
      <w:rFonts w:eastAsiaTheme="minorEastAsia"/>
      <w:lang w:val="en-US"/>
    </w:rPr>
  </w:style>
  <w:style w:type="paragraph" w:styleId="ListParagraph">
    <w:name w:val="List Paragraph"/>
    <w:aliases w:val="Body of text,List Paragraph1"/>
    <w:basedOn w:val="Normal"/>
    <w:link w:val="ListParagraphChar"/>
    <w:uiPriority w:val="34"/>
    <w:qFormat/>
    <w:rsid w:val="0064669A"/>
    <w:pPr>
      <w:ind w:left="720"/>
      <w:contextualSpacing/>
    </w:pPr>
  </w:style>
  <w:style w:type="paragraph" w:styleId="BalloonText">
    <w:name w:val="Balloon Text"/>
    <w:basedOn w:val="Normal"/>
    <w:link w:val="BalloonTextChar"/>
    <w:uiPriority w:val="99"/>
    <w:semiHidden/>
    <w:unhideWhenUsed/>
    <w:rsid w:val="00540D53"/>
    <w:rPr>
      <w:rFonts w:ascii="Tahoma" w:hAnsi="Tahoma" w:cs="Tahoma"/>
      <w:sz w:val="16"/>
      <w:szCs w:val="16"/>
    </w:rPr>
  </w:style>
  <w:style w:type="character" w:customStyle="1" w:styleId="BalloonTextChar">
    <w:name w:val="Balloon Text Char"/>
    <w:basedOn w:val="DefaultParagraphFont"/>
    <w:link w:val="BalloonText"/>
    <w:uiPriority w:val="99"/>
    <w:semiHidden/>
    <w:rsid w:val="00540D53"/>
    <w:rPr>
      <w:rFonts w:ascii="Tahoma" w:eastAsia="Times New Roman" w:hAnsi="Tahoma" w:cs="Tahoma"/>
      <w:sz w:val="16"/>
      <w:szCs w:val="16"/>
      <w:lang w:val="en-US"/>
    </w:rPr>
  </w:style>
  <w:style w:type="paragraph" w:styleId="Header">
    <w:name w:val="header"/>
    <w:basedOn w:val="Normal"/>
    <w:link w:val="HeaderChar"/>
    <w:uiPriority w:val="99"/>
    <w:unhideWhenUsed/>
    <w:rsid w:val="00D32357"/>
    <w:pPr>
      <w:tabs>
        <w:tab w:val="center" w:pos="4513"/>
        <w:tab w:val="right" w:pos="9026"/>
      </w:tabs>
    </w:pPr>
  </w:style>
  <w:style w:type="character" w:customStyle="1" w:styleId="HeaderChar">
    <w:name w:val="Header Char"/>
    <w:basedOn w:val="DefaultParagraphFont"/>
    <w:link w:val="Header"/>
    <w:uiPriority w:val="99"/>
    <w:rsid w:val="00D32357"/>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D32357"/>
    <w:pPr>
      <w:tabs>
        <w:tab w:val="center" w:pos="4513"/>
        <w:tab w:val="right" w:pos="9026"/>
      </w:tabs>
    </w:pPr>
  </w:style>
  <w:style w:type="character" w:customStyle="1" w:styleId="FooterChar">
    <w:name w:val="Footer Char"/>
    <w:basedOn w:val="DefaultParagraphFont"/>
    <w:link w:val="Footer"/>
    <w:uiPriority w:val="99"/>
    <w:semiHidden/>
    <w:rsid w:val="00D32357"/>
    <w:rPr>
      <w:rFonts w:ascii="Times New Roman" w:eastAsia="Times New Roman" w:hAnsi="Times New Roman" w:cs="Times New Roman"/>
      <w:sz w:val="24"/>
      <w:szCs w:val="24"/>
      <w:lang w:val="en-US"/>
    </w:rPr>
  </w:style>
  <w:style w:type="character" w:customStyle="1" w:styleId="ListParagraphChar">
    <w:name w:val="List Paragraph Char"/>
    <w:aliases w:val="Body of text Char,List Paragraph1 Char"/>
    <w:link w:val="ListParagraph"/>
    <w:uiPriority w:val="34"/>
    <w:rsid w:val="00845BE1"/>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632695"/>
    <w:pPr>
      <w:spacing w:after="120" w:line="276" w:lineRule="auto"/>
    </w:pPr>
    <w:rPr>
      <w:rFonts w:asciiTheme="minorHAnsi" w:eastAsiaTheme="minorEastAsia" w:hAnsiTheme="minorHAnsi" w:cstheme="minorBidi"/>
      <w:sz w:val="22"/>
      <w:szCs w:val="22"/>
      <w:lang w:eastAsia="ja-JP"/>
    </w:rPr>
  </w:style>
  <w:style w:type="character" w:customStyle="1" w:styleId="BodyTextChar">
    <w:name w:val="Body Text Char"/>
    <w:basedOn w:val="DefaultParagraphFont"/>
    <w:link w:val="BodyText"/>
    <w:uiPriority w:val="99"/>
    <w:rsid w:val="00632695"/>
    <w:rPr>
      <w:rFonts w:eastAsiaTheme="minorEastAsia"/>
      <w:lang w:val="en-US" w:eastAsia="ja-JP"/>
    </w:rPr>
  </w:style>
  <w:style w:type="character" w:styleId="HTMLCite">
    <w:name w:val="HTML Cite"/>
    <w:basedOn w:val="DefaultParagraphFont"/>
    <w:uiPriority w:val="99"/>
    <w:semiHidden/>
    <w:unhideWhenUsed/>
    <w:rsid w:val="00CB1263"/>
    <w:rPr>
      <w:i/>
      <w:iCs/>
    </w:rPr>
  </w:style>
  <w:style w:type="paragraph" w:customStyle="1" w:styleId="Default">
    <w:name w:val="Default"/>
    <w:rsid w:val="00E4132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SpacingChar">
    <w:name w:val="No Spacing Char"/>
    <w:link w:val="NoSpacing"/>
    <w:uiPriority w:val="1"/>
    <w:locked/>
    <w:rsid w:val="00E4132D"/>
    <w:rPr>
      <w:rFonts w:eastAsiaTheme="minorEastAsia"/>
      <w:lang w:val="en-US"/>
    </w:rPr>
  </w:style>
  <w:style w:type="table" w:styleId="TableGrid">
    <w:name w:val="Table Grid"/>
    <w:basedOn w:val="TableNormal"/>
    <w:uiPriority w:val="59"/>
    <w:rsid w:val="00B174B8"/>
    <w:pPr>
      <w:spacing w:after="0" w:line="240" w:lineRule="auto"/>
    </w:pPr>
    <w:rPr>
      <w:rFonts w:eastAsia="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B174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nywati0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uf_adi@yahoo.com" TargetMode="External"/><Relationship Id="rId4" Type="http://schemas.openxmlformats.org/officeDocument/2006/relationships/settings" Target="settings.xml"/><Relationship Id="rId9" Type="http://schemas.openxmlformats.org/officeDocument/2006/relationships/hyperlink" Target="mailto:tatianameidina23@yahoo.co.id"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02D9F-9901-4B79-B0AF-62AF6C65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3844</Words>
  <Characters>21914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riska</dc:creator>
  <cp:lastModifiedBy>my</cp:lastModifiedBy>
  <cp:revision>10</cp:revision>
  <cp:lastPrinted>2017-11-14T07:08:00Z</cp:lastPrinted>
  <dcterms:created xsi:type="dcterms:W3CDTF">2017-11-10T07:36:00Z</dcterms:created>
  <dcterms:modified xsi:type="dcterms:W3CDTF">2017-11-15T19:14:00Z</dcterms:modified>
</cp:coreProperties>
</file>