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59" w:rsidRPr="00E525A9" w:rsidRDefault="00AF6E59" w:rsidP="00AF6E59">
      <w:pPr>
        <w:spacing w:line="480" w:lineRule="auto"/>
        <w:jc w:val="center"/>
        <w:rPr>
          <w:rFonts w:ascii="Times New Roman" w:hAnsi="Times New Roman" w:cs="Times New Roman"/>
          <w:b/>
          <w:sz w:val="24"/>
          <w:szCs w:val="24"/>
        </w:rPr>
      </w:pPr>
      <w:r w:rsidRPr="00E525A9">
        <w:rPr>
          <w:rFonts w:ascii="Times New Roman" w:hAnsi="Times New Roman" w:cs="Times New Roman"/>
          <w:b/>
          <w:sz w:val="24"/>
          <w:szCs w:val="24"/>
        </w:rPr>
        <w:t>BAB IV</w:t>
      </w:r>
    </w:p>
    <w:p w:rsidR="00251A32" w:rsidRDefault="00AF6E59" w:rsidP="002A3BCA">
      <w:pPr>
        <w:spacing w:line="480" w:lineRule="auto"/>
        <w:jc w:val="center"/>
        <w:rPr>
          <w:rFonts w:ascii="Times New Roman" w:hAnsi="Times New Roman" w:cs="Times New Roman"/>
          <w:b/>
          <w:sz w:val="24"/>
          <w:szCs w:val="24"/>
          <w:lang w:val="id-ID"/>
        </w:rPr>
      </w:pPr>
      <w:r w:rsidRPr="00AF6A9D">
        <w:rPr>
          <w:rFonts w:ascii="Times New Roman" w:hAnsi="Times New Roman" w:cs="Times New Roman"/>
          <w:b/>
          <w:sz w:val="24"/>
          <w:szCs w:val="24"/>
        </w:rPr>
        <w:t>HASIL PENELITIAN DAN PEMBAHASAN</w:t>
      </w:r>
    </w:p>
    <w:p w:rsidR="00AF6A9D" w:rsidRPr="00CE61FF" w:rsidRDefault="00AF6A9D" w:rsidP="00D04D01">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PENELITIAN</w:t>
      </w:r>
    </w:p>
    <w:p w:rsidR="00CE61FF" w:rsidRPr="00CE61FF" w:rsidRDefault="00CE61FF" w:rsidP="00D04D01">
      <w:pPr>
        <w:pStyle w:val="BodyText"/>
        <w:numPr>
          <w:ilvl w:val="0"/>
          <w:numId w:val="4"/>
        </w:numPr>
        <w:ind w:left="0"/>
        <w:rPr>
          <w:b/>
          <w:color w:val="000000"/>
          <w:lang w:val="id-ID"/>
        </w:rPr>
      </w:pPr>
      <w:r>
        <w:rPr>
          <w:b/>
          <w:color w:val="000000"/>
          <w:lang w:val="id-ID"/>
        </w:rPr>
        <w:t>Bagaimana Pelaksanaan Proses Pembelajaran Mat</w:t>
      </w:r>
      <w:r w:rsidR="00FA5C0F">
        <w:rPr>
          <w:b/>
          <w:color w:val="000000"/>
          <w:lang w:val="id-ID"/>
        </w:rPr>
        <w:t xml:space="preserve">ematika Mengenal Angka 1-20 </w:t>
      </w:r>
      <w:r w:rsidR="00F96929">
        <w:rPr>
          <w:b/>
          <w:color w:val="000000"/>
          <w:lang w:val="id-ID"/>
        </w:rPr>
        <w:t>Anak</w:t>
      </w:r>
      <w:r w:rsidR="00FA5C0F">
        <w:rPr>
          <w:b/>
          <w:color w:val="000000"/>
          <w:lang w:val="id-ID"/>
        </w:rPr>
        <w:t xml:space="preserve"> Tunarungu</w:t>
      </w:r>
      <w:r w:rsidR="00F96929">
        <w:rPr>
          <w:b/>
          <w:color w:val="000000"/>
          <w:lang w:val="id-ID"/>
        </w:rPr>
        <w:t xml:space="preserve"> </w:t>
      </w:r>
      <w:r>
        <w:rPr>
          <w:b/>
          <w:color w:val="000000"/>
          <w:lang w:val="id-ID"/>
        </w:rPr>
        <w:t>Kelas Dasar II di SLB YPAC M</w:t>
      </w:r>
      <w:r w:rsidR="00F96929">
        <w:rPr>
          <w:b/>
          <w:color w:val="000000"/>
          <w:lang w:val="id-ID"/>
        </w:rPr>
        <w:t>akassar Dengan Kenggunakan Media Gelas A</w:t>
      </w:r>
      <w:r w:rsidRPr="00CE61FF">
        <w:rPr>
          <w:b/>
          <w:color w:val="000000"/>
          <w:lang w:val="id-ID"/>
        </w:rPr>
        <w:t xml:space="preserve">ngka. </w:t>
      </w:r>
    </w:p>
    <w:p w:rsidR="00CE61FF" w:rsidRDefault="00CE61FF" w:rsidP="00CE61FF">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Penggunaan media gelas angka yaitu:</w:t>
      </w:r>
    </w:p>
    <w:p w:rsidR="00F42095" w:rsidRDefault="00F42095" w:rsidP="00D04D01">
      <w:pPr>
        <w:pStyle w:val="ListParagraph"/>
        <w:numPr>
          <w:ilvl w:val="0"/>
          <w:numId w:val="5"/>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Media gelas angka yaitu :</w:t>
      </w:r>
    </w:p>
    <w:p w:rsidR="00211256" w:rsidRDefault="00F42095" w:rsidP="006927A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Media gelas angka,</w:t>
      </w:r>
      <w:r w:rsidR="00FD2F39">
        <w:rPr>
          <w:rFonts w:ascii="Times New Roman" w:hAnsi="Times New Roman" w:cs="Times New Roman"/>
          <w:sz w:val="24"/>
          <w:szCs w:val="24"/>
          <w:lang w:val="id-ID"/>
        </w:rPr>
        <w:t xml:space="preserve"> Guru mengembangkan pemikiran anak</w:t>
      </w:r>
      <w:r>
        <w:rPr>
          <w:rFonts w:ascii="Times New Roman" w:hAnsi="Times New Roman" w:cs="Times New Roman"/>
          <w:sz w:val="24"/>
          <w:szCs w:val="24"/>
          <w:lang w:val="id-ID"/>
        </w:rPr>
        <w:t xml:space="preserve"> dengan proses membangun atau menyusun pengetahuan dalam struktur kognitif anak berdasarkan pengalaman. Pembelajaran dengan tahap ini pada dasarnya menekankan pentingnya siswa membangun sendiri pengetahuan mereka melalui keterlibatan aktif dalam</w:t>
      </w:r>
      <w:r w:rsidR="00211256">
        <w:rPr>
          <w:rFonts w:ascii="Times New Roman" w:hAnsi="Times New Roman" w:cs="Times New Roman"/>
          <w:sz w:val="24"/>
          <w:szCs w:val="24"/>
          <w:lang w:val="id-ID"/>
        </w:rPr>
        <w:t xml:space="preserve"> proses pembelajaran. Langkah media gelas angka ini berkaitan dengan tahap perkenalan, cara pelaksanaannya yaitu :</w:t>
      </w:r>
    </w:p>
    <w:p w:rsidR="00F42095" w:rsidRDefault="00211256" w:rsidP="00D04D01">
      <w:pPr>
        <w:pStyle w:val="ListParagraph"/>
        <w:numPr>
          <w:ilvl w:val="0"/>
          <w:numId w:val="6"/>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Awal pembelajaran guru menyusun gelas angka 1-20 di depan anak, menyiapkan kelereng sebanyak 20 biji untuk guru dan 20 untuk anak,  guru menyebutkan angka 1-20 siswa menirukan, guru mendemonstrasikan dengan mengambil kelereng 1 di masukkan kedalam gelas angka nomor 1 dan begitu seterusnya sampai 20.</w:t>
      </w:r>
    </w:p>
    <w:p w:rsidR="00211256" w:rsidRDefault="00211256" w:rsidP="00D04D01">
      <w:pPr>
        <w:pStyle w:val="ListParagraph"/>
        <w:numPr>
          <w:ilvl w:val="0"/>
          <w:numId w:val="6"/>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mengembangkan pengetahuan anak maka guru dapat meminta anak menirukan seperti guru mendemonstrasikan memasukkan jumlah kelereng sesuai dengan angka </w:t>
      </w:r>
      <w:r>
        <w:rPr>
          <w:rFonts w:ascii="Times New Roman" w:hAnsi="Times New Roman" w:cs="Times New Roman"/>
          <w:sz w:val="24"/>
          <w:szCs w:val="24"/>
          <w:lang w:val="id-ID"/>
        </w:rPr>
        <w:lastRenderedPageBreak/>
        <w:t xml:space="preserve">yang tertera dalam gelas, Misalnya : guru </w:t>
      </w:r>
      <w:r w:rsidR="008757D4">
        <w:rPr>
          <w:rFonts w:ascii="Times New Roman" w:hAnsi="Times New Roman" w:cs="Times New Roman"/>
          <w:sz w:val="24"/>
          <w:szCs w:val="24"/>
          <w:lang w:val="id-ID"/>
        </w:rPr>
        <w:t>menuliskan</w:t>
      </w:r>
      <w:r w:rsidR="00006F9F">
        <w:rPr>
          <w:rFonts w:ascii="Times New Roman" w:hAnsi="Times New Roman" w:cs="Times New Roman"/>
          <w:sz w:val="24"/>
          <w:szCs w:val="24"/>
          <w:lang w:val="id-ID"/>
        </w:rPr>
        <w:t xml:space="preserve"> lambang bilangan 1-20 kemudian mengucapkan maka anak akan menirukan ucapan guru menyebut angka dan menunjukkan gelas beserta isinya gelas angka dengan benar.</w:t>
      </w:r>
    </w:p>
    <w:p w:rsidR="00006F9F" w:rsidRDefault="00006F9F" w:rsidP="00D04D01">
      <w:pPr>
        <w:pStyle w:val="ListParagraph"/>
        <w:numPr>
          <w:ilvl w:val="0"/>
          <w:numId w:val="6"/>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menanyakan pada anak tentang bagaimana cara memasukkan kelereng dalam gelas sesuai dengan yang di perintahkan 1-20. Anak mempraktekkan memasukkan kelereng dalam gelas sesuai dengan yang di perintahkan 1-20.</w:t>
      </w:r>
    </w:p>
    <w:p w:rsidR="00006F9F" w:rsidRDefault="00006F9F" w:rsidP="00D04D01">
      <w:pPr>
        <w:pStyle w:val="ListParagraph"/>
        <w:numPr>
          <w:ilvl w:val="0"/>
          <w:numId w:val="6"/>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memasukkan </w:t>
      </w:r>
      <w:r w:rsidR="007B08D0">
        <w:rPr>
          <w:rFonts w:ascii="Times New Roman" w:hAnsi="Times New Roman" w:cs="Times New Roman"/>
          <w:sz w:val="24"/>
          <w:szCs w:val="24"/>
          <w:lang w:val="id-ID"/>
        </w:rPr>
        <w:t>kelereng dalam gelas angka nomor 1 kelereng 2 di masukkan ke gelas nomor 2 dan seterusnya sampai gelas 20. Dari pembelajaran demikian maka anak menemukan hasil dalam proses pembelajaran media gelas angka.</w:t>
      </w:r>
    </w:p>
    <w:p w:rsidR="007B08D0" w:rsidRDefault="007B08D0" w:rsidP="00D04D01">
      <w:pPr>
        <w:pStyle w:val="ListParagraph"/>
        <w:numPr>
          <w:ilvl w:val="0"/>
          <w:numId w:val="5"/>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Kemampuan mengenal angka, Guru hendaknya merancang kegiatan yang memungkinkan anak itu dapat menemukan sendiri materi yang dipahaminya. Langkah yang dipaparkan dalam tahap ini yaitu, anal dapat memahami suatu sifat-sifat kemampuan mengenal angka</w:t>
      </w:r>
      <w:r w:rsidR="00124912">
        <w:rPr>
          <w:rFonts w:ascii="Times New Roman" w:hAnsi="Times New Roman" w:cs="Times New Roman"/>
          <w:sz w:val="24"/>
          <w:szCs w:val="24"/>
          <w:lang w:val="id-ID"/>
        </w:rPr>
        <w:t xml:space="preserve"> 1-20. Seperti memberikan pelatihan soal sebagai berikut:</w:t>
      </w:r>
    </w:p>
    <w:p w:rsidR="00124912" w:rsidRDefault="00124912" w:rsidP="00D04D01">
      <w:pPr>
        <w:pStyle w:val="ListParagraph"/>
        <w:numPr>
          <w:ilvl w:val="0"/>
          <w:numId w:val="7"/>
        </w:numPr>
        <w:spacing w:line="480" w:lineRule="auto"/>
        <w:ind w:left="0" w:hanging="425"/>
        <w:jc w:val="both"/>
        <w:rPr>
          <w:rFonts w:ascii="Times New Roman" w:hAnsi="Times New Roman" w:cs="Times New Roman"/>
          <w:sz w:val="24"/>
          <w:szCs w:val="24"/>
          <w:lang w:val="id-ID"/>
        </w:rPr>
      </w:pPr>
      <w:r>
        <w:rPr>
          <w:rFonts w:ascii="Times New Roman" w:hAnsi="Times New Roman" w:cs="Times New Roman"/>
          <w:sz w:val="24"/>
          <w:szCs w:val="24"/>
          <w:lang w:val="id-ID"/>
        </w:rPr>
        <w:t>Silahkan masukkan kelereng kedalam gelas angka sesuai dengan angka yang tertera di gelas ?</w:t>
      </w:r>
    </w:p>
    <w:p w:rsidR="00124912" w:rsidRDefault="00124912" w:rsidP="00D04D01">
      <w:pPr>
        <w:pStyle w:val="ListParagraph"/>
        <w:numPr>
          <w:ilvl w:val="0"/>
          <w:numId w:val="7"/>
        </w:numPr>
        <w:spacing w:line="480" w:lineRule="auto"/>
        <w:ind w:left="0" w:hanging="425"/>
        <w:jc w:val="both"/>
        <w:rPr>
          <w:rFonts w:ascii="Times New Roman" w:hAnsi="Times New Roman" w:cs="Times New Roman"/>
          <w:sz w:val="24"/>
          <w:szCs w:val="24"/>
          <w:lang w:val="id-ID"/>
        </w:rPr>
      </w:pPr>
      <w:r>
        <w:rPr>
          <w:rFonts w:ascii="Times New Roman" w:hAnsi="Times New Roman" w:cs="Times New Roman"/>
          <w:sz w:val="24"/>
          <w:szCs w:val="24"/>
          <w:lang w:val="id-ID"/>
        </w:rPr>
        <w:t>Tuliskan di papan tulis dengan baik dan benar ?</w:t>
      </w:r>
    </w:p>
    <w:p w:rsidR="00124912" w:rsidRDefault="00124912" w:rsidP="00D04D01">
      <w:pPr>
        <w:pStyle w:val="ListParagraph"/>
        <w:numPr>
          <w:ilvl w:val="0"/>
          <w:numId w:val="7"/>
        </w:numPr>
        <w:spacing w:line="480" w:lineRule="auto"/>
        <w:ind w:left="0" w:hanging="425"/>
        <w:jc w:val="both"/>
        <w:rPr>
          <w:rFonts w:ascii="Times New Roman" w:hAnsi="Times New Roman" w:cs="Times New Roman"/>
          <w:sz w:val="24"/>
          <w:szCs w:val="24"/>
          <w:lang w:val="id-ID"/>
        </w:rPr>
      </w:pPr>
      <w:r>
        <w:rPr>
          <w:rFonts w:ascii="Times New Roman" w:hAnsi="Times New Roman" w:cs="Times New Roman"/>
          <w:sz w:val="24"/>
          <w:szCs w:val="24"/>
          <w:lang w:val="id-ID"/>
        </w:rPr>
        <w:t>Sebutkan dan tuliskan dari urutan 20-1 dengan baik dan benar ?</w:t>
      </w:r>
    </w:p>
    <w:p w:rsidR="00124912" w:rsidRDefault="00124912" w:rsidP="00D04D01">
      <w:pPr>
        <w:pStyle w:val="ListParagraph"/>
        <w:numPr>
          <w:ilvl w:val="0"/>
          <w:numId w:val="7"/>
        </w:numPr>
        <w:spacing w:line="480" w:lineRule="auto"/>
        <w:ind w:left="0" w:hanging="425"/>
        <w:jc w:val="both"/>
        <w:rPr>
          <w:rFonts w:ascii="Times New Roman" w:hAnsi="Times New Roman" w:cs="Times New Roman"/>
          <w:sz w:val="24"/>
          <w:szCs w:val="24"/>
          <w:lang w:val="id-ID"/>
        </w:rPr>
      </w:pPr>
      <w:r>
        <w:rPr>
          <w:rFonts w:ascii="Times New Roman" w:hAnsi="Times New Roman" w:cs="Times New Roman"/>
          <w:sz w:val="24"/>
          <w:szCs w:val="24"/>
          <w:lang w:val="id-ID"/>
        </w:rPr>
        <w:t>Ucapkan masing-masing angka dan tuliskan yang baik dan benar ?</w:t>
      </w:r>
    </w:p>
    <w:p w:rsidR="00124912" w:rsidRDefault="00124912" w:rsidP="00D04D01">
      <w:pPr>
        <w:pStyle w:val="ListParagraph"/>
        <w:numPr>
          <w:ilvl w:val="0"/>
          <w:numId w:val="7"/>
        </w:numPr>
        <w:spacing w:line="480" w:lineRule="auto"/>
        <w:ind w:left="0" w:hanging="425"/>
        <w:jc w:val="both"/>
        <w:rPr>
          <w:rFonts w:ascii="Times New Roman" w:hAnsi="Times New Roman" w:cs="Times New Roman"/>
          <w:sz w:val="24"/>
          <w:szCs w:val="24"/>
          <w:lang w:val="id-ID"/>
        </w:rPr>
      </w:pPr>
      <w:r>
        <w:rPr>
          <w:rFonts w:ascii="Times New Roman" w:hAnsi="Times New Roman" w:cs="Times New Roman"/>
          <w:sz w:val="24"/>
          <w:szCs w:val="24"/>
          <w:lang w:val="id-ID"/>
        </w:rPr>
        <w:t>Masukkan kelereng 11-20 dan 1-10 ?</w:t>
      </w:r>
    </w:p>
    <w:p w:rsidR="00BF0E97" w:rsidRDefault="00124912" w:rsidP="00044CAE">
      <w:pPr>
        <w:spacing w:line="48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hasil pemahaman anak menemukan pengenalan angka 1-20, anak akan menunjukkan </w:t>
      </w:r>
      <w:r w:rsidR="00680DF4">
        <w:rPr>
          <w:rFonts w:ascii="Times New Roman" w:hAnsi="Times New Roman" w:cs="Times New Roman"/>
          <w:sz w:val="24"/>
          <w:szCs w:val="24"/>
          <w:lang w:val="id-ID"/>
        </w:rPr>
        <w:t>bahwa angka adalah suatu ide yang sifatnya abstrak atau lambang namun memberikan keterangan mengetahui banyaknya anggota himpunan. Setelah itu guru memerintahkan untuk mengenal angka soal tersebut dengan alat peraga yang telah disediakan oleh guru, dari soal yang diat</w:t>
      </w:r>
      <w:r w:rsidR="00F17C99">
        <w:rPr>
          <w:rFonts w:ascii="Times New Roman" w:hAnsi="Times New Roman" w:cs="Times New Roman"/>
          <w:sz w:val="24"/>
          <w:szCs w:val="24"/>
          <w:lang w:val="id-ID"/>
        </w:rPr>
        <w:t xml:space="preserve">as anak akan menyimpulkan bahwa satuan-satuan dalam system matematis yang abstrak dan dapat diunitkan, ditambahkan atau dikalikan , angka-angka ini mewakili suatu jumlah yang diwujudkan dalam lambang angka. Dan bagaimana cara mendemonstrasikan lambang bilangan 1-20 maka tahap </w:t>
      </w:r>
      <w:r w:rsidR="00044CAE">
        <w:rPr>
          <w:rFonts w:ascii="Times New Roman" w:hAnsi="Times New Roman" w:cs="Times New Roman"/>
          <w:sz w:val="24"/>
          <w:szCs w:val="24"/>
          <w:lang w:val="id-ID"/>
        </w:rPr>
        <w:t>ini dilanjutkan melalui tes perbuatan</w:t>
      </w:r>
      <w:r w:rsidR="00F17C99">
        <w:rPr>
          <w:rFonts w:ascii="Times New Roman" w:hAnsi="Times New Roman" w:cs="Times New Roman"/>
          <w:sz w:val="24"/>
          <w:szCs w:val="24"/>
          <w:lang w:val="id-ID"/>
        </w:rPr>
        <w:t>.</w:t>
      </w:r>
      <w:r w:rsidR="00D5047A">
        <w:rPr>
          <w:rFonts w:ascii="Times New Roman" w:hAnsi="Times New Roman" w:cs="Times New Roman"/>
          <w:sz w:val="24"/>
          <w:szCs w:val="24"/>
          <w:lang w:val="id-ID"/>
        </w:rPr>
        <w:t xml:space="preserve"> </w:t>
      </w:r>
      <w:r w:rsidR="00F17C99">
        <w:rPr>
          <w:rFonts w:ascii="Times New Roman" w:hAnsi="Times New Roman" w:cs="Times New Roman"/>
          <w:sz w:val="24"/>
          <w:szCs w:val="24"/>
          <w:lang w:val="id-ID"/>
        </w:rPr>
        <w:t>dalam tahap ini guru harus memancing dan mendorong kemampuan yang dimilikinya agar anak dapat menemukan materi yang di pelajari dengan memberikan kesem</w:t>
      </w:r>
      <w:r w:rsidR="00044CAE">
        <w:rPr>
          <w:rFonts w:ascii="Times New Roman" w:hAnsi="Times New Roman" w:cs="Times New Roman"/>
          <w:sz w:val="24"/>
          <w:szCs w:val="24"/>
          <w:lang w:val="id-ID"/>
        </w:rPr>
        <w:t xml:space="preserve">patan kepada anak untuk memperagakan media tersebut, </w:t>
      </w:r>
      <w:r w:rsidR="00F17C99">
        <w:rPr>
          <w:rFonts w:ascii="Times New Roman" w:hAnsi="Times New Roman" w:cs="Times New Roman"/>
          <w:sz w:val="24"/>
          <w:szCs w:val="24"/>
          <w:lang w:val="id-ID"/>
        </w:rPr>
        <w:t xml:space="preserve"> tentang materi yang belum dipahami bagian-bagian yang belum di mengerti. Dalam langkah sebelumnya yang menjelaskan ten</w:t>
      </w:r>
      <w:r w:rsidR="00044CAE">
        <w:rPr>
          <w:rFonts w:ascii="Times New Roman" w:hAnsi="Times New Roman" w:cs="Times New Roman"/>
          <w:sz w:val="24"/>
          <w:szCs w:val="24"/>
          <w:lang w:val="id-ID"/>
        </w:rPr>
        <w:t xml:space="preserve">tang kemampuan mengenal angka 1 sampai </w:t>
      </w:r>
      <w:r w:rsidR="00F17C99">
        <w:rPr>
          <w:rFonts w:ascii="Times New Roman" w:hAnsi="Times New Roman" w:cs="Times New Roman"/>
          <w:sz w:val="24"/>
          <w:szCs w:val="24"/>
          <w:lang w:val="id-ID"/>
        </w:rPr>
        <w:t>20 ini memunculkan pertanyaan “bagai</w:t>
      </w:r>
      <w:r w:rsidR="00044CAE">
        <w:rPr>
          <w:rFonts w:ascii="Times New Roman" w:hAnsi="Times New Roman" w:cs="Times New Roman"/>
          <w:sz w:val="24"/>
          <w:szCs w:val="24"/>
          <w:lang w:val="id-ID"/>
        </w:rPr>
        <w:t xml:space="preserve">mana kemampuan mengenal angka 1 sampai </w:t>
      </w:r>
      <w:r w:rsidR="00F17C99">
        <w:rPr>
          <w:rFonts w:ascii="Times New Roman" w:hAnsi="Times New Roman" w:cs="Times New Roman"/>
          <w:sz w:val="24"/>
          <w:szCs w:val="24"/>
          <w:lang w:val="id-ID"/>
        </w:rPr>
        <w:t>20?”.pertanyaan ini akan dijawab melalui tahap berikutnya tahap masyarakat belajar.</w:t>
      </w:r>
      <w:r w:rsidR="00044CAE">
        <w:rPr>
          <w:rFonts w:ascii="Times New Roman" w:hAnsi="Times New Roman" w:cs="Times New Roman"/>
          <w:sz w:val="24"/>
          <w:szCs w:val="24"/>
          <w:lang w:val="id-ID"/>
        </w:rPr>
        <w:t xml:space="preserve"> </w:t>
      </w:r>
      <w:r w:rsidR="00156B70">
        <w:rPr>
          <w:rFonts w:ascii="Times New Roman" w:hAnsi="Times New Roman" w:cs="Times New Roman"/>
          <w:sz w:val="24"/>
          <w:szCs w:val="24"/>
          <w:lang w:val="id-ID"/>
        </w:rPr>
        <w:t xml:space="preserve">pengetahuan dan pemahaman anak guru memotivasi anak belajar secara kolaborasi dengan belajar sambil bermain dengan bertanya pada guru. Hal ini berarti bahwa suatu permasalahan membutuhkan orang lain. Tahap pembelajaran ini menyarangkan agar pembelajaran diperoleh melalui kerjasama dengan temannya yang dapat dilakukan melalui belajar bersama, hasil belajar dapat diperoleh dari belajar bersama teman sambil bermain, dan antara yang tahu dengan tidak tahu dapat saling berbagi. Dalam pelaksanaan langkah ini </w:t>
      </w:r>
      <w:r w:rsidR="00156B70">
        <w:rPr>
          <w:rFonts w:ascii="Times New Roman" w:hAnsi="Times New Roman" w:cs="Times New Roman"/>
          <w:sz w:val="24"/>
          <w:szCs w:val="24"/>
          <w:lang w:val="id-ID"/>
        </w:rPr>
        <w:lastRenderedPageBreak/>
        <w:t xml:space="preserve">guru memberikan alat peraga kepada kedua anak yaitu beberapa gelas angka dengan jumlah yang telah ditentukan oleh guru untuk menjawab pertanyaan “bagaimana kemampuan mengenal angka 1-20?” maka guru mengarahkan murid untuk terlebih dahulu </w:t>
      </w:r>
      <w:r w:rsidR="00BF0E97">
        <w:rPr>
          <w:rFonts w:ascii="Times New Roman" w:hAnsi="Times New Roman" w:cs="Times New Roman"/>
          <w:sz w:val="24"/>
          <w:szCs w:val="24"/>
          <w:lang w:val="id-ID"/>
        </w:rPr>
        <w:t>menyusun gelas angka 1-20 di depan siswa, menyiapkan kelereng sebanyak 20 biji, dan menyebutkan angka 1-20. Langkah-langkah pembelajaran yaitu:</w:t>
      </w:r>
    </w:p>
    <w:p w:rsidR="00BF0E97" w:rsidRDefault="00BF0E97" w:rsidP="00D04D01">
      <w:pPr>
        <w:pStyle w:val="ListParagraph"/>
        <w:numPr>
          <w:ilvl w:val="0"/>
          <w:numId w:val="8"/>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Guru menyusun gelas angka 1-20 di depan siswa</w:t>
      </w:r>
    </w:p>
    <w:p w:rsidR="00BF0E97" w:rsidRDefault="00BF0E97" w:rsidP="006927A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Siswa memperhatikan guru menyusun gelas angka</w:t>
      </w:r>
    </w:p>
    <w:p w:rsidR="00BF0E97" w:rsidRDefault="00A00BD5" w:rsidP="00D04D01">
      <w:pPr>
        <w:pStyle w:val="ListParagraph"/>
        <w:numPr>
          <w:ilvl w:val="0"/>
          <w:numId w:val="4"/>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menyiapkan/memberikan kelereng sebanyak 20 biji pada siswa</w:t>
      </w:r>
    </w:p>
    <w:p w:rsidR="00A00BD5" w:rsidRDefault="00A00BD5" w:rsidP="006927A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menerima kelereng yang diberikan </w:t>
      </w:r>
    </w:p>
    <w:p w:rsidR="00A00BD5" w:rsidRDefault="00A00BD5" w:rsidP="00D04D01">
      <w:pPr>
        <w:pStyle w:val="ListParagraph"/>
        <w:numPr>
          <w:ilvl w:val="0"/>
          <w:numId w:val="4"/>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penjelasan mengenai kerja alat peraga yaitu dengan mengambil kelereng 1 di masukkan kedalam gelas angka nomor 1  kelereng 2 di masukkan kegelas nomor 2 dan seterusnya sampai gelas 20.</w:t>
      </w:r>
    </w:p>
    <w:p w:rsidR="00A00BD5" w:rsidRDefault="00A00BD5" w:rsidP="006927A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 penjelasan guru tentang kerja alat peraga tersebut yaitu dengan media gelas angka.</w:t>
      </w:r>
    </w:p>
    <w:p w:rsidR="009F0BB2" w:rsidRDefault="009F0BB2" w:rsidP="00D04D01">
      <w:pPr>
        <w:pStyle w:val="ListParagraph"/>
        <w:numPr>
          <w:ilvl w:val="0"/>
          <w:numId w:val="4"/>
        </w:numPr>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soal menuliskan lambang bilangan 1-20 dan mengucapkan</w:t>
      </w:r>
    </w:p>
    <w:p w:rsidR="009F0BB2" w:rsidRDefault="009F0BB2" w:rsidP="006927A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Siswa mengerjakan soal menirukan ucapan guru menyebut angka dan menunjukkan gelas beserta isinya gelas angka dengan benar.</w:t>
      </w:r>
    </w:p>
    <w:p w:rsidR="00F96929" w:rsidRDefault="006927A7" w:rsidP="00F9692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kemampuan mengenal angka dapat dijelaskan bahwa hasil belajar mengenal angka pada anak tunarungu mengalami perubahan yang lebih baik dalam mengenal angka pada anak tunarungu kelas dasar II di SLB YPAC Makassar. Hal tersebut terlihat pada anak lebih aktif dalam mengikuti jalannya </w:t>
      </w:r>
      <w:r>
        <w:rPr>
          <w:rFonts w:ascii="Times New Roman" w:hAnsi="Times New Roman" w:cs="Times New Roman"/>
          <w:sz w:val="24"/>
          <w:szCs w:val="24"/>
          <w:lang w:val="id-ID"/>
        </w:rPr>
        <w:lastRenderedPageBreak/>
        <w:t xml:space="preserve">kegiatan pembelajaran di kelas, penggunaan media realita yang ada dilingkungan sekitar siswa dapat meningkatkan pemahaman siswa dalam memahami materi konsep pengenalan angka, juga membantu siswa berani dalam mengaplikasikan konsep pengenalan angka </w:t>
      </w:r>
      <w:r w:rsidR="00C83792">
        <w:rPr>
          <w:rFonts w:ascii="Times New Roman" w:hAnsi="Times New Roman" w:cs="Times New Roman"/>
          <w:sz w:val="24"/>
          <w:szCs w:val="24"/>
          <w:lang w:val="id-ID"/>
        </w:rPr>
        <w:t>dan siswa aktif dalam mengerjakan tugas dengan cara kaloborasi atau belajar sambil bermain sangat baik.</w:t>
      </w:r>
    </w:p>
    <w:p w:rsidR="00AF6E59" w:rsidRPr="00F96929" w:rsidRDefault="00163863" w:rsidP="00F96929">
      <w:pPr>
        <w:pStyle w:val="ListParagraph"/>
        <w:spacing w:line="480" w:lineRule="auto"/>
        <w:ind w:left="0" w:firstLine="720"/>
        <w:jc w:val="both"/>
        <w:rPr>
          <w:rFonts w:ascii="Times New Roman" w:hAnsi="Times New Roman" w:cs="Times New Roman"/>
          <w:sz w:val="24"/>
          <w:szCs w:val="24"/>
          <w:lang w:val="id-ID"/>
        </w:rPr>
      </w:pPr>
      <w:r w:rsidRPr="00AF6A9D">
        <w:rPr>
          <w:rFonts w:ascii="Times New Roman" w:eastAsia="Calibri" w:hAnsi="Times New Roman" w:cs="Times New Roman"/>
          <w:sz w:val="24"/>
          <w:szCs w:val="24"/>
          <w:lang w:val="id-ID"/>
        </w:rPr>
        <w:t>Penelitian ini telah</w:t>
      </w:r>
      <w:r w:rsidRPr="00163863">
        <w:rPr>
          <w:rFonts w:ascii="Times New Roman" w:eastAsia="Calibri" w:hAnsi="Times New Roman" w:cs="Times New Roman"/>
          <w:sz w:val="24"/>
          <w:szCs w:val="24"/>
          <w:lang w:val="id-ID"/>
        </w:rPr>
        <w:t xml:space="preserve"> di</w:t>
      </w:r>
      <w:r>
        <w:rPr>
          <w:rFonts w:ascii="Times New Roman" w:eastAsia="Calibri" w:hAnsi="Times New Roman" w:cs="Times New Roman"/>
          <w:sz w:val="24"/>
          <w:szCs w:val="24"/>
        </w:rPr>
        <w:t xml:space="preserve"> </w:t>
      </w:r>
      <w:r w:rsidRPr="00163863">
        <w:rPr>
          <w:rFonts w:ascii="Times New Roman" w:eastAsia="Calibri" w:hAnsi="Times New Roman" w:cs="Times New Roman"/>
          <w:sz w:val="24"/>
          <w:szCs w:val="24"/>
          <w:lang w:val="id-ID"/>
        </w:rPr>
        <w:t>laksanakan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w:t>
      </w:r>
      <w:r w:rsidRPr="00163863">
        <w:rPr>
          <w:rFonts w:ascii="Times New Roman" w:eastAsia="Calibri" w:hAnsi="Times New Roman" w:cs="Times New Roman"/>
          <w:sz w:val="24"/>
          <w:szCs w:val="24"/>
        </w:rPr>
        <w:t>elama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sidRPr="00163863">
        <w:rPr>
          <w:rFonts w:ascii="Times New Roman" w:eastAsia="Calibri" w:hAnsi="Times New Roman" w:cs="Times New Roman"/>
          <w:sz w:val="24"/>
          <w:szCs w:val="24"/>
        </w:rPr>
        <w:t>bulan</w:t>
      </w:r>
      <w:proofErr w:type="spellEnd"/>
      <w:r>
        <w:rPr>
          <w:rFonts w:ascii="Times New Roman" w:eastAsia="Calibri" w:hAnsi="Times New Roman" w:cs="Times New Roman"/>
          <w:sz w:val="24"/>
          <w:szCs w:val="24"/>
          <w:lang w:val="id-ID"/>
        </w:rPr>
        <w:t xml:space="preserve"> pada </w:t>
      </w:r>
      <w:r w:rsidR="007E7415">
        <w:rPr>
          <w:rFonts w:ascii="Times New Roman" w:eastAsia="Calibri" w:hAnsi="Times New Roman" w:cs="Times New Roman"/>
          <w:sz w:val="24"/>
          <w:szCs w:val="24"/>
          <w:lang w:val="id-ID"/>
        </w:rPr>
        <w:t>anak</w:t>
      </w:r>
      <w:r>
        <w:rPr>
          <w:rFonts w:ascii="Times New Roman" w:eastAsia="Calibri" w:hAnsi="Times New Roman" w:cs="Times New Roman"/>
          <w:sz w:val="24"/>
          <w:szCs w:val="24"/>
          <w:lang w:val="id-ID"/>
        </w:rPr>
        <w:t xml:space="preserve"> </w:t>
      </w:r>
      <w:r w:rsidR="00B9789D">
        <w:rPr>
          <w:rFonts w:ascii="Times New Roman" w:eastAsia="Calibri" w:hAnsi="Times New Roman" w:cs="Times New Roman"/>
          <w:sz w:val="24"/>
          <w:szCs w:val="24"/>
          <w:lang w:val="id-ID"/>
        </w:rPr>
        <w:t>tunarungu</w:t>
      </w:r>
      <w:r>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sidR="00B9789D">
        <w:rPr>
          <w:rFonts w:ascii="Times New Roman" w:hAnsi="Times New Roman" w:cs="Times New Roman"/>
          <w:sz w:val="24"/>
          <w:szCs w:val="24"/>
          <w:lang w:val="id-ID"/>
        </w:rPr>
        <w:t>I</w:t>
      </w:r>
      <w:r>
        <w:rPr>
          <w:rFonts w:ascii="Times New Roman" w:hAnsi="Times New Roman" w:cs="Times New Roman"/>
          <w:sz w:val="24"/>
          <w:szCs w:val="24"/>
        </w:rPr>
        <w:t xml:space="preserve"> SLB</w:t>
      </w:r>
      <w:r w:rsidR="00B9789D">
        <w:rPr>
          <w:rFonts w:ascii="Times New Roman" w:hAnsi="Times New Roman" w:cs="Times New Roman"/>
          <w:sz w:val="24"/>
          <w:szCs w:val="24"/>
          <w:lang w:val="id-ID"/>
        </w:rPr>
        <w:t xml:space="preserve"> YPAC</w:t>
      </w:r>
      <w:r>
        <w:rPr>
          <w:rFonts w:ascii="Times New Roman" w:hAnsi="Times New Roman" w:cs="Times New Roman"/>
          <w:sz w:val="24"/>
          <w:szCs w:val="24"/>
        </w:rPr>
        <w:t xml:space="preserve"> Makassar </w:t>
      </w:r>
      <w:r w:rsidRPr="00163863">
        <w:rPr>
          <w:rFonts w:ascii="Times New Roman" w:eastAsia="Calibri" w:hAnsi="Times New Roman" w:cs="Times New Roman"/>
          <w:sz w:val="24"/>
          <w:szCs w:val="24"/>
          <w:lang w:val="id-ID"/>
        </w:rPr>
        <w:t xml:space="preserve">yang berjumlah </w:t>
      </w:r>
      <w:r w:rsidRPr="00163863">
        <w:rPr>
          <w:rFonts w:ascii="Times New Roman" w:eastAsia="Calibri" w:hAnsi="Times New Roman" w:cs="Times New Roman"/>
          <w:sz w:val="24"/>
          <w:szCs w:val="24"/>
        </w:rPr>
        <w:t>2</w:t>
      </w:r>
      <w:r w:rsidRPr="00163863">
        <w:rPr>
          <w:rFonts w:ascii="Times New Roman" w:eastAsia="Calibri" w:hAnsi="Times New Roman" w:cs="Times New Roman"/>
          <w:sz w:val="24"/>
          <w:szCs w:val="24"/>
          <w:lang w:val="id-ID"/>
        </w:rPr>
        <w:t xml:space="preserve"> (</w:t>
      </w:r>
      <w:proofErr w:type="spellStart"/>
      <w:r w:rsidRPr="00163863">
        <w:rPr>
          <w:rFonts w:ascii="Times New Roman" w:eastAsia="Calibri" w:hAnsi="Times New Roman" w:cs="Times New Roman"/>
          <w:sz w:val="24"/>
          <w:szCs w:val="24"/>
        </w:rPr>
        <w:t>dua</w:t>
      </w:r>
      <w:proofErr w:type="spellEnd"/>
      <w:r w:rsidRPr="00163863">
        <w:rPr>
          <w:rFonts w:ascii="Times New Roman" w:eastAsia="Calibri" w:hAnsi="Times New Roman" w:cs="Times New Roman"/>
          <w:sz w:val="24"/>
          <w:szCs w:val="24"/>
          <w:lang w:val="id-ID"/>
        </w:rPr>
        <w:t>) orang</w:t>
      </w:r>
      <w:r w:rsidRPr="00163863">
        <w:rPr>
          <w:rFonts w:ascii="Times New Roman" w:eastAsia="Calibri" w:hAnsi="Times New Roman" w:cs="Times New Roman"/>
          <w:sz w:val="24"/>
          <w:szCs w:val="24"/>
        </w:rPr>
        <w:t xml:space="preserve"> yang </w:t>
      </w:r>
      <w:proofErr w:type="spellStart"/>
      <w:r w:rsidRPr="00163863">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sidRPr="00163863">
        <w:rPr>
          <w:rFonts w:ascii="Times New Roman" w:eastAsia="Calibri" w:hAnsi="Times New Roman" w:cs="Times New Roman"/>
          <w:sz w:val="24"/>
          <w:szCs w:val="24"/>
        </w:rPr>
        <w:t>sekarang</w:t>
      </w:r>
      <w:proofErr w:type="spellEnd"/>
      <w:r>
        <w:rPr>
          <w:rFonts w:ascii="Times New Roman" w:eastAsia="Calibri" w:hAnsi="Times New Roman" w:cs="Times New Roman"/>
          <w:sz w:val="24"/>
          <w:szCs w:val="24"/>
        </w:rPr>
        <w:t xml:space="preserve"> </w:t>
      </w:r>
      <w:proofErr w:type="spellStart"/>
      <w:r w:rsidRPr="00163863">
        <w:rPr>
          <w:rFonts w:ascii="Times New Roman" w:eastAsia="Calibri" w:hAnsi="Times New Roman" w:cs="Times New Roman"/>
          <w:sz w:val="24"/>
          <w:szCs w:val="24"/>
        </w:rPr>
        <w:t>masih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t>
      </w:r>
      <w:r w:rsidRPr="00163863">
        <w:rPr>
          <w:rFonts w:ascii="Times New Roman" w:eastAsia="Calibri" w:hAnsi="Times New Roman" w:cs="Times New Roman"/>
          <w:sz w:val="24"/>
          <w:szCs w:val="24"/>
        </w:rPr>
        <w:t>ktif</w:t>
      </w:r>
      <w:proofErr w:type="spellEnd"/>
      <w:r w:rsidR="00E2613C">
        <w:rPr>
          <w:rFonts w:ascii="Times New Roman" w:eastAsia="Calibri" w:hAnsi="Times New Roman" w:cs="Times New Roman"/>
          <w:sz w:val="24"/>
          <w:szCs w:val="24"/>
          <w:lang w:val="id-ID"/>
        </w:rPr>
        <w:t xml:space="preserve"> pada tanggal 9 januari sampai 11 februari 2017</w:t>
      </w:r>
      <w:r w:rsidRPr="00163863">
        <w:rPr>
          <w:rFonts w:ascii="Times New Roman" w:eastAsia="Calibri" w:hAnsi="Times New Roman" w:cs="Times New Roman"/>
          <w:sz w:val="24"/>
          <w:szCs w:val="24"/>
          <w:lang w:val="id-ID"/>
        </w:rPr>
        <w:t>.</w:t>
      </w:r>
      <w:r w:rsidR="00956848">
        <w:rPr>
          <w:rFonts w:ascii="Times New Roman" w:eastAsia="Calibri" w:hAnsi="Times New Roman" w:cs="Times New Roman"/>
          <w:sz w:val="24"/>
          <w:szCs w:val="24"/>
        </w:rPr>
        <w:t xml:space="preserve"> </w:t>
      </w:r>
      <w:r w:rsidRPr="00163863">
        <w:rPr>
          <w:rFonts w:ascii="Times New Roman" w:eastAsia="Calibri" w:hAnsi="Times New Roman" w:cs="Times New Roman"/>
          <w:sz w:val="24"/>
          <w:szCs w:val="24"/>
          <w:lang w:val="id-ID"/>
        </w:rPr>
        <w:t xml:space="preserve">Pengukuran terhadap </w:t>
      </w:r>
      <w:r w:rsidR="00B9789D">
        <w:rPr>
          <w:rFonts w:ascii="Times New Roman" w:eastAsia="Calibri" w:hAnsi="Times New Roman" w:cs="Times New Roman"/>
          <w:sz w:val="24"/>
          <w:szCs w:val="24"/>
          <w:lang w:val="id-ID"/>
        </w:rPr>
        <w:t>mengenal angka</w:t>
      </w:r>
      <w:r w:rsidR="00956848">
        <w:rPr>
          <w:rFonts w:ascii="Times New Roman" w:eastAsia="Calibri" w:hAnsi="Times New Roman" w:cs="Times New Roman"/>
          <w:sz w:val="24"/>
          <w:szCs w:val="24"/>
        </w:rPr>
        <w:t xml:space="preserve"> </w:t>
      </w:r>
      <w:r w:rsidR="007E7415">
        <w:rPr>
          <w:rFonts w:ascii="Times New Roman" w:eastAsia="Calibri" w:hAnsi="Times New Roman" w:cs="Times New Roman"/>
          <w:sz w:val="24"/>
          <w:szCs w:val="24"/>
          <w:lang w:val="id-ID"/>
        </w:rPr>
        <w:t>anak</w:t>
      </w:r>
      <w:r w:rsidR="00956848">
        <w:rPr>
          <w:rFonts w:ascii="Times New Roman" w:eastAsia="Calibri" w:hAnsi="Times New Roman" w:cs="Times New Roman"/>
          <w:sz w:val="24"/>
          <w:szCs w:val="24"/>
          <w:lang w:val="id-ID"/>
        </w:rPr>
        <w:t xml:space="preserve"> </w:t>
      </w:r>
      <w:r w:rsidR="00B9789D">
        <w:rPr>
          <w:rFonts w:ascii="Times New Roman" w:eastAsia="Calibri" w:hAnsi="Times New Roman" w:cs="Times New Roman"/>
          <w:sz w:val="24"/>
          <w:szCs w:val="24"/>
          <w:lang w:val="id-ID"/>
        </w:rPr>
        <w:t>tunarungu</w:t>
      </w:r>
      <w:r w:rsidR="00956848">
        <w:rPr>
          <w:rFonts w:ascii="Times New Roman" w:eastAsia="Calibri" w:hAnsi="Times New Roman" w:cs="Times New Roman"/>
          <w:sz w:val="24"/>
          <w:szCs w:val="24"/>
        </w:rPr>
        <w:t xml:space="preserve"> </w:t>
      </w:r>
      <w:proofErr w:type="spellStart"/>
      <w:r w:rsidR="00956848">
        <w:rPr>
          <w:rFonts w:ascii="Times New Roman" w:hAnsi="Times New Roman" w:cs="Times New Roman"/>
          <w:sz w:val="24"/>
          <w:szCs w:val="24"/>
        </w:rPr>
        <w:t>Kelas</w:t>
      </w:r>
      <w:proofErr w:type="spellEnd"/>
      <w:r w:rsidR="00956848">
        <w:rPr>
          <w:rFonts w:ascii="Times New Roman" w:hAnsi="Times New Roman" w:cs="Times New Roman"/>
          <w:sz w:val="24"/>
          <w:szCs w:val="24"/>
        </w:rPr>
        <w:t xml:space="preserve"> </w:t>
      </w:r>
      <w:proofErr w:type="spellStart"/>
      <w:r w:rsidR="00956848">
        <w:rPr>
          <w:rFonts w:ascii="Times New Roman" w:hAnsi="Times New Roman" w:cs="Times New Roman"/>
          <w:sz w:val="24"/>
          <w:szCs w:val="24"/>
        </w:rPr>
        <w:t>dasar</w:t>
      </w:r>
      <w:proofErr w:type="spellEnd"/>
      <w:r w:rsidR="00956848">
        <w:rPr>
          <w:rFonts w:ascii="Times New Roman" w:hAnsi="Times New Roman" w:cs="Times New Roman"/>
          <w:sz w:val="24"/>
          <w:szCs w:val="24"/>
        </w:rPr>
        <w:t xml:space="preserve"> I</w:t>
      </w:r>
      <w:r w:rsidR="00B9789D">
        <w:rPr>
          <w:rFonts w:ascii="Times New Roman" w:hAnsi="Times New Roman" w:cs="Times New Roman"/>
          <w:sz w:val="24"/>
          <w:szCs w:val="24"/>
          <w:lang w:val="id-ID"/>
        </w:rPr>
        <w:t>I</w:t>
      </w:r>
      <w:r w:rsidR="00956848">
        <w:rPr>
          <w:rFonts w:ascii="Times New Roman" w:hAnsi="Times New Roman" w:cs="Times New Roman"/>
          <w:sz w:val="24"/>
          <w:szCs w:val="24"/>
        </w:rPr>
        <w:t xml:space="preserve"> SLB</w:t>
      </w:r>
      <w:r w:rsidR="00B9789D">
        <w:rPr>
          <w:rFonts w:ascii="Times New Roman" w:hAnsi="Times New Roman" w:cs="Times New Roman"/>
          <w:sz w:val="24"/>
          <w:szCs w:val="24"/>
          <w:lang w:val="id-ID"/>
        </w:rPr>
        <w:t xml:space="preserve"> YPAC</w:t>
      </w:r>
      <w:r w:rsidR="00956848">
        <w:rPr>
          <w:rFonts w:ascii="Times New Roman" w:hAnsi="Times New Roman" w:cs="Times New Roman"/>
          <w:sz w:val="24"/>
          <w:szCs w:val="24"/>
        </w:rPr>
        <w:t xml:space="preserve">  Makassar</w:t>
      </w:r>
      <w:r>
        <w:rPr>
          <w:rFonts w:ascii="Times New Roman" w:eastAsia="Calibri" w:hAnsi="Times New Roman" w:cs="Times New Roman"/>
          <w:sz w:val="24"/>
          <w:szCs w:val="24"/>
        </w:rPr>
        <w:t xml:space="preserve"> </w:t>
      </w:r>
      <w:r w:rsidRPr="00163863">
        <w:rPr>
          <w:rFonts w:ascii="Times New Roman" w:eastAsia="Calibri" w:hAnsi="Times New Roman" w:cs="Times New Roman"/>
          <w:sz w:val="24"/>
          <w:szCs w:val="24"/>
          <w:lang w:val="id-ID"/>
        </w:rPr>
        <w:t>dilakukan sebanyak dua kali</w:t>
      </w:r>
      <w:r w:rsidR="00956848">
        <w:rPr>
          <w:rFonts w:ascii="Times New Roman" w:eastAsia="Calibri" w:hAnsi="Times New Roman" w:cs="Times New Roman"/>
          <w:sz w:val="24"/>
          <w:szCs w:val="24"/>
        </w:rPr>
        <w:t xml:space="preserve">, </w:t>
      </w:r>
      <w:proofErr w:type="spellStart"/>
      <w:r w:rsidR="00956848">
        <w:rPr>
          <w:rFonts w:ascii="Times New Roman" w:eastAsia="Calibri" w:hAnsi="Times New Roman" w:cs="Times New Roman"/>
          <w:sz w:val="24"/>
          <w:szCs w:val="24"/>
        </w:rPr>
        <w:t>Tes</w:t>
      </w:r>
      <w:proofErr w:type="spellEnd"/>
      <w:r w:rsidR="00956848">
        <w:rPr>
          <w:rFonts w:ascii="Times New Roman" w:eastAsia="Calibri" w:hAnsi="Times New Roman" w:cs="Times New Roman"/>
          <w:sz w:val="24"/>
          <w:szCs w:val="24"/>
        </w:rPr>
        <w:t xml:space="preserve"> </w:t>
      </w:r>
      <w:proofErr w:type="spellStart"/>
      <w:r w:rsidR="00956848">
        <w:rPr>
          <w:rFonts w:ascii="Times New Roman" w:eastAsia="Calibri" w:hAnsi="Times New Roman" w:cs="Times New Roman"/>
          <w:sz w:val="24"/>
          <w:szCs w:val="24"/>
        </w:rPr>
        <w:t>awal</w:t>
      </w:r>
      <w:proofErr w:type="spellEnd"/>
      <w:r w:rsidR="00956848">
        <w:rPr>
          <w:rFonts w:ascii="Times New Roman" w:eastAsia="Calibri" w:hAnsi="Times New Roman" w:cs="Times New Roman"/>
          <w:sz w:val="24"/>
          <w:szCs w:val="24"/>
        </w:rPr>
        <w:t xml:space="preserve"> </w:t>
      </w:r>
      <w:proofErr w:type="spellStart"/>
      <w:r w:rsidR="00956848">
        <w:rPr>
          <w:rFonts w:ascii="Times New Roman" w:eastAsia="Calibri" w:hAnsi="Times New Roman" w:cs="Times New Roman"/>
          <w:sz w:val="24"/>
          <w:szCs w:val="24"/>
        </w:rPr>
        <w:t>dan</w:t>
      </w:r>
      <w:proofErr w:type="spellEnd"/>
      <w:r w:rsidR="00956848">
        <w:rPr>
          <w:rFonts w:ascii="Times New Roman" w:eastAsia="Calibri" w:hAnsi="Times New Roman" w:cs="Times New Roman"/>
          <w:sz w:val="24"/>
          <w:szCs w:val="24"/>
        </w:rPr>
        <w:t xml:space="preserve"> </w:t>
      </w:r>
      <w:proofErr w:type="spellStart"/>
      <w:r w:rsidR="00956848">
        <w:rPr>
          <w:rFonts w:ascii="Times New Roman" w:eastAsia="Calibri" w:hAnsi="Times New Roman" w:cs="Times New Roman"/>
          <w:sz w:val="24"/>
          <w:szCs w:val="24"/>
        </w:rPr>
        <w:t>Tes</w:t>
      </w:r>
      <w:proofErr w:type="spellEnd"/>
      <w:r w:rsidR="00956848">
        <w:rPr>
          <w:rFonts w:ascii="Times New Roman" w:eastAsia="Calibri" w:hAnsi="Times New Roman" w:cs="Times New Roman"/>
          <w:sz w:val="24"/>
          <w:szCs w:val="24"/>
        </w:rPr>
        <w:t xml:space="preserve"> </w:t>
      </w:r>
      <w:proofErr w:type="spellStart"/>
      <w:r w:rsidR="00956848">
        <w:rPr>
          <w:rFonts w:ascii="Times New Roman" w:eastAsia="Calibri" w:hAnsi="Times New Roman" w:cs="Times New Roman"/>
          <w:sz w:val="24"/>
          <w:szCs w:val="24"/>
        </w:rPr>
        <w:t>akhir</w:t>
      </w:r>
      <w:proofErr w:type="spellEnd"/>
      <w:r w:rsidR="00956848">
        <w:rPr>
          <w:rFonts w:ascii="Times New Roman" w:eastAsia="Calibri" w:hAnsi="Times New Roman" w:cs="Times New Roman"/>
          <w:sz w:val="24"/>
          <w:szCs w:val="24"/>
        </w:rPr>
        <w:t>.</w:t>
      </w:r>
    </w:p>
    <w:p w:rsidR="00D76284" w:rsidRPr="00495DCF" w:rsidRDefault="00251A32" w:rsidP="00F96929">
      <w:pPr>
        <w:pStyle w:val="ListParagraph"/>
        <w:numPr>
          <w:ilvl w:val="0"/>
          <w:numId w:val="8"/>
        </w:numPr>
        <w:spacing w:after="0"/>
        <w:ind w:left="0"/>
        <w:jc w:val="both"/>
        <w:rPr>
          <w:rFonts w:ascii="Times New Roman" w:hAnsi="Times New Roman"/>
          <w:b/>
        </w:rPr>
      </w:pPr>
      <w:proofErr w:type="spellStart"/>
      <w:r w:rsidRPr="00251A32">
        <w:rPr>
          <w:rFonts w:ascii="Times New Roman" w:hAnsi="Times New Roman"/>
          <w:b/>
          <w:sz w:val="24"/>
          <w:szCs w:val="24"/>
        </w:rPr>
        <w:t>Kemampuan</w:t>
      </w:r>
      <w:proofErr w:type="spellEnd"/>
      <w:r w:rsidRPr="00251A32">
        <w:rPr>
          <w:rFonts w:ascii="Times New Roman" w:hAnsi="Times New Roman"/>
          <w:b/>
          <w:sz w:val="24"/>
          <w:szCs w:val="24"/>
        </w:rPr>
        <w:t xml:space="preserve"> </w:t>
      </w:r>
      <w:proofErr w:type="spellStart"/>
      <w:r w:rsidRPr="00251A32">
        <w:rPr>
          <w:rFonts w:ascii="Times New Roman" w:hAnsi="Times New Roman"/>
          <w:b/>
          <w:sz w:val="24"/>
          <w:szCs w:val="24"/>
        </w:rPr>
        <w:t>Mengenal</w:t>
      </w:r>
      <w:proofErr w:type="spellEnd"/>
      <w:r w:rsidRPr="00251A32">
        <w:rPr>
          <w:rFonts w:ascii="Times New Roman" w:hAnsi="Times New Roman"/>
          <w:b/>
          <w:sz w:val="24"/>
          <w:szCs w:val="24"/>
        </w:rPr>
        <w:t xml:space="preserve"> </w:t>
      </w:r>
      <w:proofErr w:type="spellStart"/>
      <w:r w:rsidRPr="00251A32">
        <w:rPr>
          <w:rFonts w:ascii="Times New Roman" w:hAnsi="Times New Roman"/>
          <w:b/>
          <w:sz w:val="24"/>
          <w:szCs w:val="24"/>
        </w:rPr>
        <w:t>Angka</w:t>
      </w:r>
      <w:proofErr w:type="spellEnd"/>
      <w:r w:rsidRPr="00251A32">
        <w:rPr>
          <w:rFonts w:ascii="Times New Roman" w:hAnsi="Times New Roman"/>
          <w:b/>
          <w:sz w:val="24"/>
          <w:szCs w:val="24"/>
        </w:rPr>
        <w:t xml:space="preserve"> </w:t>
      </w:r>
      <w:proofErr w:type="spellStart"/>
      <w:r w:rsidRPr="00251A32">
        <w:rPr>
          <w:rFonts w:ascii="Times New Roman" w:hAnsi="Times New Roman"/>
          <w:b/>
          <w:sz w:val="24"/>
          <w:szCs w:val="24"/>
        </w:rPr>
        <w:t>Anak</w:t>
      </w:r>
      <w:proofErr w:type="spellEnd"/>
      <w:r w:rsidRPr="00251A32">
        <w:rPr>
          <w:rFonts w:ascii="Times New Roman" w:hAnsi="Times New Roman"/>
          <w:b/>
          <w:sz w:val="24"/>
          <w:szCs w:val="24"/>
        </w:rPr>
        <w:t xml:space="preserve"> </w:t>
      </w:r>
      <w:proofErr w:type="spellStart"/>
      <w:r w:rsidRPr="00251A32">
        <w:rPr>
          <w:rFonts w:ascii="Times New Roman" w:hAnsi="Times New Roman"/>
          <w:b/>
          <w:sz w:val="24"/>
          <w:szCs w:val="24"/>
        </w:rPr>
        <w:t>Tunar</w:t>
      </w:r>
      <w:r>
        <w:rPr>
          <w:rFonts w:ascii="Times New Roman" w:hAnsi="Times New Roman"/>
          <w:b/>
          <w:sz w:val="24"/>
          <w:szCs w:val="24"/>
        </w:rPr>
        <w:t>ungu</w:t>
      </w:r>
      <w:proofErr w:type="spellEnd"/>
      <w:r>
        <w:rPr>
          <w:rFonts w:ascii="Times New Roman" w:hAnsi="Times New Roman"/>
          <w:b/>
          <w:sz w:val="24"/>
          <w:szCs w:val="24"/>
        </w:rPr>
        <w:t xml:space="preserve"> </w:t>
      </w:r>
      <w:proofErr w:type="spellStart"/>
      <w:r>
        <w:rPr>
          <w:rFonts w:ascii="Times New Roman" w:hAnsi="Times New Roman"/>
          <w:b/>
          <w:sz w:val="24"/>
          <w:szCs w:val="24"/>
        </w:rPr>
        <w:t>Kelas</w:t>
      </w:r>
      <w:proofErr w:type="spellEnd"/>
      <w:r>
        <w:rPr>
          <w:rFonts w:ascii="Times New Roman" w:hAnsi="Times New Roman"/>
          <w:b/>
          <w:sz w:val="24"/>
          <w:szCs w:val="24"/>
        </w:rPr>
        <w:t xml:space="preserve"> </w:t>
      </w:r>
      <w:proofErr w:type="spellStart"/>
      <w:r>
        <w:rPr>
          <w:rFonts w:ascii="Times New Roman" w:hAnsi="Times New Roman"/>
          <w:b/>
          <w:sz w:val="24"/>
          <w:szCs w:val="24"/>
        </w:rPr>
        <w:t>Dasar</w:t>
      </w:r>
      <w:proofErr w:type="spellEnd"/>
      <w:r>
        <w:rPr>
          <w:rFonts w:ascii="Times New Roman" w:hAnsi="Times New Roman"/>
          <w:b/>
          <w:sz w:val="24"/>
          <w:szCs w:val="24"/>
        </w:rPr>
        <w:t xml:space="preserve"> II di SLB YPAC</w:t>
      </w:r>
      <w:r>
        <w:rPr>
          <w:rFonts w:ascii="Times New Roman" w:hAnsi="Times New Roman"/>
          <w:b/>
          <w:sz w:val="24"/>
          <w:szCs w:val="24"/>
          <w:lang w:val="id-ID"/>
        </w:rPr>
        <w:t xml:space="preserve"> </w:t>
      </w:r>
      <w:r w:rsidRPr="00251A32">
        <w:rPr>
          <w:rFonts w:ascii="Times New Roman" w:hAnsi="Times New Roman"/>
          <w:b/>
          <w:sz w:val="24"/>
          <w:szCs w:val="24"/>
        </w:rPr>
        <w:t xml:space="preserve">Makassar </w:t>
      </w:r>
      <w:proofErr w:type="spellStart"/>
      <w:r w:rsidRPr="00251A32">
        <w:rPr>
          <w:rFonts w:ascii="Times New Roman" w:hAnsi="Times New Roman"/>
          <w:b/>
          <w:sz w:val="24"/>
          <w:szCs w:val="24"/>
        </w:rPr>
        <w:t>Sebelum</w:t>
      </w:r>
      <w:proofErr w:type="spellEnd"/>
      <w:r w:rsidRPr="00251A32">
        <w:rPr>
          <w:rFonts w:ascii="Times New Roman" w:hAnsi="Times New Roman"/>
          <w:b/>
          <w:sz w:val="24"/>
          <w:szCs w:val="24"/>
        </w:rPr>
        <w:t xml:space="preserve"> </w:t>
      </w:r>
      <w:r w:rsidR="00F96929">
        <w:rPr>
          <w:rFonts w:ascii="Times New Roman" w:hAnsi="Times New Roman"/>
          <w:b/>
          <w:sz w:val="24"/>
          <w:szCs w:val="24"/>
          <w:lang w:val="id-ID"/>
        </w:rPr>
        <w:t xml:space="preserve">Dan Setelah </w:t>
      </w:r>
      <w:proofErr w:type="spellStart"/>
      <w:r w:rsidRPr="00251A32">
        <w:rPr>
          <w:rFonts w:ascii="Times New Roman" w:hAnsi="Times New Roman"/>
          <w:b/>
          <w:sz w:val="24"/>
          <w:szCs w:val="24"/>
        </w:rPr>
        <w:t>Penggunaan</w:t>
      </w:r>
      <w:proofErr w:type="spellEnd"/>
      <w:r w:rsidRPr="00251A32">
        <w:rPr>
          <w:rFonts w:ascii="Times New Roman" w:hAnsi="Times New Roman"/>
          <w:b/>
          <w:sz w:val="24"/>
          <w:szCs w:val="24"/>
        </w:rPr>
        <w:t xml:space="preserve"> Media </w:t>
      </w:r>
      <w:proofErr w:type="spellStart"/>
      <w:r w:rsidRPr="00251A32">
        <w:rPr>
          <w:rFonts w:ascii="Times New Roman" w:hAnsi="Times New Roman"/>
          <w:b/>
          <w:sz w:val="24"/>
          <w:szCs w:val="24"/>
        </w:rPr>
        <w:t>Gelas</w:t>
      </w:r>
      <w:proofErr w:type="spellEnd"/>
      <w:r w:rsidRPr="00251A32">
        <w:rPr>
          <w:rFonts w:ascii="Times New Roman" w:hAnsi="Times New Roman"/>
          <w:b/>
          <w:sz w:val="24"/>
          <w:szCs w:val="24"/>
        </w:rPr>
        <w:t xml:space="preserve"> </w:t>
      </w:r>
      <w:proofErr w:type="spellStart"/>
      <w:r w:rsidRPr="00251A32">
        <w:rPr>
          <w:rFonts w:ascii="Times New Roman" w:hAnsi="Times New Roman"/>
          <w:b/>
          <w:sz w:val="24"/>
          <w:szCs w:val="24"/>
        </w:rPr>
        <w:t>Angka</w:t>
      </w:r>
      <w:proofErr w:type="spellEnd"/>
    </w:p>
    <w:p w:rsidR="00495DCF" w:rsidRPr="00D76284" w:rsidRDefault="00495DCF" w:rsidP="00495DCF">
      <w:pPr>
        <w:pStyle w:val="ListParagraph"/>
        <w:spacing w:after="0"/>
        <w:ind w:left="1080"/>
        <w:jc w:val="both"/>
        <w:rPr>
          <w:rFonts w:ascii="Times New Roman" w:hAnsi="Times New Roman"/>
          <w:b/>
        </w:rPr>
      </w:pPr>
    </w:p>
    <w:p w:rsidR="00616AA0" w:rsidRPr="00AF6A9D" w:rsidRDefault="00087A03" w:rsidP="00087A03">
      <w:pPr>
        <w:pStyle w:val="ListParagraph"/>
        <w:tabs>
          <w:tab w:val="left" w:pos="141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sidR="00B9789D">
        <w:rPr>
          <w:rFonts w:ascii="Times New Roman" w:hAnsi="Times New Roman" w:cs="Times New Roman"/>
          <w:sz w:val="24"/>
          <w:szCs w:val="24"/>
        </w:rPr>
        <w:t>Untuk</w:t>
      </w:r>
      <w:proofErr w:type="spellEnd"/>
      <w:r w:rsidR="00B9789D">
        <w:rPr>
          <w:rFonts w:ascii="Times New Roman" w:hAnsi="Times New Roman" w:cs="Times New Roman"/>
          <w:sz w:val="24"/>
          <w:szCs w:val="24"/>
        </w:rPr>
        <w:t xml:space="preserve"> </w:t>
      </w:r>
      <w:proofErr w:type="spellStart"/>
      <w:r w:rsidR="00B9789D">
        <w:rPr>
          <w:rFonts w:ascii="Times New Roman" w:hAnsi="Times New Roman" w:cs="Times New Roman"/>
          <w:sz w:val="24"/>
          <w:szCs w:val="24"/>
        </w:rPr>
        <w:t>mengetah</w:t>
      </w:r>
      <w:proofErr w:type="spellEnd"/>
      <w:r w:rsidR="00B9789D">
        <w:rPr>
          <w:rFonts w:ascii="Times New Roman" w:hAnsi="Times New Roman" w:cs="Times New Roman"/>
          <w:sz w:val="24"/>
          <w:szCs w:val="24"/>
          <w:lang w:val="id-ID"/>
        </w:rPr>
        <w:t>ui</w:t>
      </w:r>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kemampuan</w:t>
      </w:r>
      <w:proofErr w:type="spellEnd"/>
      <w:r w:rsidR="00AF6E59">
        <w:rPr>
          <w:rFonts w:ascii="Times New Roman" w:hAnsi="Times New Roman" w:cs="Times New Roman"/>
          <w:sz w:val="24"/>
          <w:szCs w:val="24"/>
        </w:rPr>
        <w:t xml:space="preserve"> </w:t>
      </w:r>
      <w:r w:rsidR="00B9789D">
        <w:rPr>
          <w:rFonts w:ascii="Times New Roman" w:hAnsi="Times New Roman" w:cs="Times New Roman"/>
          <w:sz w:val="24"/>
          <w:szCs w:val="24"/>
          <w:lang w:val="id-ID"/>
        </w:rPr>
        <w:t>mengenal angka</w:t>
      </w:r>
      <w:r w:rsidR="00AF6E59">
        <w:rPr>
          <w:rFonts w:ascii="Times New Roman" w:hAnsi="Times New Roman" w:cs="Times New Roman"/>
          <w:sz w:val="24"/>
          <w:szCs w:val="24"/>
        </w:rPr>
        <w:t xml:space="preserve"> </w:t>
      </w:r>
      <w:proofErr w:type="spellStart"/>
      <w:r w:rsidR="007E7415">
        <w:rPr>
          <w:rFonts w:ascii="Times New Roman" w:hAnsi="Times New Roman" w:cs="Times New Roman"/>
          <w:sz w:val="24"/>
          <w:szCs w:val="24"/>
        </w:rPr>
        <w:t>anak</w:t>
      </w:r>
      <w:proofErr w:type="spellEnd"/>
      <w:r w:rsidR="00AF6E59">
        <w:rPr>
          <w:rFonts w:ascii="Times New Roman" w:hAnsi="Times New Roman" w:cs="Times New Roman"/>
          <w:sz w:val="24"/>
          <w:szCs w:val="24"/>
        </w:rPr>
        <w:t xml:space="preserve"> </w:t>
      </w:r>
      <w:r w:rsidR="00B9789D">
        <w:rPr>
          <w:rFonts w:ascii="Times New Roman" w:hAnsi="Times New Roman" w:cs="Times New Roman"/>
          <w:sz w:val="24"/>
          <w:szCs w:val="24"/>
          <w:lang w:val="id-ID"/>
        </w:rPr>
        <w:t>tunarungu</w:t>
      </w:r>
      <w:r w:rsidR="00B9789D">
        <w:rPr>
          <w:rFonts w:ascii="Times New Roman" w:hAnsi="Times New Roman" w:cs="Times New Roman"/>
          <w:sz w:val="24"/>
          <w:szCs w:val="24"/>
        </w:rPr>
        <w:t xml:space="preserve"> </w:t>
      </w:r>
      <w:proofErr w:type="spellStart"/>
      <w:r w:rsidR="00B9789D">
        <w:rPr>
          <w:rFonts w:ascii="Times New Roman" w:hAnsi="Times New Roman" w:cs="Times New Roman"/>
          <w:sz w:val="24"/>
          <w:szCs w:val="24"/>
        </w:rPr>
        <w:t>Kelas</w:t>
      </w:r>
      <w:proofErr w:type="spellEnd"/>
      <w:r w:rsidR="00B9789D">
        <w:rPr>
          <w:rFonts w:ascii="Times New Roman" w:hAnsi="Times New Roman" w:cs="Times New Roman"/>
          <w:sz w:val="24"/>
          <w:szCs w:val="24"/>
        </w:rPr>
        <w:t xml:space="preserve"> I</w:t>
      </w:r>
      <w:r w:rsidR="00B9789D">
        <w:rPr>
          <w:rFonts w:ascii="Times New Roman" w:hAnsi="Times New Roman" w:cs="Times New Roman"/>
          <w:sz w:val="24"/>
          <w:szCs w:val="24"/>
          <w:lang w:val="id-ID"/>
        </w:rPr>
        <w:t xml:space="preserve">I </w:t>
      </w:r>
      <w:r w:rsidR="00AF6E59">
        <w:rPr>
          <w:rFonts w:ascii="Times New Roman" w:hAnsi="Times New Roman" w:cs="Times New Roman"/>
          <w:sz w:val="24"/>
          <w:szCs w:val="24"/>
        </w:rPr>
        <w:t>SLB</w:t>
      </w:r>
      <w:r w:rsidR="00B9789D">
        <w:rPr>
          <w:rFonts w:ascii="Times New Roman" w:hAnsi="Times New Roman" w:cs="Times New Roman"/>
          <w:sz w:val="24"/>
          <w:szCs w:val="24"/>
          <w:lang w:val="id-ID"/>
        </w:rPr>
        <w:t xml:space="preserve"> YPAC</w:t>
      </w:r>
      <w:r w:rsidR="00AF6E59">
        <w:rPr>
          <w:rFonts w:ascii="Times New Roman" w:hAnsi="Times New Roman" w:cs="Times New Roman"/>
          <w:sz w:val="24"/>
          <w:szCs w:val="24"/>
        </w:rPr>
        <w:t xml:space="preserve"> Makassar </w:t>
      </w:r>
      <w:proofErr w:type="spellStart"/>
      <w:r w:rsidR="00AF6E59">
        <w:rPr>
          <w:rFonts w:ascii="Times New Roman" w:hAnsi="Times New Roman" w:cs="Times New Roman"/>
          <w:sz w:val="24"/>
          <w:szCs w:val="24"/>
        </w:rPr>
        <w:t>sebelum</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menggunakan</w:t>
      </w:r>
      <w:proofErr w:type="spellEnd"/>
      <w:r w:rsidR="00AF6E59">
        <w:rPr>
          <w:rFonts w:ascii="Times New Roman" w:hAnsi="Times New Roman" w:cs="Times New Roman"/>
          <w:sz w:val="24"/>
          <w:szCs w:val="24"/>
        </w:rPr>
        <w:t xml:space="preserve"> </w:t>
      </w:r>
      <w:r w:rsidR="00A328D2">
        <w:rPr>
          <w:rFonts w:ascii="Times New Roman" w:hAnsi="Times New Roman" w:cs="Times New Roman"/>
          <w:sz w:val="24"/>
          <w:szCs w:val="24"/>
          <w:lang w:val="id-ID"/>
        </w:rPr>
        <w:t>gelas angka</w:t>
      </w:r>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dalam</w:t>
      </w:r>
      <w:proofErr w:type="spellEnd"/>
      <w:r w:rsidR="00AF6E59">
        <w:rPr>
          <w:rFonts w:ascii="Times New Roman" w:hAnsi="Times New Roman" w:cs="Times New Roman"/>
          <w:sz w:val="24"/>
          <w:szCs w:val="24"/>
        </w:rPr>
        <w:t xml:space="preserve"> </w:t>
      </w:r>
      <w:r w:rsidR="00A328D2">
        <w:rPr>
          <w:rFonts w:ascii="Times New Roman" w:hAnsi="Times New Roman" w:cs="Times New Roman"/>
          <w:sz w:val="24"/>
          <w:szCs w:val="24"/>
          <w:lang w:val="id-ID"/>
        </w:rPr>
        <w:t>meningkatkan kemampuan mengenal angka</w:t>
      </w:r>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dapat</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diketahui</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melalui</w:t>
      </w:r>
      <w:proofErr w:type="spellEnd"/>
      <w:r w:rsidR="00AF6E59">
        <w:rPr>
          <w:rFonts w:ascii="Times New Roman" w:hAnsi="Times New Roman" w:cs="Times New Roman"/>
          <w:sz w:val="24"/>
          <w:szCs w:val="24"/>
        </w:rPr>
        <w:t xml:space="preserve"> data </w:t>
      </w:r>
      <w:proofErr w:type="spellStart"/>
      <w:r w:rsidR="00AF6E59">
        <w:rPr>
          <w:rFonts w:ascii="Times New Roman" w:hAnsi="Times New Roman" w:cs="Times New Roman"/>
          <w:sz w:val="24"/>
          <w:szCs w:val="24"/>
        </w:rPr>
        <w:t>hasil</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tes</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awal</w:t>
      </w:r>
      <w:proofErr w:type="spellEnd"/>
      <w:r w:rsidR="00AF6E59">
        <w:rPr>
          <w:rFonts w:ascii="Times New Roman" w:hAnsi="Times New Roman" w:cs="Times New Roman"/>
          <w:sz w:val="24"/>
          <w:szCs w:val="24"/>
        </w:rPr>
        <w:t>.</w:t>
      </w:r>
      <w:proofErr w:type="gramEnd"/>
      <w:r w:rsidR="00AF6E59">
        <w:rPr>
          <w:rFonts w:ascii="Times New Roman" w:hAnsi="Times New Roman" w:cs="Times New Roman"/>
          <w:sz w:val="24"/>
          <w:szCs w:val="24"/>
        </w:rPr>
        <w:t xml:space="preserve"> </w:t>
      </w:r>
      <w:proofErr w:type="spellStart"/>
      <w:proofErr w:type="gramStart"/>
      <w:r w:rsidR="00AF6E59">
        <w:rPr>
          <w:rFonts w:ascii="Times New Roman" w:hAnsi="Times New Roman" w:cs="Times New Roman"/>
          <w:sz w:val="24"/>
          <w:szCs w:val="24"/>
        </w:rPr>
        <w:t>Tes</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awal</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dilakukan</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sebelum</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penelitian</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dilaksanakan</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atau</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sebelum</w:t>
      </w:r>
      <w:proofErr w:type="spellEnd"/>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penggunaan</w:t>
      </w:r>
      <w:proofErr w:type="spellEnd"/>
      <w:r w:rsidR="00AF6E59">
        <w:rPr>
          <w:rFonts w:ascii="Times New Roman" w:hAnsi="Times New Roman" w:cs="Times New Roman"/>
          <w:sz w:val="24"/>
          <w:szCs w:val="24"/>
        </w:rPr>
        <w:t xml:space="preserve"> </w:t>
      </w:r>
      <w:r w:rsidR="00A328D2">
        <w:rPr>
          <w:rFonts w:ascii="Times New Roman" w:hAnsi="Times New Roman" w:cs="Times New Roman"/>
          <w:sz w:val="24"/>
          <w:szCs w:val="24"/>
          <w:lang w:val="id-ID"/>
        </w:rPr>
        <w:t>gelas angka</w:t>
      </w:r>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dalam</w:t>
      </w:r>
      <w:proofErr w:type="spellEnd"/>
      <w:r w:rsidR="00AF6E59">
        <w:rPr>
          <w:rFonts w:ascii="Times New Roman" w:hAnsi="Times New Roman" w:cs="Times New Roman"/>
          <w:sz w:val="24"/>
          <w:szCs w:val="24"/>
        </w:rPr>
        <w:t xml:space="preserve"> </w:t>
      </w:r>
      <w:r w:rsidR="00A328D2">
        <w:rPr>
          <w:rFonts w:ascii="Times New Roman" w:hAnsi="Times New Roman" w:cs="Times New Roman"/>
          <w:sz w:val="24"/>
          <w:szCs w:val="24"/>
          <w:lang w:val="id-ID"/>
        </w:rPr>
        <w:t xml:space="preserve">meningkatkan mengenal angka </w:t>
      </w:r>
      <w:proofErr w:type="spellStart"/>
      <w:r w:rsidR="00AF6E59">
        <w:rPr>
          <w:rFonts w:ascii="Times New Roman" w:hAnsi="Times New Roman" w:cs="Times New Roman"/>
          <w:sz w:val="24"/>
          <w:szCs w:val="24"/>
        </w:rPr>
        <w:t>bagi</w:t>
      </w:r>
      <w:proofErr w:type="spellEnd"/>
      <w:r w:rsidR="00AF6E59">
        <w:rPr>
          <w:rFonts w:ascii="Times New Roman" w:hAnsi="Times New Roman" w:cs="Times New Roman"/>
          <w:sz w:val="24"/>
          <w:szCs w:val="24"/>
        </w:rPr>
        <w:t xml:space="preserve"> </w:t>
      </w:r>
      <w:proofErr w:type="spellStart"/>
      <w:r w:rsidR="007E7415">
        <w:rPr>
          <w:rFonts w:ascii="Times New Roman" w:hAnsi="Times New Roman" w:cs="Times New Roman"/>
          <w:sz w:val="24"/>
          <w:szCs w:val="24"/>
        </w:rPr>
        <w:t>anak</w:t>
      </w:r>
      <w:proofErr w:type="spellEnd"/>
      <w:r w:rsidR="00AF6E59">
        <w:rPr>
          <w:rFonts w:ascii="Times New Roman" w:hAnsi="Times New Roman" w:cs="Times New Roman"/>
          <w:sz w:val="24"/>
          <w:szCs w:val="24"/>
        </w:rPr>
        <w:t xml:space="preserve"> </w:t>
      </w:r>
      <w:r w:rsidR="00A328D2">
        <w:rPr>
          <w:rFonts w:ascii="Times New Roman" w:hAnsi="Times New Roman" w:cs="Times New Roman"/>
          <w:sz w:val="24"/>
          <w:szCs w:val="24"/>
          <w:lang w:val="id-ID"/>
        </w:rPr>
        <w:t>tunarungu</w:t>
      </w:r>
      <w:r w:rsidR="00AF6E59">
        <w:rPr>
          <w:rFonts w:ascii="Times New Roman" w:hAnsi="Times New Roman" w:cs="Times New Roman"/>
          <w:sz w:val="24"/>
          <w:szCs w:val="24"/>
        </w:rPr>
        <w:t xml:space="preserve"> </w:t>
      </w:r>
      <w:proofErr w:type="spellStart"/>
      <w:r w:rsidR="00AF6E59">
        <w:rPr>
          <w:rFonts w:ascii="Times New Roman" w:hAnsi="Times New Roman" w:cs="Times New Roman"/>
          <w:sz w:val="24"/>
          <w:szCs w:val="24"/>
        </w:rPr>
        <w:t>Kelas</w:t>
      </w:r>
      <w:proofErr w:type="spellEnd"/>
      <w:r w:rsidR="00AF6E59">
        <w:rPr>
          <w:rFonts w:ascii="Times New Roman" w:hAnsi="Times New Roman" w:cs="Times New Roman"/>
          <w:sz w:val="24"/>
          <w:szCs w:val="24"/>
        </w:rPr>
        <w:t xml:space="preserve"> I</w:t>
      </w:r>
      <w:r w:rsidR="00A328D2">
        <w:rPr>
          <w:rFonts w:ascii="Times New Roman" w:hAnsi="Times New Roman" w:cs="Times New Roman"/>
          <w:sz w:val="24"/>
          <w:szCs w:val="24"/>
          <w:lang w:val="id-ID"/>
        </w:rPr>
        <w:t>I</w:t>
      </w:r>
      <w:r w:rsidR="00AF6E59">
        <w:rPr>
          <w:rFonts w:ascii="Times New Roman" w:hAnsi="Times New Roman" w:cs="Times New Roman"/>
          <w:sz w:val="24"/>
          <w:szCs w:val="24"/>
        </w:rPr>
        <w:t xml:space="preserve"> SLB</w:t>
      </w:r>
      <w:r w:rsidR="00A328D2">
        <w:rPr>
          <w:rFonts w:ascii="Times New Roman" w:hAnsi="Times New Roman" w:cs="Times New Roman"/>
          <w:sz w:val="24"/>
          <w:szCs w:val="24"/>
          <w:lang w:val="id-ID"/>
        </w:rPr>
        <w:t xml:space="preserve"> YPAC</w:t>
      </w:r>
      <w:r w:rsidR="00AF6E59">
        <w:rPr>
          <w:rFonts w:ascii="Times New Roman" w:hAnsi="Times New Roman" w:cs="Times New Roman"/>
          <w:sz w:val="24"/>
          <w:szCs w:val="24"/>
        </w:rPr>
        <w:t xml:space="preserve"> Makassar</w:t>
      </w:r>
      <w:r w:rsidR="00393D13">
        <w:rPr>
          <w:rFonts w:ascii="Times New Roman" w:hAnsi="Times New Roman" w:cs="Times New Roman"/>
          <w:sz w:val="24"/>
          <w:szCs w:val="24"/>
        </w:rPr>
        <w:t>.</w:t>
      </w:r>
      <w:proofErr w:type="gramEnd"/>
      <w:r w:rsidR="00393D13">
        <w:rPr>
          <w:rFonts w:ascii="Times New Roman" w:hAnsi="Times New Roman" w:cs="Times New Roman"/>
          <w:sz w:val="24"/>
          <w:szCs w:val="24"/>
        </w:rPr>
        <w:t xml:space="preserve"> </w:t>
      </w:r>
      <w:proofErr w:type="spellStart"/>
      <w:proofErr w:type="gramStart"/>
      <w:r w:rsidR="00616AA0">
        <w:rPr>
          <w:rFonts w:ascii="Times New Roman" w:hAnsi="Times New Roman" w:cs="Times New Roman"/>
          <w:sz w:val="24"/>
          <w:szCs w:val="24"/>
        </w:rPr>
        <w:t>Dalam</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penelitian</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ini</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tes</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awal</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merupakan</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tahap</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awal</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pengkajian</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masalah</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kemampuan</w:t>
      </w:r>
      <w:proofErr w:type="spellEnd"/>
      <w:r w:rsidR="00616AA0">
        <w:rPr>
          <w:rFonts w:ascii="Times New Roman" w:hAnsi="Times New Roman" w:cs="Times New Roman"/>
          <w:sz w:val="24"/>
          <w:szCs w:val="24"/>
        </w:rPr>
        <w:t xml:space="preserve"> </w:t>
      </w:r>
      <w:r w:rsidR="00A328D2">
        <w:rPr>
          <w:rFonts w:ascii="Times New Roman" w:hAnsi="Times New Roman" w:cs="Times New Roman"/>
          <w:sz w:val="24"/>
          <w:szCs w:val="24"/>
          <w:lang w:val="id-ID"/>
        </w:rPr>
        <w:t>mengenal angka</w:t>
      </w:r>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kelas</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dasar</w:t>
      </w:r>
      <w:proofErr w:type="spellEnd"/>
      <w:r w:rsidR="00616AA0">
        <w:rPr>
          <w:rFonts w:ascii="Times New Roman" w:hAnsi="Times New Roman" w:cs="Times New Roman"/>
          <w:sz w:val="24"/>
          <w:szCs w:val="24"/>
        </w:rPr>
        <w:t xml:space="preserve"> I</w:t>
      </w:r>
      <w:r w:rsidR="00A328D2">
        <w:rPr>
          <w:rFonts w:ascii="Times New Roman" w:hAnsi="Times New Roman" w:cs="Times New Roman"/>
          <w:sz w:val="24"/>
          <w:szCs w:val="24"/>
          <w:lang w:val="id-ID"/>
        </w:rPr>
        <w:t>I</w:t>
      </w:r>
      <w:r w:rsidR="00616AA0">
        <w:rPr>
          <w:rFonts w:ascii="Times New Roman" w:hAnsi="Times New Roman" w:cs="Times New Roman"/>
          <w:sz w:val="24"/>
          <w:szCs w:val="24"/>
        </w:rPr>
        <w:t xml:space="preserve"> di SLB </w:t>
      </w:r>
      <w:r w:rsidR="00A328D2">
        <w:rPr>
          <w:rFonts w:ascii="Times New Roman" w:hAnsi="Times New Roman" w:cs="Times New Roman"/>
          <w:sz w:val="24"/>
          <w:szCs w:val="24"/>
          <w:lang w:val="id-ID"/>
        </w:rPr>
        <w:t xml:space="preserve">YPAC </w:t>
      </w:r>
      <w:r w:rsidR="00616AA0">
        <w:rPr>
          <w:rFonts w:ascii="Times New Roman" w:hAnsi="Times New Roman" w:cs="Times New Roman"/>
          <w:sz w:val="24"/>
          <w:szCs w:val="24"/>
        </w:rPr>
        <w:t xml:space="preserve">Makassar </w:t>
      </w:r>
      <w:proofErr w:type="spellStart"/>
      <w:r w:rsidR="00616AA0">
        <w:rPr>
          <w:rFonts w:ascii="Times New Roman" w:hAnsi="Times New Roman" w:cs="Times New Roman"/>
          <w:sz w:val="24"/>
          <w:szCs w:val="24"/>
        </w:rPr>
        <w:t>sebelum</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digunakan</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latihan</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intensif</w:t>
      </w:r>
      <w:proofErr w:type="spellEnd"/>
      <w:r w:rsidR="00616AA0">
        <w:rPr>
          <w:rFonts w:ascii="Times New Roman" w:hAnsi="Times New Roman" w:cs="Times New Roman"/>
          <w:sz w:val="24"/>
          <w:szCs w:val="24"/>
        </w:rPr>
        <w:t>.</w:t>
      </w:r>
      <w:proofErr w:type="gram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Adapun</w:t>
      </w:r>
      <w:proofErr w:type="spellEnd"/>
      <w:r w:rsidR="00616AA0">
        <w:rPr>
          <w:rFonts w:ascii="Times New Roman" w:hAnsi="Times New Roman" w:cs="Times New Roman"/>
          <w:sz w:val="24"/>
          <w:szCs w:val="24"/>
        </w:rPr>
        <w:t xml:space="preserve"> data </w:t>
      </w:r>
      <w:proofErr w:type="spellStart"/>
      <w:r w:rsidR="00616AA0">
        <w:rPr>
          <w:rFonts w:ascii="Times New Roman" w:hAnsi="Times New Roman" w:cs="Times New Roman"/>
          <w:sz w:val="24"/>
          <w:szCs w:val="24"/>
        </w:rPr>
        <w:t>tes</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awal</w:t>
      </w:r>
      <w:proofErr w:type="spellEnd"/>
      <w:r w:rsidR="00616AA0">
        <w:rPr>
          <w:rFonts w:ascii="Times New Roman" w:hAnsi="Times New Roman" w:cs="Times New Roman"/>
          <w:sz w:val="24"/>
          <w:szCs w:val="24"/>
        </w:rPr>
        <w:t xml:space="preserve"> </w:t>
      </w:r>
      <w:proofErr w:type="spellStart"/>
      <w:proofErr w:type="gramStart"/>
      <w:r w:rsidR="00616AA0">
        <w:rPr>
          <w:rFonts w:ascii="Times New Roman" w:hAnsi="Times New Roman" w:cs="Times New Roman"/>
          <w:sz w:val="24"/>
          <w:szCs w:val="24"/>
        </w:rPr>
        <w:t>kemampuan</w:t>
      </w:r>
      <w:proofErr w:type="spellEnd"/>
      <w:r w:rsidR="00616AA0">
        <w:rPr>
          <w:rFonts w:ascii="Times New Roman" w:hAnsi="Times New Roman" w:cs="Times New Roman"/>
          <w:sz w:val="24"/>
          <w:szCs w:val="24"/>
        </w:rPr>
        <w:t xml:space="preserve">  </w:t>
      </w:r>
      <w:r w:rsidR="00A328D2">
        <w:rPr>
          <w:rFonts w:ascii="Times New Roman" w:hAnsi="Times New Roman" w:cs="Times New Roman"/>
          <w:sz w:val="24"/>
          <w:szCs w:val="24"/>
          <w:lang w:val="id-ID"/>
        </w:rPr>
        <w:t>mengenal</w:t>
      </w:r>
      <w:proofErr w:type="gramEnd"/>
      <w:r w:rsidR="00A328D2">
        <w:rPr>
          <w:rFonts w:ascii="Times New Roman" w:hAnsi="Times New Roman" w:cs="Times New Roman"/>
          <w:sz w:val="24"/>
          <w:szCs w:val="24"/>
          <w:lang w:val="id-ID"/>
        </w:rPr>
        <w:t xml:space="preserve"> angka </w:t>
      </w:r>
      <w:proofErr w:type="spellStart"/>
      <w:r w:rsidR="007E7415">
        <w:rPr>
          <w:rFonts w:ascii="Times New Roman" w:hAnsi="Times New Roman" w:cs="Times New Roman"/>
          <w:sz w:val="24"/>
          <w:szCs w:val="24"/>
        </w:rPr>
        <w:t>anak</w:t>
      </w:r>
      <w:proofErr w:type="spellEnd"/>
      <w:r w:rsidR="00616AA0">
        <w:rPr>
          <w:rFonts w:ascii="Times New Roman" w:hAnsi="Times New Roman" w:cs="Times New Roman"/>
          <w:sz w:val="24"/>
          <w:szCs w:val="24"/>
        </w:rPr>
        <w:t xml:space="preserve"> </w:t>
      </w:r>
      <w:r w:rsidR="00A328D2">
        <w:rPr>
          <w:rFonts w:ascii="Times New Roman" w:hAnsi="Times New Roman" w:cs="Times New Roman"/>
          <w:sz w:val="24"/>
          <w:szCs w:val="24"/>
          <w:lang w:val="id-ID"/>
        </w:rPr>
        <w:t>tunarungu</w:t>
      </w:r>
      <w:r w:rsidR="00616AA0">
        <w:rPr>
          <w:rFonts w:ascii="Times New Roman" w:hAnsi="Times New Roman" w:cs="Times New Roman"/>
          <w:sz w:val="24"/>
          <w:szCs w:val="24"/>
        </w:rPr>
        <w:t xml:space="preserve"> </w:t>
      </w:r>
      <w:r w:rsidR="00AF6A9D">
        <w:rPr>
          <w:rFonts w:ascii="Times New Roman" w:hAnsi="Times New Roman" w:cs="Times New Roman"/>
          <w:sz w:val="24"/>
          <w:szCs w:val="24"/>
          <w:lang w:val="id-ID"/>
        </w:rPr>
        <w:t xml:space="preserve"> </w:t>
      </w:r>
      <w:proofErr w:type="spellStart"/>
      <w:r w:rsidR="00616AA0">
        <w:rPr>
          <w:rFonts w:ascii="Times New Roman" w:hAnsi="Times New Roman" w:cs="Times New Roman"/>
          <w:sz w:val="24"/>
          <w:szCs w:val="24"/>
        </w:rPr>
        <w:t>kelas</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dasar</w:t>
      </w:r>
      <w:proofErr w:type="spellEnd"/>
      <w:r w:rsidR="00616AA0">
        <w:rPr>
          <w:rFonts w:ascii="Times New Roman" w:hAnsi="Times New Roman" w:cs="Times New Roman"/>
          <w:sz w:val="24"/>
          <w:szCs w:val="24"/>
        </w:rPr>
        <w:t xml:space="preserve"> I</w:t>
      </w:r>
      <w:r w:rsidR="00A328D2">
        <w:rPr>
          <w:rFonts w:ascii="Times New Roman" w:hAnsi="Times New Roman" w:cs="Times New Roman"/>
          <w:sz w:val="24"/>
          <w:szCs w:val="24"/>
          <w:lang w:val="id-ID"/>
        </w:rPr>
        <w:t>I</w:t>
      </w:r>
      <w:r w:rsidR="00616AA0">
        <w:rPr>
          <w:rFonts w:ascii="Times New Roman" w:hAnsi="Times New Roman" w:cs="Times New Roman"/>
          <w:sz w:val="24"/>
          <w:szCs w:val="24"/>
        </w:rPr>
        <w:t xml:space="preserve"> di SLB </w:t>
      </w:r>
      <w:r w:rsidR="00A328D2">
        <w:rPr>
          <w:rFonts w:ascii="Times New Roman" w:hAnsi="Times New Roman" w:cs="Times New Roman"/>
          <w:sz w:val="24"/>
          <w:szCs w:val="24"/>
          <w:lang w:val="id-ID"/>
        </w:rPr>
        <w:t>YPAC</w:t>
      </w:r>
      <w:r w:rsidR="00616AA0">
        <w:rPr>
          <w:rFonts w:ascii="Times New Roman" w:hAnsi="Times New Roman" w:cs="Times New Roman"/>
          <w:sz w:val="24"/>
          <w:szCs w:val="24"/>
        </w:rPr>
        <w:t xml:space="preserve">  Makassar </w:t>
      </w:r>
      <w:proofErr w:type="spellStart"/>
      <w:r w:rsidR="00616AA0">
        <w:rPr>
          <w:rFonts w:ascii="Times New Roman" w:hAnsi="Times New Roman" w:cs="Times New Roman"/>
          <w:sz w:val="24"/>
          <w:szCs w:val="24"/>
        </w:rPr>
        <w:t>sebelum</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melakukan</w:t>
      </w:r>
      <w:proofErr w:type="spellEnd"/>
      <w:r w:rsidR="00616AA0">
        <w:rPr>
          <w:rFonts w:ascii="Times New Roman" w:hAnsi="Times New Roman" w:cs="Times New Roman"/>
          <w:sz w:val="24"/>
          <w:szCs w:val="24"/>
        </w:rPr>
        <w:t xml:space="preserve"> </w:t>
      </w:r>
      <w:proofErr w:type="spellStart"/>
      <w:r w:rsidR="00616AA0">
        <w:rPr>
          <w:rFonts w:ascii="Times New Roman" w:hAnsi="Times New Roman" w:cs="Times New Roman"/>
          <w:sz w:val="24"/>
          <w:szCs w:val="24"/>
        </w:rPr>
        <w:t>latihan</w:t>
      </w:r>
      <w:proofErr w:type="spellEnd"/>
      <w:r w:rsidR="00616AA0">
        <w:rPr>
          <w:rFonts w:ascii="Times New Roman" w:hAnsi="Times New Roman" w:cs="Times New Roman"/>
          <w:sz w:val="24"/>
          <w:szCs w:val="24"/>
        </w:rPr>
        <w:t xml:space="preserve"> </w:t>
      </w:r>
      <w:proofErr w:type="spellStart"/>
      <w:r w:rsidR="00BB2B57">
        <w:rPr>
          <w:rFonts w:ascii="Times New Roman" w:hAnsi="Times New Roman" w:cs="Times New Roman"/>
          <w:sz w:val="24"/>
          <w:szCs w:val="24"/>
        </w:rPr>
        <w:t>intensif</w:t>
      </w:r>
      <w:proofErr w:type="spellEnd"/>
      <w:r w:rsidR="00BB2B57">
        <w:rPr>
          <w:rFonts w:ascii="Times New Roman" w:hAnsi="Times New Roman" w:cs="Times New Roman"/>
          <w:sz w:val="24"/>
          <w:szCs w:val="24"/>
        </w:rPr>
        <w:t xml:space="preserve"> </w:t>
      </w:r>
      <w:proofErr w:type="spellStart"/>
      <w:r w:rsidR="00BB2B57">
        <w:rPr>
          <w:rFonts w:ascii="Times New Roman" w:hAnsi="Times New Roman" w:cs="Times New Roman"/>
          <w:sz w:val="24"/>
          <w:szCs w:val="24"/>
        </w:rPr>
        <w:t>adalah</w:t>
      </w:r>
      <w:proofErr w:type="spellEnd"/>
      <w:r w:rsidR="00BB2B57">
        <w:rPr>
          <w:rFonts w:ascii="Times New Roman" w:hAnsi="Times New Roman" w:cs="Times New Roman"/>
          <w:sz w:val="24"/>
          <w:szCs w:val="24"/>
        </w:rPr>
        <w:t xml:space="preserve"> </w:t>
      </w:r>
      <w:proofErr w:type="spellStart"/>
      <w:r w:rsidR="00BB2B57">
        <w:rPr>
          <w:rFonts w:ascii="Times New Roman" w:hAnsi="Times New Roman" w:cs="Times New Roman"/>
          <w:sz w:val="24"/>
          <w:szCs w:val="24"/>
        </w:rPr>
        <w:t>sebagai</w:t>
      </w:r>
      <w:proofErr w:type="spellEnd"/>
      <w:r w:rsidR="00BB2B57">
        <w:rPr>
          <w:rFonts w:ascii="Times New Roman" w:hAnsi="Times New Roman" w:cs="Times New Roman"/>
          <w:sz w:val="24"/>
          <w:szCs w:val="24"/>
        </w:rPr>
        <w:t xml:space="preserve"> </w:t>
      </w:r>
      <w:proofErr w:type="spellStart"/>
      <w:r w:rsidR="00BB2B57">
        <w:rPr>
          <w:rFonts w:ascii="Times New Roman" w:hAnsi="Times New Roman" w:cs="Times New Roman"/>
          <w:sz w:val="24"/>
          <w:szCs w:val="24"/>
        </w:rPr>
        <w:t>berikut</w:t>
      </w:r>
      <w:proofErr w:type="spellEnd"/>
      <w:r w:rsidR="00616AA0">
        <w:rPr>
          <w:rFonts w:ascii="Times New Roman" w:hAnsi="Times New Roman" w:cs="Times New Roman"/>
          <w:sz w:val="24"/>
          <w:szCs w:val="24"/>
        </w:rPr>
        <w:t xml:space="preserve">: </w:t>
      </w:r>
    </w:p>
    <w:p w:rsidR="00FA076A" w:rsidRDefault="00313211" w:rsidP="00FA076A">
      <w:pPr>
        <w:pStyle w:val="ListParagraph"/>
        <w:tabs>
          <w:tab w:val="left" w:pos="1134"/>
          <w:tab w:val="left" w:pos="1560"/>
        </w:tabs>
        <w:spacing w:line="240" w:lineRule="auto"/>
        <w:ind w:left="1134" w:hanging="1057"/>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4.1 </w:t>
      </w:r>
      <w:r>
        <w:rPr>
          <w:rFonts w:ascii="Times New Roman" w:hAnsi="Times New Roman" w:cs="Times New Roman"/>
          <w:b/>
          <w:sz w:val="24"/>
          <w:szCs w:val="24"/>
        </w:rPr>
        <w:tab/>
      </w:r>
      <w:r>
        <w:rPr>
          <w:rFonts w:ascii="Times New Roman" w:hAnsi="Times New Roman" w:cs="Times New Roman"/>
          <w:b/>
          <w:sz w:val="24"/>
          <w:szCs w:val="24"/>
          <w:lang w:val="id-ID"/>
        </w:rPr>
        <w:t xml:space="preserve">Skor </w:t>
      </w:r>
      <w:proofErr w:type="spellStart"/>
      <w:r w:rsidR="00616AA0" w:rsidRPr="00D07A24">
        <w:rPr>
          <w:rFonts w:ascii="Times New Roman" w:hAnsi="Times New Roman" w:cs="Times New Roman"/>
          <w:b/>
          <w:sz w:val="24"/>
          <w:szCs w:val="24"/>
        </w:rPr>
        <w:t>tes</w:t>
      </w:r>
      <w:proofErr w:type="spellEnd"/>
      <w:r w:rsidR="00616AA0" w:rsidRPr="00D07A24">
        <w:rPr>
          <w:rFonts w:ascii="Times New Roman" w:hAnsi="Times New Roman" w:cs="Times New Roman"/>
          <w:b/>
          <w:sz w:val="24"/>
          <w:szCs w:val="24"/>
        </w:rPr>
        <w:t xml:space="preserve"> </w:t>
      </w:r>
      <w:proofErr w:type="spellStart"/>
      <w:proofErr w:type="gramStart"/>
      <w:r w:rsidR="00616AA0" w:rsidRPr="00D07A24">
        <w:rPr>
          <w:rFonts w:ascii="Times New Roman" w:hAnsi="Times New Roman" w:cs="Times New Roman"/>
          <w:b/>
          <w:sz w:val="24"/>
          <w:szCs w:val="24"/>
        </w:rPr>
        <w:t>awal</w:t>
      </w:r>
      <w:proofErr w:type="spellEnd"/>
      <w:r w:rsidR="00616AA0" w:rsidRPr="00D07A24">
        <w:rPr>
          <w:rFonts w:ascii="Times New Roman" w:hAnsi="Times New Roman" w:cs="Times New Roman"/>
          <w:b/>
          <w:sz w:val="24"/>
          <w:szCs w:val="24"/>
        </w:rPr>
        <w:t xml:space="preserve">  </w:t>
      </w:r>
      <w:r w:rsidR="00A4006A">
        <w:rPr>
          <w:rFonts w:ascii="Times New Roman" w:hAnsi="Times New Roman" w:cs="Times New Roman"/>
          <w:b/>
          <w:sz w:val="24"/>
          <w:szCs w:val="24"/>
          <w:lang w:val="id-ID"/>
        </w:rPr>
        <w:t>penggunaan</w:t>
      </w:r>
      <w:proofErr w:type="gramEnd"/>
      <w:r w:rsidR="00A4006A">
        <w:rPr>
          <w:rFonts w:ascii="Times New Roman" w:hAnsi="Times New Roman" w:cs="Times New Roman"/>
          <w:b/>
          <w:sz w:val="24"/>
          <w:szCs w:val="24"/>
          <w:lang w:val="id-ID"/>
        </w:rPr>
        <w:t xml:space="preserve"> media gelas angka untuk mengenal angka pada anak tunarungu kelas dasar II di SLB YPAC</w:t>
      </w:r>
      <w:r w:rsidR="00616AA0" w:rsidRPr="00D07A24">
        <w:rPr>
          <w:rFonts w:ascii="Times New Roman" w:hAnsi="Times New Roman" w:cs="Times New Roman"/>
          <w:b/>
          <w:sz w:val="24"/>
          <w:szCs w:val="24"/>
        </w:rPr>
        <w:t xml:space="preserve"> Makass</w:t>
      </w:r>
      <w:r w:rsidR="008B4569">
        <w:rPr>
          <w:rFonts w:ascii="Times New Roman" w:hAnsi="Times New Roman" w:cs="Times New Roman"/>
          <w:b/>
          <w:sz w:val="24"/>
          <w:szCs w:val="24"/>
        </w:rPr>
        <w:t>ar</w:t>
      </w:r>
    </w:p>
    <w:p w:rsidR="00FA076A" w:rsidRPr="00FA076A" w:rsidRDefault="00FA076A" w:rsidP="00FA076A">
      <w:pPr>
        <w:pStyle w:val="ListParagraph"/>
        <w:tabs>
          <w:tab w:val="left" w:pos="1134"/>
          <w:tab w:val="left" w:pos="1560"/>
        </w:tabs>
        <w:spacing w:line="240" w:lineRule="auto"/>
        <w:ind w:left="1134" w:hanging="1057"/>
        <w:jc w:val="both"/>
        <w:rPr>
          <w:rFonts w:ascii="Times New Roman" w:hAnsi="Times New Roman" w:cs="Times New Roman"/>
          <w:b/>
          <w:sz w:val="24"/>
          <w:szCs w:val="24"/>
        </w:rPr>
      </w:pPr>
    </w:p>
    <w:tbl>
      <w:tblPr>
        <w:tblStyle w:val="LightShading1"/>
        <w:tblpPr w:leftFromText="180" w:rightFromText="180" w:vertAnchor="text" w:tblpX="959" w:tblpY="1"/>
        <w:tblOverlap w:val="never"/>
        <w:tblW w:w="7338" w:type="dxa"/>
        <w:tblBorders>
          <w:insideH w:val="single" w:sz="4" w:space="0" w:color="auto"/>
        </w:tblBorders>
        <w:tblLook w:val="04A0" w:firstRow="1" w:lastRow="0" w:firstColumn="1" w:lastColumn="0" w:noHBand="0" w:noVBand="1"/>
      </w:tblPr>
      <w:tblGrid>
        <w:gridCol w:w="850"/>
        <w:gridCol w:w="3086"/>
        <w:gridCol w:w="3402"/>
      </w:tblGrid>
      <w:tr w:rsidR="005C56BD" w:rsidTr="00D10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auto"/>
              <w:bottom w:val="single" w:sz="18" w:space="0" w:color="auto"/>
            </w:tcBorders>
            <w:shd w:val="clear" w:color="auto" w:fill="C6D9F1" w:themeFill="text2" w:themeFillTint="33"/>
          </w:tcPr>
          <w:p w:rsidR="005C56BD" w:rsidRDefault="005C56BD" w:rsidP="005140D3">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86" w:type="dxa"/>
            <w:tcBorders>
              <w:top w:val="single" w:sz="18" w:space="0" w:color="auto"/>
              <w:bottom w:val="single" w:sz="18" w:space="0" w:color="auto"/>
            </w:tcBorders>
            <w:shd w:val="clear" w:color="auto" w:fill="C6D9F1" w:themeFill="text2" w:themeFillTint="33"/>
          </w:tcPr>
          <w:p w:rsidR="005C56BD" w:rsidRDefault="005C56BD" w:rsidP="005140D3">
            <w:pPr>
              <w:pStyle w:val="ListParagraph"/>
              <w:tabs>
                <w:tab w:val="left" w:pos="284"/>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Nama </w:t>
            </w:r>
            <w:r w:rsidR="007E7415">
              <w:rPr>
                <w:rFonts w:ascii="Times New Roman" w:hAnsi="Times New Roman" w:cs="Times New Roman"/>
                <w:sz w:val="24"/>
                <w:szCs w:val="24"/>
              </w:rPr>
              <w:t>Anak</w:t>
            </w:r>
            <w:r>
              <w:rPr>
                <w:rFonts w:ascii="Times New Roman" w:hAnsi="Times New Roman" w:cs="Times New Roman"/>
                <w:sz w:val="24"/>
                <w:szCs w:val="24"/>
              </w:rPr>
              <w:t xml:space="preserve"> (inisial)</w:t>
            </w:r>
          </w:p>
        </w:tc>
        <w:tc>
          <w:tcPr>
            <w:tcW w:w="3402" w:type="dxa"/>
            <w:tcBorders>
              <w:top w:val="single" w:sz="18" w:space="0" w:color="auto"/>
              <w:bottom w:val="single" w:sz="18" w:space="0" w:color="auto"/>
            </w:tcBorders>
            <w:shd w:val="clear" w:color="auto" w:fill="C6D9F1" w:themeFill="text2" w:themeFillTint="33"/>
          </w:tcPr>
          <w:p w:rsidR="005C56BD" w:rsidRPr="00FA076A" w:rsidRDefault="005C56BD" w:rsidP="005140D3">
            <w:pPr>
              <w:pStyle w:val="ListParagraph"/>
              <w:tabs>
                <w:tab w:val="left" w:pos="284"/>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p>
        </w:tc>
      </w:tr>
      <w:tr w:rsidR="005C56BD" w:rsidTr="00D1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auto"/>
            </w:tcBorders>
            <w:shd w:val="clear" w:color="auto" w:fill="C6D9F1" w:themeFill="text2" w:themeFillTint="33"/>
          </w:tcPr>
          <w:p w:rsidR="005C56BD" w:rsidRDefault="005C56BD" w:rsidP="005140D3">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86" w:type="dxa"/>
            <w:tcBorders>
              <w:top w:val="single" w:sz="18" w:space="0" w:color="auto"/>
            </w:tcBorders>
            <w:shd w:val="clear" w:color="auto" w:fill="C6D9F1" w:themeFill="text2" w:themeFillTint="33"/>
          </w:tcPr>
          <w:p w:rsidR="005C56BD" w:rsidRPr="00F4001B" w:rsidRDefault="00A73803" w:rsidP="005140D3">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w:t>
            </w:r>
          </w:p>
        </w:tc>
        <w:tc>
          <w:tcPr>
            <w:tcW w:w="3402" w:type="dxa"/>
            <w:tcBorders>
              <w:top w:val="single" w:sz="18" w:space="0" w:color="auto"/>
            </w:tcBorders>
            <w:shd w:val="clear" w:color="auto" w:fill="C6D9F1" w:themeFill="text2" w:themeFillTint="33"/>
          </w:tcPr>
          <w:p w:rsidR="005C56BD" w:rsidRPr="00CC4A6D" w:rsidRDefault="00A73803" w:rsidP="005140D3">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E2613C">
              <w:rPr>
                <w:rFonts w:ascii="Times New Roman" w:hAnsi="Times New Roman" w:cs="Times New Roman"/>
                <w:sz w:val="24"/>
                <w:szCs w:val="24"/>
              </w:rPr>
              <w:t>0</w:t>
            </w:r>
          </w:p>
        </w:tc>
      </w:tr>
      <w:tr w:rsidR="005C56BD" w:rsidTr="00D10BC9">
        <w:tc>
          <w:tcPr>
            <w:cnfStyle w:val="001000000000" w:firstRow="0" w:lastRow="0" w:firstColumn="1" w:lastColumn="0" w:oddVBand="0" w:evenVBand="0" w:oddHBand="0" w:evenHBand="0" w:firstRowFirstColumn="0" w:firstRowLastColumn="0" w:lastRowFirstColumn="0" w:lastRowLastColumn="0"/>
            <w:tcW w:w="850" w:type="dxa"/>
            <w:shd w:val="clear" w:color="auto" w:fill="C6D9F1" w:themeFill="text2" w:themeFillTint="33"/>
          </w:tcPr>
          <w:p w:rsidR="005C56BD" w:rsidRDefault="005C56BD" w:rsidP="005140D3">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86" w:type="dxa"/>
            <w:shd w:val="clear" w:color="auto" w:fill="C6D9F1" w:themeFill="text2" w:themeFillTint="33"/>
          </w:tcPr>
          <w:p w:rsidR="005C56BD" w:rsidRPr="00F4001B" w:rsidRDefault="00A73803" w:rsidP="005140D3">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w:t>
            </w:r>
          </w:p>
        </w:tc>
        <w:tc>
          <w:tcPr>
            <w:tcW w:w="3402" w:type="dxa"/>
            <w:shd w:val="clear" w:color="auto" w:fill="C6D9F1" w:themeFill="text2" w:themeFillTint="33"/>
          </w:tcPr>
          <w:p w:rsidR="005C56BD" w:rsidRPr="00CC4A6D" w:rsidRDefault="00F310F8" w:rsidP="005140D3">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bl>
    <w:p w:rsidR="00FA076A" w:rsidRDefault="00FA076A" w:rsidP="00087A03">
      <w:pPr>
        <w:pStyle w:val="ListParagraph"/>
        <w:tabs>
          <w:tab w:val="left" w:pos="1134"/>
          <w:tab w:val="left" w:pos="1560"/>
        </w:tabs>
        <w:spacing w:line="240" w:lineRule="auto"/>
        <w:ind w:left="1134" w:hanging="1057"/>
        <w:jc w:val="both"/>
        <w:rPr>
          <w:rFonts w:ascii="Times New Roman" w:hAnsi="Times New Roman" w:cs="Times New Roman"/>
          <w:b/>
          <w:sz w:val="24"/>
          <w:szCs w:val="24"/>
        </w:rPr>
      </w:pPr>
    </w:p>
    <w:p w:rsidR="00FA076A" w:rsidRDefault="00FA076A" w:rsidP="00FA076A">
      <w:pPr>
        <w:tabs>
          <w:tab w:val="left" w:pos="1134"/>
          <w:tab w:val="left" w:pos="1843"/>
        </w:tabs>
        <w:spacing w:line="480" w:lineRule="auto"/>
        <w:jc w:val="both"/>
        <w:rPr>
          <w:rFonts w:ascii="Times New Roman" w:hAnsi="Times New Roman" w:cs="Times New Roman"/>
          <w:b/>
          <w:sz w:val="24"/>
          <w:szCs w:val="24"/>
        </w:rPr>
      </w:pPr>
    </w:p>
    <w:p w:rsidR="00FA076A" w:rsidRDefault="00FA076A" w:rsidP="00FA076A">
      <w:pPr>
        <w:tabs>
          <w:tab w:val="left" w:pos="1134"/>
          <w:tab w:val="left" w:pos="1843"/>
        </w:tabs>
        <w:spacing w:line="480" w:lineRule="auto"/>
        <w:jc w:val="both"/>
        <w:rPr>
          <w:rFonts w:ascii="Times New Roman" w:hAnsi="Times New Roman" w:cs="Times New Roman"/>
          <w:b/>
          <w:sz w:val="24"/>
          <w:szCs w:val="24"/>
        </w:rPr>
      </w:pPr>
    </w:p>
    <w:p w:rsidR="00393D13" w:rsidRPr="00FA076A" w:rsidRDefault="00FA076A" w:rsidP="00FA076A">
      <w:pPr>
        <w:tabs>
          <w:tab w:val="left" w:pos="1134"/>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w:t>
      </w:r>
      <w:r w:rsidR="00616AA0" w:rsidRPr="00FA076A">
        <w:rPr>
          <w:rFonts w:ascii="Times New Roman" w:hAnsi="Times New Roman" w:cs="Times New Roman"/>
          <w:sz w:val="24"/>
          <w:szCs w:val="24"/>
        </w:rPr>
        <w:t>ber</w:t>
      </w:r>
      <w:proofErr w:type="spellEnd"/>
      <w:r w:rsidR="00616AA0" w:rsidRPr="00FA076A">
        <w:rPr>
          <w:rFonts w:ascii="Times New Roman" w:hAnsi="Times New Roman" w:cs="Times New Roman"/>
          <w:sz w:val="24"/>
          <w:szCs w:val="24"/>
        </w:rPr>
        <w:t xml:space="preserve"> :</w:t>
      </w:r>
      <w:proofErr w:type="gramEnd"/>
      <w:r w:rsidR="00616AA0" w:rsidRPr="00FA076A">
        <w:rPr>
          <w:rFonts w:ascii="Times New Roman" w:hAnsi="Times New Roman" w:cs="Times New Roman"/>
          <w:sz w:val="24"/>
          <w:szCs w:val="24"/>
        </w:rPr>
        <w:t xml:space="preserve"> Data </w:t>
      </w:r>
      <w:proofErr w:type="spellStart"/>
      <w:r w:rsidR="00616AA0" w:rsidRPr="00FA076A">
        <w:rPr>
          <w:rFonts w:ascii="Times New Roman" w:hAnsi="Times New Roman" w:cs="Times New Roman"/>
          <w:sz w:val="24"/>
          <w:szCs w:val="24"/>
        </w:rPr>
        <w:t>tes</w:t>
      </w:r>
      <w:proofErr w:type="spellEnd"/>
      <w:r w:rsidR="00616AA0" w:rsidRPr="00FA076A">
        <w:rPr>
          <w:rFonts w:ascii="Times New Roman" w:hAnsi="Times New Roman" w:cs="Times New Roman"/>
          <w:sz w:val="24"/>
          <w:szCs w:val="24"/>
        </w:rPr>
        <w:t xml:space="preserve"> </w:t>
      </w:r>
      <w:proofErr w:type="spellStart"/>
      <w:r w:rsidR="00616AA0" w:rsidRPr="00FA076A">
        <w:rPr>
          <w:rFonts w:ascii="Times New Roman" w:hAnsi="Times New Roman" w:cs="Times New Roman"/>
          <w:sz w:val="24"/>
          <w:szCs w:val="24"/>
        </w:rPr>
        <w:t>awal</w:t>
      </w:r>
      <w:proofErr w:type="spellEnd"/>
    </w:p>
    <w:p w:rsidR="004A24BA" w:rsidRPr="005C56BD" w:rsidRDefault="00393D13" w:rsidP="005C56BD">
      <w:pPr>
        <w:spacing w:after="0" w:line="480" w:lineRule="auto"/>
        <w:ind w:firstLine="567"/>
        <w:jc w:val="both"/>
        <w:rPr>
          <w:rFonts w:ascii="Times New Roman" w:eastAsia="Calibri" w:hAnsi="Times New Roman" w:cs="Times New Roman"/>
          <w:sz w:val="24"/>
          <w:szCs w:val="24"/>
        </w:rPr>
      </w:pPr>
      <w:r w:rsidRPr="00393D13">
        <w:rPr>
          <w:rFonts w:ascii="Times New Roman" w:eastAsia="Calibri" w:hAnsi="Times New Roman" w:cs="Times New Roman"/>
          <w:sz w:val="24"/>
          <w:szCs w:val="24"/>
          <w:lang w:val="id-ID"/>
        </w:rPr>
        <w:t>Berdasarkan</w:t>
      </w:r>
      <w:r w:rsidR="00E2613C">
        <w:rPr>
          <w:rFonts w:ascii="Times New Roman" w:eastAsia="Calibri" w:hAnsi="Times New Roman" w:cs="Times New Roman"/>
          <w:sz w:val="24"/>
          <w:szCs w:val="24"/>
          <w:lang w:val="id-ID"/>
        </w:rPr>
        <w:t xml:space="preserve"> </w:t>
      </w:r>
      <w:r w:rsidRPr="00393D13">
        <w:rPr>
          <w:rFonts w:ascii="Times New Roman" w:eastAsia="Calibri" w:hAnsi="Times New Roman" w:cs="Times New Roman"/>
          <w:sz w:val="24"/>
          <w:szCs w:val="24"/>
          <w:lang w:val="id-ID"/>
        </w:rPr>
        <w:t xml:space="preserve"> tabel</w:t>
      </w:r>
      <w:r w:rsidR="00E2613C">
        <w:rPr>
          <w:rFonts w:ascii="Times New Roman" w:eastAsia="Calibri" w:hAnsi="Times New Roman" w:cs="Times New Roman"/>
          <w:sz w:val="24"/>
          <w:szCs w:val="24"/>
          <w:lang w:val="id-ID"/>
        </w:rPr>
        <w:t xml:space="preserve"> </w:t>
      </w:r>
      <w:r w:rsidRPr="00393D13">
        <w:rPr>
          <w:rFonts w:ascii="Times New Roman" w:eastAsia="Calibri" w:hAnsi="Times New Roman" w:cs="Times New Roman"/>
          <w:sz w:val="24"/>
          <w:szCs w:val="24"/>
          <w:lang w:val="id-ID"/>
        </w:rPr>
        <w:t xml:space="preserve"> tersebut di atas, </w:t>
      </w:r>
      <w:r w:rsidR="007E7415">
        <w:rPr>
          <w:rFonts w:ascii="Times New Roman" w:eastAsia="Calibri" w:hAnsi="Times New Roman" w:cs="Times New Roman"/>
          <w:sz w:val="24"/>
          <w:szCs w:val="24"/>
          <w:lang w:val="id-ID"/>
        </w:rPr>
        <w:t>anak</w:t>
      </w:r>
      <w:r w:rsidRPr="00393D13">
        <w:rPr>
          <w:rFonts w:ascii="Times New Roman" w:eastAsia="Calibri" w:hAnsi="Times New Roman" w:cs="Times New Roman"/>
          <w:sz w:val="24"/>
          <w:szCs w:val="24"/>
          <w:lang w:val="id-ID"/>
        </w:rPr>
        <w:t xml:space="preserve"> pertama dengan inisial</w:t>
      </w:r>
      <w:r w:rsidR="00440E76">
        <w:rPr>
          <w:rFonts w:ascii="Times New Roman" w:eastAsia="Calibri" w:hAnsi="Times New Roman" w:cs="Times New Roman"/>
          <w:sz w:val="24"/>
          <w:szCs w:val="24"/>
        </w:rPr>
        <w:t xml:space="preserve"> </w:t>
      </w:r>
      <w:r w:rsidR="00A73803">
        <w:rPr>
          <w:rFonts w:ascii="Times New Roman" w:eastAsia="Calibri" w:hAnsi="Times New Roman" w:cs="Times New Roman"/>
          <w:sz w:val="24"/>
          <w:szCs w:val="24"/>
          <w:lang w:val="id-ID"/>
        </w:rPr>
        <w:t>IN</w:t>
      </w:r>
      <w:r w:rsidR="00F4001B">
        <w:rPr>
          <w:rFonts w:ascii="Times New Roman" w:eastAsia="Calibri" w:hAnsi="Times New Roman" w:cs="Times New Roman"/>
          <w:sz w:val="24"/>
          <w:szCs w:val="24"/>
          <w:lang w:val="id-ID"/>
        </w:rPr>
        <w:t xml:space="preserve"> </w:t>
      </w:r>
      <w:r w:rsidRPr="00393D13">
        <w:rPr>
          <w:rFonts w:ascii="Times New Roman" w:eastAsia="Calibri" w:hAnsi="Times New Roman" w:cs="Times New Roman"/>
          <w:sz w:val="24"/>
          <w:szCs w:val="24"/>
          <w:lang w:val="id-ID"/>
        </w:rPr>
        <w:t xml:space="preserve">memperoleh jumlah skor sebanyak </w:t>
      </w:r>
      <w:r w:rsidR="00CC4A6D">
        <w:rPr>
          <w:rFonts w:ascii="Times New Roman" w:eastAsia="Calibri" w:hAnsi="Times New Roman" w:cs="Times New Roman"/>
          <w:sz w:val="24"/>
          <w:szCs w:val="24"/>
        </w:rPr>
        <w:t>(</w:t>
      </w:r>
      <w:r w:rsidR="00A73803">
        <w:rPr>
          <w:rFonts w:ascii="Times New Roman" w:eastAsia="Calibri" w:hAnsi="Times New Roman" w:cs="Times New Roman"/>
          <w:sz w:val="24"/>
          <w:szCs w:val="24"/>
          <w:lang w:val="id-ID"/>
        </w:rPr>
        <w:t>2</w:t>
      </w:r>
      <w:r w:rsidR="00E2613C">
        <w:rPr>
          <w:rFonts w:ascii="Times New Roman" w:eastAsia="Calibri" w:hAnsi="Times New Roman" w:cs="Times New Roman"/>
          <w:sz w:val="24"/>
          <w:szCs w:val="24"/>
          <w:lang w:val="id-ID"/>
        </w:rPr>
        <w:t>0</w:t>
      </w:r>
      <w:r w:rsidRPr="00393D13">
        <w:rPr>
          <w:rFonts w:ascii="Times New Roman" w:eastAsia="Calibri" w:hAnsi="Times New Roman" w:cs="Times New Roman"/>
          <w:sz w:val="24"/>
          <w:szCs w:val="24"/>
        </w:rPr>
        <w:t>)</w:t>
      </w:r>
      <w:r w:rsidRPr="00393D13">
        <w:rPr>
          <w:rFonts w:ascii="Times New Roman" w:eastAsia="Calibri" w:hAnsi="Times New Roman" w:cs="Times New Roman"/>
          <w:sz w:val="24"/>
          <w:szCs w:val="24"/>
          <w:lang w:val="id-ID"/>
        </w:rPr>
        <w:t xml:space="preserve">. </w:t>
      </w:r>
      <w:r w:rsidR="007E7415">
        <w:rPr>
          <w:rFonts w:ascii="Times New Roman" w:eastAsia="Calibri" w:hAnsi="Times New Roman" w:cs="Times New Roman"/>
          <w:sz w:val="24"/>
          <w:szCs w:val="24"/>
          <w:lang w:val="id-ID"/>
        </w:rPr>
        <w:t>Anak</w:t>
      </w:r>
      <w:r w:rsidRPr="00393D13">
        <w:rPr>
          <w:rFonts w:ascii="Times New Roman" w:eastAsia="Calibri" w:hAnsi="Times New Roman" w:cs="Times New Roman"/>
          <w:sz w:val="24"/>
          <w:szCs w:val="24"/>
          <w:lang w:val="id-ID"/>
        </w:rPr>
        <w:t xml:space="preserve"> kedua atas nama (inisial </w:t>
      </w:r>
      <w:r w:rsidR="00A73803">
        <w:rPr>
          <w:rFonts w:ascii="Times New Roman" w:eastAsia="Calibri" w:hAnsi="Times New Roman" w:cs="Times New Roman"/>
          <w:sz w:val="24"/>
          <w:szCs w:val="24"/>
          <w:lang w:val="id-ID"/>
        </w:rPr>
        <w:t>FL</w:t>
      </w:r>
      <w:r w:rsidRPr="00393D13">
        <w:rPr>
          <w:rFonts w:ascii="Times New Roman" w:eastAsia="Calibri" w:hAnsi="Times New Roman" w:cs="Times New Roman"/>
          <w:sz w:val="24"/>
          <w:szCs w:val="24"/>
          <w:lang w:val="id-ID"/>
        </w:rPr>
        <w:t xml:space="preserve">) memperoleh jumlah skor sebanyak </w:t>
      </w:r>
      <w:r w:rsidR="00CC4A6D">
        <w:rPr>
          <w:rFonts w:ascii="Times New Roman" w:eastAsia="Calibri" w:hAnsi="Times New Roman" w:cs="Times New Roman"/>
          <w:sz w:val="24"/>
          <w:szCs w:val="24"/>
        </w:rPr>
        <w:t>(</w:t>
      </w:r>
      <w:r w:rsidR="00F310F8">
        <w:rPr>
          <w:rFonts w:ascii="Times New Roman" w:eastAsia="Calibri" w:hAnsi="Times New Roman" w:cs="Times New Roman"/>
          <w:sz w:val="24"/>
          <w:szCs w:val="24"/>
          <w:lang w:val="id-ID"/>
        </w:rPr>
        <w:t>50</w:t>
      </w:r>
      <w:r w:rsidRPr="00393D13">
        <w:rPr>
          <w:rFonts w:ascii="Times New Roman" w:eastAsia="Calibri" w:hAnsi="Times New Roman" w:cs="Times New Roman"/>
          <w:sz w:val="24"/>
          <w:szCs w:val="24"/>
        </w:rPr>
        <w:t>)</w:t>
      </w:r>
      <w:r w:rsidRPr="00393D13">
        <w:rPr>
          <w:rFonts w:ascii="Times New Roman" w:eastAsia="Calibri" w:hAnsi="Times New Roman" w:cs="Times New Roman"/>
          <w:sz w:val="24"/>
          <w:szCs w:val="24"/>
          <w:lang w:val="id-ID"/>
        </w:rPr>
        <w:t>.</w:t>
      </w:r>
      <w:r w:rsidR="00440E76">
        <w:rPr>
          <w:rFonts w:ascii="Times New Roman" w:eastAsia="Calibri" w:hAnsi="Times New Roman" w:cs="Times New Roman"/>
          <w:sz w:val="24"/>
          <w:szCs w:val="24"/>
        </w:rPr>
        <w:t xml:space="preserve"> </w:t>
      </w:r>
      <w:r w:rsidRPr="00393D13">
        <w:rPr>
          <w:rFonts w:ascii="Times New Roman" w:eastAsia="Calibri" w:hAnsi="Times New Roman" w:cs="Times New Roman"/>
          <w:sz w:val="24"/>
          <w:szCs w:val="24"/>
          <w:lang w:val="id-ID"/>
        </w:rPr>
        <w:t xml:space="preserve">Selanjutnya skor yang diperoleh dikonversikan </w:t>
      </w:r>
      <w:r w:rsidR="00E2613C">
        <w:rPr>
          <w:rFonts w:ascii="Times New Roman" w:eastAsia="Calibri" w:hAnsi="Times New Roman" w:cs="Times New Roman"/>
          <w:sz w:val="24"/>
          <w:szCs w:val="24"/>
          <w:lang w:val="id-ID"/>
        </w:rPr>
        <w:t xml:space="preserve"> </w:t>
      </w:r>
      <w:r w:rsidRPr="00393D13">
        <w:rPr>
          <w:rFonts w:ascii="Times New Roman" w:eastAsia="Calibri" w:hAnsi="Times New Roman" w:cs="Times New Roman"/>
          <w:sz w:val="24"/>
          <w:szCs w:val="24"/>
          <w:lang w:val="id-ID"/>
        </w:rPr>
        <w:t>ke</w:t>
      </w:r>
      <w:proofErr w:type="spellStart"/>
      <w:r w:rsidRPr="00393D13">
        <w:rPr>
          <w:rFonts w:ascii="Times New Roman" w:eastAsia="Calibri" w:hAnsi="Times New Roman" w:cs="Times New Roman"/>
          <w:sz w:val="24"/>
          <w:szCs w:val="24"/>
        </w:rPr>
        <w:t>standar</w:t>
      </w:r>
      <w:proofErr w:type="spellEnd"/>
      <w:r w:rsidRPr="00393D13">
        <w:rPr>
          <w:rFonts w:ascii="Times New Roman" w:eastAsia="Calibri" w:hAnsi="Times New Roman" w:cs="Times New Roman"/>
          <w:sz w:val="24"/>
          <w:szCs w:val="24"/>
          <w:lang w:val="id-ID"/>
        </w:rPr>
        <w:t xml:space="preserve"> </w:t>
      </w:r>
      <w:r w:rsidR="00E2613C">
        <w:rPr>
          <w:rFonts w:ascii="Times New Roman" w:eastAsia="Calibri" w:hAnsi="Times New Roman" w:cs="Times New Roman"/>
          <w:sz w:val="24"/>
          <w:szCs w:val="24"/>
          <w:lang w:val="id-ID"/>
        </w:rPr>
        <w:t xml:space="preserve"> </w:t>
      </w:r>
      <w:r w:rsidRPr="00393D13">
        <w:rPr>
          <w:rFonts w:ascii="Times New Roman" w:eastAsia="Calibri" w:hAnsi="Times New Roman" w:cs="Times New Roman"/>
          <w:sz w:val="24"/>
          <w:szCs w:val="24"/>
          <w:lang w:val="id-ID"/>
        </w:rPr>
        <w:t xml:space="preserve">nilai </w:t>
      </w:r>
      <w:r w:rsidRPr="00393D13">
        <w:rPr>
          <w:rFonts w:ascii="Times New Roman" w:eastAsia="Calibri" w:hAnsi="Times New Roman" w:cs="Times New Roman"/>
          <w:sz w:val="24"/>
          <w:szCs w:val="24"/>
        </w:rPr>
        <w:t xml:space="preserve">100 </w:t>
      </w:r>
      <w:proofErr w:type="spellStart"/>
      <w:r w:rsidRPr="00393D13">
        <w:rPr>
          <w:rFonts w:ascii="Times New Roman" w:eastAsia="Calibri" w:hAnsi="Times New Roman" w:cs="Times New Roman"/>
          <w:sz w:val="24"/>
          <w:szCs w:val="24"/>
        </w:rPr>
        <w:t>dengan</w:t>
      </w:r>
      <w:proofErr w:type="spellEnd"/>
      <w:r w:rsidR="00440E76">
        <w:rPr>
          <w:rFonts w:ascii="Times New Roman" w:eastAsia="Calibri" w:hAnsi="Times New Roman" w:cs="Times New Roman"/>
          <w:sz w:val="24"/>
          <w:szCs w:val="24"/>
        </w:rPr>
        <w:t xml:space="preserve"> </w:t>
      </w:r>
      <w:proofErr w:type="spellStart"/>
      <w:r w:rsidRPr="00393D13">
        <w:rPr>
          <w:rFonts w:ascii="Times New Roman" w:eastAsia="Calibri" w:hAnsi="Times New Roman" w:cs="Times New Roman"/>
          <w:sz w:val="24"/>
          <w:szCs w:val="24"/>
        </w:rPr>
        <w:t>menggunakan</w:t>
      </w:r>
      <w:proofErr w:type="spellEnd"/>
      <w:r w:rsidRPr="00393D13">
        <w:rPr>
          <w:rFonts w:ascii="Times New Roman" w:eastAsia="Calibri" w:hAnsi="Times New Roman" w:cs="Times New Roman"/>
          <w:sz w:val="24"/>
          <w:szCs w:val="24"/>
          <w:lang w:val="id-ID"/>
        </w:rPr>
        <w:t xml:space="preserve"> rumus yang telah ditetapkan sebelumnya </w:t>
      </w:r>
      <w:proofErr w:type="spellStart"/>
      <w:r w:rsidRPr="00393D13">
        <w:rPr>
          <w:rFonts w:ascii="Times New Roman" w:eastAsia="Calibri" w:hAnsi="Times New Roman" w:cs="Times New Roman"/>
          <w:sz w:val="24"/>
          <w:szCs w:val="24"/>
        </w:rPr>
        <w:t>pada</w:t>
      </w:r>
      <w:proofErr w:type="spellEnd"/>
      <w:r w:rsidRPr="00393D13">
        <w:rPr>
          <w:rFonts w:ascii="Times New Roman" w:eastAsia="Calibri" w:hAnsi="Times New Roman" w:cs="Times New Roman"/>
          <w:sz w:val="24"/>
          <w:szCs w:val="24"/>
        </w:rPr>
        <w:t xml:space="preserve"> BAB III</w:t>
      </w:r>
      <w:r w:rsidRPr="00393D13">
        <w:rPr>
          <w:rFonts w:ascii="Times New Roman" w:eastAsia="Calibri" w:hAnsi="Times New Roman" w:cs="Times New Roman"/>
          <w:sz w:val="24"/>
          <w:szCs w:val="24"/>
          <w:lang w:val="id-ID"/>
        </w:rPr>
        <w:t>, jika di</w:t>
      </w:r>
      <w:proofErr w:type="spellStart"/>
      <w:r w:rsidRPr="00393D13">
        <w:rPr>
          <w:rFonts w:ascii="Times New Roman" w:eastAsia="Calibri" w:hAnsi="Times New Roman" w:cs="Times New Roman"/>
          <w:sz w:val="24"/>
          <w:szCs w:val="24"/>
        </w:rPr>
        <w:t>tetap</w:t>
      </w:r>
      <w:proofErr w:type="spellEnd"/>
      <w:r w:rsidRPr="00393D13">
        <w:rPr>
          <w:rFonts w:ascii="Times New Roman" w:eastAsia="Calibri" w:hAnsi="Times New Roman" w:cs="Times New Roman"/>
          <w:sz w:val="24"/>
          <w:szCs w:val="24"/>
          <w:lang w:val="id-ID"/>
        </w:rPr>
        <w:t>kan maka hasilnya dapat dilihat pada perhitungan sebagai berikut:</w:t>
      </w:r>
    </w:p>
    <w:p w:rsidR="004A24BA" w:rsidRPr="004A24BA" w:rsidRDefault="004A24BA" w:rsidP="00D04D01">
      <w:pPr>
        <w:numPr>
          <w:ilvl w:val="0"/>
          <w:numId w:val="2"/>
        </w:numPr>
        <w:shd w:val="clear" w:color="auto" w:fill="FFFFFF" w:themeFill="background1"/>
        <w:spacing w:after="0" w:line="360" w:lineRule="auto"/>
        <w:contextualSpacing/>
        <w:jc w:val="both"/>
        <w:rPr>
          <w:rFonts w:ascii="Times New Roman" w:eastAsia="Calibri" w:hAnsi="Times New Roman" w:cs="Times New Roman"/>
          <w:sz w:val="24"/>
          <w:szCs w:val="24"/>
          <w:lang w:val="id-ID"/>
        </w:rPr>
      </w:pPr>
      <w:r w:rsidRPr="004A24BA">
        <w:rPr>
          <w:rFonts w:ascii="Times New Roman" w:eastAsia="Calibri" w:hAnsi="Times New Roman" w:cs="Times New Roman"/>
          <w:sz w:val="24"/>
          <w:szCs w:val="24"/>
          <w:lang w:val="id-ID"/>
        </w:rPr>
        <w:t>Nilai (</w:t>
      </w:r>
      <w:r w:rsidR="007E7415">
        <w:rPr>
          <w:rFonts w:ascii="Times New Roman" w:eastAsia="Calibri" w:hAnsi="Times New Roman" w:cs="Times New Roman"/>
          <w:sz w:val="24"/>
          <w:szCs w:val="24"/>
          <w:lang w:val="id-ID"/>
        </w:rPr>
        <w:t>Anak</w:t>
      </w:r>
      <w:r w:rsidRPr="004A24BA">
        <w:rPr>
          <w:rFonts w:ascii="Times New Roman" w:eastAsia="Calibri" w:hAnsi="Times New Roman" w:cs="Times New Roman"/>
          <w:sz w:val="24"/>
          <w:szCs w:val="24"/>
          <w:lang w:val="id-ID"/>
        </w:rPr>
        <w:t xml:space="preserve"> </w:t>
      </w:r>
      <w:r w:rsidR="00A73803">
        <w:rPr>
          <w:rFonts w:ascii="Times New Roman" w:eastAsia="Calibri" w:hAnsi="Times New Roman" w:cs="Times New Roman"/>
          <w:sz w:val="24"/>
          <w:szCs w:val="24"/>
          <w:lang w:val="id-ID"/>
        </w:rPr>
        <w:t>IN</w:t>
      </w:r>
      <w:r w:rsidRPr="004A24BA">
        <w:rPr>
          <w:rFonts w:ascii="Times New Roman" w:eastAsia="Calibri" w:hAnsi="Times New Roman" w:cs="Times New Roman"/>
          <w:sz w:val="24"/>
          <w:szCs w:val="24"/>
          <w:lang w:val="id-ID"/>
        </w:rPr>
        <w:t>)</w:t>
      </w:r>
      <m:oMath>
        <m:r>
          <m:rPr>
            <m:sty m:val="p"/>
          </m:rPr>
          <w:rPr>
            <w:rFonts w:ascii="Cambria Math" w:eastAsia="Calibri" w:hAnsi="Times New Roman" w:cs="Times New Roman"/>
            <w:sz w:val="24"/>
            <w:szCs w:val="24"/>
            <w:lang w:val="id-ID"/>
          </w:rPr>
          <m:t>=</m:t>
        </m:r>
        <m:f>
          <m:fPr>
            <m:ctrlPr>
              <w:rPr>
                <w:rFonts w:ascii="Cambria Math" w:eastAsia="Calibri" w:hAnsi="Times New Roman" w:cs="Times New Roman"/>
                <w:sz w:val="24"/>
                <w:szCs w:val="24"/>
                <w:lang w:val="id-ID"/>
              </w:rPr>
            </m:ctrlPr>
          </m:fPr>
          <m:num>
            <m:r>
              <m:rPr>
                <m:sty m:val="p"/>
              </m:rPr>
              <w:rPr>
                <w:rFonts w:ascii="Cambria Math" w:eastAsia="Calibri" w:hAnsi="Times New Roman" w:cs="Times New Roman"/>
                <w:sz w:val="24"/>
                <w:szCs w:val="24"/>
                <w:lang w:val="id-ID"/>
              </w:rPr>
              <m:t>skor yang diperoleh</m:t>
            </m:r>
          </m:num>
          <m:den>
            <m:r>
              <m:rPr>
                <m:sty m:val="p"/>
              </m:rPr>
              <w:rPr>
                <w:rFonts w:ascii="Cambria Math" w:eastAsia="Calibri" w:hAnsi="Times New Roman" w:cs="Times New Roman"/>
                <w:sz w:val="24"/>
                <w:szCs w:val="24"/>
                <w:lang w:val="id-ID"/>
              </w:rPr>
              <m:t>skor maksimal</m:t>
            </m:r>
          </m:den>
        </m:f>
      </m:oMath>
      <w:r w:rsidRPr="004A24BA">
        <w:rPr>
          <w:rFonts w:ascii="Times New Roman" w:eastAsia="Calibri" w:hAnsi="Times New Roman" w:cs="Times New Roman"/>
          <w:sz w:val="24"/>
          <w:szCs w:val="24"/>
          <w:lang w:val="id-ID"/>
        </w:rPr>
        <w:t xml:space="preserve"> x 100 </w:t>
      </w:r>
    </w:p>
    <w:p w:rsidR="004A24BA" w:rsidRPr="004A24BA" w:rsidRDefault="004A24BA" w:rsidP="004A24BA">
      <w:pPr>
        <w:spacing w:after="0" w:line="480" w:lineRule="auto"/>
        <w:ind w:left="426" w:firstLine="567"/>
        <w:contextualSpacing/>
        <w:jc w:val="both"/>
        <w:rPr>
          <w:rFonts w:ascii="Times New Roman" w:eastAsia="Calibri" w:hAnsi="Times New Roman" w:cs="Times New Roman"/>
          <w:sz w:val="24"/>
          <w:szCs w:val="24"/>
          <w:lang w:val="id-ID"/>
        </w:rPr>
      </w:pPr>
      <w:r w:rsidRPr="004A24BA">
        <w:rPr>
          <w:rFonts w:ascii="Times New Roman" w:eastAsia="Calibri" w:hAnsi="Times New Roman" w:cs="Times New Roman"/>
          <w:sz w:val="24"/>
          <w:szCs w:val="24"/>
          <w:lang w:val="id-ID"/>
        </w:rPr>
        <w:tab/>
      </w:r>
      <w:r w:rsidRPr="004A24BA">
        <w:rPr>
          <w:rFonts w:ascii="Times New Roman" w:eastAsia="Calibri" w:hAnsi="Times New Roman" w:cs="Times New Roman"/>
          <w:sz w:val="24"/>
          <w:szCs w:val="24"/>
          <w:lang w:val="id-ID"/>
        </w:rPr>
        <w:tab/>
      </w:r>
      <w:r w:rsidRPr="004A24BA">
        <w:rPr>
          <w:rFonts w:ascii="Times New Roman" w:eastAsia="Calibri" w:hAnsi="Times New Roman" w:cs="Times New Roman"/>
          <w:sz w:val="24"/>
          <w:szCs w:val="24"/>
          <w:lang w:val="id-ID"/>
        </w:rPr>
        <w:tab/>
      </w:r>
      <w:r w:rsidR="00324975">
        <w:rPr>
          <w:rFonts w:ascii="Times New Roman" w:eastAsia="Calibri" w:hAnsi="Times New Roman" w:cs="Times New Roman"/>
          <w:sz w:val="24"/>
          <w:szCs w:val="24"/>
          <w:lang w:val="id-ID"/>
        </w:rPr>
        <w:t xml:space="preserve">     </w:t>
      </w:r>
      <w:r w:rsidRPr="004A24BA">
        <w:rPr>
          <w:rFonts w:ascii="Times New Roman" w:eastAsia="Calibri" w:hAnsi="Times New Roman" w:cs="Times New Roman"/>
          <w:sz w:val="24"/>
          <w:szCs w:val="24"/>
          <w:lang w:val="id-ID"/>
        </w:rPr>
        <w:t xml:space="preserve">=  </w:t>
      </w:r>
      <m:oMath>
        <m:f>
          <m:fPr>
            <m:ctrlPr>
              <w:rPr>
                <w:rFonts w:ascii="Cambria Math" w:eastAsia="Calibri" w:hAnsi="Times New Roman" w:cs="Times New Roman"/>
                <w:sz w:val="24"/>
                <w:szCs w:val="24"/>
                <w:lang w:val="id-ID"/>
              </w:rPr>
            </m:ctrlPr>
          </m:fPr>
          <m:num>
            <m:r>
              <m:rPr>
                <m:sty m:val="p"/>
              </m:rPr>
              <w:rPr>
                <w:rFonts w:ascii="Cambria Math" w:eastAsia="Calibri" w:hAnsi="Times New Roman" w:cs="Times New Roman"/>
                <w:sz w:val="24"/>
                <w:szCs w:val="24"/>
                <w:lang w:val="id-ID"/>
              </w:rPr>
              <m:t>2</m:t>
            </m:r>
          </m:num>
          <m:den>
            <m:r>
              <m:rPr>
                <m:sty m:val="p"/>
              </m:rPr>
              <w:rPr>
                <w:rFonts w:ascii="Cambria Math" w:eastAsia="Calibri" w:hAnsi="Times New Roman" w:cs="Times New Roman"/>
                <w:sz w:val="24"/>
                <w:szCs w:val="24"/>
                <w:lang w:val="id-ID"/>
              </w:rPr>
              <m:t>10</m:t>
            </m:r>
          </m:den>
        </m:f>
      </m:oMath>
      <w:r w:rsidRPr="004A24BA">
        <w:rPr>
          <w:rFonts w:ascii="Times New Roman" w:eastAsia="Calibri" w:hAnsi="Times New Roman" w:cs="Times New Roman"/>
          <w:sz w:val="24"/>
          <w:szCs w:val="24"/>
          <w:lang w:val="id-ID"/>
        </w:rPr>
        <w:t xml:space="preserve"> x 100 </w:t>
      </w:r>
    </w:p>
    <w:p w:rsidR="001A5333" w:rsidRPr="00F07876" w:rsidRDefault="00AA13B3" w:rsidP="000C4EDD">
      <w:pPr>
        <w:spacing w:after="0" w:line="480" w:lineRule="auto"/>
        <w:ind w:left="426"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rPr>
        <w:t xml:space="preserve">          </w:t>
      </w:r>
      <w:r w:rsidR="00324975">
        <w:rPr>
          <w:rFonts w:ascii="Times New Roman" w:eastAsia="Calibri" w:hAnsi="Times New Roman" w:cs="Times New Roman"/>
          <w:sz w:val="24"/>
          <w:szCs w:val="24"/>
          <w:lang w:val="id-ID"/>
        </w:rPr>
        <w:t xml:space="preserve">      </w:t>
      </w:r>
      <w:r w:rsidR="004A24BA" w:rsidRPr="004A24BA">
        <w:rPr>
          <w:rFonts w:ascii="Times New Roman" w:eastAsia="Calibri" w:hAnsi="Times New Roman" w:cs="Times New Roman"/>
          <w:sz w:val="24"/>
          <w:szCs w:val="24"/>
          <w:lang w:val="id-ID"/>
        </w:rPr>
        <w:t xml:space="preserve"> = </w:t>
      </w:r>
      <w:r w:rsidR="00A73803">
        <w:rPr>
          <w:rFonts w:ascii="Times New Roman" w:eastAsia="Calibri" w:hAnsi="Times New Roman" w:cs="Times New Roman"/>
          <w:sz w:val="24"/>
          <w:szCs w:val="24"/>
          <w:lang w:val="id-ID"/>
        </w:rPr>
        <w:t>20</w:t>
      </w:r>
    </w:p>
    <w:p w:rsidR="008B4569" w:rsidRPr="009942B9" w:rsidRDefault="008B4569" w:rsidP="004A24BA">
      <w:pPr>
        <w:pStyle w:val="ListParagraph"/>
        <w:spacing w:after="0" w:line="240" w:lineRule="auto"/>
        <w:ind w:left="426" w:firstLine="567"/>
        <w:jc w:val="both"/>
        <w:rPr>
          <w:rFonts w:ascii="Times New Roman" w:hAnsi="Times New Roman"/>
          <w:sz w:val="24"/>
          <w:szCs w:val="24"/>
          <w:lang w:val="id-ID"/>
        </w:rPr>
      </w:pPr>
    </w:p>
    <w:p w:rsidR="005C56BD" w:rsidRPr="005C5C48" w:rsidRDefault="005C56BD" w:rsidP="004A24BA">
      <w:pPr>
        <w:pStyle w:val="ListParagraph"/>
        <w:spacing w:after="0" w:line="240" w:lineRule="auto"/>
        <w:ind w:left="426" w:firstLine="567"/>
        <w:jc w:val="both"/>
        <w:rPr>
          <w:rFonts w:ascii="Times New Roman" w:hAnsi="Times New Roman"/>
          <w:sz w:val="24"/>
          <w:szCs w:val="24"/>
        </w:rPr>
      </w:pPr>
    </w:p>
    <w:p w:rsidR="004A24BA" w:rsidRPr="005C5C48" w:rsidRDefault="009942B9" w:rsidP="00D04D01">
      <w:pPr>
        <w:pStyle w:val="ListParagraph"/>
        <w:numPr>
          <w:ilvl w:val="0"/>
          <w:numId w:val="2"/>
        </w:numPr>
        <w:shd w:val="clear" w:color="auto" w:fill="FFFFFF" w:themeFill="background1"/>
        <w:spacing w:after="0" w:line="360" w:lineRule="auto"/>
        <w:jc w:val="both"/>
        <w:rPr>
          <w:rFonts w:ascii="Times New Roman" w:hAnsi="Times New Roman"/>
          <w:sz w:val="24"/>
          <w:szCs w:val="24"/>
        </w:rPr>
      </w:pPr>
      <w:proofErr w:type="spellStart"/>
      <w:r>
        <w:rPr>
          <w:rFonts w:ascii="Times New Roman" w:hAnsi="Times New Roman"/>
          <w:sz w:val="24"/>
          <w:szCs w:val="24"/>
        </w:rPr>
        <w:t>Nilai</w:t>
      </w:r>
      <w:proofErr w:type="spellEnd"/>
      <w:r>
        <w:rPr>
          <w:rFonts w:ascii="Times New Roman" w:hAnsi="Times New Roman"/>
          <w:sz w:val="24"/>
          <w:szCs w:val="24"/>
        </w:rPr>
        <w:t xml:space="preserve"> (M</w:t>
      </w:r>
      <w:r w:rsidR="00A73803">
        <w:rPr>
          <w:rFonts w:ascii="Times New Roman" w:hAnsi="Times New Roman"/>
          <w:sz w:val="24"/>
          <w:szCs w:val="24"/>
          <w:lang w:val="id-ID"/>
        </w:rPr>
        <w:t>i</w:t>
      </w:r>
      <w:proofErr w:type="spellStart"/>
      <w:r>
        <w:rPr>
          <w:rFonts w:ascii="Times New Roman" w:hAnsi="Times New Roman"/>
          <w:sz w:val="24"/>
          <w:szCs w:val="24"/>
        </w:rPr>
        <w:t>urid</w:t>
      </w:r>
      <w:proofErr w:type="spellEnd"/>
      <w:r>
        <w:rPr>
          <w:rFonts w:ascii="Times New Roman" w:hAnsi="Times New Roman"/>
          <w:sz w:val="24"/>
          <w:szCs w:val="24"/>
        </w:rPr>
        <w:t xml:space="preserve"> </w:t>
      </w:r>
      <w:r w:rsidR="00A73803">
        <w:rPr>
          <w:rFonts w:ascii="Times New Roman" w:hAnsi="Times New Roman"/>
          <w:sz w:val="24"/>
          <w:szCs w:val="24"/>
          <w:lang w:val="id-ID"/>
        </w:rPr>
        <w:t>FL</w:t>
      </w:r>
      <w:r w:rsidR="004A24BA" w:rsidRPr="005C5C48">
        <w:rPr>
          <w:rFonts w:ascii="Times New Roman" w:hAnsi="Times New Roman"/>
          <w:sz w:val="24"/>
          <w:szCs w:val="24"/>
        </w:rPr>
        <w:t>)</w:t>
      </w:r>
      <m:oMath>
        <m:r>
          <w:rPr>
            <w:rFonts w:ascii="Cambria Math" w:hAnsi="Cambria Math"/>
            <w:sz w:val="24"/>
            <w:szCs w:val="24"/>
          </w:rPr>
          <m:t xml:space="preserve"> </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004A24BA" w:rsidRPr="005C5C48">
        <w:rPr>
          <w:rFonts w:ascii="Times New Roman" w:hAnsi="Times New Roman"/>
          <w:sz w:val="24"/>
          <w:szCs w:val="24"/>
        </w:rPr>
        <w:t xml:space="preserve"> x 100 </w:t>
      </w:r>
    </w:p>
    <w:p w:rsidR="005C5C48" w:rsidRDefault="004A24BA" w:rsidP="008B4569">
      <w:pPr>
        <w:pStyle w:val="ListParagraph"/>
        <w:spacing w:after="0" w:line="480" w:lineRule="auto"/>
        <w:ind w:left="426" w:firstLine="567"/>
        <w:jc w:val="both"/>
        <w:rPr>
          <w:rFonts w:ascii="Times New Roman" w:hAnsi="Times New Roman"/>
          <w:sz w:val="24"/>
          <w:szCs w:val="24"/>
        </w:rPr>
      </w:pPr>
      <w:r w:rsidRPr="005C5C48">
        <w:rPr>
          <w:rFonts w:ascii="Times New Roman" w:hAnsi="Times New Roman"/>
          <w:sz w:val="24"/>
          <w:szCs w:val="24"/>
        </w:rPr>
        <w:tab/>
      </w:r>
      <w:r w:rsidRPr="005C5C48">
        <w:rPr>
          <w:rFonts w:ascii="Times New Roman" w:hAnsi="Times New Roman"/>
          <w:sz w:val="24"/>
          <w:szCs w:val="24"/>
        </w:rPr>
        <w:tab/>
      </w:r>
      <w:r w:rsidRPr="005C5C48">
        <w:rPr>
          <w:rFonts w:ascii="Times New Roman" w:hAnsi="Times New Roman"/>
          <w:sz w:val="24"/>
          <w:szCs w:val="24"/>
        </w:rPr>
        <w:tab/>
      </w:r>
      <w:r w:rsidR="002C5484">
        <w:rPr>
          <w:rFonts w:ascii="Times New Roman" w:hAnsi="Times New Roman"/>
          <w:sz w:val="24"/>
          <w:szCs w:val="24"/>
          <w:lang w:val="id-ID"/>
        </w:rPr>
        <w:t xml:space="preserve">     </w:t>
      </w:r>
      <w:r w:rsidR="00501806">
        <w:rPr>
          <w:rFonts w:ascii="Times New Roman" w:hAnsi="Times New Roman"/>
          <w:sz w:val="24"/>
          <w:szCs w:val="24"/>
          <w:lang w:val="id-ID"/>
        </w:rPr>
        <w:t xml:space="preserve"> </w:t>
      </w:r>
      <w:r w:rsidR="002C5484">
        <w:rPr>
          <w:rFonts w:ascii="Times New Roman" w:hAnsi="Times New Roman"/>
          <w:sz w:val="24"/>
          <w:szCs w:val="24"/>
          <w:lang w:val="id-ID"/>
        </w:rPr>
        <w:t xml:space="preserve"> </w:t>
      </w:r>
      <w:r w:rsidRPr="005C5C48">
        <w:rPr>
          <w:rFonts w:ascii="Times New Roman" w:hAnsi="Times New Roman"/>
          <w:sz w:val="24"/>
          <w:szCs w:val="24"/>
        </w:rPr>
        <w:t xml:space="preserve">=  </w:t>
      </w:r>
      <m:oMath>
        <m:f>
          <m:fPr>
            <m:ctrlPr>
              <w:rPr>
                <w:rFonts w:ascii="Cambria Math" w:hAnsi="Times New Roman"/>
                <w:sz w:val="24"/>
                <w:szCs w:val="24"/>
              </w:rPr>
            </m:ctrlPr>
          </m:fPr>
          <m:num>
            <m:r>
              <m:rPr>
                <m:sty m:val="p"/>
              </m:rPr>
              <w:rPr>
                <w:rFonts w:ascii="Cambria Math" w:hAnsi="Times New Roman"/>
                <w:sz w:val="24"/>
                <w:szCs w:val="24"/>
              </w:rPr>
              <m:t>5</m:t>
            </m:r>
          </m:num>
          <m:den>
            <m:r>
              <m:rPr>
                <m:sty m:val="p"/>
              </m:rPr>
              <w:rPr>
                <w:rFonts w:ascii="Cambria Math" w:hAnsi="Times New Roman"/>
                <w:sz w:val="24"/>
                <w:szCs w:val="24"/>
              </w:rPr>
              <m:t>10</m:t>
            </m:r>
          </m:den>
        </m:f>
      </m:oMath>
      <w:r w:rsidRPr="005C5C48">
        <w:rPr>
          <w:rFonts w:ascii="Times New Roman" w:hAnsi="Times New Roman"/>
          <w:sz w:val="24"/>
          <w:szCs w:val="24"/>
        </w:rPr>
        <w:t xml:space="preserve"> x 100 </w:t>
      </w:r>
    </w:p>
    <w:p w:rsidR="00BA3931" w:rsidRPr="00A73803" w:rsidRDefault="00BA3931" w:rsidP="008B4569">
      <w:pPr>
        <w:pStyle w:val="ListParagraph"/>
        <w:spacing w:after="0" w:line="480" w:lineRule="auto"/>
        <w:ind w:left="426" w:firstLine="567"/>
        <w:jc w:val="both"/>
        <w:rPr>
          <w:rFonts w:ascii="Times New Roman" w:hAnsi="Times New Roman"/>
          <w:sz w:val="24"/>
          <w:szCs w:val="24"/>
          <w:lang w:val="id-ID"/>
        </w:rPr>
      </w:pPr>
      <w:r>
        <w:rPr>
          <w:rFonts w:ascii="Times New Roman" w:hAnsi="Times New Roman"/>
          <w:sz w:val="24"/>
          <w:szCs w:val="24"/>
        </w:rPr>
        <w:t xml:space="preserve">  </w:t>
      </w:r>
      <w:r w:rsidR="00CC4A6D">
        <w:rPr>
          <w:rFonts w:ascii="Times New Roman" w:hAnsi="Times New Roman"/>
          <w:sz w:val="24"/>
          <w:szCs w:val="24"/>
        </w:rPr>
        <w:t xml:space="preserve">                       </w:t>
      </w:r>
      <w:r w:rsidR="002C5484">
        <w:rPr>
          <w:rFonts w:ascii="Times New Roman" w:hAnsi="Times New Roman"/>
          <w:sz w:val="24"/>
          <w:szCs w:val="24"/>
          <w:lang w:val="id-ID"/>
        </w:rPr>
        <w:t xml:space="preserve">   </w:t>
      </w:r>
      <w:r w:rsidR="00CC4A6D">
        <w:rPr>
          <w:rFonts w:ascii="Times New Roman" w:hAnsi="Times New Roman"/>
          <w:sz w:val="24"/>
          <w:szCs w:val="24"/>
        </w:rPr>
        <w:t xml:space="preserve">  </w:t>
      </w:r>
      <w:r w:rsidR="002C5484">
        <w:rPr>
          <w:rFonts w:ascii="Times New Roman" w:hAnsi="Times New Roman"/>
          <w:sz w:val="24"/>
          <w:szCs w:val="24"/>
          <w:lang w:val="id-ID"/>
        </w:rPr>
        <w:t xml:space="preserve">      </w:t>
      </w:r>
      <w:r w:rsidR="00CC4A6D">
        <w:rPr>
          <w:rFonts w:ascii="Times New Roman" w:hAnsi="Times New Roman"/>
          <w:sz w:val="24"/>
          <w:szCs w:val="24"/>
        </w:rPr>
        <w:t xml:space="preserve"> </w:t>
      </w:r>
      <w:r w:rsidR="00501806">
        <w:rPr>
          <w:rFonts w:ascii="Times New Roman" w:hAnsi="Times New Roman"/>
          <w:sz w:val="24"/>
          <w:szCs w:val="24"/>
          <w:lang w:val="id-ID"/>
        </w:rPr>
        <w:t xml:space="preserve"> </w:t>
      </w:r>
      <w:r w:rsidR="00A73803">
        <w:rPr>
          <w:rFonts w:ascii="Times New Roman" w:hAnsi="Times New Roman"/>
          <w:sz w:val="24"/>
          <w:szCs w:val="24"/>
        </w:rPr>
        <w:t xml:space="preserve"> </w:t>
      </w:r>
      <w:r w:rsidR="001A5333">
        <w:rPr>
          <w:rFonts w:ascii="Times New Roman" w:hAnsi="Times New Roman"/>
          <w:sz w:val="24"/>
          <w:szCs w:val="24"/>
        </w:rPr>
        <w:t>=</w:t>
      </w:r>
      <w:r w:rsidR="001A5333">
        <w:rPr>
          <w:rFonts w:ascii="Times New Roman" w:hAnsi="Times New Roman"/>
          <w:sz w:val="24"/>
          <w:szCs w:val="24"/>
          <w:lang w:val="id-ID"/>
        </w:rPr>
        <w:t xml:space="preserve"> 5</w:t>
      </w:r>
      <w:r w:rsidR="00F310F8">
        <w:rPr>
          <w:rFonts w:ascii="Times New Roman" w:hAnsi="Times New Roman"/>
          <w:sz w:val="24"/>
          <w:szCs w:val="24"/>
          <w:lang w:val="id-ID"/>
        </w:rPr>
        <w:t>0</w:t>
      </w:r>
    </w:p>
    <w:p w:rsidR="000C19F5" w:rsidRPr="006F7939" w:rsidRDefault="004A24BA" w:rsidP="006F7939">
      <w:pPr>
        <w:pStyle w:val="ListParagraph"/>
        <w:spacing w:after="0" w:line="480" w:lineRule="auto"/>
        <w:ind w:left="0" w:firstLine="720"/>
        <w:jc w:val="both"/>
        <w:rPr>
          <w:rFonts w:ascii="Times New Roman" w:hAnsi="Times New Roman"/>
          <w:sz w:val="24"/>
          <w:szCs w:val="24"/>
        </w:rPr>
      </w:pPr>
      <w:proofErr w:type="spellStart"/>
      <w:proofErr w:type="gramStart"/>
      <w:r w:rsidRPr="005C5C48">
        <w:rPr>
          <w:rFonts w:ascii="Times New Roman" w:hAnsi="Times New Roman"/>
          <w:sz w:val="24"/>
          <w:szCs w:val="24"/>
        </w:rPr>
        <w:t>Berdasarkan</w:t>
      </w:r>
      <w:proofErr w:type="spellEnd"/>
      <w:r w:rsidRPr="005C5C48">
        <w:rPr>
          <w:rFonts w:ascii="Times New Roman" w:hAnsi="Times New Roman"/>
          <w:sz w:val="24"/>
          <w:szCs w:val="24"/>
        </w:rPr>
        <w:t xml:space="preserve"> </w:t>
      </w:r>
      <w:r w:rsidR="000C19F5" w:rsidRPr="005C5C48">
        <w:rPr>
          <w:rFonts w:ascii="Times New Roman" w:hAnsi="Times New Roman"/>
          <w:sz w:val="24"/>
          <w:szCs w:val="24"/>
        </w:rPr>
        <w:t xml:space="preserve"> </w:t>
      </w:r>
      <w:proofErr w:type="spellStart"/>
      <w:r w:rsidRPr="005C5C48">
        <w:rPr>
          <w:rFonts w:ascii="Times New Roman" w:hAnsi="Times New Roman"/>
          <w:sz w:val="24"/>
          <w:szCs w:val="24"/>
        </w:rPr>
        <w:t>hasil</w:t>
      </w:r>
      <w:proofErr w:type="spellEnd"/>
      <w:proofErr w:type="gramEnd"/>
      <w:r w:rsidRPr="005C5C48">
        <w:rPr>
          <w:rFonts w:ascii="Times New Roman" w:hAnsi="Times New Roman"/>
          <w:sz w:val="24"/>
          <w:szCs w:val="24"/>
        </w:rPr>
        <w:t xml:space="preserve"> </w:t>
      </w:r>
      <w:r w:rsidR="005C5C48" w:rsidRPr="005C5C48">
        <w:rPr>
          <w:rFonts w:ascii="Times New Roman" w:hAnsi="Times New Roman"/>
          <w:sz w:val="24"/>
          <w:szCs w:val="24"/>
        </w:rPr>
        <w:t xml:space="preserve"> </w:t>
      </w:r>
      <w:proofErr w:type="spellStart"/>
      <w:r w:rsidRPr="005C5C48">
        <w:rPr>
          <w:rFonts w:ascii="Times New Roman" w:hAnsi="Times New Roman"/>
          <w:sz w:val="24"/>
          <w:szCs w:val="24"/>
        </w:rPr>
        <w:t>perhitungan</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terhadap</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skor</w:t>
      </w:r>
      <w:proofErr w:type="spellEnd"/>
      <w:r w:rsidR="000C19F5" w:rsidRPr="005C5C48">
        <w:rPr>
          <w:rFonts w:ascii="Times New Roman" w:hAnsi="Times New Roman"/>
          <w:sz w:val="24"/>
          <w:szCs w:val="24"/>
        </w:rPr>
        <w:t xml:space="preserve"> </w:t>
      </w:r>
      <w:proofErr w:type="spellStart"/>
      <w:r w:rsidRPr="005C5C48">
        <w:rPr>
          <w:rFonts w:ascii="Times New Roman" w:hAnsi="Times New Roman"/>
          <w:sz w:val="24"/>
          <w:szCs w:val="24"/>
        </w:rPr>
        <w:t>hasil</w:t>
      </w:r>
      <w:proofErr w:type="spellEnd"/>
      <w:r w:rsidR="000C19F5" w:rsidRPr="005C5C48">
        <w:rPr>
          <w:rFonts w:ascii="Times New Roman" w:hAnsi="Times New Roman"/>
          <w:sz w:val="24"/>
          <w:szCs w:val="24"/>
        </w:rPr>
        <w:t xml:space="preserve"> </w:t>
      </w:r>
      <w:r w:rsidR="00A73803">
        <w:rPr>
          <w:rFonts w:ascii="Times New Roman" w:hAnsi="Times New Roman"/>
          <w:sz w:val="24"/>
          <w:szCs w:val="24"/>
          <w:lang w:val="id-ID"/>
        </w:rPr>
        <w:t xml:space="preserve">penggunaan media gelas angka untuk mengenal angka pada anak tunarungu kelas II </w:t>
      </w:r>
      <w:proofErr w:type="spellStart"/>
      <w:r w:rsidR="005C5C48" w:rsidRPr="005C5C48">
        <w:rPr>
          <w:rFonts w:ascii="Times New Roman" w:hAnsi="Times New Roman"/>
          <w:sz w:val="24"/>
          <w:szCs w:val="24"/>
        </w:rPr>
        <w:t>dasar</w:t>
      </w:r>
      <w:proofErr w:type="spellEnd"/>
      <w:r w:rsidR="005C5C48" w:rsidRPr="005C5C48">
        <w:rPr>
          <w:rFonts w:ascii="Times New Roman" w:hAnsi="Times New Roman"/>
          <w:sz w:val="24"/>
          <w:szCs w:val="24"/>
        </w:rPr>
        <w:t xml:space="preserve"> </w:t>
      </w:r>
      <w:proofErr w:type="spellStart"/>
      <w:r w:rsidRPr="005C5C48">
        <w:rPr>
          <w:rFonts w:ascii="Times New Roman" w:hAnsi="Times New Roman"/>
          <w:sz w:val="24"/>
          <w:szCs w:val="24"/>
        </w:rPr>
        <w:t>tes</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awal</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maka</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nilai</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lastRenderedPageBreak/>
        <w:t>dari</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kedua</w:t>
      </w:r>
      <w:proofErr w:type="spellEnd"/>
      <w:r w:rsidRPr="005C5C48">
        <w:rPr>
          <w:rFonts w:ascii="Times New Roman" w:hAnsi="Times New Roman"/>
          <w:sz w:val="24"/>
          <w:szCs w:val="24"/>
        </w:rPr>
        <w:t xml:space="preserve"> </w:t>
      </w:r>
      <w:proofErr w:type="spellStart"/>
      <w:r w:rsidR="007E7415">
        <w:rPr>
          <w:rFonts w:ascii="Times New Roman" w:hAnsi="Times New Roman"/>
          <w:sz w:val="24"/>
          <w:szCs w:val="24"/>
        </w:rPr>
        <w:t>anak</w:t>
      </w:r>
      <w:proofErr w:type="spellEnd"/>
      <w:r w:rsidRPr="005C5C48">
        <w:rPr>
          <w:rFonts w:ascii="Times New Roman" w:hAnsi="Times New Roman"/>
          <w:sz w:val="24"/>
          <w:szCs w:val="24"/>
        </w:rPr>
        <w:t xml:space="preserve"> </w:t>
      </w:r>
      <w:r w:rsidR="00A73803">
        <w:rPr>
          <w:rFonts w:ascii="Times New Roman" w:hAnsi="Times New Roman"/>
          <w:sz w:val="24"/>
          <w:szCs w:val="24"/>
          <w:lang w:val="id-ID"/>
        </w:rPr>
        <w:t>tunarungu di SLB YPAC</w:t>
      </w:r>
      <w:r w:rsidR="005C5C48" w:rsidRPr="005C5C48">
        <w:rPr>
          <w:rFonts w:ascii="Times New Roman" w:hAnsi="Times New Roman"/>
          <w:sz w:val="24"/>
          <w:szCs w:val="24"/>
        </w:rPr>
        <w:t xml:space="preserve"> </w:t>
      </w:r>
      <w:proofErr w:type="spellStart"/>
      <w:r w:rsidR="005C5C48" w:rsidRPr="005C5C48">
        <w:rPr>
          <w:rFonts w:ascii="Times New Roman" w:hAnsi="Times New Roman"/>
          <w:sz w:val="24"/>
          <w:szCs w:val="24"/>
        </w:rPr>
        <w:t>makassar</w:t>
      </w:r>
      <w:proofErr w:type="spellEnd"/>
      <w:r w:rsidR="005C5C48" w:rsidRPr="005C5C48">
        <w:rPr>
          <w:rFonts w:ascii="Times New Roman" w:hAnsi="Times New Roman"/>
          <w:sz w:val="24"/>
          <w:szCs w:val="24"/>
        </w:rPr>
        <w:t xml:space="preserve"> </w:t>
      </w:r>
      <w:proofErr w:type="spellStart"/>
      <w:r w:rsidRPr="005C5C48">
        <w:rPr>
          <w:rFonts w:ascii="Times New Roman" w:hAnsi="Times New Roman"/>
          <w:sz w:val="24"/>
          <w:szCs w:val="24"/>
        </w:rPr>
        <w:t>dituangkan</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dalam</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tabel</w:t>
      </w:r>
      <w:proofErr w:type="spellEnd"/>
      <w:r w:rsidRPr="005C5C48">
        <w:rPr>
          <w:rFonts w:ascii="Times New Roman" w:hAnsi="Times New Roman"/>
          <w:sz w:val="24"/>
          <w:szCs w:val="24"/>
        </w:rPr>
        <w:t xml:space="preserve"> 4.2 </w:t>
      </w:r>
      <w:proofErr w:type="spellStart"/>
      <w:r w:rsidRPr="005C5C48">
        <w:rPr>
          <w:rFonts w:ascii="Times New Roman" w:hAnsi="Times New Roman"/>
          <w:sz w:val="24"/>
          <w:szCs w:val="24"/>
        </w:rPr>
        <w:t>berikut</w:t>
      </w:r>
      <w:proofErr w:type="spellEnd"/>
      <w:r w:rsidRPr="005C5C48">
        <w:rPr>
          <w:rFonts w:ascii="Times New Roman" w:hAnsi="Times New Roman"/>
          <w:sz w:val="24"/>
          <w:szCs w:val="24"/>
        </w:rPr>
        <w:t xml:space="preserve">: </w:t>
      </w:r>
    </w:p>
    <w:p w:rsidR="004A24BA" w:rsidRPr="005C5C48" w:rsidRDefault="00313211" w:rsidP="00C6567E">
      <w:pPr>
        <w:tabs>
          <w:tab w:val="left" w:pos="284"/>
          <w:tab w:val="left" w:pos="1418"/>
        </w:tabs>
        <w:spacing w:line="240" w:lineRule="auto"/>
        <w:ind w:left="1134" w:hanging="1134"/>
        <w:jc w:val="both"/>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Tabel</w:t>
      </w:r>
      <w:proofErr w:type="spellEnd"/>
      <w:r>
        <w:rPr>
          <w:rFonts w:ascii="Times New Roman" w:eastAsiaTheme="minorEastAsia" w:hAnsi="Times New Roman" w:cs="Times New Roman"/>
          <w:b/>
          <w:sz w:val="24"/>
          <w:szCs w:val="24"/>
        </w:rPr>
        <w:t xml:space="preserve"> 4.</w:t>
      </w:r>
      <w:r>
        <w:rPr>
          <w:rFonts w:ascii="Times New Roman" w:eastAsiaTheme="minorEastAsia" w:hAnsi="Times New Roman" w:cs="Times New Roman"/>
          <w:b/>
          <w:sz w:val="24"/>
          <w:szCs w:val="24"/>
          <w:lang w:val="id-ID"/>
        </w:rPr>
        <w:t>2</w:t>
      </w:r>
      <w:r w:rsidR="004A24BA" w:rsidRPr="005C5C48">
        <w:rPr>
          <w:rFonts w:ascii="Times New Roman" w:eastAsiaTheme="minorEastAsia" w:hAnsi="Times New Roman" w:cs="Times New Roman"/>
          <w:b/>
          <w:sz w:val="24"/>
          <w:szCs w:val="24"/>
        </w:rPr>
        <w:t xml:space="preserve"> </w:t>
      </w:r>
      <w:r>
        <w:rPr>
          <w:rFonts w:ascii="Times New Roman" w:hAnsi="Times New Roman" w:cs="Times New Roman"/>
          <w:b/>
          <w:sz w:val="24"/>
          <w:szCs w:val="24"/>
        </w:rPr>
        <w:t>Has</w:t>
      </w:r>
      <w:r>
        <w:rPr>
          <w:rFonts w:ascii="Times New Roman" w:hAnsi="Times New Roman" w:cs="Times New Roman"/>
          <w:b/>
          <w:sz w:val="24"/>
          <w:szCs w:val="24"/>
          <w:lang w:val="id-ID"/>
        </w:rPr>
        <w:t>il Data</w:t>
      </w:r>
      <w:r w:rsidRPr="00D07A24">
        <w:rPr>
          <w:rFonts w:ascii="Times New Roman" w:hAnsi="Times New Roman" w:cs="Times New Roman"/>
          <w:b/>
          <w:sz w:val="24"/>
          <w:szCs w:val="24"/>
        </w:rPr>
        <w:t xml:space="preserve"> </w:t>
      </w:r>
      <w:r w:rsidR="00A73803">
        <w:rPr>
          <w:rFonts w:ascii="Times New Roman" w:hAnsi="Times New Roman" w:cs="Times New Roman"/>
          <w:b/>
          <w:sz w:val="24"/>
          <w:szCs w:val="24"/>
          <w:lang w:val="id-ID"/>
        </w:rPr>
        <w:t xml:space="preserve">penggunaan media gelas angka untuk mengenal angka pada anak tunarungu </w:t>
      </w:r>
      <w:proofErr w:type="spellStart"/>
      <w:r w:rsidRPr="00D07A24">
        <w:rPr>
          <w:rFonts w:ascii="Times New Roman" w:hAnsi="Times New Roman" w:cs="Times New Roman"/>
          <w:b/>
          <w:sz w:val="24"/>
          <w:szCs w:val="24"/>
        </w:rPr>
        <w:t>Kelas</w:t>
      </w:r>
      <w:proofErr w:type="spellEnd"/>
      <w:r w:rsidRPr="00D07A24">
        <w:rPr>
          <w:rFonts w:ascii="Times New Roman" w:hAnsi="Times New Roman" w:cs="Times New Roman"/>
          <w:b/>
          <w:sz w:val="24"/>
          <w:szCs w:val="24"/>
        </w:rPr>
        <w:t xml:space="preserve"> </w:t>
      </w:r>
      <w:proofErr w:type="spellStart"/>
      <w:r w:rsidRPr="00D07A24">
        <w:rPr>
          <w:rFonts w:ascii="Times New Roman" w:hAnsi="Times New Roman" w:cs="Times New Roman"/>
          <w:b/>
          <w:sz w:val="24"/>
          <w:szCs w:val="24"/>
        </w:rPr>
        <w:t>Dasar</w:t>
      </w:r>
      <w:proofErr w:type="spellEnd"/>
      <w:r w:rsidRPr="00D07A24">
        <w:rPr>
          <w:rFonts w:ascii="Times New Roman" w:hAnsi="Times New Roman" w:cs="Times New Roman"/>
          <w:b/>
          <w:sz w:val="24"/>
          <w:szCs w:val="24"/>
        </w:rPr>
        <w:t xml:space="preserve"> I</w:t>
      </w:r>
      <w:r w:rsidR="00A73803">
        <w:rPr>
          <w:rFonts w:ascii="Times New Roman" w:hAnsi="Times New Roman" w:cs="Times New Roman"/>
          <w:b/>
          <w:sz w:val="24"/>
          <w:szCs w:val="24"/>
          <w:lang w:val="id-ID"/>
        </w:rPr>
        <w:t>I</w:t>
      </w:r>
      <w:r w:rsidRPr="00D07A24">
        <w:rPr>
          <w:rFonts w:ascii="Times New Roman" w:hAnsi="Times New Roman" w:cs="Times New Roman"/>
          <w:b/>
          <w:sz w:val="24"/>
          <w:szCs w:val="24"/>
        </w:rPr>
        <w:t xml:space="preserve"> </w:t>
      </w:r>
      <w:r>
        <w:rPr>
          <w:rFonts w:ascii="Times New Roman" w:hAnsi="Times New Roman" w:cs="Times New Roman"/>
          <w:b/>
          <w:sz w:val="24"/>
          <w:szCs w:val="24"/>
        </w:rPr>
        <w:t xml:space="preserve">di SLB </w:t>
      </w:r>
      <w:r w:rsidR="007B5B83">
        <w:rPr>
          <w:rFonts w:ascii="Times New Roman" w:hAnsi="Times New Roman" w:cs="Times New Roman"/>
          <w:b/>
          <w:sz w:val="24"/>
          <w:szCs w:val="24"/>
          <w:lang w:val="id-ID"/>
        </w:rPr>
        <w:t>YPAC</w:t>
      </w:r>
      <w:r w:rsidRPr="00D07A24">
        <w:rPr>
          <w:rFonts w:ascii="Times New Roman" w:hAnsi="Times New Roman" w:cs="Times New Roman"/>
          <w:b/>
          <w:sz w:val="24"/>
          <w:szCs w:val="24"/>
        </w:rPr>
        <w:t xml:space="preserve"> Makass</w:t>
      </w:r>
      <w:r>
        <w:rPr>
          <w:rFonts w:ascii="Times New Roman" w:hAnsi="Times New Roman" w:cs="Times New Roman"/>
          <w:b/>
          <w:sz w:val="24"/>
          <w:szCs w:val="24"/>
        </w:rPr>
        <w:t>ar</w:t>
      </w:r>
    </w:p>
    <w:tbl>
      <w:tblPr>
        <w:tblStyle w:val="LightShading1"/>
        <w:tblpPr w:leftFromText="180" w:rightFromText="180" w:vertAnchor="text" w:tblpX="959" w:tblpY="1"/>
        <w:tblOverlap w:val="never"/>
        <w:tblW w:w="7371" w:type="dxa"/>
        <w:tblBorders>
          <w:insideH w:val="single" w:sz="4" w:space="0" w:color="auto"/>
        </w:tblBorders>
        <w:tblLook w:val="04A0" w:firstRow="1" w:lastRow="0" w:firstColumn="1" w:lastColumn="0" w:noHBand="0" w:noVBand="1"/>
      </w:tblPr>
      <w:tblGrid>
        <w:gridCol w:w="850"/>
        <w:gridCol w:w="2552"/>
        <w:gridCol w:w="2093"/>
        <w:gridCol w:w="1876"/>
      </w:tblGrid>
      <w:tr w:rsidR="004A24BA" w:rsidTr="00D10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auto"/>
              <w:bottom w:val="single" w:sz="18" w:space="0" w:color="auto"/>
            </w:tcBorders>
            <w:shd w:val="clear" w:color="auto" w:fill="C6D9F1" w:themeFill="text2" w:themeFillTint="33"/>
          </w:tcPr>
          <w:p w:rsidR="004A24BA" w:rsidRDefault="004A24BA" w:rsidP="007E101D">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552" w:type="dxa"/>
            <w:tcBorders>
              <w:top w:val="single" w:sz="18" w:space="0" w:color="auto"/>
              <w:bottom w:val="single" w:sz="18" w:space="0" w:color="auto"/>
            </w:tcBorders>
            <w:shd w:val="clear" w:color="auto" w:fill="C6D9F1" w:themeFill="text2" w:themeFillTint="33"/>
          </w:tcPr>
          <w:p w:rsidR="004A24BA" w:rsidRDefault="004A24BA" w:rsidP="007E101D">
            <w:pPr>
              <w:pStyle w:val="ListParagraph"/>
              <w:tabs>
                <w:tab w:val="left" w:pos="284"/>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Nama </w:t>
            </w:r>
            <w:r w:rsidR="007E7415">
              <w:rPr>
                <w:rFonts w:ascii="Times New Roman" w:hAnsi="Times New Roman" w:cs="Times New Roman"/>
                <w:sz w:val="24"/>
                <w:szCs w:val="24"/>
              </w:rPr>
              <w:t>Anak</w:t>
            </w:r>
            <w:r>
              <w:rPr>
                <w:rFonts w:ascii="Times New Roman" w:hAnsi="Times New Roman" w:cs="Times New Roman"/>
                <w:sz w:val="24"/>
                <w:szCs w:val="24"/>
              </w:rPr>
              <w:t xml:space="preserve"> (inisial)</w:t>
            </w:r>
          </w:p>
        </w:tc>
        <w:tc>
          <w:tcPr>
            <w:tcW w:w="2093" w:type="dxa"/>
            <w:tcBorders>
              <w:top w:val="single" w:sz="18" w:space="0" w:color="auto"/>
              <w:bottom w:val="single" w:sz="18" w:space="0" w:color="auto"/>
            </w:tcBorders>
            <w:shd w:val="clear" w:color="auto" w:fill="C6D9F1" w:themeFill="text2" w:themeFillTint="33"/>
          </w:tcPr>
          <w:p w:rsidR="004A24BA" w:rsidRPr="00FA076A" w:rsidRDefault="00FA076A" w:rsidP="007E101D">
            <w:pPr>
              <w:pStyle w:val="ListParagraph"/>
              <w:tabs>
                <w:tab w:val="left" w:pos="284"/>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p>
        </w:tc>
        <w:tc>
          <w:tcPr>
            <w:tcW w:w="1876" w:type="dxa"/>
            <w:tcBorders>
              <w:top w:val="single" w:sz="18" w:space="0" w:color="auto"/>
              <w:bottom w:val="single" w:sz="18" w:space="0" w:color="auto"/>
            </w:tcBorders>
            <w:shd w:val="clear" w:color="auto" w:fill="C6D9F1" w:themeFill="text2" w:themeFillTint="33"/>
          </w:tcPr>
          <w:p w:rsidR="004A24BA" w:rsidRPr="00FA076A" w:rsidRDefault="00431592" w:rsidP="007E101D">
            <w:pPr>
              <w:pStyle w:val="ListParagraph"/>
              <w:tabs>
                <w:tab w:val="left" w:pos="284"/>
                <w:tab w:val="left" w:pos="1134"/>
                <w:tab w:val="left" w:pos="1843"/>
              </w:tabs>
              <w:spacing w:line="480" w:lineRule="auto"/>
              <w:ind w:left="261" w:hanging="26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K</w:t>
            </w:r>
            <w:r w:rsidR="00FA076A">
              <w:rPr>
                <w:rFonts w:ascii="Times New Roman" w:hAnsi="Times New Roman" w:cs="Times New Roman"/>
                <w:sz w:val="24"/>
                <w:szCs w:val="24"/>
                <w:lang w:val="en-US"/>
              </w:rPr>
              <w:t>ategori</w:t>
            </w:r>
            <w:proofErr w:type="spellEnd"/>
          </w:p>
        </w:tc>
      </w:tr>
      <w:tr w:rsidR="004A24BA" w:rsidTr="00D1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auto"/>
            </w:tcBorders>
            <w:shd w:val="clear" w:color="auto" w:fill="C6D9F1" w:themeFill="text2" w:themeFillTint="33"/>
          </w:tcPr>
          <w:p w:rsidR="004A24BA" w:rsidRDefault="004A24BA" w:rsidP="007E101D">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18" w:space="0" w:color="auto"/>
            </w:tcBorders>
            <w:shd w:val="clear" w:color="auto" w:fill="C6D9F1" w:themeFill="text2" w:themeFillTint="33"/>
          </w:tcPr>
          <w:p w:rsidR="004A24BA" w:rsidRPr="00F4001B" w:rsidRDefault="007B5B83" w:rsidP="007E101D">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w:t>
            </w:r>
          </w:p>
        </w:tc>
        <w:tc>
          <w:tcPr>
            <w:tcW w:w="2093" w:type="dxa"/>
            <w:tcBorders>
              <w:top w:val="single" w:sz="18" w:space="0" w:color="auto"/>
            </w:tcBorders>
            <w:shd w:val="clear" w:color="auto" w:fill="C6D9F1" w:themeFill="text2" w:themeFillTint="33"/>
          </w:tcPr>
          <w:p w:rsidR="004A24BA" w:rsidRPr="007B5B83" w:rsidRDefault="007B5B83" w:rsidP="007E101D">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876" w:type="dxa"/>
            <w:tcBorders>
              <w:top w:val="single" w:sz="18" w:space="0" w:color="auto"/>
            </w:tcBorders>
            <w:shd w:val="clear" w:color="auto" w:fill="C6D9F1" w:themeFill="text2" w:themeFillTint="33"/>
          </w:tcPr>
          <w:p w:rsidR="004A24BA" w:rsidRPr="0018203B" w:rsidRDefault="007B5B83" w:rsidP="007E101D">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p>
        </w:tc>
      </w:tr>
      <w:tr w:rsidR="004A24BA" w:rsidTr="00D10BC9">
        <w:tc>
          <w:tcPr>
            <w:cnfStyle w:val="001000000000" w:firstRow="0" w:lastRow="0" w:firstColumn="1" w:lastColumn="0" w:oddVBand="0" w:evenVBand="0" w:oddHBand="0" w:evenHBand="0" w:firstRowFirstColumn="0" w:firstRowLastColumn="0" w:lastRowFirstColumn="0" w:lastRowLastColumn="0"/>
            <w:tcW w:w="850" w:type="dxa"/>
            <w:shd w:val="clear" w:color="auto" w:fill="C6D9F1" w:themeFill="text2" w:themeFillTint="33"/>
          </w:tcPr>
          <w:p w:rsidR="004A24BA" w:rsidRDefault="004A24BA" w:rsidP="007E101D">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C6D9F1" w:themeFill="text2" w:themeFillTint="33"/>
          </w:tcPr>
          <w:p w:rsidR="004A24BA" w:rsidRPr="00F4001B" w:rsidRDefault="007B5B83" w:rsidP="007E101D">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w:t>
            </w:r>
          </w:p>
        </w:tc>
        <w:tc>
          <w:tcPr>
            <w:tcW w:w="2093" w:type="dxa"/>
            <w:shd w:val="clear" w:color="auto" w:fill="C6D9F1" w:themeFill="text2" w:themeFillTint="33"/>
          </w:tcPr>
          <w:p w:rsidR="004A24BA" w:rsidRPr="007B5B83" w:rsidRDefault="00F310F8" w:rsidP="007E101D">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1876" w:type="dxa"/>
            <w:shd w:val="clear" w:color="auto" w:fill="C6D9F1" w:themeFill="text2" w:themeFillTint="33"/>
          </w:tcPr>
          <w:p w:rsidR="004A24BA" w:rsidRPr="007B5B83" w:rsidRDefault="005C56BD" w:rsidP="007E101D">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lang w:val="en-US"/>
              </w:rPr>
              <w:t>Kurang</w:t>
            </w:r>
            <w:proofErr w:type="spellEnd"/>
          </w:p>
        </w:tc>
      </w:tr>
    </w:tbl>
    <w:p w:rsidR="004A24BA" w:rsidRPr="00011065" w:rsidRDefault="004A24BA" w:rsidP="004A24BA"/>
    <w:p w:rsidR="004A24BA" w:rsidRDefault="004A24BA" w:rsidP="004A24BA">
      <w:pPr>
        <w:pStyle w:val="ListParagraph"/>
        <w:tabs>
          <w:tab w:val="left" w:pos="284"/>
          <w:tab w:val="left" w:pos="1418"/>
        </w:tabs>
        <w:spacing w:line="480" w:lineRule="auto"/>
        <w:ind w:left="851" w:hanging="65"/>
        <w:jc w:val="both"/>
        <w:rPr>
          <w:rFonts w:ascii="Times New Roman" w:eastAsiaTheme="minorEastAsia" w:hAnsi="Times New Roman" w:cs="Times New Roman"/>
          <w:sz w:val="24"/>
          <w:szCs w:val="24"/>
        </w:rPr>
      </w:pPr>
    </w:p>
    <w:p w:rsidR="004A24BA" w:rsidRPr="00E73D86" w:rsidRDefault="004A24BA" w:rsidP="005C5C48">
      <w:pPr>
        <w:spacing w:after="0"/>
        <w:ind w:left="851" w:hanging="1080"/>
        <w:jc w:val="both"/>
        <w:rPr>
          <w:rFonts w:ascii="Times New Roman" w:hAnsi="Times New Roman"/>
          <w:b/>
        </w:rPr>
      </w:pPr>
      <w:r>
        <w:rPr>
          <w:rFonts w:ascii="Times New Roman" w:eastAsiaTheme="minorEastAsia" w:hAnsi="Times New Roman" w:cs="Times New Roman"/>
          <w:sz w:val="24"/>
          <w:szCs w:val="24"/>
        </w:rPr>
        <w:br w:type="textWrapping" w:clear="all"/>
      </w:r>
      <w:proofErr w:type="spellStart"/>
      <w:proofErr w:type="gramStart"/>
      <w:r>
        <w:rPr>
          <w:rFonts w:ascii="Times New Roman" w:eastAsiaTheme="minorEastAsia" w:hAnsi="Times New Roman" w:cs="Times New Roman"/>
          <w:sz w:val="24"/>
          <w:szCs w:val="24"/>
        </w:rPr>
        <w:t>Sumber</w:t>
      </w:r>
      <w:proofErr w:type="spellEnd"/>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Data </w:t>
      </w:r>
      <w:proofErr w:type="spellStart"/>
      <w:r>
        <w:rPr>
          <w:rFonts w:ascii="Times New Roman" w:eastAsiaTheme="minorEastAsia" w:hAnsi="Times New Roman" w:cs="Times New Roman"/>
          <w:sz w:val="24"/>
          <w:szCs w:val="24"/>
        </w:rPr>
        <w:t>tes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awal</w:t>
      </w:r>
      <w:proofErr w:type="spellEnd"/>
    </w:p>
    <w:p w:rsidR="004A24BA" w:rsidRPr="00E73D86" w:rsidRDefault="004A24BA" w:rsidP="004A24BA">
      <w:pPr>
        <w:pStyle w:val="ListParagraph"/>
        <w:spacing w:after="0"/>
        <w:ind w:left="1418" w:hanging="992"/>
        <w:jc w:val="both"/>
        <w:rPr>
          <w:rFonts w:ascii="Times New Roman" w:hAnsi="Times New Roman"/>
          <w:b/>
        </w:rPr>
      </w:pPr>
    </w:p>
    <w:p w:rsidR="008B21A6" w:rsidRDefault="004A24BA" w:rsidP="008B21A6">
      <w:pPr>
        <w:spacing w:after="0" w:line="480" w:lineRule="auto"/>
        <w:ind w:firstLine="556"/>
        <w:jc w:val="both"/>
        <w:rPr>
          <w:rFonts w:ascii="Times New Roman" w:hAnsi="Times New Roman"/>
          <w:sz w:val="24"/>
          <w:szCs w:val="24"/>
          <w:lang w:val="id-ID"/>
        </w:rPr>
      </w:pPr>
      <w:proofErr w:type="spellStart"/>
      <w:r w:rsidRPr="005C5C48">
        <w:rPr>
          <w:rFonts w:ascii="Times New Roman" w:hAnsi="Times New Roman"/>
          <w:sz w:val="24"/>
          <w:szCs w:val="24"/>
        </w:rPr>
        <w:t>Berdasarkan</w:t>
      </w:r>
      <w:proofErr w:type="spellEnd"/>
      <w:r w:rsidRPr="005C5C48">
        <w:rPr>
          <w:rFonts w:ascii="Times New Roman" w:hAnsi="Times New Roman"/>
          <w:sz w:val="24"/>
          <w:szCs w:val="24"/>
        </w:rPr>
        <w:t xml:space="preserve"> </w:t>
      </w:r>
      <w:r w:rsidR="005C5C48" w:rsidRPr="005C5C48">
        <w:rPr>
          <w:rFonts w:ascii="Times New Roman" w:hAnsi="Times New Roman"/>
          <w:sz w:val="24"/>
          <w:szCs w:val="24"/>
        </w:rPr>
        <w:t xml:space="preserve"> </w:t>
      </w:r>
      <w:proofErr w:type="spellStart"/>
      <w:r w:rsidRPr="005C5C48">
        <w:rPr>
          <w:rFonts w:ascii="Times New Roman" w:hAnsi="Times New Roman"/>
          <w:sz w:val="24"/>
          <w:szCs w:val="24"/>
        </w:rPr>
        <w:t>hasil</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analisis</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seperti</w:t>
      </w:r>
      <w:proofErr w:type="spellEnd"/>
      <w:r w:rsidRPr="005C5C48">
        <w:rPr>
          <w:rFonts w:ascii="Times New Roman" w:hAnsi="Times New Roman"/>
          <w:sz w:val="24"/>
          <w:szCs w:val="24"/>
        </w:rPr>
        <w:t xml:space="preserve"> yang </w:t>
      </w:r>
      <w:proofErr w:type="spellStart"/>
      <w:r w:rsidRPr="005C5C48">
        <w:rPr>
          <w:rFonts w:ascii="Times New Roman" w:hAnsi="Times New Roman"/>
          <w:sz w:val="24"/>
          <w:szCs w:val="24"/>
        </w:rPr>
        <w:t>disajikan</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pada</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tabel</w:t>
      </w:r>
      <w:proofErr w:type="spellEnd"/>
      <w:r w:rsidRPr="005C5C48">
        <w:rPr>
          <w:rFonts w:ascii="Times New Roman" w:hAnsi="Times New Roman"/>
          <w:sz w:val="24"/>
          <w:szCs w:val="24"/>
        </w:rPr>
        <w:t xml:space="preserve"> di </w:t>
      </w:r>
      <w:proofErr w:type="spellStart"/>
      <w:r w:rsidRPr="005C5C48">
        <w:rPr>
          <w:rFonts w:ascii="Times New Roman" w:hAnsi="Times New Roman"/>
          <w:sz w:val="24"/>
          <w:szCs w:val="24"/>
        </w:rPr>
        <w:t>atas</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diperoleh</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nilai</w:t>
      </w:r>
      <w:proofErr w:type="spellEnd"/>
      <w:r w:rsidR="000C19F5" w:rsidRPr="005C5C48">
        <w:rPr>
          <w:rFonts w:ascii="Times New Roman" w:hAnsi="Times New Roman"/>
          <w:sz w:val="24"/>
          <w:szCs w:val="24"/>
        </w:rPr>
        <w:t xml:space="preserve"> </w:t>
      </w:r>
      <w:r w:rsidR="00D27C9C">
        <w:rPr>
          <w:rFonts w:ascii="Times New Roman" w:hAnsi="Times New Roman"/>
          <w:sz w:val="24"/>
          <w:szCs w:val="24"/>
          <w:lang w:val="id-ID"/>
        </w:rPr>
        <w:t>penggunaan media gelas angka</w:t>
      </w:r>
      <w:r w:rsidR="000C19F5" w:rsidRPr="005C5C48">
        <w:rPr>
          <w:rFonts w:ascii="Times New Roman" w:hAnsi="Times New Roman"/>
          <w:sz w:val="24"/>
          <w:szCs w:val="24"/>
        </w:rPr>
        <w:t xml:space="preserve"> </w:t>
      </w:r>
      <w:proofErr w:type="spellStart"/>
      <w:r w:rsidR="000C19F5" w:rsidRPr="005C5C48">
        <w:rPr>
          <w:rFonts w:ascii="Times New Roman" w:hAnsi="Times New Roman"/>
          <w:sz w:val="24"/>
          <w:szCs w:val="24"/>
        </w:rPr>
        <w:t>bagi</w:t>
      </w:r>
      <w:proofErr w:type="spellEnd"/>
      <w:r w:rsidR="000C19F5" w:rsidRPr="005C5C48">
        <w:rPr>
          <w:rFonts w:ascii="Times New Roman" w:hAnsi="Times New Roman"/>
          <w:sz w:val="24"/>
          <w:szCs w:val="24"/>
        </w:rPr>
        <w:t xml:space="preserve"> </w:t>
      </w:r>
      <w:proofErr w:type="spellStart"/>
      <w:r w:rsidR="007E7415">
        <w:rPr>
          <w:rFonts w:ascii="Times New Roman" w:hAnsi="Times New Roman"/>
          <w:sz w:val="24"/>
          <w:szCs w:val="24"/>
        </w:rPr>
        <w:t>anak</w:t>
      </w:r>
      <w:proofErr w:type="spellEnd"/>
      <w:r w:rsidR="000C19F5" w:rsidRPr="005C5C48">
        <w:rPr>
          <w:rFonts w:ascii="Times New Roman" w:hAnsi="Times New Roman"/>
          <w:sz w:val="24"/>
          <w:szCs w:val="24"/>
        </w:rPr>
        <w:t xml:space="preserve"> </w:t>
      </w:r>
      <w:r w:rsidR="00D27C9C">
        <w:rPr>
          <w:rFonts w:ascii="Times New Roman" w:hAnsi="Times New Roman"/>
          <w:sz w:val="24"/>
          <w:szCs w:val="24"/>
          <w:lang w:val="id-ID"/>
        </w:rPr>
        <w:t>tunarungu</w:t>
      </w:r>
      <w:r w:rsidR="000C19F5" w:rsidRPr="005C5C48">
        <w:rPr>
          <w:rFonts w:ascii="Times New Roman" w:hAnsi="Times New Roman"/>
          <w:sz w:val="24"/>
          <w:szCs w:val="24"/>
        </w:rPr>
        <w:t xml:space="preserve"> </w:t>
      </w:r>
      <w:proofErr w:type="spellStart"/>
      <w:r w:rsidR="000C19F5" w:rsidRPr="005C5C48">
        <w:rPr>
          <w:rFonts w:ascii="Times New Roman" w:hAnsi="Times New Roman"/>
          <w:sz w:val="24"/>
          <w:szCs w:val="24"/>
        </w:rPr>
        <w:t>kelas</w:t>
      </w:r>
      <w:proofErr w:type="spellEnd"/>
      <w:r w:rsidR="000C19F5" w:rsidRPr="005C5C48">
        <w:rPr>
          <w:rFonts w:ascii="Times New Roman" w:hAnsi="Times New Roman"/>
          <w:sz w:val="24"/>
          <w:szCs w:val="24"/>
        </w:rPr>
        <w:t xml:space="preserve"> </w:t>
      </w:r>
      <w:proofErr w:type="spellStart"/>
      <w:r w:rsidR="000C19F5" w:rsidRPr="005C5C48">
        <w:rPr>
          <w:rFonts w:ascii="Times New Roman" w:hAnsi="Times New Roman"/>
          <w:sz w:val="24"/>
          <w:szCs w:val="24"/>
        </w:rPr>
        <w:t>dasar</w:t>
      </w:r>
      <w:proofErr w:type="spellEnd"/>
      <w:r w:rsidR="000C19F5" w:rsidRPr="005C5C48">
        <w:rPr>
          <w:rFonts w:ascii="Times New Roman" w:hAnsi="Times New Roman"/>
          <w:sz w:val="24"/>
          <w:szCs w:val="24"/>
        </w:rPr>
        <w:t xml:space="preserve"> I</w:t>
      </w:r>
      <w:r w:rsidR="00D27C9C">
        <w:rPr>
          <w:rFonts w:ascii="Times New Roman" w:hAnsi="Times New Roman"/>
          <w:sz w:val="24"/>
          <w:szCs w:val="24"/>
          <w:lang w:val="id-ID"/>
        </w:rPr>
        <w:t>I</w:t>
      </w:r>
      <w:r w:rsidR="000C19F5" w:rsidRPr="005C5C48">
        <w:rPr>
          <w:rFonts w:ascii="Times New Roman" w:hAnsi="Times New Roman"/>
          <w:sz w:val="24"/>
          <w:szCs w:val="24"/>
        </w:rPr>
        <w:t xml:space="preserve"> di SLB</w:t>
      </w:r>
      <w:r w:rsidR="00D27C9C">
        <w:rPr>
          <w:rFonts w:ascii="Times New Roman" w:hAnsi="Times New Roman"/>
          <w:sz w:val="24"/>
          <w:szCs w:val="24"/>
          <w:lang w:val="id-ID"/>
        </w:rPr>
        <w:t xml:space="preserve"> </w:t>
      </w:r>
      <w:r w:rsidR="000C19F5" w:rsidRPr="005C5C48">
        <w:rPr>
          <w:rFonts w:ascii="Times New Roman" w:hAnsi="Times New Roman"/>
          <w:sz w:val="24"/>
          <w:szCs w:val="24"/>
        </w:rPr>
        <w:t xml:space="preserve"> </w:t>
      </w:r>
      <w:r w:rsidR="00D27C9C">
        <w:rPr>
          <w:rFonts w:ascii="Times New Roman" w:hAnsi="Times New Roman"/>
          <w:sz w:val="24"/>
          <w:szCs w:val="24"/>
          <w:lang w:val="id-ID"/>
        </w:rPr>
        <w:t>YPAC</w:t>
      </w:r>
      <w:r w:rsidRPr="005C5C48">
        <w:rPr>
          <w:rFonts w:ascii="Times New Roman" w:hAnsi="Times New Roman"/>
          <w:sz w:val="24"/>
          <w:szCs w:val="24"/>
        </w:rPr>
        <w:t xml:space="preserve"> Makassar</w:t>
      </w:r>
      <w:r w:rsidR="000C19F5" w:rsidRPr="005C5C48">
        <w:rPr>
          <w:rFonts w:ascii="Times New Roman" w:hAnsi="Times New Roman"/>
          <w:sz w:val="24"/>
          <w:szCs w:val="24"/>
        </w:rPr>
        <w:t xml:space="preserve"> </w:t>
      </w:r>
      <w:proofErr w:type="spellStart"/>
      <w:r w:rsidRPr="005C5C48">
        <w:rPr>
          <w:rFonts w:ascii="Times New Roman" w:hAnsi="Times New Roman"/>
          <w:sz w:val="24"/>
          <w:szCs w:val="24"/>
        </w:rPr>
        <w:t>sebelum</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pen</w:t>
      </w:r>
      <w:r w:rsidR="000C19F5" w:rsidRPr="005C5C48">
        <w:rPr>
          <w:rFonts w:ascii="Times New Roman" w:hAnsi="Times New Roman"/>
          <w:sz w:val="24"/>
          <w:szCs w:val="24"/>
        </w:rPr>
        <w:t>gajaran</w:t>
      </w:r>
      <w:proofErr w:type="spellEnd"/>
      <w:r w:rsidR="000C19F5" w:rsidRPr="005C5C48">
        <w:rPr>
          <w:rFonts w:ascii="Times New Roman" w:hAnsi="Times New Roman"/>
          <w:sz w:val="24"/>
          <w:szCs w:val="24"/>
        </w:rPr>
        <w:t xml:space="preserve"> </w:t>
      </w:r>
      <w:r w:rsidR="00D27C9C">
        <w:rPr>
          <w:rFonts w:ascii="Times New Roman" w:hAnsi="Times New Roman"/>
          <w:sz w:val="24"/>
          <w:szCs w:val="24"/>
          <w:lang w:val="id-ID"/>
        </w:rPr>
        <w:t>mengenal angka</w:t>
      </w:r>
      <w:r w:rsidRPr="005C5C48">
        <w:rPr>
          <w:rFonts w:ascii="Times New Roman" w:hAnsi="Times New Roman"/>
          <w:sz w:val="24"/>
          <w:szCs w:val="24"/>
        </w:rPr>
        <w:t xml:space="preserve">, </w:t>
      </w:r>
      <w:proofErr w:type="spellStart"/>
      <w:r w:rsidRPr="005C5C48">
        <w:rPr>
          <w:rFonts w:ascii="Times New Roman" w:hAnsi="Times New Roman"/>
          <w:sz w:val="24"/>
          <w:szCs w:val="24"/>
        </w:rPr>
        <w:t>yakni</w:t>
      </w:r>
      <w:proofErr w:type="spellEnd"/>
      <w:r w:rsidRPr="005C5C48">
        <w:rPr>
          <w:rFonts w:ascii="Times New Roman" w:hAnsi="Times New Roman"/>
          <w:sz w:val="24"/>
          <w:szCs w:val="24"/>
        </w:rPr>
        <w:t xml:space="preserve"> </w:t>
      </w:r>
      <w:proofErr w:type="spellStart"/>
      <w:r w:rsidR="007E7415">
        <w:rPr>
          <w:rFonts w:ascii="Times New Roman" w:hAnsi="Times New Roman"/>
          <w:sz w:val="24"/>
          <w:szCs w:val="24"/>
        </w:rPr>
        <w:t>anak</w:t>
      </w:r>
      <w:proofErr w:type="spellEnd"/>
      <w:r w:rsidRPr="005C5C48">
        <w:rPr>
          <w:rFonts w:ascii="Times New Roman" w:hAnsi="Times New Roman"/>
          <w:sz w:val="24"/>
          <w:szCs w:val="24"/>
        </w:rPr>
        <w:t xml:space="preserve"> </w:t>
      </w:r>
      <w:r w:rsidR="00D27C9C">
        <w:rPr>
          <w:rFonts w:ascii="Times New Roman" w:hAnsi="Times New Roman"/>
          <w:sz w:val="24"/>
          <w:szCs w:val="24"/>
          <w:lang w:val="id-ID"/>
        </w:rPr>
        <w:t>IN</w:t>
      </w:r>
      <w:r w:rsidR="00BA3931">
        <w:rPr>
          <w:rFonts w:ascii="Times New Roman" w:hAnsi="Times New Roman"/>
          <w:sz w:val="24"/>
          <w:szCs w:val="24"/>
        </w:rPr>
        <w:t xml:space="preserve"> </w:t>
      </w:r>
      <w:r w:rsidR="000C19F5" w:rsidRPr="005C5C48">
        <w:rPr>
          <w:rFonts w:ascii="Times New Roman" w:hAnsi="Times New Roman"/>
          <w:sz w:val="24"/>
          <w:szCs w:val="24"/>
        </w:rPr>
        <w:t xml:space="preserve"> </w:t>
      </w:r>
      <w:proofErr w:type="spellStart"/>
      <w:r w:rsidR="002C5484">
        <w:rPr>
          <w:rFonts w:ascii="Times New Roman" w:hAnsi="Times New Roman"/>
          <w:sz w:val="24"/>
          <w:szCs w:val="24"/>
        </w:rPr>
        <w:t>memperolah</w:t>
      </w:r>
      <w:proofErr w:type="spellEnd"/>
      <w:r w:rsidR="002C5484">
        <w:rPr>
          <w:rFonts w:ascii="Times New Roman" w:hAnsi="Times New Roman"/>
          <w:sz w:val="24"/>
          <w:szCs w:val="24"/>
        </w:rPr>
        <w:t xml:space="preserve"> </w:t>
      </w:r>
      <w:proofErr w:type="spellStart"/>
      <w:r w:rsidR="002C5484">
        <w:rPr>
          <w:rFonts w:ascii="Times New Roman" w:hAnsi="Times New Roman"/>
          <w:sz w:val="24"/>
          <w:szCs w:val="24"/>
        </w:rPr>
        <w:t>nilai</w:t>
      </w:r>
      <w:proofErr w:type="spellEnd"/>
      <w:r w:rsidR="002C5484">
        <w:rPr>
          <w:rFonts w:ascii="Times New Roman" w:hAnsi="Times New Roman"/>
          <w:sz w:val="24"/>
          <w:szCs w:val="24"/>
        </w:rPr>
        <w:t xml:space="preserve"> (</w:t>
      </w:r>
      <w:r w:rsidR="00D27C9C">
        <w:rPr>
          <w:rFonts w:ascii="Times New Roman" w:hAnsi="Times New Roman"/>
          <w:sz w:val="24"/>
          <w:szCs w:val="24"/>
          <w:lang w:val="id-ID"/>
        </w:rPr>
        <w:t>20</w:t>
      </w:r>
      <w:r w:rsidRPr="005C5C48">
        <w:rPr>
          <w:rFonts w:ascii="Times New Roman" w:hAnsi="Times New Roman"/>
          <w:sz w:val="24"/>
          <w:szCs w:val="24"/>
        </w:rPr>
        <w:t xml:space="preserve">). </w:t>
      </w:r>
      <w:r w:rsidR="0008195A">
        <w:rPr>
          <w:rFonts w:ascii="Times New Roman" w:hAnsi="Times New Roman"/>
          <w:sz w:val="24"/>
          <w:szCs w:val="24"/>
        </w:rPr>
        <w:t xml:space="preserve"> </w:t>
      </w:r>
      <w:proofErr w:type="spellStart"/>
      <w:proofErr w:type="gramStart"/>
      <w:r w:rsidR="007E7415">
        <w:rPr>
          <w:rFonts w:ascii="Times New Roman" w:hAnsi="Times New Roman"/>
          <w:sz w:val="24"/>
          <w:szCs w:val="24"/>
        </w:rPr>
        <w:t>Anak</w:t>
      </w:r>
      <w:proofErr w:type="spellEnd"/>
      <w:r w:rsidR="00D27C9C">
        <w:rPr>
          <w:rFonts w:ascii="Times New Roman" w:hAnsi="Times New Roman"/>
          <w:sz w:val="24"/>
          <w:szCs w:val="24"/>
          <w:lang w:val="id-ID"/>
        </w:rPr>
        <w:t xml:space="preserve"> FL</w:t>
      </w:r>
      <w:r w:rsidR="00BA3931">
        <w:rPr>
          <w:rFonts w:ascii="Times New Roman" w:hAnsi="Times New Roman"/>
          <w:sz w:val="24"/>
          <w:szCs w:val="24"/>
        </w:rPr>
        <w:t xml:space="preserve"> </w:t>
      </w:r>
      <w:proofErr w:type="spellStart"/>
      <w:r w:rsidR="00BA3931">
        <w:rPr>
          <w:rFonts w:ascii="Times New Roman" w:hAnsi="Times New Roman"/>
          <w:sz w:val="24"/>
          <w:szCs w:val="24"/>
        </w:rPr>
        <w:t>memperoleh</w:t>
      </w:r>
      <w:proofErr w:type="spellEnd"/>
      <w:r w:rsidR="00BA3931">
        <w:rPr>
          <w:rFonts w:ascii="Times New Roman" w:hAnsi="Times New Roman"/>
          <w:sz w:val="24"/>
          <w:szCs w:val="24"/>
        </w:rPr>
        <w:t xml:space="preserve"> </w:t>
      </w:r>
      <w:proofErr w:type="spellStart"/>
      <w:r w:rsidR="00BA3931">
        <w:rPr>
          <w:rFonts w:ascii="Times New Roman" w:hAnsi="Times New Roman"/>
          <w:sz w:val="24"/>
          <w:szCs w:val="24"/>
        </w:rPr>
        <w:t>nilai</w:t>
      </w:r>
      <w:proofErr w:type="spellEnd"/>
      <w:r w:rsidR="00BA3931">
        <w:rPr>
          <w:rFonts w:ascii="Times New Roman" w:hAnsi="Times New Roman"/>
          <w:sz w:val="24"/>
          <w:szCs w:val="24"/>
        </w:rPr>
        <w:t xml:space="preserve"> (</w:t>
      </w:r>
      <w:r w:rsidR="00F310F8">
        <w:rPr>
          <w:rFonts w:ascii="Times New Roman" w:hAnsi="Times New Roman"/>
          <w:sz w:val="24"/>
          <w:szCs w:val="24"/>
          <w:lang w:val="id-ID"/>
        </w:rPr>
        <w:t>50</w:t>
      </w:r>
      <w:r w:rsidRPr="005C5C48">
        <w:rPr>
          <w:rFonts w:ascii="Times New Roman" w:hAnsi="Times New Roman"/>
          <w:sz w:val="24"/>
          <w:szCs w:val="24"/>
        </w:rPr>
        <w:t>).</w:t>
      </w:r>
      <w:proofErr w:type="gramEnd"/>
      <w:r w:rsidR="005C5C48" w:rsidRPr="005C5C48">
        <w:rPr>
          <w:rFonts w:ascii="Times New Roman" w:hAnsi="Times New Roman"/>
          <w:sz w:val="24"/>
          <w:szCs w:val="24"/>
        </w:rPr>
        <w:t xml:space="preserve"> </w:t>
      </w:r>
      <w:proofErr w:type="spellStart"/>
      <w:r w:rsidRPr="005C5C48">
        <w:rPr>
          <w:rFonts w:ascii="Times New Roman" w:hAnsi="Times New Roman"/>
          <w:sz w:val="24"/>
          <w:szCs w:val="24"/>
        </w:rPr>
        <w:t>Mencermati</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nilai</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hasil</w:t>
      </w:r>
      <w:proofErr w:type="spellEnd"/>
      <w:r w:rsidR="000C19F5" w:rsidRPr="005C5C48">
        <w:rPr>
          <w:rFonts w:ascii="Times New Roman" w:hAnsi="Times New Roman"/>
          <w:sz w:val="24"/>
          <w:szCs w:val="24"/>
        </w:rPr>
        <w:t xml:space="preserve"> </w:t>
      </w:r>
      <w:r w:rsidR="00D27C9C">
        <w:rPr>
          <w:rFonts w:ascii="Times New Roman" w:hAnsi="Times New Roman"/>
          <w:sz w:val="24"/>
          <w:szCs w:val="24"/>
          <w:lang w:val="id-ID"/>
        </w:rPr>
        <w:t>kemampuan mengenal angka</w:t>
      </w:r>
      <w:r w:rsidR="000C19F5" w:rsidRPr="005C5C48">
        <w:rPr>
          <w:rFonts w:ascii="Times New Roman" w:hAnsi="Times New Roman"/>
          <w:sz w:val="24"/>
          <w:szCs w:val="24"/>
        </w:rPr>
        <w:t xml:space="preserve"> </w:t>
      </w:r>
      <w:proofErr w:type="spellStart"/>
      <w:r w:rsidR="000C19F5" w:rsidRPr="005C5C48">
        <w:rPr>
          <w:rFonts w:ascii="Times New Roman" w:hAnsi="Times New Roman"/>
          <w:sz w:val="24"/>
          <w:szCs w:val="24"/>
        </w:rPr>
        <w:t>dalam</w:t>
      </w:r>
      <w:proofErr w:type="spellEnd"/>
      <w:r w:rsidR="000C19F5" w:rsidRPr="005C5C48">
        <w:rPr>
          <w:rFonts w:ascii="Times New Roman" w:hAnsi="Times New Roman"/>
          <w:sz w:val="24"/>
          <w:szCs w:val="24"/>
        </w:rPr>
        <w:t xml:space="preserve"> </w:t>
      </w:r>
      <w:proofErr w:type="spellStart"/>
      <w:r w:rsidR="000C19F5" w:rsidRPr="005C5C48">
        <w:rPr>
          <w:rFonts w:ascii="Times New Roman" w:hAnsi="Times New Roman"/>
          <w:sz w:val="24"/>
          <w:szCs w:val="24"/>
        </w:rPr>
        <w:t>menggunakan</w:t>
      </w:r>
      <w:proofErr w:type="spellEnd"/>
      <w:r w:rsidR="000C19F5" w:rsidRPr="005C5C48">
        <w:rPr>
          <w:rFonts w:ascii="Times New Roman" w:hAnsi="Times New Roman"/>
          <w:sz w:val="24"/>
          <w:szCs w:val="24"/>
        </w:rPr>
        <w:t xml:space="preserve"> </w:t>
      </w:r>
      <w:r w:rsidR="00D27C9C">
        <w:rPr>
          <w:rFonts w:ascii="Times New Roman" w:hAnsi="Times New Roman"/>
          <w:sz w:val="24"/>
          <w:szCs w:val="24"/>
          <w:lang w:val="id-ID"/>
        </w:rPr>
        <w:t>gelas angka</w:t>
      </w:r>
      <w:r w:rsidR="00D27C9C">
        <w:rPr>
          <w:rFonts w:ascii="Times New Roman" w:hAnsi="Times New Roman"/>
          <w:sz w:val="24"/>
          <w:szCs w:val="24"/>
        </w:rPr>
        <w:t xml:space="preserve"> </w:t>
      </w:r>
      <w:r w:rsidRPr="005C5C48">
        <w:rPr>
          <w:rFonts w:ascii="Times New Roman" w:hAnsi="Times New Roman"/>
          <w:sz w:val="24"/>
          <w:szCs w:val="24"/>
        </w:rPr>
        <w:t xml:space="preserve">yang </w:t>
      </w:r>
      <w:proofErr w:type="spellStart"/>
      <w:r w:rsidRPr="005C5C48">
        <w:rPr>
          <w:rFonts w:ascii="Times New Roman" w:hAnsi="Times New Roman"/>
          <w:sz w:val="24"/>
          <w:szCs w:val="24"/>
        </w:rPr>
        <w:t>diperoleh</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kedua</w:t>
      </w:r>
      <w:proofErr w:type="spellEnd"/>
      <w:r w:rsidRPr="005C5C48">
        <w:rPr>
          <w:rFonts w:ascii="Times New Roman" w:hAnsi="Times New Roman"/>
          <w:sz w:val="24"/>
          <w:szCs w:val="24"/>
        </w:rPr>
        <w:t xml:space="preserve"> </w:t>
      </w:r>
      <w:proofErr w:type="spellStart"/>
      <w:r w:rsidR="007E7415">
        <w:rPr>
          <w:rFonts w:ascii="Times New Roman" w:hAnsi="Times New Roman"/>
          <w:sz w:val="24"/>
          <w:szCs w:val="24"/>
        </w:rPr>
        <w:t>anak</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tersebut</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maka</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semua</w:t>
      </w:r>
      <w:proofErr w:type="spellEnd"/>
      <w:r w:rsidRPr="005C5C48">
        <w:rPr>
          <w:rFonts w:ascii="Times New Roman" w:hAnsi="Times New Roman"/>
          <w:sz w:val="24"/>
          <w:szCs w:val="24"/>
        </w:rPr>
        <w:t xml:space="preserve"> </w:t>
      </w:r>
      <w:proofErr w:type="spellStart"/>
      <w:proofErr w:type="gramStart"/>
      <w:r w:rsidR="007E7415">
        <w:rPr>
          <w:rFonts w:ascii="Times New Roman" w:hAnsi="Times New Roman"/>
          <w:sz w:val="24"/>
          <w:szCs w:val="24"/>
        </w:rPr>
        <w:t>anak</w:t>
      </w:r>
      <w:proofErr w:type="spellEnd"/>
      <w:r w:rsidRPr="005C5C48">
        <w:rPr>
          <w:rFonts w:ascii="Times New Roman" w:hAnsi="Times New Roman"/>
          <w:sz w:val="24"/>
          <w:szCs w:val="24"/>
        </w:rPr>
        <w:t xml:space="preserve"> </w:t>
      </w:r>
      <w:r w:rsidR="0008195A">
        <w:rPr>
          <w:rFonts w:ascii="Times New Roman" w:hAnsi="Times New Roman"/>
          <w:sz w:val="24"/>
          <w:szCs w:val="24"/>
        </w:rPr>
        <w:t xml:space="preserve"> </w:t>
      </w:r>
      <w:proofErr w:type="spellStart"/>
      <w:r w:rsidRPr="005C5C48">
        <w:rPr>
          <w:rFonts w:ascii="Times New Roman" w:hAnsi="Times New Roman"/>
          <w:sz w:val="24"/>
          <w:szCs w:val="24"/>
        </w:rPr>
        <w:t>berada</w:t>
      </w:r>
      <w:proofErr w:type="spellEnd"/>
      <w:proofErr w:type="gramEnd"/>
      <w:r w:rsidRPr="005C5C48">
        <w:rPr>
          <w:rFonts w:ascii="Times New Roman" w:hAnsi="Times New Roman"/>
          <w:sz w:val="24"/>
          <w:szCs w:val="24"/>
        </w:rPr>
        <w:t xml:space="preserve"> </w:t>
      </w:r>
      <w:proofErr w:type="spellStart"/>
      <w:r w:rsidRPr="005C5C48">
        <w:rPr>
          <w:rFonts w:ascii="Times New Roman" w:hAnsi="Times New Roman"/>
          <w:sz w:val="24"/>
          <w:szCs w:val="24"/>
        </w:rPr>
        <w:t>pada</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kategori</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kurang.Untuk</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lebih</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jelasnya</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akan</w:t>
      </w:r>
      <w:proofErr w:type="spellEnd"/>
      <w:r w:rsidRPr="005C5C48">
        <w:rPr>
          <w:rFonts w:ascii="Times New Roman" w:hAnsi="Times New Roman"/>
          <w:sz w:val="24"/>
          <w:szCs w:val="24"/>
        </w:rPr>
        <w:t xml:space="preserve"> </w:t>
      </w:r>
      <w:proofErr w:type="spellStart"/>
      <w:r w:rsidRPr="005C5C48">
        <w:rPr>
          <w:rFonts w:ascii="Times New Roman" w:hAnsi="Times New Roman"/>
          <w:sz w:val="24"/>
          <w:szCs w:val="24"/>
        </w:rPr>
        <w:t>divisualis</w:t>
      </w:r>
      <w:r w:rsidR="008B21A6">
        <w:rPr>
          <w:rFonts w:ascii="Times New Roman" w:hAnsi="Times New Roman"/>
          <w:sz w:val="24"/>
          <w:szCs w:val="24"/>
        </w:rPr>
        <w:t>asikan</w:t>
      </w:r>
      <w:proofErr w:type="spellEnd"/>
      <w:r w:rsidR="008B21A6">
        <w:rPr>
          <w:rFonts w:ascii="Times New Roman" w:hAnsi="Times New Roman"/>
          <w:sz w:val="24"/>
          <w:szCs w:val="24"/>
        </w:rPr>
        <w:t xml:space="preserve"> </w:t>
      </w:r>
      <w:proofErr w:type="spellStart"/>
      <w:r w:rsidR="008B21A6">
        <w:rPr>
          <w:rFonts w:ascii="Times New Roman" w:hAnsi="Times New Roman"/>
          <w:sz w:val="24"/>
          <w:szCs w:val="24"/>
        </w:rPr>
        <w:t>dalam</w:t>
      </w:r>
      <w:proofErr w:type="spellEnd"/>
      <w:r w:rsidR="008B21A6">
        <w:rPr>
          <w:rFonts w:ascii="Times New Roman" w:hAnsi="Times New Roman"/>
          <w:sz w:val="24"/>
          <w:szCs w:val="24"/>
        </w:rPr>
        <w:t xml:space="preserve"> </w:t>
      </w:r>
      <w:proofErr w:type="spellStart"/>
      <w:r w:rsidR="008B21A6">
        <w:rPr>
          <w:rFonts w:ascii="Times New Roman" w:hAnsi="Times New Roman"/>
          <w:sz w:val="24"/>
          <w:szCs w:val="24"/>
        </w:rPr>
        <w:t>grafik</w:t>
      </w:r>
      <w:proofErr w:type="spellEnd"/>
      <w:r w:rsidR="008B21A6">
        <w:rPr>
          <w:rFonts w:ascii="Times New Roman" w:hAnsi="Times New Roman"/>
          <w:sz w:val="24"/>
          <w:szCs w:val="24"/>
        </w:rPr>
        <w:t xml:space="preserve"> 4.1 </w:t>
      </w:r>
      <w:proofErr w:type="spellStart"/>
      <w:r w:rsidR="008B21A6">
        <w:rPr>
          <w:rFonts w:ascii="Times New Roman" w:hAnsi="Times New Roman"/>
          <w:sz w:val="24"/>
          <w:szCs w:val="24"/>
        </w:rPr>
        <w:t>berikut</w:t>
      </w:r>
      <w:proofErr w:type="spellEnd"/>
    </w:p>
    <w:p w:rsidR="008B21A6" w:rsidRDefault="008B21A6" w:rsidP="008B21A6">
      <w:pPr>
        <w:spacing w:after="0" w:line="480" w:lineRule="auto"/>
        <w:ind w:firstLine="556"/>
        <w:jc w:val="both"/>
        <w:rPr>
          <w:rFonts w:ascii="Times New Roman" w:hAnsi="Times New Roman"/>
          <w:sz w:val="24"/>
          <w:szCs w:val="24"/>
          <w:lang w:val="id-ID"/>
        </w:rPr>
      </w:pPr>
    </w:p>
    <w:p w:rsidR="0008195A" w:rsidRPr="008B21A6" w:rsidRDefault="0008195A" w:rsidP="008B21A6">
      <w:pPr>
        <w:spacing w:after="0" w:line="480" w:lineRule="auto"/>
        <w:ind w:firstLine="556"/>
        <w:jc w:val="both"/>
        <w:rPr>
          <w:rFonts w:ascii="Times New Roman" w:hAnsi="Times New Roman"/>
          <w:sz w:val="24"/>
          <w:szCs w:val="24"/>
        </w:rPr>
      </w:pPr>
      <w:r w:rsidRPr="00BB341C">
        <w:rPr>
          <w:rFonts w:ascii="Times New Roman" w:hAnsi="Times New Roman"/>
          <w:noProof/>
          <w:color w:val="FF0000"/>
          <w:sz w:val="24"/>
          <w:szCs w:val="24"/>
          <w:lang w:val="id-ID" w:eastAsia="id-ID"/>
        </w:rPr>
        <w:lastRenderedPageBreak/>
        <w:drawing>
          <wp:anchor distT="0" distB="0" distL="114300" distR="114300" simplePos="0" relativeHeight="251694592" behindDoc="0" locked="0" layoutInCell="1" allowOverlap="1" wp14:anchorId="32EF00A6" wp14:editId="15F8A192">
            <wp:simplePos x="0" y="0"/>
            <wp:positionH relativeFrom="column">
              <wp:posOffset>291465</wp:posOffset>
            </wp:positionH>
            <wp:positionV relativeFrom="paragraph">
              <wp:posOffset>149225</wp:posOffset>
            </wp:positionV>
            <wp:extent cx="4698365" cy="3205480"/>
            <wp:effectExtent l="0" t="0" r="6985" b="0"/>
            <wp:wrapSquare wrapText="bothSides"/>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B4569" w:rsidRDefault="0008195A" w:rsidP="009B51F8">
      <w:pPr>
        <w:spacing w:after="0" w:line="240" w:lineRule="auto"/>
        <w:ind w:left="1418" w:right="43" w:hanging="1231"/>
        <w:jc w:val="both"/>
        <w:rPr>
          <w:rFonts w:ascii="Times New Roman" w:eastAsia="Calibri" w:hAnsi="Times New Roman" w:cs="Times New Roman"/>
          <w:b/>
          <w:sz w:val="24"/>
          <w:szCs w:val="24"/>
        </w:rPr>
      </w:pPr>
      <w:proofErr w:type="spellStart"/>
      <w:r w:rsidRPr="0008195A">
        <w:rPr>
          <w:rFonts w:ascii="Times New Roman" w:eastAsia="Calibri" w:hAnsi="Times New Roman" w:cs="Times New Roman"/>
          <w:b/>
          <w:sz w:val="24"/>
          <w:szCs w:val="24"/>
        </w:rPr>
        <w:t>Gambar</w:t>
      </w:r>
      <w:proofErr w:type="spellEnd"/>
      <w:r w:rsidR="00313211">
        <w:rPr>
          <w:rFonts w:ascii="Times New Roman" w:eastAsia="Calibri" w:hAnsi="Times New Roman" w:cs="Times New Roman"/>
          <w:b/>
          <w:sz w:val="24"/>
          <w:szCs w:val="24"/>
          <w:lang w:val="id-ID"/>
        </w:rPr>
        <w:t xml:space="preserve"> 4.1 Visualisasi</w:t>
      </w:r>
      <w:r w:rsidR="00313211" w:rsidRPr="00D07A24">
        <w:rPr>
          <w:rFonts w:ascii="Times New Roman" w:hAnsi="Times New Roman" w:cs="Times New Roman"/>
          <w:b/>
          <w:sz w:val="24"/>
          <w:szCs w:val="24"/>
        </w:rPr>
        <w:t xml:space="preserve"> </w:t>
      </w:r>
      <w:r w:rsidR="00D27C9C">
        <w:rPr>
          <w:rFonts w:ascii="Times New Roman" w:hAnsi="Times New Roman" w:cs="Times New Roman"/>
          <w:b/>
          <w:sz w:val="24"/>
          <w:szCs w:val="24"/>
          <w:lang w:val="id-ID"/>
        </w:rPr>
        <w:t>penggunaan media gelas angka untuk mengenal angka pada anak tunarungu kelas dasar II di SLB YPAC</w:t>
      </w:r>
      <w:r w:rsidR="00313211" w:rsidRPr="00D07A24">
        <w:rPr>
          <w:rFonts w:ascii="Times New Roman" w:hAnsi="Times New Roman" w:cs="Times New Roman"/>
          <w:b/>
          <w:sz w:val="24"/>
          <w:szCs w:val="24"/>
        </w:rPr>
        <w:t xml:space="preserve"> Makass</w:t>
      </w:r>
      <w:r w:rsidR="00313211">
        <w:rPr>
          <w:rFonts w:ascii="Times New Roman" w:hAnsi="Times New Roman" w:cs="Times New Roman"/>
          <w:b/>
          <w:sz w:val="24"/>
          <w:szCs w:val="24"/>
        </w:rPr>
        <w:t>ar</w:t>
      </w:r>
    </w:p>
    <w:p w:rsidR="009B51F8" w:rsidRPr="009B51F8" w:rsidRDefault="009B51F8" w:rsidP="009B51F8">
      <w:pPr>
        <w:spacing w:after="0" w:line="240" w:lineRule="auto"/>
        <w:ind w:left="1418" w:right="43" w:hanging="1231"/>
        <w:jc w:val="both"/>
        <w:rPr>
          <w:rFonts w:ascii="Times New Roman" w:eastAsia="Calibri" w:hAnsi="Times New Roman" w:cs="Times New Roman"/>
          <w:b/>
          <w:sz w:val="24"/>
          <w:szCs w:val="24"/>
        </w:rPr>
      </w:pPr>
    </w:p>
    <w:p w:rsidR="00D90807" w:rsidRPr="00251A32" w:rsidRDefault="00251A32" w:rsidP="00F96929">
      <w:pPr>
        <w:pStyle w:val="ListParagraph"/>
        <w:tabs>
          <w:tab w:val="left" w:pos="142"/>
        </w:tabs>
        <w:spacing w:after="0"/>
        <w:ind w:left="0"/>
        <w:jc w:val="both"/>
        <w:rPr>
          <w:rFonts w:ascii="Times New Roman" w:eastAsia="Calibri" w:hAnsi="Times New Roman" w:cs="Times New Roman"/>
          <w:b/>
          <w:sz w:val="24"/>
          <w:szCs w:val="24"/>
        </w:rPr>
      </w:pPr>
      <w:proofErr w:type="spellStart"/>
      <w:r w:rsidRPr="00251A32">
        <w:rPr>
          <w:rFonts w:ascii="Times New Roman" w:eastAsia="Calibri" w:hAnsi="Times New Roman" w:cs="Times New Roman"/>
          <w:b/>
          <w:sz w:val="24"/>
          <w:szCs w:val="24"/>
        </w:rPr>
        <w:t>Untuk</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Mengetahui</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Kemampuan</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Mengenal</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Angka</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Tunarungu</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Kelas</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Dasar</w:t>
      </w:r>
      <w:proofErr w:type="spellEnd"/>
      <w:r w:rsidRPr="00251A32">
        <w:rPr>
          <w:rFonts w:ascii="Times New Roman" w:eastAsia="Calibri" w:hAnsi="Times New Roman" w:cs="Times New Roman"/>
          <w:b/>
          <w:sz w:val="24"/>
          <w:szCs w:val="24"/>
        </w:rPr>
        <w:t xml:space="preserve"> II di SLB YPAC Makassar </w:t>
      </w:r>
      <w:proofErr w:type="spellStart"/>
      <w:r w:rsidRPr="00251A32">
        <w:rPr>
          <w:rFonts w:ascii="Times New Roman" w:eastAsia="Calibri" w:hAnsi="Times New Roman" w:cs="Times New Roman"/>
          <w:b/>
          <w:sz w:val="24"/>
          <w:szCs w:val="24"/>
        </w:rPr>
        <w:t>Setelah</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Penggunaan</w:t>
      </w:r>
      <w:proofErr w:type="spellEnd"/>
      <w:r w:rsidRPr="00251A32">
        <w:rPr>
          <w:rFonts w:ascii="Times New Roman" w:eastAsia="Calibri" w:hAnsi="Times New Roman" w:cs="Times New Roman"/>
          <w:b/>
          <w:sz w:val="24"/>
          <w:szCs w:val="24"/>
        </w:rPr>
        <w:t xml:space="preserve"> Media </w:t>
      </w:r>
      <w:proofErr w:type="spellStart"/>
      <w:r w:rsidRPr="00251A32">
        <w:rPr>
          <w:rFonts w:ascii="Times New Roman" w:eastAsia="Calibri" w:hAnsi="Times New Roman" w:cs="Times New Roman"/>
          <w:b/>
          <w:sz w:val="24"/>
          <w:szCs w:val="24"/>
        </w:rPr>
        <w:t>Gelas</w:t>
      </w:r>
      <w:proofErr w:type="spellEnd"/>
      <w:r w:rsidRPr="00251A32">
        <w:rPr>
          <w:rFonts w:ascii="Times New Roman" w:eastAsia="Calibri" w:hAnsi="Times New Roman" w:cs="Times New Roman"/>
          <w:b/>
          <w:sz w:val="24"/>
          <w:szCs w:val="24"/>
        </w:rPr>
        <w:t xml:space="preserve"> </w:t>
      </w:r>
      <w:proofErr w:type="spellStart"/>
      <w:r w:rsidRPr="00251A32">
        <w:rPr>
          <w:rFonts w:ascii="Times New Roman" w:eastAsia="Calibri" w:hAnsi="Times New Roman" w:cs="Times New Roman"/>
          <w:b/>
          <w:sz w:val="24"/>
          <w:szCs w:val="24"/>
        </w:rPr>
        <w:t>Angka</w:t>
      </w:r>
      <w:proofErr w:type="spellEnd"/>
    </w:p>
    <w:p w:rsidR="00D90807" w:rsidRPr="00D90807" w:rsidRDefault="00D90807" w:rsidP="00D90807">
      <w:pPr>
        <w:pStyle w:val="ListParagraph"/>
        <w:spacing w:after="0"/>
        <w:ind w:left="786"/>
        <w:jc w:val="both"/>
        <w:rPr>
          <w:rFonts w:ascii="Times New Roman" w:eastAsia="Calibri" w:hAnsi="Times New Roman" w:cs="Times New Roman"/>
          <w:b/>
          <w:sz w:val="24"/>
          <w:szCs w:val="24"/>
        </w:rPr>
      </w:pPr>
    </w:p>
    <w:p w:rsidR="00D90807" w:rsidRDefault="00D90807" w:rsidP="00EF3104">
      <w:pPr>
        <w:spacing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r w:rsidR="00D27C9C">
        <w:rPr>
          <w:rFonts w:ascii="Times New Roman" w:hAnsi="Times New Roman" w:cs="Times New Roman"/>
          <w:sz w:val="24"/>
          <w:szCs w:val="24"/>
          <w:lang w:val="id-ID"/>
        </w:rPr>
        <w:t xml:space="preserve">mengenal angka </w:t>
      </w:r>
      <w:proofErr w:type="spellStart"/>
      <w:r w:rsidR="007E7415">
        <w:rPr>
          <w:rFonts w:ascii="Times New Roman" w:hAnsi="Times New Roman" w:cs="Times New Roman"/>
          <w:sz w:val="24"/>
          <w:szCs w:val="24"/>
        </w:rPr>
        <w:t>anak</w:t>
      </w:r>
      <w:proofErr w:type="spellEnd"/>
      <w:r w:rsidR="00D27C9C">
        <w:rPr>
          <w:rFonts w:ascii="Times New Roman" w:hAnsi="Times New Roman" w:cs="Times New Roman"/>
          <w:sz w:val="24"/>
          <w:szCs w:val="24"/>
        </w:rPr>
        <w:t xml:space="preserve"> t</w:t>
      </w:r>
      <w:r w:rsidR="00D27C9C">
        <w:rPr>
          <w:rFonts w:ascii="Times New Roman" w:hAnsi="Times New Roman" w:cs="Times New Roman"/>
          <w:sz w:val="24"/>
          <w:szCs w:val="24"/>
          <w:lang w:val="id-ID"/>
        </w:rPr>
        <w:t>unarungu</w:t>
      </w:r>
      <w:r w:rsidR="003368A1">
        <w:rPr>
          <w:rFonts w:ascii="Times New Roman" w:hAnsi="Times New Roman" w:cs="Times New Roman"/>
          <w:sz w:val="24"/>
          <w:szCs w:val="24"/>
        </w:rPr>
        <w:t xml:space="preserve"> </w:t>
      </w:r>
      <w:proofErr w:type="spellStart"/>
      <w:r w:rsidR="003368A1">
        <w:rPr>
          <w:rFonts w:ascii="Times New Roman" w:hAnsi="Times New Roman" w:cs="Times New Roman"/>
          <w:sz w:val="24"/>
          <w:szCs w:val="24"/>
        </w:rPr>
        <w:t>Kelas</w:t>
      </w:r>
      <w:proofErr w:type="spellEnd"/>
      <w:r w:rsidR="003368A1">
        <w:rPr>
          <w:rFonts w:ascii="Times New Roman" w:hAnsi="Times New Roman" w:cs="Times New Roman"/>
          <w:sz w:val="24"/>
          <w:szCs w:val="24"/>
        </w:rPr>
        <w:t xml:space="preserve"> </w:t>
      </w:r>
      <w:proofErr w:type="spellStart"/>
      <w:r w:rsidR="003368A1">
        <w:rPr>
          <w:rFonts w:ascii="Times New Roman" w:hAnsi="Times New Roman" w:cs="Times New Roman"/>
          <w:sz w:val="24"/>
          <w:szCs w:val="24"/>
        </w:rPr>
        <w:t>dasar</w:t>
      </w:r>
      <w:proofErr w:type="spellEnd"/>
      <w:r w:rsidR="003368A1">
        <w:rPr>
          <w:rFonts w:ascii="Times New Roman" w:hAnsi="Times New Roman" w:cs="Times New Roman"/>
          <w:sz w:val="24"/>
          <w:szCs w:val="24"/>
        </w:rPr>
        <w:t xml:space="preserve"> I</w:t>
      </w:r>
      <w:r w:rsidR="00D27C9C">
        <w:rPr>
          <w:rFonts w:ascii="Times New Roman" w:hAnsi="Times New Roman" w:cs="Times New Roman"/>
          <w:sz w:val="24"/>
          <w:szCs w:val="24"/>
          <w:lang w:val="id-ID"/>
        </w:rPr>
        <w:t>I</w:t>
      </w:r>
      <w:r w:rsidR="003368A1">
        <w:rPr>
          <w:rFonts w:ascii="Times New Roman" w:hAnsi="Times New Roman" w:cs="Times New Roman"/>
          <w:sz w:val="24"/>
          <w:szCs w:val="24"/>
        </w:rPr>
        <w:t xml:space="preserve"> SLB</w:t>
      </w:r>
      <w:r w:rsidR="00D27C9C">
        <w:rPr>
          <w:rFonts w:ascii="Times New Roman" w:hAnsi="Times New Roman" w:cs="Times New Roman"/>
          <w:sz w:val="24"/>
          <w:szCs w:val="24"/>
          <w:lang w:val="id-ID"/>
        </w:rPr>
        <w:t xml:space="preserve"> YPAC</w:t>
      </w:r>
      <w:r w:rsidR="003368A1">
        <w:rPr>
          <w:rFonts w:ascii="Times New Roman" w:hAnsi="Times New Roman" w:cs="Times New Roman"/>
          <w:sz w:val="24"/>
          <w:szCs w:val="24"/>
        </w:rPr>
        <w:t xml:space="preserve"> </w:t>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D27C9C">
        <w:rPr>
          <w:rFonts w:ascii="Times New Roman" w:hAnsi="Times New Roman" w:cs="Times New Roman"/>
          <w:sz w:val="24"/>
          <w:szCs w:val="24"/>
          <w:lang w:val="id-ID"/>
        </w:rPr>
        <w:t xml:space="preserve">gelas angka dalam mengenal </w:t>
      </w:r>
      <w:r w:rsidR="00BB341C">
        <w:rPr>
          <w:rFonts w:ascii="Times New Roman" w:hAnsi="Times New Roman" w:cs="Times New Roman"/>
          <w:sz w:val="24"/>
          <w:szCs w:val="24"/>
          <w:lang w:val="id-ID"/>
        </w:rPr>
        <w:t>angka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sidR="00BB341C">
        <w:rPr>
          <w:rFonts w:ascii="Times New Roman" w:hAnsi="Times New Roman" w:cs="Times New Roman"/>
          <w:sz w:val="24"/>
          <w:szCs w:val="24"/>
          <w:lang w:val="id-ID"/>
        </w:rPr>
        <w:t xml:space="preserve"> penggunaan</w:t>
      </w:r>
      <w:r>
        <w:rPr>
          <w:rFonts w:ascii="Times New Roman" w:hAnsi="Times New Roman" w:cs="Times New Roman"/>
          <w:sz w:val="24"/>
          <w:szCs w:val="24"/>
        </w:rPr>
        <w:t xml:space="preserve"> </w:t>
      </w:r>
      <w:r w:rsidR="00BB341C">
        <w:rPr>
          <w:rFonts w:ascii="Times New Roman" w:hAnsi="Times New Roman" w:cs="Times New Roman"/>
          <w:sz w:val="24"/>
          <w:szCs w:val="24"/>
          <w:lang w:val="id-ID"/>
        </w:rPr>
        <w:t>gelas angka</w:t>
      </w:r>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w:t>
      </w:r>
    </w:p>
    <w:p w:rsidR="00315732" w:rsidRDefault="00D90807" w:rsidP="00AF6A9D">
      <w:pPr>
        <w:spacing w:line="480" w:lineRule="auto"/>
        <w:ind w:firstLine="57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Adapun</w:t>
      </w:r>
      <w:proofErr w:type="spellEnd"/>
      <w:r>
        <w:rPr>
          <w:rFonts w:ascii="Times New Roman" w:hAnsi="Times New Roman" w:cs="Times New Roman"/>
          <w:sz w:val="24"/>
          <w:szCs w:val="24"/>
        </w:rPr>
        <w:t xml:space="preserve"> data </w:t>
      </w:r>
      <w:r w:rsidR="00BB341C">
        <w:rPr>
          <w:rFonts w:ascii="Times New Roman" w:hAnsi="Times New Roman" w:cs="Times New Roman"/>
          <w:sz w:val="24"/>
          <w:szCs w:val="24"/>
          <w:lang w:val="id-ID"/>
        </w:rPr>
        <w:t>penggunaan media gelas angka untuk mengenal angka pada anak tunarungu kelas dasar II di SLB YPAC</w:t>
      </w:r>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BB341C">
        <w:rPr>
          <w:rFonts w:ascii="Times New Roman" w:hAnsi="Times New Roman" w:cs="Times New Roman"/>
          <w:sz w:val="24"/>
          <w:szCs w:val="24"/>
          <w:lang w:val="id-ID"/>
        </w:rPr>
        <w:t>gelas angka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BB341C">
        <w:rPr>
          <w:rFonts w:ascii="Times New Roman" w:hAnsi="Times New Roman" w:cs="Times New Roman"/>
          <w:sz w:val="24"/>
          <w:szCs w:val="24"/>
          <w:lang w:val="id-ID"/>
        </w:rPr>
        <w:t>mengenal angka</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berkut</w:t>
      </w:r>
      <w:proofErr w:type="spellEnd"/>
      <w:r>
        <w:rPr>
          <w:rFonts w:ascii="Times New Roman" w:hAnsi="Times New Roman" w:cs="Times New Roman"/>
          <w:sz w:val="24"/>
          <w:szCs w:val="24"/>
        </w:rPr>
        <w:t>:</w:t>
      </w:r>
    </w:p>
    <w:p w:rsidR="00ED7700" w:rsidRPr="00315732" w:rsidRDefault="00D90807" w:rsidP="00315732">
      <w:pPr>
        <w:spacing w:line="240" w:lineRule="auto"/>
        <w:ind w:left="1134" w:hanging="1134"/>
        <w:jc w:val="both"/>
        <w:rPr>
          <w:rFonts w:ascii="Times New Roman" w:hAnsi="Times New Roman" w:cs="Times New Roman"/>
          <w:sz w:val="24"/>
          <w:szCs w:val="24"/>
        </w:rPr>
      </w:pPr>
      <w:r>
        <w:rPr>
          <w:rFonts w:ascii="Times New Roman" w:eastAsia="Calibri" w:hAnsi="Times New Roman" w:cs="Times New Roman"/>
          <w:b/>
          <w:sz w:val="24"/>
          <w:szCs w:val="24"/>
          <w:lang w:val="id-ID"/>
        </w:rPr>
        <w:t>Tabel 4.3.</w:t>
      </w:r>
      <w:r w:rsidR="00313211">
        <w:rPr>
          <w:rFonts w:ascii="Times New Roman" w:eastAsia="Calibri" w:hAnsi="Times New Roman" w:cs="Times New Roman"/>
          <w:b/>
          <w:sz w:val="24"/>
          <w:szCs w:val="24"/>
          <w:lang w:val="id-ID"/>
        </w:rPr>
        <w:t xml:space="preserve"> Skror</w:t>
      </w:r>
      <w:r w:rsidR="00313211">
        <w:rPr>
          <w:rFonts w:ascii="Times New Roman" w:hAnsi="Times New Roman" w:cs="Times New Roman"/>
          <w:b/>
          <w:sz w:val="24"/>
          <w:szCs w:val="24"/>
        </w:rPr>
        <w:t xml:space="preserve"> </w:t>
      </w:r>
      <w:proofErr w:type="spellStart"/>
      <w:r w:rsidR="00313211">
        <w:rPr>
          <w:rFonts w:ascii="Times New Roman" w:hAnsi="Times New Roman" w:cs="Times New Roman"/>
          <w:b/>
          <w:sz w:val="24"/>
          <w:szCs w:val="24"/>
        </w:rPr>
        <w:t>tes</w:t>
      </w:r>
      <w:proofErr w:type="spellEnd"/>
      <w:r w:rsidR="00313211">
        <w:rPr>
          <w:rFonts w:ascii="Times New Roman" w:hAnsi="Times New Roman" w:cs="Times New Roman"/>
          <w:b/>
          <w:sz w:val="24"/>
          <w:szCs w:val="24"/>
        </w:rPr>
        <w:t xml:space="preserve"> </w:t>
      </w:r>
      <w:r w:rsidR="00313211">
        <w:rPr>
          <w:rFonts w:ascii="Times New Roman" w:hAnsi="Times New Roman" w:cs="Times New Roman"/>
          <w:b/>
          <w:sz w:val="24"/>
          <w:szCs w:val="24"/>
          <w:lang w:val="id-ID"/>
        </w:rPr>
        <w:t>akhir</w:t>
      </w:r>
      <w:r w:rsidR="00313211" w:rsidRPr="00D07A24">
        <w:rPr>
          <w:rFonts w:ascii="Times New Roman" w:hAnsi="Times New Roman" w:cs="Times New Roman"/>
          <w:b/>
          <w:sz w:val="24"/>
          <w:szCs w:val="24"/>
        </w:rPr>
        <w:t xml:space="preserve">  </w:t>
      </w:r>
      <w:r w:rsidR="00BB341C">
        <w:rPr>
          <w:rFonts w:ascii="Times New Roman" w:hAnsi="Times New Roman" w:cs="Times New Roman"/>
          <w:b/>
          <w:sz w:val="24"/>
          <w:szCs w:val="24"/>
          <w:lang w:val="id-ID"/>
        </w:rPr>
        <w:t>penggunan media gelas angka untuk mengenal angka pada anak tunarungu kelas dasar II di SLB YPAC</w:t>
      </w:r>
      <w:r w:rsidR="00313211" w:rsidRPr="00D07A24">
        <w:rPr>
          <w:rFonts w:ascii="Times New Roman" w:hAnsi="Times New Roman" w:cs="Times New Roman"/>
          <w:b/>
          <w:sz w:val="24"/>
          <w:szCs w:val="24"/>
        </w:rPr>
        <w:t xml:space="preserve"> Makass</w:t>
      </w:r>
      <w:r w:rsidR="00313211">
        <w:rPr>
          <w:rFonts w:ascii="Times New Roman" w:hAnsi="Times New Roman" w:cs="Times New Roman"/>
          <w:b/>
          <w:sz w:val="24"/>
          <w:szCs w:val="24"/>
        </w:rPr>
        <w:t>ar</w:t>
      </w:r>
    </w:p>
    <w:p w:rsidR="00B1503E" w:rsidRPr="00B1503E" w:rsidRDefault="00B1503E" w:rsidP="00B1503E">
      <w:pPr>
        <w:spacing w:after="0" w:line="240" w:lineRule="auto"/>
        <w:ind w:left="1701" w:hanging="1170"/>
        <w:jc w:val="both"/>
        <w:rPr>
          <w:rFonts w:ascii="Times New Roman" w:eastAsia="Calibri" w:hAnsi="Times New Roman" w:cs="Times New Roman"/>
          <w:b/>
          <w:sz w:val="24"/>
          <w:szCs w:val="24"/>
        </w:rPr>
      </w:pPr>
    </w:p>
    <w:tbl>
      <w:tblPr>
        <w:tblStyle w:val="LightShading1"/>
        <w:tblW w:w="7371" w:type="dxa"/>
        <w:tblInd w:w="959" w:type="dxa"/>
        <w:tblBorders>
          <w:insideH w:val="single" w:sz="4" w:space="0" w:color="auto"/>
        </w:tblBorders>
        <w:tblLook w:val="04A0" w:firstRow="1" w:lastRow="0" w:firstColumn="1" w:lastColumn="0" w:noHBand="0" w:noVBand="1"/>
      </w:tblPr>
      <w:tblGrid>
        <w:gridCol w:w="1843"/>
        <w:gridCol w:w="2718"/>
        <w:gridCol w:w="2810"/>
      </w:tblGrid>
      <w:tr w:rsidR="00ED7700" w:rsidTr="00D10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18" w:space="0" w:color="auto"/>
              <w:left w:val="none" w:sz="0" w:space="0" w:color="auto"/>
              <w:bottom w:val="single" w:sz="18" w:space="0" w:color="auto"/>
              <w:right w:val="none" w:sz="0" w:space="0" w:color="auto"/>
            </w:tcBorders>
            <w:shd w:val="clear" w:color="auto" w:fill="C6D9F1" w:themeFill="text2" w:themeFillTint="33"/>
          </w:tcPr>
          <w:p w:rsidR="00ED7700" w:rsidRDefault="00ED7700" w:rsidP="00D07A24">
            <w:pPr>
              <w:pStyle w:val="ListParagraph"/>
              <w:tabs>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718" w:type="dxa"/>
            <w:tcBorders>
              <w:top w:val="single" w:sz="18" w:space="0" w:color="auto"/>
              <w:left w:val="none" w:sz="0" w:space="0" w:color="auto"/>
              <w:bottom w:val="single" w:sz="18" w:space="0" w:color="auto"/>
              <w:right w:val="none" w:sz="0" w:space="0" w:color="auto"/>
            </w:tcBorders>
            <w:shd w:val="clear" w:color="auto" w:fill="C6D9F1" w:themeFill="text2" w:themeFillTint="33"/>
          </w:tcPr>
          <w:p w:rsidR="00ED7700" w:rsidRDefault="00ED7700" w:rsidP="00D07A24">
            <w:pPr>
              <w:pStyle w:val="ListParagraph"/>
              <w:tabs>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Nama </w:t>
            </w:r>
            <w:r w:rsidR="007E7415">
              <w:rPr>
                <w:rFonts w:ascii="Times New Roman" w:hAnsi="Times New Roman" w:cs="Times New Roman"/>
                <w:sz w:val="24"/>
                <w:szCs w:val="24"/>
              </w:rPr>
              <w:t>Anak</w:t>
            </w:r>
            <w:r>
              <w:rPr>
                <w:rFonts w:ascii="Times New Roman" w:hAnsi="Times New Roman" w:cs="Times New Roman"/>
                <w:sz w:val="24"/>
                <w:szCs w:val="24"/>
              </w:rPr>
              <w:t xml:space="preserve"> (inisial)</w:t>
            </w:r>
          </w:p>
        </w:tc>
        <w:tc>
          <w:tcPr>
            <w:tcW w:w="2810" w:type="dxa"/>
            <w:tcBorders>
              <w:top w:val="single" w:sz="18" w:space="0" w:color="auto"/>
              <w:left w:val="none" w:sz="0" w:space="0" w:color="auto"/>
              <w:bottom w:val="single" w:sz="18" w:space="0" w:color="auto"/>
              <w:right w:val="none" w:sz="0" w:space="0" w:color="auto"/>
            </w:tcBorders>
            <w:shd w:val="clear" w:color="auto" w:fill="C6D9F1" w:themeFill="text2" w:themeFillTint="33"/>
          </w:tcPr>
          <w:p w:rsidR="00ED7700" w:rsidRDefault="00ED7700" w:rsidP="00D07A24">
            <w:pPr>
              <w:pStyle w:val="ListParagraph"/>
              <w:tabs>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Perolehan Skor</w:t>
            </w:r>
          </w:p>
        </w:tc>
      </w:tr>
      <w:tr w:rsidR="00ED7700" w:rsidTr="00D1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18" w:space="0" w:color="auto"/>
              <w:left w:val="none" w:sz="0" w:space="0" w:color="auto"/>
              <w:right w:val="none" w:sz="0" w:space="0" w:color="auto"/>
            </w:tcBorders>
            <w:shd w:val="clear" w:color="auto" w:fill="C6D9F1" w:themeFill="text2" w:themeFillTint="33"/>
          </w:tcPr>
          <w:p w:rsidR="00ED7700" w:rsidRDefault="00ED7700" w:rsidP="00D07A24">
            <w:pPr>
              <w:pStyle w:val="ListParagraph"/>
              <w:tabs>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18" w:type="dxa"/>
            <w:tcBorders>
              <w:top w:val="single" w:sz="18" w:space="0" w:color="auto"/>
              <w:left w:val="none" w:sz="0" w:space="0" w:color="auto"/>
              <w:right w:val="none" w:sz="0" w:space="0" w:color="auto"/>
            </w:tcBorders>
            <w:shd w:val="clear" w:color="auto" w:fill="C6D9F1" w:themeFill="text2" w:themeFillTint="33"/>
          </w:tcPr>
          <w:p w:rsidR="00ED7700" w:rsidRPr="008B21A6" w:rsidRDefault="00BB341C" w:rsidP="00D07A24">
            <w:pPr>
              <w:pStyle w:val="ListParagraph"/>
              <w:tabs>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w:t>
            </w:r>
          </w:p>
        </w:tc>
        <w:tc>
          <w:tcPr>
            <w:tcW w:w="2810" w:type="dxa"/>
            <w:tcBorders>
              <w:top w:val="single" w:sz="18" w:space="0" w:color="auto"/>
              <w:left w:val="none" w:sz="0" w:space="0" w:color="auto"/>
              <w:right w:val="none" w:sz="0" w:space="0" w:color="auto"/>
            </w:tcBorders>
            <w:shd w:val="clear" w:color="auto" w:fill="C6D9F1" w:themeFill="text2" w:themeFillTint="33"/>
          </w:tcPr>
          <w:p w:rsidR="00ED7700" w:rsidRPr="00F3533C" w:rsidRDefault="00BB341C" w:rsidP="00D07A24">
            <w:pPr>
              <w:pStyle w:val="ListParagraph"/>
              <w:tabs>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r>
      <w:tr w:rsidR="00ED7700" w:rsidTr="00D10BC9">
        <w:tc>
          <w:tcPr>
            <w:cnfStyle w:val="001000000000" w:firstRow="0" w:lastRow="0" w:firstColumn="1" w:lastColumn="0" w:oddVBand="0" w:evenVBand="0" w:oddHBand="0" w:evenHBand="0" w:firstRowFirstColumn="0" w:firstRowLastColumn="0" w:lastRowFirstColumn="0" w:lastRowLastColumn="0"/>
            <w:tcW w:w="1843" w:type="dxa"/>
            <w:shd w:val="clear" w:color="auto" w:fill="C6D9F1" w:themeFill="text2" w:themeFillTint="33"/>
          </w:tcPr>
          <w:p w:rsidR="00ED7700" w:rsidRDefault="00ED7700" w:rsidP="00D07A24">
            <w:pPr>
              <w:pStyle w:val="ListParagraph"/>
              <w:tabs>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718" w:type="dxa"/>
            <w:shd w:val="clear" w:color="auto" w:fill="C6D9F1" w:themeFill="text2" w:themeFillTint="33"/>
          </w:tcPr>
          <w:p w:rsidR="00ED7700" w:rsidRPr="008B21A6" w:rsidRDefault="00BB341C" w:rsidP="00D07A24">
            <w:pPr>
              <w:pStyle w:val="ListParagraph"/>
              <w:tabs>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w:t>
            </w:r>
          </w:p>
        </w:tc>
        <w:tc>
          <w:tcPr>
            <w:tcW w:w="2810" w:type="dxa"/>
            <w:shd w:val="clear" w:color="auto" w:fill="C6D9F1" w:themeFill="text2" w:themeFillTint="33"/>
          </w:tcPr>
          <w:p w:rsidR="00ED7700" w:rsidRPr="00F3533C" w:rsidRDefault="00F310F8" w:rsidP="00D07A24">
            <w:pPr>
              <w:pStyle w:val="ListParagraph"/>
              <w:tabs>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r>
    </w:tbl>
    <w:p w:rsidR="00431592" w:rsidRPr="00431592" w:rsidRDefault="00290460" w:rsidP="006E5DEA">
      <w:pPr>
        <w:pStyle w:val="ListParagraph"/>
        <w:tabs>
          <w:tab w:val="left" w:pos="1134"/>
          <w:tab w:val="left" w:pos="1843"/>
        </w:tabs>
        <w:spacing w:line="480" w:lineRule="auto"/>
        <w:ind w:left="1843" w:hanging="105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w:t>
      </w:r>
      <w:r w:rsidR="006E5DEA">
        <w:rPr>
          <w:rFonts w:ascii="Times New Roman" w:hAnsi="Times New Roman" w:cs="Times New Roman"/>
          <w:sz w:val="24"/>
          <w:szCs w:val="24"/>
        </w:rPr>
        <w:t>ir</w:t>
      </w:r>
      <w:proofErr w:type="spellEnd"/>
    </w:p>
    <w:p w:rsidR="007E101D" w:rsidRPr="00290460" w:rsidRDefault="00AA13B3" w:rsidP="00315732">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087A03">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BB341C">
        <w:rPr>
          <w:rFonts w:ascii="Times New Roman" w:hAnsi="Times New Roman" w:cs="Times New Roman"/>
          <w:sz w:val="24"/>
          <w:szCs w:val="24"/>
          <w:lang w:val="id-ID"/>
        </w:rPr>
        <w:t>penggunaan media gelas angka untuk mengenal angka pada anak tunarungu kelas dasar II di SLB YPAC</w:t>
      </w:r>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BB341C">
        <w:rPr>
          <w:rFonts w:ascii="Times New Roman" w:hAnsi="Times New Roman" w:cs="Times New Roman"/>
          <w:sz w:val="24"/>
          <w:szCs w:val="24"/>
          <w:lang w:val="id-ID"/>
        </w:rPr>
        <w:t>gelas angka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7E101D" w:rsidRPr="007E101D">
        <w:rPr>
          <w:rFonts w:ascii="Times New Roman" w:eastAsia="Calibri" w:hAnsi="Times New Roman" w:cs="Times New Roman"/>
          <w:sz w:val="24"/>
          <w:szCs w:val="24"/>
          <w:lang w:val="id-ID"/>
        </w:rPr>
        <w:t>pertama dengan inisial</w:t>
      </w:r>
      <w:r w:rsidR="00F3533C">
        <w:rPr>
          <w:rFonts w:ascii="Times New Roman" w:eastAsia="Calibri" w:hAnsi="Times New Roman" w:cs="Times New Roman"/>
          <w:sz w:val="24"/>
          <w:szCs w:val="24"/>
        </w:rPr>
        <w:t xml:space="preserve"> </w:t>
      </w:r>
      <w:r w:rsidR="00BB341C">
        <w:rPr>
          <w:rFonts w:ascii="Times New Roman" w:eastAsia="Calibri" w:hAnsi="Times New Roman" w:cs="Times New Roman"/>
          <w:sz w:val="24"/>
          <w:szCs w:val="24"/>
          <w:lang w:val="id-ID"/>
        </w:rPr>
        <w:t>IN</w:t>
      </w:r>
      <w:r w:rsidR="007E101D" w:rsidRPr="007E101D">
        <w:rPr>
          <w:rFonts w:ascii="Times New Roman" w:eastAsia="Calibri" w:hAnsi="Times New Roman" w:cs="Times New Roman"/>
          <w:sz w:val="24"/>
          <w:szCs w:val="24"/>
          <w:lang w:val="id-ID"/>
        </w:rPr>
        <w:t xml:space="preserve"> memperoleh jumlah skor </w:t>
      </w:r>
      <w:r w:rsidR="00BB341C">
        <w:rPr>
          <w:rFonts w:ascii="Times New Roman" w:eastAsia="Calibri" w:hAnsi="Times New Roman" w:cs="Times New Roman"/>
          <w:sz w:val="24"/>
          <w:szCs w:val="24"/>
        </w:rPr>
        <w:t>(</w:t>
      </w:r>
      <w:r w:rsidR="00BB341C">
        <w:rPr>
          <w:rFonts w:ascii="Times New Roman" w:eastAsia="Calibri" w:hAnsi="Times New Roman" w:cs="Times New Roman"/>
          <w:sz w:val="24"/>
          <w:szCs w:val="24"/>
          <w:lang w:val="id-ID"/>
        </w:rPr>
        <w:t>70</w:t>
      </w:r>
      <w:r w:rsidR="007E101D" w:rsidRPr="007E101D">
        <w:rPr>
          <w:rFonts w:ascii="Times New Roman" w:eastAsia="Calibri" w:hAnsi="Times New Roman" w:cs="Times New Roman"/>
          <w:sz w:val="24"/>
          <w:szCs w:val="24"/>
        </w:rPr>
        <w:t>)</w:t>
      </w:r>
      <w:r w:rsidR="007E101D" w:rsidRPr="007E101D">
        <w:rPr>
          <w:rFonts w:ascii="Times New Roman" w:eastAsia="Calibri" w:hAnsi="Times New Roman" w:cs="Times New Roman"/>
          <w:sz w:val="24"/>
          <w:szCs w:val="24"/>
          <w:lang w:val="id-ID"/>
        </w:rPr>
        <w:t xml:space="preserve">. </w:t>
      </w:r>
      <w:r w:rsidR="007E7415">
        <w:rPr>
          <w:rFonts w:ascii="Times New Roman" w:eastAsia="Calibri" w:hAnsi="Times New Roman" w:cs="Times New Roman"/>
          <w:sz w:val="24"/>
          <w:szCs w:val="24"/>
          <w:lang w:val="id-ID"/>
        </w:rPr>
        <w:t>Anak</w:t>
      </w:r>
      <w:r w:rsidR="007E101D" w:rsidRPr="007E101D">
        <w:rPr>
          <w:rFonts w:ascii="Times New Roman" w:eastAsia="Calibri" w:hAnsi="Times New Roman" w:cs="Times New Roman"/>
          <w:sz w:val="24"/>
          <w:szCs w:val="24"/>
          <w:lang w:val="id-ID"/>
        </w:rPr>
        <w:t xml:space="preserve"> kedua </w:t>
      </w:r>
      <w:proofErr w:type="spellStart"/>
      <w:r w:rsidR="007E101D" w:rsidRPr="007E101D">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r w:rsidR="007E101D" w:rsidRPr="007E101D">
        <w:rPr>
          <w:rFonts w:ascii="Times New Roman" w:eastAsia="Calibri" w:hAnsi="Times New Roman" w:cs="Times New Roman"/>
          <w:sz w:val="24"/>
          <w:szCs w:val="24"/>
          <w:lang w:val="id-ID"/>
        </w:rPr>
        <w:t xml:space="preserve"> inisial </w:t>
      </w:r>
      <w:r w:rsidR="00BB341C">
        <w:rPr>
          <w:rFonts w:ascii="Times New Roman" w:eastAsia="Calibri" w:hAnsi="Times New Roman" w:cs="Times New Roman"/>
          <w:sz w:val="24"/>
          <w:szCs w:val="24"/>
          <w:lang w:val="id-ID"/>
        </w:rPr>
        <w:t>FL</w:t>
      </w:r>
      <w:r w:rsidR="00453218">
        <w:rPr>
          <w:rFonts w:ascii="Times New Roman" w:eastAsia="Calibri" w:hAnsi="Times New Roman" w:cs="Times New Roman"/>
          <w:sz w:val="24"/>
          <w:szCs w:val="24"/>
          <w:lang w:val="id-ID"/>
        </w:rPr>
        <w:t xml:space="preserve"> </w:t>
      </w:r>
      <w:r w:rsidR="007E101D" w:rsidRPr="007E101D">
        <w:rPr>
          <w:rFonts w:ascii="Times New Roman" w:eastAsia="Calibri" w:hAnsi="Times New Roman" w:cs="Times New Roman"/>
          <w:sz w:val="24"/>
          <w:szCs w:val="24"/>
          <w:lang w:val="id-ID"/>
        </w:rPr>
        <w:t xml:space="preserve">memperoleh jumlah skor </w:t>
      </w:r>
      <w:r w:rsidR="00BB341C">
        <w:rPr>
          <w:rFonts w:ascii="Times New Roman" w:eastAsia="Calibri" w:hAnsi="Times New Roman" w:cs="Times New Roman"/>
          <w:sz w:val="24"/>
          <w:szCs w:val="24"/>
        </w:rPr>
        <w:t>(</w:t>
      </w:r>
      <w:r w:rsidR="00F310F8">
        <w:rPr>
          <w:rFonts w:ascii="Times New Roman" w:eastAsia="Calibri" w:hAnsi="Times New Roman" w:cs="Times New Roman"/>
          <w:sz w:val="24"/>
          <w:szCs w:val="24"/>
          <w:lang w:val="id-ID"/>
        </w:rPr>
        <w:t>90</w:t>
      </w:r>
      <w:r w:rsidR="007E101D" w:rsidRPr="007E101D">
        <w:rPr>
          <w:rFonts w:ascii="Times New Roman" w:eastAsia="Calibri" w:hAnsi="Times New Roman" w:cs="Times New Roman"/>
          <w:sz w:val="24"/>
          <w:szCs w:val="24"/>
        </w:rPr>
        <w:t xml:space="preserve">). </w:t>
      </w:r>
      <w:r w:rsidR="007E101D" w:rsidRPr="007E101D">
        <w:rPr>
          <w:rFonts w:ascii="Times New Roman" w:eastAsia="Calibri" w:hAnsi="Times New Roman" w:cs="Times New Roman"/>
          <w:sz w:val="24"/>
          <w:szCs w:val="24"/>
          <w:lang w:val="id-ID"/>
        </w:rPr>
        <w:t xml:space="preserve">Selanjutnya skor yang diperoleh dikonversikan ke nilai melalui rumus yang telah ditetapkan sebelumnya </w:t>
      </w:r>
      <w:proofErr w:type="spellStart"/>
      <w:r w:rsidR="007E101D" w:rsidRPr="007E101D">
        <w:rPr>
          <w:rFonts w:ascii="Times New Roman" w:eastAsia="Calibri" w:hAnsi="Times New Roman" w:cs="Times New Roman"/>
          <w:sz w:val="24"/>
          <w:szCs w:val="24"/>
        </w:rPr>
        <w:t>pada</w:t>
      </w:r>
      <w:proofErr w:type="spellEnd"/>
      <w:r w:rsidR="007E101D" w:rsidRPr="007E101D">
        <w:rPr>
          <w:rFonts w:ascii="Times New Roman" w:eastAsia="Calibri" w:hAnsi="Times New Roman" w:cs="Times New Roman"/>
          <w:sz w:val="24"/>
          <w:szCs w:val="24"/>
        </w:rPr>
        <w:t xml:space="preserve"> BAB III</w:t>
      </w:r>
      <w:r w:rsidR="007E101D" w:rsidRPr="007E101D">
        <w:rPr>
          <w:rFonts w:ascii="Times New Roman" w:eastAsia="Calibri" w:hAnsi="Times New Roman" w:cs="Times New Roman"/>
          <w:sz w:val="24"/>
          <w:szCs w:val="24"/>
          <w:lang w:val="id-ID"/>
        </w:rPr>
        <w:t>, jika dihubungkan maka hasilnya dapat dilihat pada perhitungan sebagai berikut:</w:t>
      </w:r>
    </w:p>
    <w:p w:rsidR="00DC409B" w:rsidRPr="007E101D" w:rsidRDefault="007E101D" w:rsidP="00D04D01">
      <w:pPr>
        <w:numPr>
          <w:ilvl w:val="0"/>
          <w:numId w:val="2"/>
        </w:numPr>
        <w:shd w:val="clear" w:color="auto" w:fill="FFFFFF" w:themeFill="background1"/>
        <w:spacing w:after="0" w:line="360" w:lineRule="auto"/>
        <w:contextualSpacing/>
        <w:jc w:val="both"/>
        <w:rPr>
          <w:rFonts w:ascii="Times New Roman" w:eastAsia="Calibri" w:hAnsi="Times New Roman" w:cs="Times New Roman"/>
          <w:sz w:val="24"/>
          <w:szCs w:val="24"/>
          <w:lang w:val="id-ID"/>
        </w:rPr>
      </w:pPr>
      <w:r w:rsidRPr="007E101D">
        <w:rPr>
          <w:rFonts w:ascii="Times New Roman" w:eastAsia="Calibri" w:hAnsi="Times New Roman" w:cs="Times New Roman"/>
          <w:sz w:val="24"/>
          <w:szCs w:val="24"/>
          <w:lang w:val="id-ID"/>
        </w:rPr>
        <w:t>Nilai (</w:t>
      </w:r>
      <w:r w:rsidR="007E7415">
        <w:rPr>
          <w:rFonts w:ascii="Times New Roman" w:eastAsia="Calibri" w:hAnsi="Times New Roman" w:cs="Times New Roman"/>
          <w:sz w:val="24"/>
          <w:szCs w:val="24"/>
          <w:lang w:val="id-ID"/>
        </w:rPr>
        <w:t>Anak</w:t>
      </w:r>
      <w:r w:rsidRPr="007E101D">
        <w:rPr>
          <w:rFonts w:ascii="Times New Roman" w:eastAsia="Calibri" w:hAnsi="Times New Roman" w:cs="Times New Roman"/>
          <w:sz w:val="24"/>
          <w:szCs w:val="24"/>
          <w:lang w:val="id-ID"/>
        </w:rPr>
        <w:t xml:space="preserve"> </w:t>
      </w:r>
      <w:r w:rsidR="00BB341C">
        <w:rPr>
          <w:rFonts w:ascii="Times New Roman" w:eastAsia="Calibri" w:hAnsi="Times New Roman" w:cs="Times New Roman"/>
          <w:sz w:val="24"/>
          <w:szCs w:val="24"/>
          <w:lang w:val="id-ID"/>
        </w:rPr>
        <w:t>IN</w:t>
      </w:r>
      <w:r w:rsidRPr="007E101D">
        <w:rPr>
          <w:rFonts w:ascii="Times New Roman" w:eastAsia="Calibri" w:hAnsi="Times New Roman" w:cs="Times New Roman"/>
          <w:sz w:val="24"/>
          <w:szCs w:val="24"/>
          <w:lang w:val="id-ID"/>
        </w:rPr>
        <w:t xml:space="preserve">) </w:t>
      </w:r>
      <m:oMath>
        <m:f>
          <m:fPr>
            <m:ctrlPr>
              <w:rPr>
                <w:rFonts w:ascii="Cambria Math" w:eastAsia="Calibri" w:hAnsi="Times New Roman" w:cs="Times New Roman"/>
                <w:sz w:val="24"/>
                <w:szCs w:val="24"/>
                <w:lang w:val="id-ID"/>
              </w:rPr>
            </m:ctrlPr>
          </m:fPr>
          <m:num>
            <m:r>
              <m:rPr>
                <m:sty m:val="p"/>
              </m:rPr>
              <w:rPr>
                <w:rFonts w:ascii="Cambria Math" w:eastAsia="Calibri" w:hAnsi="Times New Roman" w:cs="Times New Roman"/>
                <w:sz w:val="24"/>
                <w:szCs w:val="24"/>
                <w:lang w:val="id-ID"/>
              </w:rPr>
              <m:t>skor yang diperoleh</m:t>
            </m:r>
          </m:num>
          <m:den>
            <m:r>
              <m:rPr>
                <m:sty m:val="p"/>
              </m:rPr>
              <w:rPr>
                <w:rFonts w:ascii="Cambria Math" w:eastAsia="Calibri" w:hAnsi="Times New Roman" w:cs="Times New Roman"/>
                <w:sz w:val="24"/>
                <w:szCs w:val="24"/>
                <w:lang w:val="id-ID"/>
              </w:rPr>
              <m:t>skor maksimal</m:t>
            </m:r>
          </m:den>
        </m:f>
      </m:oMath>
      <w:r w:rsidR="00DC409B" w:rsidRPr="007E101D">
        <w:rPr>
          <w:rFonts w:ascii="Times New Roman" w:eastAsia="Calibri" w:hAnsi="Times New Roman" w:cs="Times New Roman"/>
          <w:sz w:val="24"/>
          <w:szCs w:val="24"/>
          <w:lang w:val="id-ID"/>
        </w:rPr>
        <w:t xml:space="preserve"> x 100 </w:t>
      </w:r>
    </w:p>
    <w:p w:rsidR="00DC409B" w:rsidRPr="007E101D" w:rsidRDefault="00DC409B" w:rsidP="00DC409B">
      <w:pPr>
        <w:spacing w:after="0" w:line="480" w:lineRule="auto"/>
        <w:ind w:left="426" w:firstLine="567"/>
        <w:contextualSpacing/>
        <w:jc w:val="both"/>
        <w:rPr>
          <w:rFonts w:ascii="Times New Roman" w:eastAsia="Calibri" w:hAnsi="Times New Roman" w:cs="Times New Roman"/>
          <w:sz w:val="24"/>
          <w:szCs w:val="24"/>
          <w:lang w:val="id-ID"/>
        </w:rPr>
      </w:pP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t xml:space="preserve">      =  </w:t>
      </w:r>
      <m:oMath>
        <m:f>
          <m:fPr>
            <m:ctrlPr>
              <w:rPr>
                <w:rFonts w:ascii="Cambria Math" w:eastAsia="Calibri" w:hAnsi="Times New Roman" w:cs="Times New Roman"/>
                <w:sz w:val="24"/>
                <w:szCs w:val="24"/>
                <w:lang w:val="id-ID"/>
              </w:rPr>
            </m:ctrlPr>
          </m:fPr>
          <m:num>
            <m:r>
              <m:rPr>
                <m:sty m:val="p"/>
              </m:rPr>
              <w:rPr>
                <w:rFonts w:ascii="Cambria Math" w:eastAsia="Calibri" w:hAnsi="Times New Roman" w:cs="Times New Roman"/>
                <w:sz w:val="24"/>
                <w:szCs w:val="24"/>
                <w:lang w:val="id-ID"/>
              </w:rPr>
              <m:t>7</m:t>
            </m:r>
          </m:num>
          <m:den>
            <m:r>
              <m:rPr>
                <m:sty m:val="p"/>
              </m:rPr>
              <w:rPr>
                <w:rFonts w:ascii="Cambria Math" w:eastAsia="Calibri" w:hAnsi="Times New Roman" w:cs="Times New Roman"/>
                <w:sz w:val="24"/>
                <w:szCs w:val="24"/>
                <w:lang w:val="id-ID"/>
              </w:rPr>
              <m:t>10</m:t>
            </m:r>
          </m:den>
        </m:f>
      </m:oMath>
      <w:r w:rsidRPr="007E101D">
        <w:rPr>
          <w:rFonts w:ascii="Times New Roman" w:eastAsia="Calibri" w:hAnsi="Times New Roman" w:cs="Times New Roman"/>
          <w:sz w:val="24"/>
          <w:szCs w:val="24"/>
          <w:lang w:val="id-ID"/>
        </w:rPr>
        <w:t xml:space="preserve"> x 100 </w:t>
      </w:r>
    </w:p>
    <w:p w:rsidR="00DC409B" w:rsidRPr="00BB341C" w:rsidRDefault="00DC409B" w:rsidP="00DC409B">
      <w:pPr>
        <w:spacing w:after="0" w:line="480" w:lineRule="auto"/>
        <w:ind w:left="426" w:firstLine="567"/>
        <w:contextualSpacing/>
        <w:jc w:val="both"/>
        <w:rPr>
          <w:rFonts w:ascii="Times New Roman" w:eastAsia="Calibri" w:hAnsi="Times New Roman" w:cs="Times New Roman"/>
          <w:sz w:val="24"/>
          <w:szCs w:val="24"/>
          <w:lang w:val="id-ID"/>
        </w:rPr>
      </w:pP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t xml:space="preserve">      = </w:t>
      </w:r>
      <w:r w:rsidR="00BB341C">
        <w:rPr>
          <w:rFonts w:ascii="Times New Roman" w:eastAsia="Calibri" w:hAnsi="Times New Roman" w:cs="Times New Roman"/>
          <w:sz w:val="24"/>
          <w:szCs w:val="24"/>
          <w:lang w:val="id-ID"/>
        </w:rPr>
        <w:t>70</w:t>
      </w:r>
    </w:p>
    <w:p w:rsidR="007E101D" w:rsidRPr="007E101D" w:rsidRDefault="007E101D" w:rsidP="00313211">
      <w:pPr>
        <w:shd w:val="clear" w:color="auto" w:fill="FFFFFF" w:themeFill="background1"/>
        <w:spacing w:after="0" w:line="360" w:lineRule="auto"/>
        <w:contextualSpacing/>
        <w:jc w:val="both"/>
        <w:rPr>
          <w:rFonts w:ascii="Times New Roman" w:eastAsia="Calibri" w:hAnsi="Times New Roman" w:cs="Times New Roman"/>
          <w:sz w:val="16"/>
          <w:szCs w:val="24"/>
        </w:rPr>
      </w:pPr>
    </w:p>
    <w:p w:rsidR="007E101D" w:rsidRPr="007E101D" w:rsidRDefault="007E101D" w:rsidP="00D04D01">
      <w:pPr>
        <w:numPr>
          <w:ilvl w:val="0"/>
          <w:numId w:val="2"/>
        </w:numPr>
        <w:shd w:val="clear" w:color="auto" w:fill="FFFFFF" w:themeFill="background1"/>
        <w:spacing w:after="0" w:line="360" w:lineRule="auto"/>
        <w:contextualSpacing/>
        <w:jc w:val="both"/>
        <w:rPr>
          <w:rFonts w:ascii="Times New Roman" w:eastAsia="Calibri" w:hAnsi="Times New Roman" w:cs="Times New Roman"/>
          <w:sz w:val="24"/>
          <w:szCs w:val="24"/>
          <w:lang w:val="id-ID"/>
        </w:rPr>
      </w:pPr>
      <w:r w:rsidRPr="007E101D">
        <w:rPr>
          <w:rFonts w:ascii="Times New Roman" w:eastAsia="Calibri" w:hAnsi="Times New Roman" w:cs="Times New Roman"/>
          <w:sz w:val="24"/>
          <w:szCs w:val="24"/>
          <w:lang w:val="id-ID"/>
        </w:rPr>
        <w:lastRenderedPageBreak/>
        <w:t>Nilai (</w:t>
      </w:r>
      <w:r w:rsidR="007E7415">
        <w:rPr>
          <w:rFonts w:ascii="Times New Roman" w:eastAsia="Calibri" w:hAnsi="Times New Roman" w:cs="Times New Roman"/>
          <w:sz w:val="24"/>
          <w:szCs w:val="24"/>
          <w:lang w:val="id-ID"/>
        </w:rPr>
        <w:t>Anak</w:t>
      </w:r>
      <w:r w:rsidRPr="007E101D">
        <w:rPr>
          <w:rFonts w:ascii="Times New Roman" w:eastAsia="Calibri" w:hAnsi="Times New Roman" w:cs="Times New Roman"/>
          <w:sz w:val="24"/>
          <w:szCs w:val="24"/>
          <w:lang w:val="id-ID"/>
        </w:rPr>
        <w:t xml:space="preserve"> </w:t>
      </w:r>
      <w:r w:rsidR="00BB341C">
        <w:rPr>
          <w:rFonts w:ascii="Times New Roman" w:eastAsia="Calibri" w:hAnsi="Times New Roman" w:cs="Times New Roman"/>
          <w:sz w:val="24"/>
          <w:szCs w:val="24"/>
          <w:lang w:val="id-ID"/>
        </w:rPr>
        <w:t>FL</w:t>
      </w:r>
      <w:r w:rsidRPr="007E101D">
        <w:rPr>
          <w:rFonts w:ascii="Times New Roman" w:eastAsia="Calibri" w:hAnsi="Times New Roman" w:cs="Times New Roman"/>
          <w:sz w:val="24"/>
          <w:szCs w:val="24"/>
          <w:lang w:val="id-ID"/>
        </w:rPr>
        <w:t xml:space="preserve">) </w:t>
      </w:r>
      <m:oMath>
        <m:r>
          <m:rPr>
            <m:sty m:val="p"/>
          </m:rPr>
          <w:rPr>
            <w:rFonts w:ascii="Cambria Math" w:eastAsia="Calibri" w:hAnsi="Times New Roman" w:cs="Times New Roman"/>
            <w:sz w:val="24"/>
            <w:szCs w:val="24"/>
            <w:lang w:val="id-ID"/>
          </w:rPr>
          <m:t>=</m:t>
        </m:r>
        <m:f>
          <m:fPr>
            <m:ctrlPr>
              <w:rPr>
                <w:rFonts w:ascii="Cambria Math" w:eastAsia="Calibri" w:hAnsi="Times New Roman" w:cs="Times New Roman"/>
                <w:sz w:val="24"/>
                <w:szCs w:val="24"/>
                <w:lang w:val="id-ID"/>
              </w:rPr>
            </m:ctrlPr>
          </m:fPr>
          <m:num>
            <m:r>
              <m:rPr>
                <m:sty m:val="p"/>
              </m:rPr>
              <w:rPr>
                <w:rFonts w:ascii="Cambria Math" w:eastAsia="Calibri" w:hAnsi="Times New Roman" w:cs="Times New Roman"/>
                <w:sz w:val="24"/>
                <w:szCs w:val="24"/>
                <w:lang w:val="id-ID"/>
              </w:rPr>
              <m:t>skor yang diperoleh</m:t>
            </m:r>
          </m:num>
          <m:den>
            <m:r>
              <m:rPr>
                <m:sty m:val="p"/>
              </m:rPr>
              <w:rPr>
                <w:rFonts w:ascii="Cambria Math" w:eastAsia="Calibri" w:hAnsi="Times New Roman" w:cs="Times New Roman"/>
                <w:sz w:val="24"/>
                <w:szCs w:val="24"/>
                <w:lang w:val="id-ID"/>
              </w:rPr>
              <m:t>skor maksimal</m:t>
            </m:r>
          </m:den>
        </m:f>
      </m:oMath>
      <w:r w:rsidRPr="007E101D">
        <w:rPr>
          <w:rFonts w:ascii="Times New Roman" w:eastAsia="Calibri" w:hAnsi="Times New Roman" w:cs="Times New Roman"/>
          <w:sz w:val="24"/>
          <w:szCs w:val="24"/>
          <w:lang w:val="id-ID"/>
        </w:rPr>
        <w:t xml:space="preserve"> x 100 </w:t>
      </w:r>
    </w:p>
    <w:p w:rsidR="007E101D" w:rsidRPr="007E101D" w:rsidRDefault="007E101D" w:rsidP="007E101D">
      <w:pPr>
        <w:spacing w:after="0" w:line="480" w:lineRule="auto"/>
        <w:ind w:left="426" w:firstLine="567"/>
        <w:contextualSpacing/>
        <w:jc w:val="both"/>
        <w:rPr>
          <w:rFonts w:ascii="Times New Roman" w:eastAsia="Calibri" w:hAnsi="Times New Roman" w:cs="Times New Roman"/>
          <w:sz w:val="24"/>
          <w:szCs w:val="24"/>
          <w:lang w:val="id-ID"/>
        </w:rPr>
      </w:pP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t xml:space="preserve">      =  </w:t>
      </w:r>
      <m:oMath>
        <m:f>
          <m:fPr>
            <m:ctrlPr>
              <w:rPr>
                <w:rFonts w:ascii="Cambria Math" w:eastAsia="Calibri" w:hAnsi="Times New Roman" w:cs="Times New Roman"/>
                <w:sz w:val="24"/>
                <w:szCs w:val="24"/>
                <w:lang w:val="id-ID"/>
              </w:rPr>
            </m:ctrlPr>
          </m:fPr>
          <m:num>
            <m:r>
              <m:rPr>
                <m:sty m:val="p"/>
              </m:rPr>
              <w:rPr>
                <w:rFonts w:ascii="Cambria Math" w:eastAsia="Calibri" w:hAnsi="Times New Roman" w:cs="Times New Roman"/>
                <w:sz w:val="24"/>
                <w:szCs w:val="24"/>
                <w:lang w:val="id-ID"/>
              </w:rPr>
              <m:t>9</m:t>
            </m:r>
          </m:num>
          <m:den>
            <m:r>
              <m:rPr>
                <m:sty m:val="p"/>
              </m:rPr>
              <w:rPr>
                <w:rFonts w:ascii="Cambria Math" w:eastAsia="Calibri" w:hAnsi="Times New Roman" w:cs="Times New Roman"/>
                <w:sz w:val="24"/>
                <w:szCs w:val="24"/>
                <w:lang w:val="id-ID"/>
              </w:rPr>
              <m:t>10</m:t>
            </m:r>
          </m:den>
        </m:f>
      </m:oMath>
      <w:r w:rsidRPr="007E101D">
        <w:rPr>
          <w:rFonts w:ascii="Times New Roman" w:eastAsia="Calibri" w:hAnsi="Times New Roman" w:cs="Times New Roman"/>
          <w:sz w:val="24"/>
          <w:szCs w:val="24"/>
          <w:lang w:val="id-ID"/>
        </w:rPr>
        <w:t xml:space="preserve"> x 100 </w:t>
      </w:r>
    </w:p>
    <w:p w:rsidR="00B1503E" w:rsidRPr="00766AFA" w:rsidRDefault="007E101D" w:rsidP="008B4569">
      <w:pPr>
        <w:spacing w:after="0" w:line="480" w:lineRule="auto"/>
        <w:ind w:left="426" w:firstLine="567"/>
        <w:contextualSpacing/>
        <w:jc w:val="both"/>
        <w:rPr>
          <w:rFonts w:ascii="Times New Roman" w:eastAsia="Calibri" w:hAnsi="Times New Roman" w:cs="Times New Roman"/>
          <w:sz w:val="24"/>
          <w:szCs w:val="24"/>
          <w:lang w:val="id-ID"/>
        </w:rPr>
      </w:pP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r>
      <w:r w:rsidRPr="007E101D">
        <w:rPr>
          <w:rFonts w:ascii="Times New Roman" w:eastAsia="Calibri" w:hAnsi="Times New Roman" w:cs="Times New Roman"/>
          <w:sz w:val="24"/>
          <w:szCs w:val="24"/>
          <w:lang w:val="id-ID"/>
        </w:rPr>
        <w:tab/>
        <w:t xml:space="preserve">      = </w:t>
      </w:r>
      <w:r w:rsidR="00F310F8">
        <w:rPr>
          <w:rFonts w:ascii="Times New Roman" w:eastAsia="Calibri" w:hAnsi="Times New Roman" w:cs="Times New Roman"/>
          <w:sz w:val="24"/>
          <w:szCs w:val="24"/>
          <w:lang w:val="id-ID"/>
        </w:rPr>
        <w:t>90</w:t>
      </w:r>
    </w:p>
    <w:p w:rsidR="00290460" w:rsidRPr="008B4569" w:rsidRDefault="007E101D" w:rsidP="008B4569">
      <w:pPr>
        <w:tabs>
          <w:tab w:val="left" w:pos="142"/>
        </w:tabs>
        <w:spacing w:after="0" w:line="480" w:lineRule="auto"/>
        <w:ind w:firstLine="567"/>
        <w:contextualSpacing/>
        <w:jc w:val="both"/>
        <w:rPr>
          <w:rFonts w:ascii="Times New Roman" w:eastAsia="Calibri" w:hAnsi="Times New Roman" w:cs="Times New Roman"/>
          <w:sz w:val="24"/>
          <w:szCs w:val="24"/>
        </w:rPr>
      </w:pPr>
      <w:r w:rsidRPr="007E101D">
        <w:rPr>
          <w:rFonts w:ascii="Times New Roman" w:eastAsia="Calibri" w:hAnsi="Times New Roman" w:cs="Times New Roman"/>
          <w:sz w:val="24"/>
          <w:szCs w:val="24"/>
          <w:lang w:val="id-ID"/>
        </w:rPr>
        <w:t>Berdasarkan hasil perhitungan terhadap skor</w:t>
      </w:r>
      <w:r w:rsidR="00C27658">
        <w:rPr>
          <w:rFonts w:ascii="Times New Roman" w:eastAsia="Calibri" w:hAnsi="Times New Roman" w:cs="Times New Roman"/>
          <w:sz w:val="24"/>
          <w:szCs w:val="24"/>
        </w:rPr>
        <w:t xml:space="preserve"> </w:t>
      </w:r>
      <w:proofErr w:type="spellStart"/>
      <w:r w:rsidRPr="007E101D">
        <w:rPr>
          <w:rFonts w:ascii="Times New Roman" w:eastAsia="Calibri" w:hAnsi="Times New Roman" w:cs="Times New Roman"/>
          <w:sz w:val="24"/>
          <w:szCs w:val="24"/>
        </w:rPr>
        <w:t>hasil</w:t>
      </w:r>
      <w:proofErr w:type="spellEnd"/>
      <w:r w:rsidR="00C27658">
        <w:rPr>
          <w:rFonts w:ascii="Times New Roman" w:eastAsia="Calibri" w:hAnsi="Times New Roman" w:cs="Times New Roman"/>
          <w:sz w:val="24"/>
          <w:szCs w:val="24"/>
        </w:rPr>
        <w:t xml:space="preserve"> </w:t>
      </w:r>
      <w:r w:rsidR="005347B3">
        <w:rPr>
          <w:rFonts w:ascii="Times New Roman" w:eastAsia="Calibri" w:hAnsi="Times New Roman" w:cs="Times New Roman"/>
          <w:sz w:val="24"/>
          <w:szCs w:val="24"/>
          <w:lang w:val="id-ID"/>
        </w:rPr>
        <w:t>penggunaan media gelas angka untuk mengenal angka pada anak tunarungu kelas dasar II di SLB YPAC</w:t>
      </w:r>
      <w:r w:rsidR="00AA13B3">
        <w:rPr>
          <w:rFonts w:ascii="Times New Roman" w:hAnsi="Times New Roman" w:cs="Times New Roman"/>
          <w:sz w:val="24"/>
          <w:szCs w:val="24"/>
        </w:rPr>
        <w:t xml:space="preserve"> Makassar </w:t>
      </w:r>
      <w:proofErr w:type="spellStart"/>
      <w:r w:rsidR="00AA13B3">
        <w:rPr>
          <w:rFonts w:ascii="Times New Roman" w:hAnsi="Times New Roman" w:cs="Times New Roman"/>
          <w:sz w:val="24"/>
          <w:szCs w:val="24"/>
        </w:rPr>
        <w:t>se</w:t>
      </w:r>
      <w:r w:rsidR="005347B3">
        <w:rPr>
          <w:rFonts w:ascii="Times New Roman" w:hAnsi="Times New Roman" w:cs="Times New Roman"/>
          <w:sz w:val="24"/>
          <w:szCs w:val="24"/>
        </w:rPr>
        <w:t>telah</w:t>
      </w:r>
      <w:proofErr w:type="spellEnd"/>
      <w:r w:rsidR="005347B3">
        <w:rPr>
          <w:rFonts w:ascii="Times New Roman" w:hAnsi="Times New Roman" w:cs="Times New Roman"/>
          <w:sz w:val="24"/>
          <w:szCs w:val="24"/>
        </w:rPr>
        <w:t xml:space="preserve"> </w:t>
      </w:r>
      <w:proofErr w:type="spellStart"/>
      <w:r w:rsidR="005347B3">
        <w:rPr>
          <w:rFonts w:ascii="Times New Roman" w:hAnsi="Times New Roman" w:cs="Times New Roman"/>
          <w:sz w:val="24"/>
          <w:szCs w:val="24"/>
        </w:rPr>
        <w:t>menggunakan</w:t>
      </w:r>
      <w:proofErr w:type="spellEnd"/>
      <w:r w:rsidR="005347B3">
        <w:rPr>
          <w:rFonts w:ascii="Times New Roman" w:hAnsi="Times New Roman" w:cs="Times New Roman"/>
          <w:sz w:val="24"/>
          <w:szCs w:val="24"/>
        </w:rPr>
        <w:t xml:space="preserve"> </w:t>
      </w:r>
      <w:r w:rsidR="005347B3">
        <w:rPr>
          <w:rFonts w:ascii="Times New Roman" w:hAnsi="Times New Roman" w:cs="Times New Roman"/>
          <w:sz w:val="24"/>
          <w:szCs w:val="24"/>
          <w:lang w:val="id-ID"/>
        </w:rPr>
        <w:t>gelas angka</w:t>
      </w:r>
      <w:r w:rsidR="00290460">
        <w:rPr>
          <w:rFonts w:ascii="Times New Roman" w:hAnsi="Times New Roman" w:cs="Times New Roman"/>
          <w:sz w:val="24"/>
          <w:szCs w:val="24"/>
        </w:rPr>
        <w:t xml:space="preserve"> </w:t>
      </w:r>
      <w:proofErr w:type="spellStart"/>
      <w:r w:rsidR="00290460">
        <w:rPr>
          <w:rFonts w:ascii="Times New Roman" w:hAnsi="Times New Roman" w:cs="Times New Roman"/>
          <w:sz w:val="24"/>
          <w:szCs w:val="24"/>
        </w:rPr>
        <w:t>dapat</w:t>
      </w:r>
      <w:proofErr w:type="spellEnd"/>
      <w:r w:rsidR="00290460">
        <w:rPr>
          <w:rFonts w:ascii="Times New Roman" w:hAnsi="Times New Roman" w:cs="Times New Roman"/>
          <w:sz w:val="24"/>
          <w:szCs w:val="24"/>
        </w:rPr>
        <w:t xml:space="preserve"> di </w:t>
      </w:r>
      <w:proofErr w:type="spellStart"/>
      <w:r w:rsidR="00290460">
        <w:rPr>
          <w:rFonts w:ascii="Times New Roman" w:hAnsi="Times New Roman" w:cs="Times New Roman"/>
          <w:sz w:val="24"/>
          <w:szCs w:val="24"/>
        </w:rPr>
        <w:t>lihat</w:t>
      </w:r>
      <w:proofErr w:type="spellEnd"/>
      <w:r w:rsidR="00290460">
        <w:rPr>
          <w:rFonts w:ascii="Times New Roman" w:hAnsi="Times New Roman" w:cs="Times New Roman"/>
          <w:sz w:val="24"/>
          <w:szCs w:val="24"/>
        </w:rPr>
        <w:t xml:space="preserve"> </w:t>
      </w:r>
      <w:r w:rsidRPr="007E101D">
        <w:rPr>
          <w:rFonts w:ascii="Times New Roman" w:eastAsia="Calibri" w:hAnsi="Times New Roman" w:cs="Times New Roman"/>
          <w:sz w:val="24"/>
          <w:szCs w:val="24"/>
          <w:lang w:val="id-ID"/>
        </w:rPr>
        <w:t>dalam tabel 4.</w:t>
      </w:r>
      <w:r w:rsidRPr="007E101D">
        <w:rPr>
          <w:rFonts w:ascii="Times New Roman" w:eastAsia="Calibri" w:hAnsi="Times New Roman" w:cs="Times New Roman"/>
          <w:sz w:val="24"/>
          <w:szCs w:val="24"/>
        </w:rPr>
        <w:t>4</w:t>
      </w:r>
      <w:r w:rsidR="00290460">
        <w:rPr>
          <w:rFonts w:ascii="Times New Roman" w:eastAsia="Calibri" w:hAnsi="Times New Roman" w:cs="Times New Roman"/>
          <w:sz w:val="24"/>
          <w:szCs w:val="24"/>
          <w:lang w:val="id-ID"/>
        </w:rPr>
        <w:t xml:space="preserve"> berikut:</w:t>
      </w:r>
    </w:p>
    <w:p w:rsidR="00C85450" w:rsidRPr="00B1503E" w:rsidRDefault="00313211" w:rsidP="00B1503E">
      <w:pPr>
        <w:tabs>
          <w:tab w:val="left" w:pos="284"/>
          <w:tab w:val="left" w:pos="1418"/>
        </w:tabs>
        <w:spacing w:line="360" w:lineRule="auto"/>
        <w:ind w:left="1134" w:hanging="1134"/>
        <w:jc w:val="both"/>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Tabel</w:t>
      </w:r>
      <w:proofErr w:type="spellEnd"/>
      <w:r>
        <w:rPr>
          <w:rFonts w:ascii="Times New Roman" w:eastAsiaTheme="minorEastAsia" w:hAnsi="Times New Roman" w:cs="Times New Roman"/>
          <w:b/>
          <w:sz w:val="24"/>
          <w:szCs w:val="24"/>
        </w:rPr>
        <w:t xml:space="preserve"> 4.</w:t>
      </w:r>
      <w:r>
        <w:rPr>
          <w:rFonts w:ascii="Times New Roman" w:eastAsiaTheme="minorEastAsia" w:hAnsi="Times New Roman" w:cs="Times New Roman"/>
          <w:b/>
          <w:sz w:val="24"/>
          <w:szCs w:val="24"/>
          <w:lang w:val="id-ID"/>
        </w:rPr>
        <w:t>4</w:t>
      </w:r>
      <w:r w:rsidR="00B1503E" w:rsidRPr="005C5C48">
        <w:rPr>
          <w:rFonts w:ascii="Times New Roman" w:eastAsiaTheme="minorEastAsia" w:hAnsi="Times New Roman" w:cs="Times New Roman"/>
          <w:b/>
          <w:sz w:val="24"/>
          <w:szCs w:val="24"/>
        </w:rPr>
        <w:t xml:space="preserve"> </w:t>
      </w:r>
      <w:r>
        <w:rPr>
          <w:rFonts w:ascii="Times New Roman" w:hAnsi="Times New Roman" w:cs="Times New Roman"/>
          <w:b/>
          <w:sz w:val="24"/>
          <w:szCs w:val="24"/>
          <w:lang w:val="id-ID"/>
        </w:rPr>
        <w:t xml:space="preserve">Perolehan Data </w:t>
      </w:r>
      <w:proofErr w:type="spellStart"/>
      <w:r>
        <w:rPr>
          <w:rFonts w:ascii="Times New Roman" w:hAnsi="Times New Roman" w:cs="Times New Roman"/>
          <w:b/>
          <w:sz w:val="24"/>
          <w:szCs w:val="24"/>
        </w:rPr>
        <w:t>tes</w:t>
      </w:r>
      <w:proofErr w:type="spellEnd"/>
      <w:r>
        <w:rPr>
          <w:rFonts w:ascii="Times New Roman" w:hAnsi="Times New Roman" w:cs="Times New Roman"/>
          <w:b/>
          <w:sz w:val="24"/>
          <w:szCs w:val="24"/>
          <w:lang w:val="id-ID"/>
        </w:rPr>
        <w:t xml:space="preserve"> akhir</w:t>
      </w:r>
      <w:r w:rsidRPr="00D07A24">
        <w:rPr>
          <w:rFonts w:ascii="Times New Roman" w:hAnsi="Times New Roman" w:cs="Times New Roman"/>
          <w:b/>
          <w:sz w:val="24"/>
          <w:szCs w:val="24"/>
        </w:rPr>
        <w:t xml:space="preserve"> </w:t>
      </w:r>
      <w:r w:rsidR="005347B3">
        <w:rPr>
          <w:rFonts w:ascii="Times New Roman" w:hAnsi="Times New Roman" w:cs="Times New Roman"/>
          <w:b/>
          <w:sz w:val="24"/>
          <w:szCs w:val="24"/>
          <w:lang w:val="id-ID"/>
        </w:rPr>
        <w:t>penggunaan media gelas angka untuk mengenal angka pada anak tunarungu kelas dasar II di SLB YPAC</w:t>
      </w:r>
      <w:r w:rsidRPr="00D07A24">
        <w:rPr>
          <w:rFonts w:ascii="Times New Roman" w:hAnsi="Times New Roman" w:cs="Times New Roman"/>
          <w:b/>
          <w:sz w:val="24"/>
          <w:szCs w:val="24"/>
        </w:rPr>
        <w:t xml:space="preserve"> Makass</w:t>
      </w:r>
      <w:r>
        <w:rPr>
          <w:rFonts w:ascii="Times New Roman" w:hAnsi="Times New Roman" w:cs="Times New Roman"/>
          <w:b/>
          <w:sz w:val="24"/>
          <w:szCs w:val="24"/>
        </w:rPr>
        <w:t>ar</w:t>
      </w:r>
    </w:p>
    <w:tbl>
      <w:tblPr>
        <w:tblStyle w:val="LightShading1"/>
        <w:tblpPr w:leftFromText="180" w:rightFromText="180" w:vertAnchor="text" w:tblpX="959" w:tblpY="1"/>
        <w:tblOverlap w:val="never"/>
        <w:tblW w:w="7371" w:type="dxa"/>
        <w:tblBorders>
          <w:insideH w:val="single" w:sz="4" w:space="0" w:color="auto"/>
        </w:tblBorders>
        <w:tblLook w:val="04A0" w:firstRow="1" w:lastRow="0" w:firstColumn="1" w:lastColumn="0" w:noHBand="0" w:noVBand="1"/>
      </w:tblPr>
      <w:tblGrid>
        <w:gridCol w:w="850"/>
        <w:gridCol w:w="2552"/>
        <w:gridCol w:w="2093"/>
        <w:gridCol w:w="1876"/>
      </w:tblGrid>
      <w:tr w:rsidR="00C27658" w:rsidTr="00D10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auto"/>
              <w:bottom w:val="single" w:sz="18" w:space="0" w:color="auto"/>
            </w:tcBorders>
            <w:shd w:val="clear" w:color="auto" w:fill="C6D9F1" w:themeFill="text2" w:themeFillTint="33"/>
          </w:tcPr>
          <w:p w:rsidR="00C27658" w:rsidRDefault="00C27658" w:rsidP="00D07A24">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552" w:type="dxa"/>
            <w:tcBorders>
              <w:top w:val="single" w:sz="18" w:space="0" w:color="auto"/>
              <w:bottom w:val="single" w:sz="18" w:space="0" w:color="auto"/>
            </w:tcBorders>
            <w:shd w:val="clear" w:color="auto" w:fill="C6D9F1" w:themeFill="text2" w:themeFillTint="33"/>
          </w:tcPr>
          <w:p w:rsidR="00C27658" w:rsidRDefault="00C27658" w:rsidP="00D07A24">
            <w:pPr>
              <w:pStyle w:val="ListParagraph"/>
              <w:tabs>
                <w:tab w:val="left" w:pos="284"/>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Nama </w:t>
            </w:r>
            <w:r w:rsidR="007E7415">
              <w:rPr>
                <w:rFonts w:ascii="Times New Roman" w:hAnsi="Times New Roman" w:cs="Times New Roman"/>
                <w:sz w:val="24"/>
                <w:szCs w:val="24"/>
              </w:rPr>
              <w:t>Anak</w:t>
            </w:r>
            <w:r>
              <w:rPr>
                <w:rFonts w:ascii="Times New Roman" w:hAnsi="Times New Roman" w:cs="Times New Roman"/>
                <w:sz w:val="24"/>
                <w:szCs w:val="24"/>
              </w:rPr>
              <w:t xml:space="preserve"> (inisial)</w:t>
            </w:r>
          </w:p>
        </w:tc>
        <w:tc>
          <w:tcPr>
            <w:tcW w:w="2093" w:type="dxa"/>
            <w:tcBorders>
              <w:top w:val="single" w:sz="18" w:space="0" w:color="auto"/>
              <w:bottom w:val="single" w:sz="18" w:space="0" w:color="auto"/>
            </w:tcBorders>
            <w:shd w:val="clear" w:color="auto" w:fill="C6D9F1" w:themeFill="text2" w:themeFillTint="33"/>
          </w:tcPr>
          <w:p w:rsidR="00C27658" w:rsidRPr="00FA076A" w:rsidRDefault="00FA076A" w:rsidP="00D07A24">
            <w:pPr>
              <w:pStyle w:val="ListParagraph"/>
              <w:tabs>
                <w:tab w:val="left" w:pos="284"/>
                <w:tab w:val="left" w:pos="1134"/>
                <w:tab w:val="left" w:pos="1843"/>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p>
        </w:tc>
        <w:tc>
          <w:tcPr>
            <w:tcW w:w="1876" w:type="dxa"/>
            <w:tcBorders>
              <w:top w:val="single" w:sz="18" w:space="0" w:color="auto"/>
              <w:bottom w:val="single" w:sz="18" w:space="0" w:color="auto"/>
            </w:tcBorders>
            <w:shd w:val="clear" w:color="auto" w:fill="C6D9F1" w:themeFill="text2" w:themeFillTint="33"/>
          </w:tcPr>
          <w:p w:rsidR="00C27658" w:rsidRPr="00FA076A" w:rsidRDefault="008B4569" w:rsidP="00D07A24">
            <w:pPr>
              <w:pStyle w:val="ListParagraph"/>
              <w:tabs>
                <w:tab w:val="left" w:pos="284"/>
                <w:tab w:val="left" w:pos="1134"/>
                <w:tab w:val="left" w:pos="1843"/>
              </w:tabs>
              <w:spacing w:line="480" w:lineRule="auto"/>
              <w:ind w:left="261" w:hanging="26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K</w:t>
            </w:r>
            <w:r w:rsidR="00FA076A">
              <w:rPr>
                <w:rFonts w:ascii="Times New Roman" w:hAnsi="Times New Roman" w:cs="Times New Roman"/>
                <w:sz w:val="24"/>
                <w:szCs w:val="24"/>
                <w:lang w:val="en-US"/>
              </w:rPr>
              <w:t>ategori</w:t>
            </w:r>
            <w:proofErr w:type="spellEnd"/>
          </w:p>
        </w:tc>
      </w:tr>
      <w:tr w:rsidR="00C27658" w:rsidTr="00D1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auto"/>
            </w:tcBorders>
            <w:shd w:val="clear" w:color="auto" w:fill="C6D9F1" w:themeFill="text2" w:themeFillTint="33"/>
          </w:tcPr>
          <w:p w:rsidR="00C27658" w:rsidRDefault="00C27658" w:rsidP="00D07A24">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18" w:space="0" w:color="auto"/>
            </w:tcBorders>
            <w:shd w:val="clear" w:color="auto" w:fill="C6D9F1" w:themeFill="text2" w:themeFillTint="33"/>
          </w:tcPr>
          <w:p w:rsidR="00C27658" w:rsidRPr="00FF3BE0" w:rsidRDefault="005347B3" w:rsidP="00D07A24">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w:t>
            </w:r>
          </w:p>
        </w:tc>
        <w:tc>
          <w:tcPr>
            <w:tcW w:w="2093" w:type="dxa"/>
            <w:tcBorders>
              <w:top w:val="single" w:sz="18" w:space="0" w:color="auto"/>
            </w:tcBorders>
            <w:shd w:val="clear" w:color="auto" w:fill="C6D9F1" w:themeFill="text2" w:themeFillTint="33"/>
          </w:tcPr>
          <w:p w:rsidR="00C27658" w:rsidRDefault="005347B3" w:rsidP="00D07A24">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876" w:type="dxa"/>
            <w:tcBorders>
              <w:top w:val="single" w:sz="18" w:space="0" w:color="auto"/>
            </w:tcBorders>
            <w:shd w:val="clear" w:color="auto" w:fill="C6D9F1" w:themeFill="text2" w:themeFillTint="33"/>
          </w:tcPr>
          <w:p w:rsidR="00C27658" w:rsidRPr="003C0668" w:rsidRDefault="003C0668" w:rsidP="00D07A24">
            <w:pPr>
              <w:pStyle w:val="ListParagraph"/>
              <w:tabs>
                <w:tab w:val="left" w:pos="284"/>
                <w:tab w:val="left" w:pos="1134"/>
                <w:tab w:val="left" w:pos="1843"/>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Baik</w:t>
            </w:r>
          </w:p>
        </w:tc>
      </w:tr>
      <w:tr w:rsidR="00C27658" w:rsidTr="00D10BC9">
        <w:tc>
          <w:tcPr>
            <w:cnfStyle w:val="001000000000" w:firstRow="0" w:lastRow="0" w:firstColumn="1" w:lastColumn="0" w:oddVBand="0" w:evenVBand="0" w:oddHBand="0" w:evenHBand="0" w:firstRowFirstColumn="0" w:firstRowLastColumn="0" w:lastRowFirstColumn="0" w:lastRowLastColumn="0"/>
            <w:tcW w:w="850" w:type="dxa"/>
            <w:shd w:val="clear" w:color="auto" w:fill="C6D9F1" w:themeFill="text2" w:themeFillTint="33"/>
          </w:tcPr>
          <w:p w:rsidR="00C27658" w:rsidRDefault="00C27658" w:rsidP="00D07A24">
            <w:pPr>
              <w:pStyle w:val="ListParagraph"/>
              <w:tabs>
                <w:tab w:val="left" w:pos="284"/>
                <w:tab w:val="left" w:pos="1134"/>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C6D9F1" w:themeFill="text2" w:themeFillTint="33"/>
          </w:tcPr>
          <w:p w:rsidR="00C27658" w:rsidRPr="00FF3BE0" w:rsidRDefault="005347B3" w:rsidP="00D07A24">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w:t>
            </w:r>
          </w:p>
        </w:tc>
        <w:tc>
          <w:tcPr>
            <w:tcW w:w="2093" w:type="dxa"/>
            <w:shd w:val="clear" w:color="auto" w:fill="C6D9F1" w:themeFill="text2" w:themeFillTint="33"/>
          </w:tcPr>
          <w:p w:rsidR="00C27658" w:rsidRDefault="00F310F8" w:rsidP="00D07A24">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876" w:type="dxa"/>
            <w:shd w:val="clear" w:color="auto" w:fill="C6D9F1" w:themeFill="text2" w:themeFillTint="33"/>
          </w:tcPr>
          <w:p w:rsidR="00C27658" w:rsidRPr="005347B3" w:rsidRDefault="005347B3" w:rsidP="00D07A24">
            <w:pPr>
              <w:pStyle w:val="ListParagraph"/>
              <w:tabs>
                <w:tab w:val="left" w:pos="284"/>
                <w:tab w:val="left" w:pos="1134"/>
                <w:tab w:val="left" w:pos="1843"/>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Baik sekali</w:t>
            </w:r>
          </w:p>
        </w:tc>
      </w:tr>
    </w:tbl>
    <w:p w:rsidR="00C27658" w:rsidRDefault="00C27658" w:rsidP="00C27658">
      <w:pPr>
        <w:spacing w:after="0" w:line="480" w:lineRule="auto"/>
        <w:jc w:val="both"/>
        <w:rPr>
          <w:rFonts w:ascii="Times New Roman" w:eastAsia="Calibri" w:hAnsi="Times New Roman" w:cs="Times New Roman"/>
          <w:b/>
          <w:sz w:val="24"/>
          <w:szCs w:val="24"/>
        </w:rPr>
      </w:pPr>
    </w:p>
    <w:p w:rsidR="008B4569" w:rsidRDefault="008B4569" w:rsidP="00290460">
      <w:pPr>
        <w:tabs>
          <w:tab w:val="left" w:pos="1134"/>
          <w:tab w:val="left" w:pos="1843"/>
        </w:tabs>
        <w:spacing w:line="480" w:lineRule="auto"/>
        <w:jc w:val="both"/>
        <w:rPr>
          <w:rFonts w:ascii="Times New Roman" w:eastAsia="Calibri" w:hAnsi="Times New Roman" w:cs="Times New Roman"/>
          <w:b/>
          <w:sz w:val="24"/>
          <w:szCs w:val="24"/>
        </w:rPr>
      </w:pPr>
    </w:p>
    <w:p w:rsidR="008B4569" w:rsidRDefault="008B4569" w:rsidP="00290460">
      <w:pPr>
        <w:tabs>
          <w:tab w:val="left" w:pos="1134"/>
          <w:tab w:val="left" w:pos="1843"/>
        </w:tabs>
        <w:spacing w:line="480" w:lineRule="auto"/>
        <w:jc w:val="both"/>
        <w:rPr>
          <w:rFonts w:ascii="Times New Roman" w:eastAsia="Calibri" w:hAnsi="Times New Roman" w:cs="Times New Roman"/>
          <w:b/>
          <w:sz w:val="24"/>
          <w:szCs w:val="24"/>
        </w:rPr>
      </w:pPr>
    </w:p>
    <w:p w:rsidR="00C27658" w:rsidRPr="00290460" w:rsidRDefault="008B4569" w:rsidP="00290460">
      <w:pPr>
        <w:tabs>
          <w:tab w:val="left" w:pos="1134"/>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290460" w:rsidRPr="00290460">
        <w:rPr>
          <w:rFonts w:ascii="Times New Roman" w:hAnsi="Times New Roman" w:cs="Times New Roman"/>
          <w:sz w:val="24"/>
          <w:szCs w:val="24"/>
        </w:rPr>
        <w:t>sumber</w:t>
      </w:r>
      <w:proofErr w:type="spellEnd"/>
      <w:r w:rsidR="00290460" w:rsidRPr="00290460">
        <w:rPr>
          <w:rFonts w:ascii="Times New Roman" w:hAnsi="Times New Roman" w:cs="Times New Roman"/>
          <w:sz w:val="24"/>
          <w:szCs w:val="24"/>
        </w:rPr>
        <w:t xml:space="preserve"> :</w:t>
      </w:r>
      <w:proofErr w:type="gramEnd"/>
      <w:r w:rsidR="00290460" w:rsidRPr="00290460">
        <w:rPr>
          <w:rFonts w:ascii="Times New Roman" w:hAnsi="Times New Roman" w:cs="Times New Roman"/>
          <w:sz w:val="24"/>
          <w:szCs w:val="24"/>
        </w:rPr>
        <w:t xml:space="preserve"> Data </w:t>
      </w:r>
      <w:proofErr w:type="spellStart"/>
      <w:r w:rsidR="00290460" w:rsidRPr="00290460">
        <w:rPr>
          <w:rFonts w:ascii="Times New Roman" w:hAnsi="Times New Roman" w:cs="Times New Roman"/>
          <w:sz w:val="24"/>
          <w:szCs w:val="24"/>
        </w:rPr>
        <w:t>tes</w:t>
      </w:r>
      <w:proofErr w:type="spellEnd"/>
      <w:r w:rsidR="00290460" w:rsidRPr="00290460">
        <w:rPr>
          <w:rFonts w:ascii="Times New Roman" w:hAnsi="Times New Roman" w:cs="Times New Roman"/>
          <w:sz w:val="24"/>
          <w:szCs w:val="24"/>
        </w:rPr>
        <w:t xml:space="preserve"> </w:t>
      </w:r>
      <w:proofErr w:type="spellStart"/>
      <w:r w:rsidR="00290460" w:rsidRPr="00290460">
        <w:rPr>
          <w:rFonts w:ascii="Times New Roman" w:hAnsi="Times New Roman" w:cs="Times New Roman"/>
          <w:sz w:val="24"/>
          <w:szCs w:val="24"/>
        </w:rPr>
        <w:t>akhir</w:t>
      </w:r>
      <w:proofErr w:type="spellEnd"/>
    </w:p>
    <w:p w:rsidR="007E101D" w:rsidRDefault="007E101D" w:rsidP="00EF3104">
      <w:pPr>
        <w:spacing w:after="0" w:line="480" w:lineRule="auto"/>
        <w:ind w:firstLine="556"/>
        <w:jc w:val="both"/>
        <w:rPr>
          <w:rFonts w:ascii="Times New Roman" w:eastAsia="Calibri" w:hAnsi="Times New Roman" w:cs="Times New Roman"/>
          <w:sz w:val="24"/>
          <w:szCs w:val="24"/>
        </w:rPr>
      </w:pPr>
      <w:r w:rsidRPr="007E101D">
        <w:rPr>
          <w:rFonts w:ascii="Times New Roman" w:eastAsia="Calibri" w:hAnsi="Times New Roman" w:cs="Times New Roman"/>
          <w:sz w:val="24"/>
          <w:szCs w:val="24"/>
          <w:lang w:val="id-ID"/>
        </w:rPr>
        <w:t>Berdasarkan hasil analisis seperti yang disajikan pada tabel di atas, diperoleh nilai</w:t>
      </w:r>
      <w:r w:rsidR="00290460">
        <w:rPr>
          <w:rFonts w:ascii="Times New Roman" w:eastAsia="Calibri" w:hAnsi="Times New Roman" w:cs="Times New Roman"/>
          <w:sz w:val="24"/>
          <w:szCs w:val="24"/>
        </w:rPr>
        <w:t xml:space="preserve"> </w:t>
      </w:r>
      <w:proofErr w:type="spellStart"/>
      <w:r w:rsidRPr="007E101D">
        <w:rPr>
          <w:rFonts w:ascii="Times New Roman" w:eastAsia="Calibri" w:hAnsi="Times New Roman" w:cs="Times New Roman"/>
          <w:sz w:val="24"/>
          <w:szCs w:val="24"/>
        </w:rPr>
        <w:t>akhir</w:t>
      </w:r>
      <w:proofErr w:type="spellEnd"/>
      <w:r w:rsidR="00290460">
        <w:rPr>
          <w:rFonts w:ascii="Times New Roman" w:eastAsia="Calibri" w:hAnsi="Times New Roman" w:cs="Times New Roman"/>
          <w:sz w:val="24"/>
          <w:szCs w:val="24"/>
        </w:rPr>
        <w:t xml:space="preserve"> </w:t>
      </w:r>
      <w:r w:rsidR="005347B3">
        <w:rPr>
          <w:rFonts w:ascii="Times New Roman" w:eastAsia="Calibri" w:hAnsi="Times New Roman" w:cs="Times New Roman"/>
          <w:sz w:val="24"/>
          <w:szCs w:val="24"/>
          <w:lang w:val="id-ID"/>
        </w:rPr>
        <w:t>kemampuan mengenal angka</w:t>
      </w:r>
      <w:r w:rsidR="00290460">
        <w:rPr>
          <w:rFonts w:ascii="Times New Roman" w:hAnsi="Times New Roman" w:cs="Times New Roman"/>
          <w:sz w:val="24"/>
          <w:szCs w:val="24"/>
        </w:rPr>
        <w:t xml:space="preserve"> </w:t>
      </w:r>
      <w:proofErr w:type="spellStart"/>
      <w:r w:rsidR="007E7415">
        <w:rPr>
          <w:rFonts w:ascii="Times New Roman" w:hAnsi="Times New Roman" w:cs="Times New Roman"/>
          <w:sz w:val="24"/>
          <w:szCs w:val="24"/>
        </w:rPr>
        <w:t>anak</w:t>
      </w:r>
      <w:proofErr w:type="spellEnd"/>
      <w:r w:rsidR="005347B3">
        <w:rPr>
          <w:rFonts w:ascii="Times New Roman" w:hAnsi="Times New Roman" w:cs="Times New Roman"/>
          <w:sz w:val="24"/>
          <w:szCs w:val="24"/>
          <w:lang w:val="id-ID"/>
        </w:rPr>
        <w:t xml:space="preserve"> tunarungu</w:t>
      </w:r>
      <w:r w:rsidR="005347B3">
        <w:rPr>
          <w:rFonts w:ascii="Times New Roman" w:hAnsi="Times New Roman" w:cs="Times New Roman"/>
          <w:sz w:val="24"/>
          <w:szCs w:val="24"/>
        </w:rPr>
        <w:t xml:space="preserve"> </w:t>
      </w:r>
      <w:proofErr w:type="spellStart"/>
      <w:r w:rsidR="005347B3">
        <w:rPr>
          <w:rFonts w:ascii="Times New Roman" w:hAnsi="Times New Roman" w:cs="Times New Roman"/>
          <w:sz w:val="24"/>
          <w:szCs w:val="24"/>
        </w:rPr>
        <w:t>Kelas</w:t>
      </w:r>
      <w:proofErr w:type="spellEnd"/>
      <w:r w:rsidR="005347B3">
        <w:rPr>
          <w:rFonts w:ascii="Times New Roman" w:hAnsi="Times New Roman" w:cs="Times New Roman"/>
          <w:sz w:val="24"/>
          <w:szCs w:val="24"/>
        </w:rPr>
        <w:t xml:space="preserve"> </w:t>
      </w:r>
      <w:proofErr w:type="spellStart"/>
      <w:r w:rsidR="005347B3">
        <w:rPr>
          <w:rFonts w:ascii="Times New Roman" w:hAnsi="Times New Roman" w:cs="Times New Roman"/>
          <w:sz w:val="24"/>
          <w:szCs w:val="24"/>
        </w:rPr>
        <w:t>dasar</w:t>
      </w:r>
      <w:proofErr w:type="spellEnd"/>
      <w:r w:rsidR="005347B3">
        <w:rPr>
          <w:rFonts w:ascii="Times New Roman" w:hAnsi="Times New Roman" w:cs="Times New Roman"/>
          <w:sz w:val="24"/>
          <w:szCs w:val="24"/>
        </w:rPr>
        <w:t xml:space="preserve"> </w:t>
      </w:r>
      <w:r w:rsidR="005347B3">
        <w:rPr>
          <w:rFonts w:ascii="Times New Roman" w:hAnsi="Times New Roman" w:cs="Times New Roman"/>
          <w:sz w:val="24"/>
          <w:szCs w:val="24"/>
          <w:lang w:val="id-ID"/>
        </w:rPr>
        <w:t>II</w:t>
      </w:r>
      <w:r w:rsidR="00290460">
        <w:rPr>
          <w:rFonts w:ascii="Times New Roman" w:hAnsi="Times New Roman" w:cs="Times New Roman"/>
          <w:sz w:val="24"/>
          <w:szCs w:val="24"/>
        </w:rPr>
        <w:t xml:space="preserve"> SLB</w:t>
      </w:r>
      <w:r w:rsidR="005347B3">
        <w:rPr>
          <w:rFonts w:ascii="Times New Roman" w:hAnsi="Times New Roman" w:cs="Times New Roman"/>
          <w:sz w:val="24"/>
          <w:szCs w:val="24"/>
          <w:lang w:val="id-ID"/>
        </w:rPr>
        <w:t xml:space="preserve"> YPAC</w:t>
      </w:r>
      <w:r w:rsidR="00290460">
        <w:rPr>
          <w:rFonts w:ascii="Times New Roman" w:hAnsi="Times New Roman" w:cs="Times New Roman"/>
          <w:sz w:val="24"/>
          <w:szCs w:val="24"/>
        </w:rPr>
        <w:t xml:space="preserve"> </w:t>
      </w:r>
      <w:r w:rsidR="00C85450">
        <w:rPr>
          <w:rFonts w:ascii="Times New Roman" w:hAnsi="Times New Roman" w:cs="Times New Roman"/>
          <w:sz w:val="24"/>
          <w:szCs w:val="24"/>
        </w:rPr>
        <w:t xml:space="preserve"> </w:t>
      </w:r>
      <w:r w:rsidR="00290460">
        <w:rPr>
          <w:rFonts w:ascii="Times New Roman" w:hAnsi="Times New Roman" w:cs="Times New Roman"/>
          <w:sz w:val="24"/>
          <w:szCs w:val="24"/>
        </w:rPr>
        <w:t xml:space="preserve">Makassar </w:t>
      </w:r>
      <w:proofErr w:type="spellStart"/>
      <w:r w:rsidR="00290460">
        <w:rPr>
          <w:rFonts w:ascii="Times New Roman" w:hAnsi="Times New Roman" w:cs="Times New Roman"/>
          <w:sz w:val="24"/>
          <w:szCs w:val="24"/>
        </w:rPr>
        <w:t>setelah</w:t>
      </w:r>
      <w:proofErr w:type="spellEnd"/>
      <w:r w:rsidR="00C85450">
        <w:rPr>
          <w:rFonts w:ascii="Times New Roman" w:hAnsi="Times New Roman" w:cs="Times New Roman"/>
          <w:sz w:val="24"/>
          <w:szCs w:val="24"/>
        </w:rPr>
        <w:t xml:space="preserve"> </w:t>
      </w:r>
      <w:r w:rsidR="00290460">
        <w:rPr>
          <w:rFonts w:ascii="Times New Roman" w:hAnsi="Times New Roman" w:cs="Times New Roman"/>
          <w:sz w:val="24"/>
          <w:szCs w:val="24"/>
        </w:rPr>
        <w:t xml:space="preserve"> </w:t>
      </w:r>
      <w:proofErr w:type="spellStart"/>
      <w:r w:rsidR="00290460">
        <w:rPr>
          <w:rFonts w:ascii="Times New Roman" w:hAnsi="Times New Roman" w:cs="Times New Roman"/>
          <w:sz w:val="24"/>
          <w:szCs w:val="24"/>
        </w:rPr>
        <w:t>menggunakan</w:t>
      </w:r>
      <w:proofErr w:type="spellEnd"/>
      <w:r w:rsidR="00290460">
        <w:rPr>
          <w:rFonts w:ascii="Times New Roman" w:hAnsi="Times New Roman" w:cs="Times New Roman"/>
          <w:sz w:val="24"/>
          <w:szCs w:val="24"/>
        </w:rPr>
        <w:t xml:space="preserve"> </w:t>
      </w:r>
      <w:r w:rsidR="00C85450">
        <w:rPr>
          <w:rFonts w:ascii="Times New Roman" w:hAnsi="Times New Roman" w:cs="Times New Roman"/>
          <w:sz w:val="24"/>
          <w:szCs w:val="24"/>
        </w:rPr>
        <w:t xml:space="preserve"> </w:t>
      </w:r>
      <w:r w:rsidR="005347B3">
        <w:rPr>
          <w:rFonts w:ascii="Times New Roman" w:hAnsi="Times New Roman" w:cs="Times New Roman"/>
          <w:sz w:val="24"/>
          <w:szCs w:val="24"/>
          <w:lang w:val="id-ID"/>
        </w:rPr>
        <w:t>gelas angka untuk mengenal angka</w:t>
      </w:r>
      <w:r w:rsidR="00290460">
        <w:rPr>
          <w:rFonts w:ascii="Times New Roman" w:hAnsi="Times New Roman" w:cs="Times New Roman"/>
          <w:sz w:val="24"/>
          <w:szCs w:val="24"/>
        </w:rPr>
        <w:t xml:space="preserve"> </w:t>
      </w:r>
      <w:proofErr w:type="spellStart"/>
      <w:r w:rsidR="007E7415">
        <w:rPr>
          <w:rFonts w:ascii="Times New Roman" w:hAnsi="Times New Roman" w:cs="Times New Roman"/>
          <w:sz w:val="24"/>
          <w:szCs w:val="24"/>
        </w:rPr>
        <w:t>anak</w:t>
      </w:r>
      <w:proofErr w:type="spellEnd"/>
      <w:r w:rsidR="003368A1">
        <w:rPr>
          <w:rFonts w:ascii="Times New Roman" w:hAnsi="Times New Roman" w:cs="Times New Roman"/>
          <w:sz w:val="24"/>
          <w:szCs w:val="24"/>
        </w:rPr>
        <w:t xml:space="preserve"> </w:t>
      </w:r>
      <w:r w:rsidR="005347B3">
        <w:rPr>
          <w:rFonts w:ascii="Times New Roman" w:hAnsi="Times New Roman" w:cs="Times New Roman"/>
          <w:sz w:val="24"/>
          <w:szCs w:val="24"/>
          <w:lang w:val="id-ID"/>
        </w:rPr>
        <w:t>tunarungu</w:t>
      </w:r>
      <w:r w:rsidR="003368A1">
        <w:rPr>
          <w:rFonts w:ascii="Times New Roman" w:hAnsi="Times New Roman" w:cs="Times New Roman"/>
          <w:sz w:val="24"/>
          <w:szCs w:val="24"/>
        </w:rPr>
        <w:t xml:space="preserve"> </w:t>
      </w:r>
      <w:proofErr w:type="spellStart"/>
      <w:r w:rsidR="003368A1">
        <w:rPr>
          <w:rFonts w:ascii="Times New Roman" w:hAnsi="Times New Roman" w:cs="Times New Roman"/>
          <w:sz w:val="24"/>
          <w:szCs w:val="24"/>
        </w:rPr>
        <w:t>Kelas</w:t>
      </w:r>
      <w:proofErr w:type="spellEnd"/>
      <w:r w:rsidR="003368A1">
        <w:rPr>
          <w:rFonts w:ascii="Times New Roman" w:hAnsi="Times New Roman" w:cs="Times New Roman"/>
          <w:sz w:val="24"/>
          <w:szCs w:val="24"/>
        </w:rPr>
        <w:t xml:space="preserve"> </w:t>
      </w:r>
      <w:proofErr w:type="spellStart"/>
      <w:r w:rsidR="003368A1">
        <w:rPr>
          <w:rFonts w:ascii="Times New Roman" w:hAnsi="Times New Roman" w:cs="Times New Roman"/>
          <w:sz w:val="24"/>
          <w:szCs w:val="24"/>
        </w:rPr>
        <w:t>dasar</w:t>
      </w:r>
      <w:proofErr w:type="spellEnd"/>
      <w:r w:rsidR="003368A1">
        <w:rPr>
          <w:rFonts w:ascii="Times New Roman" w:hAnsi="Times New Roman" w:cs="Times New Roman"/>
          <w:sz w:val="24"/>
          <w:szCs w:val="24"/>
        </w:rPr>
        <w:t xml:space="preserve"> I</w:t>
      </w:r>
      <w:r w:rsidR="005347B3">
        <w:rPr>
          <w:rFonts w:ascii="Times New Roman" w:hAnsi="Times New Roman" w:cs="Times New Roman"/>
          <w:sz w:val="24"/>
          <w:szCs w:val="24"/>
          <w:lang w:val="id-ID"/>
        </w:rPr>
        <w:t>I</w:t>
      </w:r>
      <w:r w:rsidR="003368A1">
        <w:rPr>
          <w:rFonts w:ascii="Times New Roman" w:hAnsi="Times New Roman" w:cs="Times New Roman"/>
          <w:sz w:val="24"/>
          <w:szCs w:val="24"/>
        </w:rPr>
        <w:t xml:space="preserve"> </w:t>
      </w:r>
      <w:r w:rsidR="00290460">
        <w:rPr>
          <w:rFonts w:ascii="Times New Roman" w:hAnsi="Times New Roman" w:cs="Times New Roman"/>
          <w:sz w:val="24"/>
          <w:szCs w:val="24"/>
        </w:rPr>
        <w:t>SLB</w:t>
      </w:r>
      <w:r w:rsidR="003368A1" w:rsidRPr="003368A1">
        <w:rPr>
          <w:rFonts w:ascii="Times New Roman" w:hAnsi="Times New Roman"/>
          <w:sz w:val="24"/>
          <w:szCs w:val="24"/>
        </w:rPr>
        <w:t xml:space="preserve"> </w:t>
      </w:r>
      <w:r w:rsidR="005347B3">
        <w:rPr>
          <w:rFonts w:ascii="Times New Roman" w:hAnsi="Times New Roman"/>
          <w:sz w:val="24"/>
          <w:szCs w:val="24"/>
          <w:lang w:val="id-ID"/>
        </w:rPr>
        <w:t>YPAC</w:t>
      </w:r>
      <w:r w:rsidR="00290460">
        <w:rPr>
          <w:rFonts w:ascii="Times New Roman" w:hAnsi="Times New Roman" w:cs="Times New Roman"/>
          <w:sz w:val="24"/>
          <w:szCs w:val="24"/>
        </w:rPr>
        <w:t xml:space="preserve"> Makassar </w:t>
      </w:r>
      <w:proofErr w:type="spellStart"/>
      <w:r w:rsidR="00290460">
        <w:rPr>
          <w:rFonts w:ascii="Times New Roman" w:hAnsi="Times New Roman" w:cs="Times New Roman"/>
          <w:sz w:val="24"/>
          <w:szCs w:val="24"/>
        </w:rPr>
        <w:t>setelah</w:t>
      </w:r>
      <w:proofErr w:type="spellEnd"/>
      <w:r w:rsidR="00290460">
        <w:rPr>
          <w:rFonts w:ascii="Times New Roman" w:hAnsi="Times New Roman" w:cs="Times New Roman"/>
          <w:sz w:val="24"/>
          <w:szCs w:val="24"/>
        </w:rPr>
        <w:t xml:space="preserve"> </w:t>
      </w:r>
      <w:proofErr w:type="spellStart"/>
      <w:r w:rsidR="00290460">
        <w:rPr>
          <w:rFonts w:ascii="Times New Roman" w:hAnsi="Times New Roman" w:cs="Times New Roman"/>
          <w:sz w:val="24"/>
          <w:szCs w:val="24"/>
        </w:rPr>
        <w:t>menggunakan</w:t>
      </w:r>
      <w:proofErr w:type="spellEnd"/>
      <w:r w:rsidR="00290460">
        <w:rPr>
          <w:rFonts w:ascii="Times New Roman" w:hAnsi="Times New Roman" w:cs="Times New Roman"/>
          <w:sz w:val="24"/>
          <w:szCs w:val="24"/>
        </w:rPr>
        <w:t xml:space="preserve"> </w:t>
      </w:r>
      <w:r w:rsidR="00C85450">
        <w:rPr>
          <w:rFonts w:ascii="Times New Roman" w:hAnsi="Times New Roman" w:cs="Times New Roman"/>
          <w:sz w:val="24"/>
          <w:szCs w:val="24"/>
        </w:rPr>
        <w:t xml:space="preserve"> </w:t>
      </w:r>
      <w:r w:rsidR="005347B3">
        <w:rPr>
          <w:rFonts w:ascii="Times New Roman" w:hAnsi="Times New Roman" w:cs="Times New Roman"/>
          <w:sz w:val="24"/>
          <w:szCs w:val="24"/>
          <w:lang w:val="id-ID"/>
        </w:rPr>
        <w:t>gelas angka</w:t>
      </w:r>
      <w:r w:rsidR="00290460">
        <w:rPr>
          <w:rFonts w:ascii="Times New Roman" w:eastAsia="Calibri" w:hAnsi="Times New Roman" w:cs="Times New Roman"/>
          <w:sz w:val="24"/>
          <w:szCs w:val="24"/>
        </w:rPr>
        <w:t xml:space="preserve"> </w:t>
      </w:r>
      <w:r w:rsidRPr="007E101D">
        <w:rPr>
          <w:rFonts w:ascii="Times New Roman" w:eastAsia="Calibri" w:hAnsi="Times New Roman" w:cs="Times New Roman"/>
          <w:sz w:val="24"/>
          <w:szCs w:val="24"/>
          <w:lang w:val="id-ID"/>
        </w:rPr>
        <w:t xml:space="preserve">yakni </w:t>
      </w:r>
      <w:r w:rsidR="007E7415">
        <w:rPr>
          <w:rFonts w:ascii="Times New Roman" w:eastAsia="Calibri" w:hAnsi="Times New Roman" w:cs="Times New Roman"/>
          <w:sz w:val="24"/>
          <w:szCs w:val="24"/>
          <w:lang w:val="id-ID"/>
        </w:rPr>
        <w:t>anak</w:t>
      </w:r>
      <w:r w:rsidR="005347B3">
        <w:rPr>
          <w:rFonts w:ascii="Times New Roman" w:eastAsia="Calibri" w:hAnsi="Times New Roman" w:cs="Times New Roman"/>
          <w:sz w:val="24"/>
          <w:szCs w:val="24"/>
          <w:lang w:val="id-ID"/>
        </w:rPr>
        <w:t xml:space="preserve"> IN</w:t>
      </w:r>
      <w:r w:rsidR="00453218">
        <w:rPr>
          <w:rFonts w:ascii="Times New Roman" w:eastAsia="Calibri" w:hAnsi="Times New Roman" w:cs="Times New Roman"/>
          <w:sz w:val="24"/>
          <w:szCs w:val="24"/>
          <w:lang w:val="id-ID"/>
        </w:rPr>
        <w:t xml:space="preserve"> </w:t>
      </w:r>
      <w:r w:rsidRPr="007E101D">
        <w:rPr>
          <w:rFonts w:ascii="Times New Roman" w:eastAsia="Calibri" w:hAnsi="Times New Roman" w:cs="Times New Roman"/>
          <w:sz w:val="24"/>
          <w:szCs w:val="24"/>
          <w:lang w:val="id-ID"/>
        </w:rPr>
        <w:t xml:space="preserve">memperolah nilai </w:t>
      </w:r>
      <w:r w:rsidR="00766AFA">
        <w:rPr>
          <w:rFonts w:ascii="Times New Roman" w:eastAsia="Calibri" w:hAnsi="Times New Roman" w:cs="Times New Roman"/>
          <w:sz w:val="24"/>
          <w:szCs w:val="24"/>
        </w:rPr>
        <w:t>(</w:t>
      </w:r>
      <w:r w:rsidR="005347B3">
        <w:rPr>
          <w:rFonts w:ascii="Times New Roman" w:eastAsia="Calibri" w:hAnsi="Times New Roman" w:cs="Times New Roman"/>
          <w:sz w:val="24"/>
          <w:szCs w:val="24"/>
          <w:lang w:val="id-ID"/>
        </w:rPr>
        <w:t>70</w:t>
      </w:r>
      <w:r w:rsidRPr="007E101D">
        <w:rPr>
          <w:rFonts w:ascii="Times New Roman" w:eastAsia="Calibri" w:hAnsi="Times New Roman" w:cs="Times New Roman"/>
          <w:sz w:val="24"/>
          <w:szCs w:val="24"/>
        </w:rPr>
        <w:t>)</w:t>
      </w:r>
      <w:r w:rsidR="00C85450">
        <w:rPr>
          <w:rFonts w:ascii="Times New Roman" w:eastAsia="Calibri" w:hAnsi="Times New Roman" w:cs="Times New Roman"/>
          <w:sz w:val="24"/>
          <w:szCs w:val="24"/>
        </w:rPr>
        <w:t xml:space="preserve"> </w:t>
      </w:r>
      <w:proofErr w:type="spellStart"/>
      <w:r w:rsidRPr="007E101D">
        <w:rPr>
          <w:rFonts w:ascii="Times New Roman" w:eastAsia="Calibri" w:hAnsi="Times New Roman" w:cs="Times New Roman"/>
          <w:sz w:val="24"/>
          <w:szCs w:val="24"/>
        </w:rPr>
        <w:t>dan</w:t>
      </w:r>
      <w:proofErr w:type="spellEnd"/>
      <w:r w:rsidR="00C85450">
        <w:rPr>
          <w:rFonts w:ascii="Times New Roman" w:eastAsia="Calibri" w:hAnsi="Times New Roman" w:cs="Times New Roman"/>
          <w:sz w:val="24"/>
          <w:szCs w:val="24"/>
        </w:rPr>
        <w:t xml:space="preserve"> </w:t>
      </w:r>
      <w:r w:rsidR="007E7415">
        <w:rPr>
          <w:rFonts w:ascii="Times New Roman" w:eastAsia="Calibri" w:hAnsi="Times New Roman" w:cs="Times New Roman"/>
          <w:sz w:val="24"/>
          <w:szCs w:val="24"/>
          <w:lang w:val="id-ID"/>
        </w:rPr>
        <w:t>Anak</w:t>
      </w:r>
      <w:r w:rsidR="005347B3">
        <w:rPr>
          <w:rFonts w:ascii="Times New Roman" w:eastAsia="Calibri" w:hAnsi="Times New Roman" w:cs="Times New Roman"/>
          <w:sz w:val="24"/>
          <w:szCs w:val="24"/>
          <w:lang w:val="id-ID"/>
        </w:rPr>
        <w:t xml:space="preserve"> FL</w:t>
      </w:r>
      <w:r w:rsidR="00453218">
        <w:rPr>
          <w:rFonts w:ascii="Times New Roman" w:eastAsia="Calibri" w:hAnsi="Times New Roman" w:cs="Times New Roman"/>
          <w:sz w:val="24"/>
          <w:szCs w:val="24"/>
          <w:lang w:val="id-ID"/>
        </w:rPr>
        <w:t xml:space="preserve"> </w:t>
      </w:r>
      <w:r w:rsidRPr="007E101D">
        <w:rPr>
          <w:rFonts w:ascii="Times New Roman" w:eastAsia="Calibri" w:hAnsi="Times New Roman" w:cs="Times New Roman"/>
          <w:sz w:val="24"/>
          <w:szCs w:val="24"/>
          <w:lang w:val="id-ID"/>
        </w:rPr>
        <w:t xml:space="preserve">memperoleh nilai </w:t>
      </w:r>
      <w:r w:rsidR="00766AFA">
        <w:rPr>
          <w:rFonts w:ascii="Times New Roman" w:eastAsia="Calibri" w:hAnsi="Times New Roman" w:cs="Times New Roman"/>
          <w:sz w:val="24"/>
          <w:szCs w:val="24"/>
        </w:rPr>
        <w:t>(</w:t>
      </w:r>
      <w:r w:rsidR="001A5333">
        <w:rPr>
          <w:rFonts w:ascii="Times New Roman" w:eastAsia="Calibri" w:hAnsi="Times New Roman" w:cs="Times New Roman"/>
          <w:sz w:val="24"/>
          <w:szCs w:val="24"/>
          <w:lang w:val="id-ID"/>
        </w:rPr>
        <w:t>9</w:t>
      </w:r>
      <w:r w:rsidR="005347B3">
        <w:rPr>
          <w:rFonts w:ascii="Times New Roman" w:eastAsia="Calibri" w:hAnsi="Times New Roman" w:cs="Times New Roman"/>
          <w:sz w:val="24"/>
          <w:szCs w:val="24"/>
          <w:lang w:val="id-ID"/>
        </w:rPr>
        <w:t>0</w:t>
      </w:r>
      <w:r w:rsidRPr="007E101D">
        <w:rPr>
          <w:rFonts w:ascii="Times New Roman" w:eastAsia="Calibri" w:hAnsi="Times New Roman" w:cs="Times New Roman"/>
          <w:sz w:val="24"/>
          <w:szCs w:val="24"/>
        </w:rPr>
        <w:t xml:space="preserve">). </w:t>
      </w:r>
      <w:r w:rsidRPr="007E101D">
        <w:rPr>
          <w:rFonts w:ascii="Times New Roman" w:eastAsia="Calibri" w:hAnsi="Times New Roman" w:cs="Times New Roman"/>
          <w:sz w:val="24"/>
          <w:szCs w:val="24"/>
          <w:lang w:val="id-ID"/>
        </w:rPr>
        <w:t>Mencermati nilai</w:t>
      </w:r>
      <w:r w:rsidR="00C85450">
        <w:rPr>
          <w:rFonts w:ascii="Times New Roman" w:eastAsia="Calibri" w:hAnsi="Times New Roman" w:cs="Times New Roman"/>
          <w:sz w:val="24"/>
          <w:szCs w:val="24"/>
        </w:rPr>
        <w:t xml:space="preserve"> </w:t>
      </w:r>
      <w:proofErr w:type="spellStart"/>
      <w:r w:rsidRPr="007E101D">
        <w:rPr>
          <w:rFonts w:ascii="Times New Roman" w:eastAsia="Calibri" w:hAnsi="Times New Roman" w:cs="Times New Roman"/>
          <w:sz w:val="24"/>
          <w:szCs w:val="24"/>
        </w:rPr>
        <w:t>hasil</w:t>
      </w:r>
      <w:proofErr w:type="spellEnd"/>
      <w:r w:rsidR="00C85450">
        <w:rPr>
          <w:rFonts w:ascii="Times New Roman" w:eastAsia="Calibri" w:hAnsi="Times New Roman" w:cs="Times New Roman"/>
          <w:sz w:val="24"/>
          <w:szCs w:val="24"/>
        </w:rPr>
        <w:t xml:space="preserve"> </w:t>
      </w:r>
      <w:r w:rsidR="00F310F8">
        <w:rPr>
          <w:rFonts w:ascii="Times New Roman" w:eastAsia="Calibri" w:hAnsi="Times New Roman" w:cs="Times New Roman"/>
          <w:sz w:val="24"/>
          <w:szCs w:val="24"/>
          <w:lang w:val="id-ID"/>
        </w:rPr>
        <w:t>ter</w:t>
      </w:r>
      <w:proofErr w:type="spellStart"/>
      <w:r w:rsidRPr="007E101D">
        <w:rPr>
          <w:rFonts w:ascii="Times New Roman" w:eastAsia="Calibri" w:hAnsi="Times New Roman" w:cs="Times New Roman"/>
          <w:sz w:val="24"/>
          <w:szCs w:val="24"/>
        </w:rPr>
        <w:t>sebut</w:t>
      </w:r>
      <w:proofErr w:type="spellEnd"/>
      <w:r w:rsidRPr="007E101D">
        <w:rPr>
          <w:rFonts w:ascii="Times New Roman" w:eastAsia="Calibri" w:hAnsi="Times New Roman" w:cs="Times New Roman"/>
          <w:sz w:val="24"/>
          <w:szCs w:val="24"/>
          <w:lang w:val="id-ID"/>
        </w:rPr>
        <w:t xml:space="preserve"> yang diperoleh k</w:t>
      </w:r>
      <w:proofErr w:type="spellStart"/>
      <w:r w:rsidRPr="007E101D">
        <w:rPr>
          <w:rFonts w:ascii="Times New Roman" w:eastAsia="Calibri" w:hAnsi="Times New Roman" w:cs="Times New Roman"/>
          <w:sz w:val="24"/>
          <w:szCs w:val="24"/>
        </w:rPr>
        <w:t>edua</w:t>
      </w:r>
      <w:proofErr w:type="spellEnd"/>
      <w:r w:rsidRPr="007E101D">
        <w:rPr>
          <w:rFonts w:ascii="Times New Roman" w:eastAsia="Calibri" w:hAnsi="Times New Roman" w:cs="Times New Roman"/>
          <w:sz w:val="24"/>
          <w:szCs w:val="24"/>
          <w:lang w:val="id-ID"/>
        </w:rPr>
        <w:t xml:space="preserve"> </w:t>
      </w:r>
      <w:r w:rsidR="007E7415">
        <w:rPr>
          <w:rFonts w:ascii="Times New Roman" w:eastAsia="Calibri" w:hAnsi="Times New Roman" w:cs="Times New Roman"/>
          <w:sz w:val="24"/>
          <w:szCs w:val="24"/>
          <w:lang w:val="id-ID"/>
        </w:rPr>
        <w:t>anak</w:t>
      </w:r>
      <w:r w:rsidRPr="007E101D">
        <w:rPr>
          <w:rFonts w:ascii="Times New Roman" w:eastAsia="Calibri" w:hAnsi="Times New Roman" w:cs="Times New Roman"/>
          <w:sz w:val="24"/>
          <w:szCs w:val="24"/>
          <w:lang w:val="id-ID"/>
        </w:rPr>
        <w:t xml:space="preserve"> tersebut maka </w:t>
      </w:r>
      <w:proofErr w:type="spellStart"/>
      <w:r w:rsidRPr="007E101D">
        <w:rPr>
          <w:rFonts w:ascii="Times New Roman" w:eastAsia="Calibri" w:hAnsi="Times New Roman" w:cs="Times New Roman"/>
          <w:sz w:val="24"/>
          <w:szCs w:val="24"/>
        </w:rPr>
        <w:t>nilai</w:t>
      </w:r>
      <w:proofErr w:type="spellEnd"/>
      <w:r w:rsidRPr="007E101D">
        <w:rPr>
          <w:rFonts w:ascii="Times New Roman" w:eastAsia="Calibri" w:hAnsi="Times New Roman" w:cs="Times New Roman"/>
          <w:sz w:val="24"/>
          <w:szCs w:val="24"/>
        </w:rPr>
        <w:t xml:space="preserve"> rata-rata </w:t>
      </w:r>
      <w:r w:rsidR="005347B3">
        <w:rPr>
          <w:rFonts w:ascii="Times New Roman" w:eastAsia="Calibri" w:hAnsi="Times New Roman" w:cs="Times New Roman"/>
          <w:sz w:val="24"/>
          <w:szCs w:val="24"/>
          <w:lang w:val="id-ID"/>
        </w:rPr>
        <w:t>kemampuan mengenal angka</w:t>
      </w:r>
      <w:r w:rsidR="00C85450">
        <w:rPr>
          <w:rFonts w:ascii="Times New Roman" w:eastAsia="Calibri" w:hAnsi="Times New Roman" w:cs="Times New Roman"/>
          <w:sz w:val="24"/>
          <w:szCs w:val="24"/>
        </w:rPr>
        <w:t xml:space="preserve">  </w:t>
      </w:r>
      <w:proofErr w:type="spellStart"/>
      <w:r w:rsidRPr="007E101D">
        <w:rPr>
          <w:rFonts w:ascii="Times New Roman" w:eastAsia="Calibri" w:hAnsi="Times New Roman" w:cs="Times New Roman"/>
          <w:sz w:val="24"/>
          <w:szCs w:val="24"/>
        </w:rPr>
        <w:t>kedua</w:t>
      </w:r>
      <w:proofErr w:type="spellEnd"/>
      <w:r w:rsidRPr="007E101D">
        <w:rPr>
          <w:rFonts w:ascii="Times New Roman" w:eastAsia="Calibri" w:hAnsi="Times New Roman" w:cs="Times New Roman"/>
          <w:sz w:val="24"/>
          <w:szCs w:val="24"/>
          <w:lang w:val="id-ID"/>
        </w:rPr>
        <w:t xml:space="preserve"> </w:t>
      </w:r>
      <w:r w:rsidR="007E7415">
        <w:rPr>
          <w:rFonts w:ascii="Times New Roman" w:eastAsia="Calibri" w:hAnsi="Times New Roman" w:cs="Times New Roman"/>
          <w:sz w:val="24"/>
          <w:szCs w:val="24"/>
          <w:lang w:val="id-ID"/>
        </w:rPr>
        <w:t>anak</w:t>
      </w:r>
      <w:r w:rsidRPr="007E101D">
        <w:rPr>
          <w:rFonts w:ascii="Times New Roman" w:eastAsia="Calibri" w:hAnsi="Times New Roman" w:cs="Times New Roman"/>
          <w:sz w:val="24"/>
          <w:szCs w:val="24"/>
          <w:lang w:val="id-ID"/>
        </w:rPr>
        <w:t xml:space="preserve"> berada pada kategori</w:t>
      </w:r>
      <w:r w:rsidR="00C85450">
        <w:rPr>
          <w:rFonts w:ascii="Times New Roman" w:eastAsia="Calibri" w:hAnsi="Times New Roman" w:cs="Times New Roman"/>
          <w:sz w:val="24"/>
          <w:szCs w:val="24"/>
        </w:rPr>
        <w:t xml:space="preserve"> </w:t>
      </w:r>
      <w:proofErr w:type="spellStart"/>
      <w:r w:rsidRPr="007E101D">
        <w:rPr>
          <w:rFonts w:ascii="Times New Roman" w:eastAsia="Calibri" w:hAnsi="Times New Roman" w:cs="Times New Roman"/>
          <w:sz w:val="24"/>
          <w:szCs w:val="24"/>
        </w:rPr>
        <w:t>baik</w:t>
      </w:r>
      <w:proofErr w:type="spellEnd"/>
      <w:r w:rsidRPr="007E101D">
        <w:rPr>
          <w:rFonts w:ascii="Times New Roman" w:eastAsia="Calibri" w:hAnsi="Times New Roman" w:cs="Times New Roman"/>
          <w:sz w:val="24"/>
          <w:szCs w:val="24"/>
          <w:lang w:val="id-ID"/>
        </w:rPr>
        <w:t>. Untuk lebih jelasnya akan divisualisasikan dalam grafik 4.2 berikut:</w:t>
      </w:r>
    </w:p>
    <w:p w:rsidR="008B4569" w:rsidRPr="008B4569" w:rsidRDefault="008B4569" w:rsidP="00EF3104">
      <w:pPr>
        <w:spacing w:after="0" w:line="480" w:lineRule="auto"/>
        <w:ind w:firstLine="556"/>
        <w:jc w:val="both"/>
        <w:rPr>
          <w:rFonts w:ascii="Times New Roman" w:eastAsia="Calibri" w:hAnsi="Times New Roman" w:cs="Times New Roman"/>
          <w:sz w:val="24"/>
          <w:szCs w:val="24"/>
        </w:rPr>
      </w:pPr>
    </w:p>
    <w:p w:rsidR="007E101D" w:rsidRPr="007E101D" w:rsidRDefault="007E101D" w:rsidP="007E101D">
      <w:pPr>
        <w:spacing w:after="0" w:line="480" w:lineRule="auto"/>
        <w:ind w:firstLine="556"/>
        <w:jc w:val="both"/>
        <w:rPr>
          <w:rFonts w:ascii="Times New Roman" w:eastAsia="Calibri" w:hAnsi="Times New Roman" w:cs="Times New Roman"/>
          <w:sz w:val="24"/>
          <w:szCs w:val="24"/>
        </w:rPr>
      </w:pPr>
      <w:r w:rsidRPr="007E101D">
        <w:rPr>
          <w:rFonts w:ascii="Times New Roman" w:eastAsia="Calibri" w:hAnsi="Times New Roman" w:cs="Times New Roman"/>
          <w:noProof/>
          <w:sz w:val="24"/>
          <w:szCs w:val="24"/>
          <w:highlight w:val="lightGray"/>
          <w:lang w:val="id-ID" w:eastAsia="id-ID"/>
        </w:rPr>
        <w:drawing>
          <wp:inline distT="0" distB="0" distL="0" distR="0" wp14:anchorId="01F32214" wp14:editId="676F1D99">
            <wp:extent cx="4698170" cy="2729132"/>
            <wp:effectExtent l="0" t="0" r="762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5DCF" w:rsidRDefault="00495DCF" w:rsidP="007E101D">
      <w:pPr>
        <w:spacing w:after="0" w:line="240" w:lineRule="auto"/>
        <w:ind w:left="1418" w:right="43" w:hanging="1231"/>
        <w:jc w:val="both"/>
        <w:rPr>
          <w:rFonts w:ascii="Times New Roman" w:eastAsia="Calibri" w:hAnsi="Times New Roman" w:cs="Times New Roman"/>
          <w:b/>
          <w:sz w:val="24"/>
          <w:szCs w:val="24"/>
        </w:rPr>
      </w:pPr>
    </w:p>
    <w:p w:rsidR="007E101D" w:rsidRPr="008B4569" w:rsidRDefault="007E101D" w:rsidP="003E285A">
      <w:pPr>
        <w:spacing w:after="0" w:line="240" w:lineRule="auto"/>
        <w:ind w:left="1418" w:right="43" w:hanging="1560"/>
        <w:jc w:val="both"/>
        <w:rPr>
          <w:rFonts w:ascii="Times New Roman" w:eastAsia="Calibri" w:hAnsi="Times New Roman" w:cs="Times New Roman"/>
          <w:b/>
          <w:sz w:val="24"/>
          <w:szCs w:val="24"/>
        </w:rPr>
      </w:pPr>
      <w:proofErr w:type="spellStart"/>
      <w:r w:rsidRPr="007E101D">
        <w:rPr>
          <w:rFonts w:ascii="Times New Roman" w:eastAsia="Calibri" w:hAnsi="Times New Roman" w:cs="Times New Roman"/>
          <w:b/>
          <w:sz w:val="24"/>
          <w:szCs w:val="24"/>
        </w:rPr>
        <w:t>Gambar</w:t>
      </w:r>
      <w:proofErr w:type="spellEnd"/>
      <w:r w:rsidR="008B4569">
        <w:rPr>
          <w:rFonts w:ascii="Times New Roman" w:eastAsia="Calibri" w:hAnsi="Times New Roman" w:cs="Times New Roman"/>
          <w:b/>
          <w:sz w:val="24"/>
          <w:szCs w:val="24"/>
        </w:rPr>
        <w:t xml:space="preserve"> </w:t>
      </w:r>
      <w:proofErr w:type="gramStart"/>
      <w:r w:rsidR="008B4569">
        <w:rPr>
          <w:rFonts w:ascii="Times New Roman" w:eastAsia="Calibri" w:hAnsi="Times New Roman" w:cs="Times New Roman"/>
          <w:b/>
          <w:sz w:val="24"/>
          <w:szCs w:val="24"/>
          <w:lang w:val="id-ID"/>
        </w:rPr>
        <w:t>4.2</w:t>
      </w:r>
      <w:r w:rsidR="00065119">
        <w:rPr>
          <w:rFonts w:ascii="Times New Roman" w:eastAsia="Calibri" w:hAnsi="Times New Roman" w:cs="Times New Roman"/>
          <w:b/>
          <w:sz w:val="24"/>
          <w:szCs w:val="24"/>
          <w:lang w:val="id-ID"/>
        </w:rPr>
        <w:t xml:space="preserve"> </w:t>
      </w:r>
      <w:r w:rsidR="003E285A">
        <w:rPr>
          <w:rFonts w:ascii="Times New Roman" w:eastAsia="Calibri" w:hAnsi="Times New Roman" w:cs="Times New Roman"/>
          <w:b/>
          <w:sz w:val="24"/>
          <w:szCs w:val="24"/>
          <w:lang w:val="id-ID"/>
        </w:rPr>
        <w:t xml:space="preserve"> </w:t>
      </w:r>
      <w:r w:rsidRPr="007E101D">
        <w:rPr>
          <w:rFonts w:ascii="Times New Roman" w:eastAsia="Calibri" w:hAnsi="Times New Roman" w:cs="Times New Roman"/>
          <w:b/>
          <w:sz w:val="24"/>
          <w:szCs w:val="24"/>
          <w:lang w:val="id-ID"/>
        </w:rPr>
        <w:t>Visualisasi</w:t>
      </w:r>
      <w:proofErr w:type="gramEnd"/>
      <w:r w:rsidR="003E285A">
        <w:rPr>
          <w:rFonts w:ascii="Times New Roman" w:eastAsia="Calibri" w:hAnsi="Times New Roman" w:cs="Times New Roman"/>
          <w:b/>
          <w:sz w:val="24"/>
          <w:szCs w:val="24"/>
          <w:lang w:val="id-ID"/>
        </w:rPr>
        <w:t xml:space="preserve"> </w:t>
      </w:r>
      <w:r w:rsidR="005347B3">
        <w:rPr>
          <w:rFonts w:ascii="Times New Roman" w:eastAsia="Calibri" w:hAnsi="Times New Roman" w:cs="Times New Roman"/>
          <w:b/>
          <w:sz w:val="24"/>
          <w:szCs w:val="24"/>
          <w:lang w:val="id-ID"/>
        </w:rPr>
        <w:t>penggunaan media gelas angka untuk mengenal angka pada anak tunarungu kelas dasar II di SLB YPAC</w:t>
      </w:r>
      <w:r w:rsidR="008B4569">
        <w:rPr>
          <w:rFonts w:ascii="Times New Roman" w:eastAsia="Calibri" w:hAnsi="Times New Roman" w:cs="Times New Roman"/>
          <w:b/>
          <w:sz w:val="24"/>
          <w:szCs w:val="24"/>
        </w:rPr>
        <w:t xml:space="preserve"> </w:t>
      </w:r>
      <w:proofErr w:type="spellStart"/>
      <w:r w:rsidR="008B4569">
        <w:rPr>
          <w:rFonts w:ascii="Times New Roman" w:eastAsia="Calibri" w:hAnsi="Times New Roman" w:cs="Times New Roman"/>
          <w:b/>
          <w:sz w:val="24"/>
          <w:szCs w:val="24"/>
        </w:rPr>
        <w:t>makassar</w:t>
      </w:r>
      <w:proofErr w:type="spellEnd"/>
    </w:p>
    <w:p w:rsidR="008B4569" w:rsidRPr="007E101D" w:rsidRDefault="008B4569" w:rsidP="009B51F8">
      <w:pPr>
        <w:spacing w:after="0" w:line="240" w:lineRule="auto"/>
        <w:ind w:right="43"/>
        <w:jc w:val="both"/>
        <w:rPr>
          <w:rFonts w:ascii="Times New Roman" w:eastAsia="Calibri" w:hAnsi="Times New Roman" w:cs="Times New Roman"/>
          <w:b/>
          <w:sz w:val="24"/>
          <w:szCs w:val="24"/>
        </w:rPr>
      </w:pPr>
    </w:p>
    <w:p w:rsidR="00495DCF" w:rsidRDefault="007E448A" w:rsidP="00F96929">
      <w:pPr>
        <w:pStyle w:val="ListParagraph"/>
        <w:numPr>
          <w:ilvl w:val="0"/>
          <w:numId w:val="8"/>
        </w:numPr>
        <w:spacing w:after="240" w:line="240" w:lineRule="auto"/>
        <w:ind w:left="0" w:right="43"/>
        <w:jc w:val="both"/>
        <w:rPr>
          <w:rFonts w:ascii="Times New Roman" w:eastAsia="Calibri" w:hAnsi="Times New Roman" w:cs="Times New Roman"/>
          <w:b/>
          <w:sz w:val="24"/>
          <w:szCs w:val="24"/>
        </w:rPr>
      </w:pPr>
      <w:proofErr w:type="spellStart"/>
      <w:r w:rsidRPr="007E448A">
        <w:rPr>
          <w:rFonts w:ascii="Times New Roman" w:eastAsia="Calibri" w:hAnsi="Times New Roman" w:cs="Times New Roman"/>
          <w:b/>
          <w:sz w:val="24"/>
          <w:szCs w:val="24"/>
        </w:rPr>
        <w:t>Peningkatan</w:t>
      </w:r>
      <w:proofErr w:type="spellEnd"/>
      <w:r w:rsidRPr="007E448A">
        <w:rPr>
          <w:rFonts w:ascii="Times New Roman" w:eastAsia="Calibri" w:hAnsi="Times New Roman" w:cs="Times New Roman"/>
          <w:b/>
          <w:sz w:val="24"/>
          <w:szCs w:val="24"/>
        </w:rPr>
        <w:t xml:space="preserve"> </w:t>
      </w:r>
      <w:proofErr w:type="spellStart"/>
      <w:r w:rsidRPr="007E448A">
        <w:rPr>
          <w:rFonts w:ascii="Times New Roman" w:eastAsia="Calibri" w:hAnsi="Times New Roman" w:cs="Times New Roman"/>
          <w:b/>
          <w:sz w:val="24"/>
          <w:szCs w:val="24"/>
        </w:rPr>
        <w:t>Kemampuan</w:t>
      </w:r>
      <w:proofErr w:type="spellEnd"/>
      <w:r w:rsidRPr="007E448A">
        <w:rPr>
          <w:rFonts w:ascii="Times New Roman" w:eastAsia="Calibri" w:hAnsi="Times New Roman" w:cs="Times New Roman"/>
          <w:b/>
          <w:sz w:val="24"/>
          <w:szCs w:val="24"/>
        </w:rPr>
        <w:t xml:space="preserve"> </w:t>
      </w:r>
      <w:proofErr w:type="spellStart"/>
      <w:r w:rsidRPr="007E448A">
        <w:rPr>
          <w:rFonts w:ascii="Times New Roman" w:eastAsia="Calibri" w:hAnsi="Times New Roman" w:cs="Times New Roman"/>
          <w:b/>
          <w:sz w:val="24"/>
          <w:szCs w:val="24"/>
        </w:rPr>
        <w:t>Mengenal</w:t>
      </w:r>
      <w:proofErr w:type="spellEnd"/>
      <w:r w:rsidRPr="007E448A">
        <w:rPr>
          <w:rFonts w:ascii="Times New Roman" w:eastAsia="Calibri" w:hAnsi="Times New Roman" w:cs="Times New Roman"/>
          <w:b/>
          <w:sz w:val="24"/>
          <w:szCs w:val="24"/>
        </w:rPr>
        <w:t xml:space="preserve"> </w:t>
      </w:r>
      <w:proofErr w:type="spellStart"/>
      <w:r w:rsidRPr="007E448A">
        <w:rPr>
          <w:rFonts w:ascii="Times New Roman" w:eastAsia="Calibri" w:hAnsi="Times New Roman" w:cs="Times New Roman"/>
          <w:b/>
          <w:sz w:val="24"/>
          <w:szCs w:val="24"/>
        </w:rPr>
        <w:t>Angka</w:t>
      </w:r>
      <w:proofErr w:type="spellEnd"/>
      <w:r w:rsidRPr="007E448A">
        <w:rPr>
          <w:rFonts w:ascii="Times New Roman" w:eastAsia="Calibri" w:hAnsi="Times New Roman" w:cs="Times New Roman"/>
          <w:b/>
          <w:sz w:val="24"/>
          <w:szCs w:val="24"/>
        </w:rPr>
        <w:t xml:space="preserve"> </w:t>
      </w:r>
      <w:r w:rsidR="00F96929">
        <w:rPr>
          <w:rFonts w:ascii="Times New Roman" w:eastAsia="Calibri" w:hAnsi="Times New Roman" w:cs="Times New Roman"/>
          <w:b/>
          <w:sz w:val="24"/>
          <w:szCs w:val="24"/>
          <w:lang w:val="id-ID"/>
        </w:rPr>
        <w:t xml:space="preserve">Anak </w:t>
      </w:r>
      <w:proofErr w:type="spellStart"/>
      <w:r w:rsidRPr="007E448A">
        <w:rPr>
          <w:rFonts w:ascii="Times New Roman" w:eastAsia="Calibri" w:hAnsi="Times New Roman" w:cs="Times New Roman"/>
          <w:b/>
          <w:sz w:val="24"/>
          <w:szCs w:val="24"/>
        </w:rPr>
        <w:t>Tunarungu</w:t>
      </w:r>
      <w:proofErr w:type="spellEnd"/>
      <w:r w:rsidRPr="007E448A">
        <w:rPr>
          <w:rFonts w:ascii="Times New Roman" w:eastAsia="Calibri" w:hAnsi="Times New Roman" w:cs="Times New Roman"/>
          <w:b/>
          <w:sz w:val="24"/>
          <w:szCs w:val="24"/>
        </w:rPr>
        <w:t xml:space="preserve"> </w:t>
      </w:r>
      <w:proofErr w:type="spellStart"/>
      <w:r w:rsidRPr="007E448A">
        <w:rPr>
          <w:rFonts w:ascii="Times New Roman" w:eastAsia="Calibri" w:hAnsi="Times New Roman" w:cs="Times New Roman"/>
          <w:b/>
          <w:sz w:val="24"/>
          <w:szCs w:val="24"/>
        </w:rPr>
        <w:t>Kelas</w:t>
      </w:r>
      <w:proofErr w:type="spellEnd"/>
      <w:r w:rsidRPr="007E448A">
        <w:rPr>
          <w:rFonts w:ascii="Times New Roman" w:eastAsia="Calibri" w:hAnsi="Times New Roman" w:cs="Times New Roman"/>
          <w:b/>
          <w:sz w:val="24"/>
          <w:szCs w:val="24"/>
        </w:rPr>
        <w:t xml:space="preserve"> </w:t>
      </w:r>
      <w:proofErr w:type="spellStart"/>
      <w:r w:rsidRPr="007E448A">
        <w:rPr>
          <w:rFonts w:ascii="Times New Roman" w:eastAsia="Calibri" w:hAnsi="Times New Roman" w:cs="Times New Roman"/>
          <w:b/>
          <w:sz w:val="24"/>
          <w:szCs w:val="24"/>
        </w:rPr>
        <w:t>Dasar</w:t>
      </w:r>
      <w:proofErr w:type="spellEnd"/>
      <w:r w:rsidRPr="007E448A">
        <w:rPr>
          <w:rFonts w:ascii="Times New Roman" w:eastAsia="Calibri" w:hAnsi="Times New Roman" w:cs="Times New Roman"/>
          <w:b/>
          <w:sz w:val="24"/>
          <w:szCs w:val="24"/>
        </w:rPr>
        <w:t xml:space="preserve"> II di SLB YPAC Makassar</w:t>
      </w:r>
    </w:p>
    <w:p w:rsidR="00740769" w:rsidRDefault="00740769" w:rsidP="00740769">
      <w:pPr>
        <w:pStyle w:val="ListParagraph"/>
        <w:spacing w:after="240" w:line="240" w:lineRule="auto"/>
        <w:ind w:left="786" w:right="43"/>
        <w:jc w:val="both"/>
        <w:rPr>
          <w:rFonts w:ascii="Times New Roman" w:eastAsia="Calibri" w:hAnsi="Times New Roman" w:cs="Times New Roman"/>
          <w:b/>
          <w:sz w:val="24"/>
          <w:szCs w:val="24"/>
        </w:rPr>
      </w:pPr>
    </w:p>
    <w:p w:rsidR="00740769" w:rsidRPr="00186982" w:rsidRDefault="005347B3" w:rsidP="00186982">
      <w:pPr>
        <w:pStyle w:val="ListParagraph"/>
        <w:spacing w:after="240" w:line="480" w:lineRule="auto"/>
        <w:ind w:left="0" w:right="43" w:firstLine="63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Penggunaan media gelas angka untuk mengenal angka pada anak tunarungu kelas dasar II di SLB YPAC </w:t>
      </w:r>
      <w:proofErr w:type="spellStart"/>
      <w:r w:rsidR="007E101D" w:rsidRPr="00495DCF">
        <w:rPr>
          <w:rFonts w:ascii="Times New Roman" w:eastAsia="Calibri" w:hAnsi="Times New Roman" w:cs="Times New Roman"/>
          <w:sz w:val="24"/>
          <w:szCs w:val="24"/>
        </w:rPr>
        <w:t>makassar</w:t>
      </w:r>
      <w:proofErr w:type="spellEnd"/>
      <w:r w:rsidR="007E101D" w:rsidRPr="00495DCF">
        <w:rPr>
          <w:rFonts w:ascii="Times New Roman" w:eastAsia="Calibri" w:hAnsi="Times New Roman" w:cs="Times New Roman"/>
          <w:sz w:val="24"/>
          <w:szCs w:val="24"/>
          <w:lang w:val="sv-SE"/>
        </w:rPr>
        <w:t xml:space="preserve"> dapat ditempuh dengan jalan membandingkan </w:t>
      </w:r>
      <w:r w:rsidR="007E101D" w:rsidRPr="00495DCF">
        <w:rPr>
          <w:rFonts w:ascii="Times New Roman" w:eastAsia="Calibri" w:hAnsi="Times New Roman" w:cs="Times New Roman"/>
          <w:sz w:val="24"/>
          <w:szCs w:val="24"/>
          <w:lang w:val="id-ID"/>
        </w:rPr>
        <w:t xml:space="preserve">nilai </w:t>
      </w:r>
      <w:proofErr w:type="spellStart"/>
      <w:r w:rsidR="007E101D" w:rsidRPr="00495DCF">
        <w:rPr>
          <w:rFonts w:ascii="Times New Roman" w:eastAsia="Calibri" w:hAnsi="Times New Roman" w:cs="Times New Roman"/>
          <w:sz w:val="24"/>
          <w:szCs w:val="24"/>
        </w:rPr>
        <w:t>hasil</w:t>
      </w:r>
      <w:proofErr w:type="spellEnd"/>
      <w:r w:rsidR="007E101D" w:rsidRPr="00495DC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lang w:val="id-ID"/>
        </w:rPr>
        <w:t>kemampuan mengenal angka</w:t>
      </w:r>
      <w:r w:rsidR="007E101D" w:rsidRPr="00495DCF">
        <w:rPr>
          <w:rFonts w:ascii="Times New Roman" w:eastAsia="Calibri" w:hAnsi="Times New Roman" w:cs="Times New Roman"/>
          <w:sz w:val="24"/>
          <w:szCs w:val="24"/>
        </w:rPr>
        <w:t xml:space="preserve"> </w:t>
      </w:r>
      <w:proofErr w:type="spellStart"/>
      <w:r w:rsidR="007E101D" w:rsidRPr="00495DCF">
        <w:rPr>
          <w:rFonts w:ascii="Times New Roman" w:eastAsia="Calibri" w:hAnsi="Times New Roman" w:cs="Times New Roman"/>
          <w:sz w:val="24"/>
          <w:szCs w:val="24"/>
        </w:rPr>
        <w:t>dalam</w:t>
      </w:r>
      <w:proofErr w:type="spellEnd"/>
      <w:r w:rsidR="007E101D" w:rsidRPr="00495DCF">
        <w:rPr>
          <w:rFonts w:ascii="Times New Roman" w:eastAsia="Calibri" w:hAnsi="Times New Roman" w:cs="Times New Roman"/>
          <w:sz w:val="24"/>
          <w:szCs w:val="24"/>
        </w:rPr>
        <w:t xml:space="preserve"> </w:t>
      </w:r>
      <w:proofErr w:type="spellStart"/>
      <w:r w:rsidR="007E101D" w:rsidRPr="00495DCF">
        <w:rPr>
          <w:rFonts w:ascii="Times New Roman" w:eastAsia="Calibri" w:hAnsi="Times New Roman" w:cs="Times New Roman"/>
          <w:sz w:val="24"/>
          <w:szCs w:val="24"/>
        </w:rPr>
        <w:t>penggunaan</w:t>
      </w:r>
      <w:proofErr w:type="spellEnd"/>
      <w:r w:rsidR="007E101D" w:rsidRPr="00495DC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lang w:val="id-ID"/>
        </w:rPr>
        <w:t xml:space="preserve">gelas angka </w:t>
      </w:r>
      <w:proofErr w:type="spellStart"/>
      <w:r w:rsidR="007E101D" w:rsidRPr="00495DCF">
        <w:rPr>
          <w:rFonts w:ascii="Times New Roman" w:eastAsia="Calibri" w:hAnsi="Times New Roman" w:cs="Times New Roman"/>
          <w:sz w:val="24"/>
          <w:szCs w:val="24"/>
        </w:rPr>
        <w:t>bagi</w:t>
      </w:r>
      <w:proofErr w:type="spellEnd"/>
      <w:r w:rsidR="007E101D" w:rsidRPr="00495DCF">
        <w:rPr>
          <w:rFonts w:ascii="Times New Roman" w:eastAsia="Calibri" w:hAnsi="Times New Roman" w:cs="Times New Roman"/>
          <w:sz w:val="24"/>
          <w:szCs w:val="24"/>
        </w:rPr>
        <w:t xml:space="preserve"> </w:t>
      </w:r>
      <w:proofErr w:type="spellStart"/>
      <w:r w:rsidR="007E7415">
        <w:rPr>
          <w:rFonts w:ascii="Times New Roman" w:eastAsia="Calibri" w:hAnsi="Times New Roman" w:cs="Times New Roman"/>
          <w:sz w:val="24"/>
          <w:szCs w:val="24"/>
        </w:rPr>
        <w:t>anak</w:t>
      </w:r>
      <w:proofErr w:type="spellEnd"/>
      <w:r w:rsidR="007E101D" w:rsidRPr="00495DC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lang w:val="id-ID"/>
        </w:rPr>
        <w:t>tunarungu</w:t>
      </w:r>
      <w:r w:rsidR="007E101D" w:rsidRPr="00495DCF">
        <w:rPr>
          <w:rFonts w:ascii="Times New Roman" w:eastAsia="Calibri" w:hAnsi="Times New Roman" w:cs="Times New Roman"/>
          <w:sz w:val="24"/>
          <w:szCs w:val="24"/>
        </w:rPr>
        <w:t xml:space="preserve"> </w:t>
      </w:r>
      <w:proofErr w:type="spellStart"/>
      <w:r w:rsidR="007E101D" w:rsidRPr="00495DCF">
        <w:rPr>
          <w:rFonts w:ascii="Times New Roman" w:eastAsia="Calibri" w:hAnsi="Times New Roman" w:cs="Times New Roman"/>
          <w:sz w:val="24"/>
          <w:szCs w:val="24"/>
        </w:rPr>
        <w:t>kelas</w:t>
      </w:r>
      <w:proofErr w:type="spellEnd"/>
      <w:r w:rsidR="007E101D" w:rsidRPr="00495DCF">
        <w:rPr>
          <w:rFonts w:ascii="Times New Roman" w:eastAsia="Calibri" w:hAnsi="Times New Roman" w:cs="Times New Roman"/>
          <w:sz w:val="24"/>
          <w:szCs w:val="24"/>
        </w:rPr>
        <w:t xml:space="preserve"> </w:t>
      </w:r>
      <w:proofErr w:type="spellStart"/>
      <w:r w:rsidR="007E101D" w:rsidRPr="00495DCF">
        <w:rPr>
          <w:rFonts w:ascii="Times New Roman" w:eastAsia="Calibri" w:hAnsi="Times New Roman" w:cs="Times New Roman"/>
          <w:sz w:val="24"/>
          <w:szCs w:val="24"/>
        </w:rPr>
        <w:t>dasar</w:t>
      </w:r>
      <w:proofErr w:type="spellEnd"/>
      <w:r w:rsidR="007E101D" w:rsidRPr="00495DCF">
        <w:rPr>
          <w:rFonts w:ascii="Times New Roman" w:eastAsia="Calibri" w:hAnsi="Times New Roman" w:cs="Times New Roman"/>
          <w:sz w:val="24"/>
          <w:szCs w:val="24"/>
        </w:rPr>
        <w:t xml:space="preserve"> I</w:t>
      </w:r>
      <w:r w:rsidR="00291E88">
        <w:rPr>
          <w:rFonts w:ascii="Times New Roman" w:eastAsia="Calibri" w:hAnsi="Times New Roman" w:cs="Times New Roman"/>
          <w:sz w:val="24"/>
          <w:szCs w:val="24"/>
          <w:lang w:val="id-ID"/>
        </w:rPr>
        <w:t>I</w:t>
      </w:r>
      <w:r w:rsidR="007E101D" w:rsidRPr="00495DCF">
        <w:rPr>
          <w:rFonts w:ascii="Times New Roman" w:eastAsia="Calibri" w:hAnsi="Times New Roman" w:cs="Times New Roman"/>
          <w:sz w:val="24"/>
          <w:szCs w:val="24"/>
        </w:rPr>
        <w:t xml:space="preserve"> di SLB</w:t>
      </w:r>
      <w:r w:rsidR="00291E88">
        <w:rPr>
          <w:rFonts w:ascii="Times New Roman" w:eastAsia="Calibri" w:hAnsi="Times New Roman" w:cs="Times New Roman"/>
          <w:sz w:val="24"/>
          <w:szCs w:val="24"/>
          <w:lang w:val="id-ID"/>
        </w:rPr>
        <w:t xml:space="preserve"> YPAC</w:t>
      </w:r>
      <w:r w:rsidR="007E101D" w:rsidRPr="00495DCF">
        <w:rPr>
          <w:rFonts w:ascii="Times New Roman" w:eastAsia="Calibri" w:hAnsi="Times New Roman" w:cs="Times New Roman"/>
          <w:sz w:val="24"/>
          <w:szCs w:val="24"/>
        </w:rPr>
        <w:t xml:space="preserve"> </w:t>
      </w:r>
      <w:proofErr w:type="spellStart"/>
      <w:r w:rsidR="007E101D" w:rsidRPr="00495DCF">
        <w:rPr>
          <w:rFonts w:ascii="Times New Roman" w:eastAsia="Calibri" w:hAnsi="Times New Roman" w:cs="Times New Roman"/>
          <w:sz w:val="24"/>
          <w:szCs w:val="24"/>
        </w:rPr>
        <w:t>makassar</w:t>
      </w:r>
      <w:proofErr w:type="spellEnd"/>
      <w:r w:rsidR="007E101D" w:rsidRPr="00495DCF">
        <w:rPr>
          <w:rFonts w:ascii="Times New Roman" w:eastAsia="Calibri" w:hAnsi="Times New Roman" w:cs="Times New Roman"/>
          <w:sz w:val="24"/>
          <w:szCs w:val="24"/>
          <w:lang w:val="sv-SE"/>
        </w:rPr>
        <w:t xml:space="preserve"> antara sebelum dan setelah pengajaran </w:t>
      </w:r>
      <w:r w:rsidR="00291E88">
        <w:rPr>
          <w:rFonts w:ascii="Times New Roman" w:eastAsia="Calibri" w:hAnsi="Times New Roman" w:cs="Times New Roman"/>
          <w:sz w:val="24"/>
          <w:szCs w:val="24"/>
          <w:lang w:val="id-ID"/>
        </w:rPr>
        <w:t xml:space="preserve">gelas angka untuk mengenal angka. </w:t>
      </w:r>
      <w:r w:rsidR="007E101D" w:rsidRPr="00495DCF">
        <w:rPr>
          <w:rFonts w:ascii="Times New Roman" w:eastAsia="Calibri" w:hAnsi="Times New Roman" w:cs="Times New Roman"/>
          <w:sz w:val="24"/>
          <w:szCs w:val="24"/>
          <w:lang w:val="sv-SE"/>
        </w:rPr>
        <w:t xml:space="preserve">Adapun perbandingan </w:t>
      </w:r>
      <w:r w:rsidR="007E101D" w:rsidRPr="00495DCF">
        <w:rPr>
          <w:rFonts w:ascii="Times New Roman" w:eastAsia="Calibri" w:hAnsi="Times New Roman" w:cs="Times New Roman"/>
          <w:sz w:val="24"/>
          <w:szCs w:val="24"/>
          <w:lang w:val="id-ID"/>
        </w:rPr>
        <w:t xml:space="preserve">nilai </w:t>
      </w:r>
      <w:proofErr w:type="spellStart"/>
      <w:r w:rsidR="007E101D" w:rsidRPr="00495DCF">
        <w:rPr>
          <w:rFonts w:ascii="Times New Roman" w:eastAsia="Calibri" w:hAnsi="Times New Roman" w:cs="Times New Roman"/>
          <w:sz w:val="24"/>
          <w:szCs w:val="24"/>
        </w:rPr>
        <w:t>hasil</w:t>
      </w:r>
      <w:proofErr w:type="spellEnd"/>
      <w:r w:rsidR="00C27658" w:rsidRPr="00495DC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lang w:val="id-ID"/>
        </w:rPr>
        <w:t>kemampuan mengenal angka</w:t>
      </w:r>
      <w:r w:rsidR="00C27658" w:rsidRPr="00495DCF">
        <w:rPr>
          <w:rFonts w:ascii="Times New Roman" w:eastAsia="Calibri" w:hAnsi="Times New Roman" w:cs="Times New Roman"/>
          <w:sz w:val="24"/>
          <w:szCs w:val="24"/>
        </w:rPr>
        <w:t xml:space="preserve"> </w:t>
      </w:r>
      <w:r w:rsidR="007E101D" w:rsidRPr="00495DCF">
        <w:rPr>
          <w:rFonts w:ascii="Times New Roman" w:eastAsia="Calibri" w:hAnsi="Times New Roman" w:cs="Times New Roman"/>
          <w:sz w:val="24"/>
          <w:szCs w:val="24"/>
          <w:lang w:val="sv-SE"/>
        </w:rPr>
        <w:t xml:space="preserve">tersebut antara sebelum dan sesudah </w:t>
      </w:r>
      <w:proofErr w:type="spellStart"/>
      <w:r w:rsidR="00C27658" w:rsidRPr="00495DCF">
        <w:rPr>
          <w:rFonts w:ascii="Times New Roman" w:eastAsia="Calibri" w:hAnsi="Times New Roman" w:cs="Times New Roman"/>
          <w:sz w:val="24"/>
          <w:szCs w:val="24"/>
        </w:rPr>
        <w:t>pengajaran</w:t>
      </w:r>
      <w:proofErr w:type="spellEnd"/>
      <w:r w:rsidR="00C27658" w:rsidRPr="00495DCF">
        <w:rPr>
          <w:rFonts w:ascii="Times New Roman" w:eastAsia="Calibri" w:hAnsi="Times New Roman" w:cs="Times New Roman"/>
          <w:sz w:val="24"/>
          <w:szCs w:val="24"/>
        </w:rPr>
        <w:t xml:space="preserve"> </w:t>
      </w:r>
      <w:r w:rsidR="00F96929">
        <w:rPr>
          <w:rFonts w:ascii="Times New Roman" w:eastAsia="Calibri" w:hAnsi="Times New Roman" w:cs="Times New Roman"/>
          <w:sz w:val="24"/>
          <w:szCs w:val="24"/>
          <w:lang w:val="id-ID"/>
        </w:rPr>
        <w:t>A</w:t>
      </w:r>
      <w:proofErr w:type="spellStart"/>
      <w:r w:rsidR="00C27658" w:rsidRPr="00495DCF">
        <w:rPr>
          <w:rFonts w:ascii="Times New Roman" w:eastAsia="Calibri" w:hAnsi="Times New Roman" w:cs="Times New Roman"/>
          <w:sz w:val="24"/>
          <w:szCs w:val="24"/>
        </w:rPr>
        <w:t>penggunaan</w:t>
      </w:r>
      <w:proofErr w:type="spellEnd"/>
      <w:r w:rsidR="00C27658" w:rsidRPr="00495DC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lang w:val="id-ID"/>
        </w:rPr>
        <w:t>gelas angka</w:t>
      </w:r>
      <w:r w:rsidR="00C27658" w:rsidRPr="00495DCF">
        <w:rPr>
          <w:rFonts w:ascii="Times New Roman" w:eastAsia="Calibri" w:hAnsi="Times New Roman" w:cs="Times New Roman"/>
          <w:sz w:val="24"/>
          <w:szCs w:val="24"/>
        </w:rPr>
        <w:t xml:space="preserve"> </w:t>
      </w:r>
      <w:proofErr w:type="spellStart"/>
      <w:r w:rsidR="00C27658" w:rsidRPr="00495DCF">
        <w:rPr>
          <w:rFonts w:ascii="Times New Roman" w:eastAsia="Calibri" w:hAnsi="Times New Roman" w:cs="Times New Roman"/>
          <w:sz w:val="24"/>
          <w:szCs w:val="24"/>
        </w:rPr>
        <w:t>untuk</w:t>
      </w:r>
      <w:proofErr w:type="spellEnd"/>
      <w:r w:rsidR="00C27658" w:rsidRPr="00495DCF">
        <w:rPr>
          <w:rFonts w:ascii="Times New Roman" w:eastAsia="Calibri" w:hAnsi="Times New Roman" w:cs="Times New Roman"/>
          <w:sz w:val="24"/>
          <w:szCs w:val="24"/>
        </w:rPr>
        <w:t xml:space="preserve"> </w:t>
      </w:r>
      <w:proofErr w:type="spellStart"/>
      <w:r w:rsidR="00C27658" w:rsidRPr="00495DCF">
        <w:rPr>
          <w:rFonts w:ascii="Times New Roman" w:eastAsia="Calibri" w:hAnsi="Times New Roman" w:cs="Times New Roman"/>
          <w:sz w:val="24"/>
          <w:szCs w:val="24"/>
        </w:rPr>
        <w:t>meningkatkan</w:t>
      </w:r>
      <w:proofErr w:type="spellEnd"/>
      <w:r w:rsidR="00C27658" w:rsidRPr="00495DC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lang w:val="id-ID"/>
        </w:rPr>
        <w:t>kemampuan mengenal angka</w:t>
      </w:r>
      <w:r w:rsidR="00C27658" w:rsidRPr="00495DCF">
        <w:rPr>
          <w:rFonts w:ascii="Times New Roman" w:eastAsia="Calibri" w:hAnsi="Times New Roman" w:cs="Times New Roman"/>
          <w:sz w:val="24"/>
          <w:szCs w:val="24"/>
        </w:rPr>
        <w:t xml:space="preserve"> </w:t>
      </w:r>
      <w:r w:rsidR="007E101D" w:rsidRPr="00495DCF">
        <w:rPr>
          <w:rFonts w:ascii="Times New Roman" w:eastAsia="Calibri" w:hAnsi="Times New Roman" w:cs="Times New Roman"/>
          <w:sz w:val="24"/>
          <w:szCs w:val="24"/>
          <w:lang w:val="sv-SE"/>
        </w:rPr>
        <w:t>dapat dilihat pada tabel 4.5 berik</w:t>
      </w:r>
      <w:r w:rsidR="00495DCF" w:rsidRPr="00495DCF">
        <w:rPr>
          <w:rFonts w:ascii="Times New Roman" w:eastAsia="Calibri" w:hAnsi="Times New Roman" w:cs="Times New Roman"/>
          <w:sz w:val="24"/>
          <w:szCs w:val="24"/>
          <w:lang w:val="sv-SE"/>
        </w:rPr>
        <w:t>ut:</w:t>
      </w:r>
    </w:p>
    <w:p w:rsidR="00495DCF" w:rsidRPr="00291E88" w:rsidRDefault="00740769" w:rsidP="008B4569">
      <w:pPr>
        <w:spacing w:after="240" w:line="360" w:lineRule="auto"/>
        <w:ind w:left="1276" w:right="43" w:hanging="1276"/>
        <w:rPr>
          <w:rFonts w:ascii="Times New Roman" w:eastAsia="Calibri" w:hAnsi="Times New Roman" w:cs="Times New Roman"/>
          <w:b/>
          <w:sz w:val="24"/>
          <w:szCs w:val="24"/>
          <w:lang w:val="id-ID"/>
        </w:rPr>
      </w:pPr>
      <w:r>
        <w:rPr>
          <w:rFonts w:ascii="Times New Roman" w:hAnsi="Times New Roman"/>
          <w:b/>
          <w:bCs/>
          <w:lang w:val="sv-SE"/>
        </w:rPr>
        <w:lastRenderedPageBreak/>
        <w:t xml:space="preserve">Tabel  4.5.   </w:t>
      </w:r>
      <w:r w:rsidR="00495DCF" w:rsidRPr="00740769">
        <w:rPr>
          <w:rFonts w:ascii="Times New Roman" w:hAnsi="Times New Roman"/>
          <w:b/>
          <w:bCs/>
          <w:lang w:val="sv-SE"/>
        </w:rPr>
        <w:t xml:space="preserve">Perbandingan </w:t>
      </w:r>
      <w:proofErr w:type="spellStart"/>
      <w:r w:rsidR="00495DCF" w:rsidRPr="00740769">
        <w:rPr>
          <w:rFonts w:ascii="Times New Roman" w:hAnsi="Times New Roman"/>
          <w:b/>
        </w:rPr>
        <w:t>Hasil</w:t>
      </w:r>
      <w:proofErr w:type="spellEnd"/>
      <w:r w:rsidR="005140D3">
        <w:rPr>
          <w:rFonts w:ascii="Times New Roman" w:hAnsi="Times New Roman"/>
          <w:b/>
        </w:rPr>
        <w:t xml:space="preserve"> </w:t>
      </w:r>
      <w:r w:rsidR="00291E88">
        <w:rPr>
          <w:rFonts w:ascii="Times New Roman" w:hAnsi="Times New Roman"/>
          <w:b/>
          <w:lang w:val="id-ID"/>
        </w:rPr>
        <w:t xml:space="preserve"> mengenal angka dalam penggunaan gelas angka</w:t>
      </w:r>
    </w:p>
    <w:tbl>
      <w:tblPr>
        <w:tblW w:w="8280" w:type="dxa"/>
        <w:tblInd w:w="108" w:type="dxa"/>
        <w:tblLook w:val="0000" w:firstRow="0" w:lastRow="0" w:firstColumn="0" w:lastColumn="0" w:noHBand="0" w:noVBand="0"/>
      </w:tblPr>
      <w:tblGrid>
        <w:gridCol w:w="510"/>
        <w:gridCol w:w="1470"/>
        <w:gridCol w:w="1440"/>
        <w:gridCol w:w="2070"/>
        <w:gridCol w:w="1440"/>
        <w:gridCol w:w="1350"/>
      </w:tblGrid>
      <w:tr w:rsidR="00495DCF" w:rsidRPr="006C7282" w:rsidTr="00A33C6B">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C0504D" w:themeFill="accent2"/>
            <w:vAlign w:val="center"/>
          </w:tcPr>
          <w:p w:rsidR="00495DCF" w:rsidRPr="00B1577D" w:rsidRDefault="00495DCF" w:rsidP="00495DCF">
            <w:pPr>
              <w:jc w:val="center"/>
              <w:rPr>
                <w:rFonts w:ascii="Times New Roman" w:hAnsi="Times New Roman"/>
                <w:b/>
                <w:bCs/>
              </w:rPr>
            </w:pPr>
            <w:r w:rsidRPr="00B1577D">
              <w:rPr>
                <w:rFonts w:ascii="Times New Roman" w:hAnsi="Times New Roman"/>
                <w:b/>
                <w:bCs/>
              </w:rPr>
              <w:t>No</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C0504D" w:themeFill="accent2"/>
            <w:vAlign w:val="center"/>
          </w:tcPr>
          <w:p w:rsidR="00495DCF" w:rsidRPr="00B1577D" w:rsidRDefault="007E7415" w:rsidP="00495DCF">
            <w:pPr>
              <w:jc w:val="center"/>
              <w:rPr>
                <w:rFonts w:ascii="Times New Roman" w:hAnsi="Times New Roman"/>
                <w:b/>
                <w:bCs/>
              </w:rPr>
            </w:pPr>
            <w:proofErr w:type="spellStart"/>
            <w:r>
              <w:rPr>
                <w:rFonts w:ascii="Times New Roman" w:hAnsi="Times New Roman"/>
                <w:b/>
                <w:bCs/>
              </w:rPr>
              <w:t>Anak</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tcPr>
          <w:p w:rsidR="00495DCF" w:rsidRPr="00B1577D" w:rsidRDefault="00495DCF" w:rsidP="00495DCF">
            <w:pPr>
              <w:jc w:val="center"/>
              <w:rPr>
                <w:rFonts w:ascii="Times New Roman" w:hAnsi="Times New Roman"/>
                <w:b/>
                <w:bCs/>
              </w:rPr>
            </w:pPr>
            <w:proofErr w:type="spellStart"/>
            <w:r>
              <w:rPr>
                <w:rFonts w:ascii="Times New Roman" w:hAnsi="Times New Roman"/>
                <w:b/>
                <w:bCs/>
              </w:rPr>
              <w:t>Nilai</w:t>
            </w:r>
            <w:proofErr w:type="spellEnd"/>
            <w:r w:rsidR="007E7415">
              <w:rPr>
                <w:rFonts w:ascii="Times New Roman" w:hAnsi="Times New Roman"/>
                <w:b/>
                <w:bCs/>
                <w:lang w:val="id-ID"/>
              </w:rPr>
              <w:t xml:space="preserve"> </w:t>
            </w:r>
            <w:proofErr w:type="spellStart"/>
            <w:r w:rsidRPr="00B1577D">
              <w:rPr>
                <w:rFonts w:ascii="Times New Roman" w:hAnsi="Times New Roman"/>
                <w:b/>
                <w:bCs/>
              </w:rPr>
              <w:t>Sebelum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C0504D" w:themeFill="accent2"/>
            <w:vAlign w:val="bottom"/>
          </w:tcPr>
          <w:p w:rsidR="00495DCF" w:rsidRPr="006D7CC8" w:rsidRDefault="00495DCF" w:rsidP="00495DCF">
            <w:pPr>
              <w:jc w:val="center"/>
              <w:rPr>
                <w:rFonts w:ascii="Times New Roman" w:hAnsi="Times New Roman"/>
                <w:b/>
                <w:bCs/>
              </w:rPr>
            </w:pPr>
            <w:proofErr w:type="spellStart"/>
            <w:r>
              <w:rPr>
                <w:rFonts w:ascii="Times New Roman" w:hAnsi="Times New Roman"/>
                <w:b/>
                <w:bCs/>
              </w:rPr>
              <w:t>Kategori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tcPr>
          <w:p w:rsidR="00495DCF" w:rsidRPr="00B1577D" w:rsidRDefault="00495DCF" w:rsidP="00495DCF">
            <w:pPr>
              <w:jc w:val="center"/>
              <w:rPr>
                <w:rFonts w:ascii="Times New Roman" w:hAnsi="Times New Roman"/>
                <w:b/>
                <w:bCs/>
              </w:rPr>
            </w:pPr>
            <w:proofErr w:type="spellStart"/>
            <w:r>
              <w:rPr>
                <w:rFonts w:ascii="Times New Roman" w:hAnsi="Times New Roman"/>
                <w:b/>
                <w:bCs/>
              </w:rPr>
              <w:t>Nilai</w:t>
            </w:r>
            <w:proofErr w:type="spellEnd"/>
            <w:r w:rsidR="007E7415">
              <w:rPr>
                <w:rFonts w:ascii="Times New Roman" w:hAnsi="Times New Roman"/>
                <w:b/>
                <w:bCs/>
                <w:lang w:val="id-ID"/>
              </w:rPr>
              <w:t xml:space="preserve"> </w:t>
            </w:r>
            <w:proofErr w:type="spellStart"/>
            <w:r w:rsidRPr="00B1577D">
              <w:rPr>
                <w:rFonts w:ascii="Times New Roman" w:hAnsi="Times New Roman"/>
                <w:b/>
                <w:bCs/>
              </w:rPr>
              <w:t>Sesudah</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C0504D" w:themeFill="accent2"/>
            <w:vAlign w:val="bottom"/>
          </w:tcPr>
          <w:p w:rsidR="00495DCF" w:rsidRPr="006D7CC8" w:rsidRDefault="00495DCF" w:rsidP="00495DCF">
            <w:pPr>
              <w:jc w:val="center"/>
              <w:rPr>
                <w:rFonts w:ascii="Times New Roman" w:hAnsi="Times New Roman"/>
                <w:b/>
                <w:bCs/>
              </w:rPr>
            </w:pPr>
            <w:proofErr w:type="spellStart"/>
            <w:r>
              <w:rPr>
                <w:rFonts w:ascii="Times New Roman" w:hAnsi="Times New Roman"/>
                <w:b/>
                <w:bCs/>
              </w:rPr>
              <w:t>Kategori</w:t>
            </w:r>
            <w:proofErr w:type="spellEnd"/>
          </w:p>
        </w:tc>
      </w:tr>
      <w:tr w:rsidR="00495DCF" w:rsidRPr="006C7282" w:rsidTr="00495DCF">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495DCF" w:rsidRPr="00B1577D" w:rsidRDefault="00495DCF" w:rsidP="00495DCF">
            <w:pPr>
              <w:jc w:val="center"/>
              <w:rPr>
                <w:rFonts w:ascii="Times New Roman" w:hAnsi="Times New Roman"/>
              </w:rPr>
            </w:pPr>
            <w:r w:rsidRPr="00B1577D">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noWrap/>
            <w:vAlign w:val="bottom"/>
          </w:tcPr>
          <w:p w:rsidR="00495DCF" w:rsidRPr="0095514F" w:rsidRDefault="00291E88" w:rsidP="00495DCF">
            <w:pPr>
              <w:jc w:val="center"/>
              <w:rPr>
                <w:rFonts w:ascii="Times New Roman" w:hAnsi="Times New Roman"/>
                <w:lang w:val="id-ID"/>
              </w:rPr>
            </w:pPr>
            <w:r>
              <w:rPr>
                <w:rFonts w:ascii="Times New Roman" w:hAnsi="Times New Roman"/>
                <w:lang w:val="id-ID"/>
              </w:rPr>
              <w:t>IN</w:t>
            </w:r>
          </w:p>
        </w:tc>
        <w:tc>
          <w:tcPr>
            <w:tcW w:w="1440" w:type="dxa"/>
            <w:tcBorders>
              <w:top w:val="single" w:sz="4" w:space="0" w:color="auto"/>
              <w:left w:val="single" w:sz="4" w:space="0" w:color="auto"/>
              <w:bottom w:val="single" w:sz="4" w:space="0" w:color="auto"/>
              <w:right w:val="single" w:sz="4" w:space="0" w:color="auto"/>
            </w:tcBorders>
            <w:noWrap/>
            <w:vAlign w:val="bottom"/>
          </w:tcPr>
          <w:p w:rsidR="00495DCF" w:rsidRPr="0095514F" w:rsidRDefault="00291E88" w:rsidP="00495DCF">
            <w:pPr>
              <w:jc w:val="center"/>
              <w:rPr>
                <w:rFonts w:ascii="Times New Roman" w:hAnsi="Times New Roman"/>
                <w:lang w:val="id-ID"/>
              </w:rPr>
            </w:pPr>
            <w:r>
              <w:rPr>
                <w:rFonts w:ascii="Times New Roman" w:hAnsi="Times New Roman"/>
                <w:lang w:val="id-ID"/>
              </w:rPr>
              <w:t>20</w:t>
            </w:r>
          </w:p>
        </w:tc>
        <w:tc>
          <w:tcPr>
            <w:tcW w:w="2070" w:type="dxa"/>
            <w:tcBorders>
              <w:top w:val="single" w:sz="4" w:space="0" w:color="auto"/>
              <w:left w:val="single" w:sz="4" w:space="0" w:color="auto"/>
              <w:bottom w:val="single" w:sz="4" w:space="0" w:color="auto"/>
              <w:right w:val="single" w:sz="4" w:space="0" w:color="auto"/>
            </w:tcBorders>
            <w:vAlign w:val="bottom"/>
          </w:tcPr>
          <w:p w:rsidR="00495DCF" w:rsidRPr="00092C2F" w:rsidRDefault="00291E88" w:rsidP="00495DCF">
            <w:pPr>
              <w:jc w:val="center"/>
              <w:rPr>
                <w:rFonts w:ascii="Times New Roman" w:hAnsi="Times New Roman"/>
              </w:rPr>
            </w:pPr>
            <w:r>
              <w:rPr>
                <w:rFonts w:ascii="Times New Roman" w:hAnsi="Times New Roman"/>
                <w:lang w:val="id-ID"/>
              </w:rPr>
              <w:t xml:space="preserve">Sangat </w:t>
            </w:r>
            <w:proofErr w:type="spellStart"/>
            <w:r w:rsidR="00495DCF">
              <w:rPr>
                <w:rFonts w:ascii="Times New Roman" w:hAnsi="Times New Roman"/>
              </w:rPr>
              <w:t>Kurang</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tcPr>
          <w:p w:rsidR="00495DCF" w:rsidRPr="00766AFA" w:rsidRDefault="00291E88" w:rsidP="00495DCF">
            <w:pPr>
              <w:jc w:val="center"/>
              <w:rPr>
                <w:rFonts w:ascii="Times New Roman" w:hAnsi="Times New Roman"/>
                <w:lang w:val="id-ID"/>
              </w:rPr>
            </w:pPr>
            <w:r>
              <w:rPr>
                <w:rFonts w:ascii="Times New Roman" w:hAnsi="Times New Roman"/>
                <w:lang w:val="id-ID"/>
              </w:rPr>
              <w:t>70</w:t>
            </w:r>
          </w:p>
        </w:tc>
        <w:tc>
          <w:tcPr>
            <w:tcW w:w="1350" w:type="dxa"/>
            <w:tcBorders>
              <w:top w:val="single" w:sz="4" w:space="0" w:color="auto"/>
              <w:left w:val="single" w:sz="4" w:space="0" w:color="auto"/>
              <w:bottom w:val="single" w:sz="4" w:space="0" w:color="auto"/>
              <w:right w:val="single" w:sz="4" w:space="0" w:color="auto"/>
            </w:tcBorders>
            <w:vAlign w:val="bottom"/>
          </w:tcPr>
          <w:p w:rsidR="00495DCF" w:rsidRPr="00291E88" w:rsidRDefault="00291E88" w:rsidP="00495DCF">
            <w:pPr>
              <w:jc w:val="center"/>
              <w:rPr>
                <w:rFonts w:ascii="Times New Roman" w:hAnsi="Times New Roman"/>
                <w:lang w:val="id-ID"/>
              </w:rPr>
            </w:pPr>
            <w:r>
              <w:rPr>
                <w:rFonts w:ascii="Times New Roman" w:hAnsi="Times New Roman"/>
                <w:lang w:val="id-ID"/>
              </w:rPr>
              <w:t>Baik</w:t>
            </w:r>
          </w:p>
        </w:tc>
      </w:tr>
      <w:tr w:rsidR="00495DCF" w:rsidRPr="006C7282" w:rsidTr="00495DCF">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495DCF" w:rsidRPr="00B1577D" w:rsidRDefault="00495DCF" w:rsidP="00495DCF">
            <w:pPr>
              <w:jc w:val="center"/>
              <w:rPr>
                <w:rFonts w:ascii="Times New Roman" w:hAnsi="Times New Roman"/>
              </w:rPr>
            </w:pPr>
            <w:r w:rsidRPr="00B1577D">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noWrap/>
            <w:vAlign w:val="bottom"/>
          </w:tcPr>
          <w:p w:rsidR="00495DCF" w:rsidRPr="0095514F" w:rsidRDefault="00291E88" w:rsidP="00495DCF">
            <w:pPr>
              <w:jc w:val="center"/>
              <w:rPr>
                <w:rFonts w:ascii="Times New Roman" w:hAnsi="Times New Roman"/>
                <w:lang w:val="id-ID"/>
              </w:rPr>
            </w:pPr>
            <w:r>
              <w:rPr>
                <w:rFonts w:ascii="Times New Roman" w:hAnsi="Times New Roman"/>
                <w:lang w:val="id-ID"/>
              </w:rPr>
              <w:t>FL</w:t>
            </w:r>
          </w:p>
        </w:tc>
        <w:tc>
          <w:tcPr>
            <w:tcW w:w="1440" w:type="dxa"/>
            <w:tcBorders>
              <w:top w:val="single" w:sz="4" w:space="0" w:color="auto"/>
              <w:left w:val="single" w:sz="4" w:space="0" w:color="auto"/>
              <w:bottom w:val="single" w:sz="4" w:space="0" w:color="auto"/>
              <w:right w:val="single" w:sz="4" w:space="0" w:color="auto"/>
            </w:tcBorders>
            <w:noWrap/>
            <w:vAlign w:val="bottom"/>
          </w:tcPr>
          <w:p w:rsidR="00495DCF" w:rsidRPr="00291E88" w:rsidRDefault="00F310F8" w:rsidP="00495DCF">
            <w:pPr>
              <w:jc w:val="center"/>
              <w:rPr>
                <w:rFonts w:ascii="Times New Roman" w:hAnsi="Times New Roman"/>
                <w:lang w:val="id-ID"/>
              </w:rPr>
            </w:pPr>
            <w:r>
              <w:rPr>
                <w:rFonts w:ascii="Times New Roman" w:hAnsi="Times New Roman"/>
                <w:lang w:val="id-ID"/>
              </w:rPr>
              <w:t>50</w:t>
            </w:r>
          </w:p>
        </w:tc>
        <w:tc>
          <w:tcPr>
            <w:tcW w:w="2070" w:type="dxa"/>
            <w:tcBorders>
              <w:top w:val="single" w:sz="4" w:space="0" w:color="auto"/>
              <w:left w:val="single" w:sz="4" w:space="0" w:color="auto"/>
              <w:bottom w:val="single" w:sz="4" w:space="0" w:color="auto"/>
              <w:right w:val="single" w:sz="4" w:space="0" w:color="auto"/>
            </w:tcBorders>
            <w:vAlign w:val="bottom"/>
          </w:tcPr>
          <w:p w:rsidR="00495DCF" w:rsidRPr="00291E88" w:rsidRDefault="00291E88" w:rsidP="00495DCF">
            <w:pPr>
              <w:jc w:val="center"/>
              <w:rPr>
                <w:rFonts w:ascii="Times New Roman" w:hAnsi="Times New Roman"/>
                <w:lang w:val="id-ID"/>
              </w:rPr>
            </w:pPr>
            <w:r>
              <w:rPr>
                <w:rFonts w:ascii="Times New Roman" w:hAnsi="Times New Roman"/>
                <w:lang w:val="id-ID"/>
              </w:rPr>
              <w:t>Kurang</w:t>
            </w:r>
          </w:p>
        </w:tc>
        <w:tc>
          <w:tcPr>
            <w:tcW w:w="1440" w:type="dxa"/>
            <w:tcBorders>
              <w:top w:val="single" w:sz="4" w:space="0" w:color="auto"/>
              <w:left w:val="single" w:sz="4" w:space="0" w:color="auto"/>
              <w:bottom w:val="single" w:sz="4" w:space="0" w:color="auto"/>
              <w:right w:val="single" w:sz="4" w:space="0" w:color="auto"/>
            </w:tcBorders>
            <w:noWrap/>
            <w:vAlign w:val="bottom"/>
          </w:tcPr>
          <w:p w:rsidR="00495DCF" w:rsidRPr="00766AFA" w:rsidRDefault="00F310F8" w:rsidP="00495DCF">
            <w:pPr>
              <w:jc w:val="center"/>
              <w:rPr>
                <w:rFonts w:ascii="Times New Roman" w:hAnsi="Times New Roman"/>
                <w:lang w:val="id-ID"/>
              </w:rPr>
            </w:pPr>
            <w:r>
              <w:rPr>
                <w:rFonts w:ascii="Times New Roman" w:hAnsi="Times New Roman"/>
                <w:lang w:val="id-ID"/>
              </w:rPr>
              <w:t>90</w:t>
            </w:r>
          </w:p>
        </w:tc>
        <w:tc>
          <w:tcPr>
            <w:tcW w:w="1350" w:type="dxa"/>
            <w:tcBorders>
              <w:top w:val="single" w:sz="4" w:space="0" w:color="auto"/>
              <w:left w:val="single" w:sz="4" w:space="0" w:color="auto"/>
              <w:bottom w:val="single" w:sz="4" w:space="0" w:color="auto"/>
              <w:right w:val="single" w:sz="4" w:space="0" w:color="auto"/>
            </w:tcBorders>
            <w:vAlign w:val="bottom"/>
          </w:tcPr>
          <w:p w:rsidR="00495DCF" w:rsidRPr="00291E88" w:rsidRDefault="00495DCF" w:rsidP="00495DCF">
            <w:pPr>
              <w:jc w:val="center"/>
              <w:rPr>
                <w:rFonts w:ascii="Times New Roman" w:hAnsi="Times New Roman"/>
                <w:lang w:val="id-ID"/>
              </w:rPr>
            </w:pPr>
            <w:proofErr w:type="spellStart"/>
            <w:r>
              <w:rPr>
                <w:rFonts w:ascii="Times New Roman" w:hAnsi="Times New Roman"/>
              </w:rPr>
              <w:t>Baik</w:t>
            </w:r>
            <w:proofErr w:type="spellEnd"/>
            <w:r w:rsidR="00291E88">
              <w:rPr>
                <w:rFonts w:ascii="Times New Roman" w:hAnsi="Times New Roman"/>
                <w:lang w:val="id-ID"/>
              </w:rPr>
              <w:t xml:space="preserve"> sekali</w:t>
            </w:r>
          </w:p>
        </w:tc>
      </w:tr>
    </w:tbl>
    <w:p w:rsidR="00495DCF" w:rsidRDefault="00495DCF" w:rsidP="00495DCF">
      <w:pPr>
        <w:spacing w:after="0" w:line="480" w:lineRule="auto"/>
        <w:jc w:val="both"/>
        <w:rPr>
          <w:rFonts w:ascii="Times New Roman" w:hAnsi="Times New Roman"/>
          <w:lang w:val="sv-SE"/>
        </w:rPr>
      </w:pPr>
      <w:bookmarkStart w:id="0" w:name="_GoBack"/>
      <w:bookmarkEnd w:id="0"/>
    </w:p>
    <w:p w:rsidR="00F42126" w:rsidRDefault="00F42126" w:rsidP="00F42126">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w:t>
      </w:r>
      <w:proofErr w:type="spellEnd"/>
      <w:r w:rsidR="00291E88">
        <w:rPr>
          <w:rFonts w:ascii="Times New Roman" w:hAnsi="Times New Roman" w:cs="Times New Roman"/>
          <w:sz w:val="24"/>
          <w:szCs w:val="24"/>
          <w:lang w:val="id-ID"/>
        </w:rPr>
        <w:t>roleh</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00291E88">
        <w:rPr>
          <w:rFonts w:ascii="Times New Roman" w:hAnsi="Times New Roman" w:cs="Times New Roman"/>
          <w:sz w:val="24"/>
          <w:szCs w:val="24"/>
          <w:lang w:val="id-ID"/>
        </w:rPr>
        <w:t xml:space="preserve">penggunaan media gelas angka untuk mengenal angka pada anak tunarungu kelas dasar II </w:t>
      </w:r>
      <w:r>
        <w:rPr>
          <w:rFonts w:ascii="Times New Roman" w:hAnsi="Times New Roman" w:cs="Times New Roman"/>
          <w:sz w:val="24"/>
          <w:szCs w:val="24"/>
        </w:rPr>
        <w:t>SLB</w:t>
      </w:r>
      <w:r w:rsidR="00291E88">
        <w:rPr>
          <w:rFonts w:ascii="Times New Roman" w:hAnsi="Times New Roman" w:cs="Times New Roman"/>
          <w:sz w:val="24"/>
          <w:szCs w:val="24"/>
          <w:lang w:val="id-ID"/>
        </w:rPr>
        <w:t xml:space="preserve"> YPAC</w:t>
      </w:r>
      <w:r w:rsidR="003368A1" w:rsidRPr="003368A1">
        <w:rPr>
          <w:rFonts w:ascii="Times New Roman" w:hAnsi="Times New Roman"/>
          <w:sz w:val="24"/>
          <w:szCs w:val="24"/>
        </w:rPr>
        <w:t xml:space="preserve"> </w:t>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291E88">
        <w:rPr>
          <w:rFonts w:ascii="Times New Roman" w:hAnsi="Times New Roman" w:cs="Times New Roman"/>
          <w:sz w:val="24"/>
          <w:szCs w:val="24"/>
          <w:lang w:val="id-ID"/>
        </w:rPr>
        <w:t>gelas angka untuk mengenal angka.</w:t>
      </w:r>
      <w:r>
        <w:rPr>
          <w:rFonts w:ascii="Times New Roman" w:hAnsi="Times New Roman" w:cs="Times New Roman"/>
          <w:sz w:val="24"/>
          <w:szCs w:val="24"/>
        </w:rPr>
        <w:t xml:space="preserve"> </w:t>
      </w:r>
    </w:p>
    <w:p w:rsidR="00F42126" w:rsidRPr="00291E88" w:rsidRDefault="00F42126" w:rsidP="00EF3104">
      <w:pPr>
        <w:spacing w:line="480" w:lineRule="auto"/>
        <w:ind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r w:rsidR="00291E88">
        <w:rPr>
          <w:rFonts w:ascii="Times New Roman" w:hAnsi="Times New Roman" w:cs="Times New Roman"/>
          <w:sz w:val="24"/>
          <w:szCs w:val="24"/>
          <w:lang w:val="id-ID"/>
        </w:rPr>
        <w:t>kemampuan mengenal angka</w:t>
      </w:r>
      <w:r>
        <w:rPr>
          <w:rFonts w:ascii="Times New Roman" w:hAnsi="Times New Roman" w:cs="Times New Roman"/>
          <w:sz w:val="24"/>
          <w:szCs w:val="24"/>
        </w:rPr>
        <w:t xml:space="preserve"> </w:t>
      </w:r>
      <w:proofErr w:type="spellStart"/>
      <w:r w:rsidR="007E7415">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sidR="00291E88">
        <w:rPr>
          <w:rFonts w:ascii="Times New Roman" w:hAnsi="Times New Roman" w:cs="Times New Roman"/>
          <w:sz w:val="24"/>
          <w:szCs w:val="24"/>
          <w:lang w:val="id-ID"/>
        </w:rPr>
        <w:t>tunarungu</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sidR="00291E88">
        <w:rPr>
          <w:rFonts w:ascii="Times New Roman" w:hAnsi="Times New Roman" w:cs="Times New Roman"/>
          <w:sz w:val="24"/>
          <w:szCs w:val="24"/>
          <w:lang w:val="id-ID"/>
        </w:rPr>
        <w:t>I</w:t>
      </w:r>
      <w:r>
        <w:rPr>
          <w:rFonts w:ascii="Times New Roman" w:hAnsi="Times New Roman" w:cs="Times New Roman"/>
          <w:sz w:val="24"/>
          <w:szCs w:val="24"/>
        </w:rPr>
        <w:t xml:space="preserve"> SLB</w:t>
      </w:r>
      <w:r w:rsidR="00291E88">
        <w:rPr>
          <w:rFonts w:ascii="Times New Roman" w:hAnsi="Times New Roman" w:cs="Times New Roman"/>
          <w:sz w:val="24"/>
          <w:szCs w:val="24"/>
          <w:lang w:val="id-ID"/>
        </w:rPr>
        <w:t xml:space="preserve"> YPAC</w:t>
      </w:r>
      <w:r w:rsidR="003368A1" w:rsidRPr="003368A1">
        <w:rPr>
          <w:rFonts w:ascii="Times New Roman" w:hAnsi="Times New Roman"/>
          <w:sz w:val="24"/>
          <w:szCs w:val="24"/>
        </w:rPr>
        <w:t xml:space="preserve"> </w:t>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291E88">
        <w:rPr>
          <w:rFonts w:ascii="Times New Roman" w:hAnsi="Times New Roman" w:cs="Times New Roman"/>
          <w:sz w:val="24"/>
          <w:szCs w:val="24"/>
          <w:lang w:val="id-ID"/>
        </w:rPr>
        <w:t>gelas angka</w:t>
      </w:r>
      <w:r w:rsidR="00EF3104">
        <w:rPr>
          <w:rFonts w:ascii="Times New Roman" w:hAnsi="Times New Roman" w:cs="Times New Roman"/>
          <w:sz w:val="24"/>
          <w:szCs w:val="24"/>
        </w:rPr>
        <w:t xml:space="preserve"> </w:t>
      </w:r>
      <w:r w:rsidR="00291E88">
        <w:rPr>
          <w:rFonts w:ascii="Times New Roman" w:hAnsi="Times New Roman" w:cs="Times New Roman"/>
          <w:sz w:val="24"/>
          <w:szCs w:val="24"/>
          <w:lang w:val="id-ID"/>
        </w:rPr>
        <w:t>untuk mengenal angka.</w:t>
      </w:r>
      <w:proofErr w:type="gramEnd"/>
    </w:p>
    <w:p w:rsidR="009B51F8" w:rsidRPr="00F16F7B" w:rsidRDefault="00495DCF" w:rsidP="00F16F7B">
      <w:pPr>
        <w:spacing w:line="480" w:lineRule="auto"/>
        <w:ind w:firstLine="720"/>
        <w:jc w:val="both"/>
        <w:rPr>
          <w:rFonts w:ascii="Times New Roman" w:hAnsi="Times New Roman"/>
          <w:lang w:val="id-ID"/>
        </w:rPr>
      </w:pPr>
      <w:r w:rsidRPr="00C937C5">
        <w:rPr>
          <w:rFonts w:ascii="Times New Roman" w:hAnsi="Times New Roman"/>
        </w:rPr>
        <w:t xml:space="preserve">Hal </w:t>
      </w:r>
      <w:proofErr w:type="spellStart"/>
      <w:proofErr w:type="gramStart"/>
      <w:r w:rsidRPr="00C937C5">
        <w:rPr>
          <w:rFonts w:ascii="Times New Roman" w:hAnsi="Times New Roman"/>
        </w:rPr>
        <w:t>tersebut</w:t>
      </w:r>
      <w:proofErr w:type="spellEnd"/>
      <w:r w:rsidR="00A34871">
        <w:rPr>
          <w:rFonts w:ascii="Times New Roman" w:hAnsi="Times New Roman"/>
        </w:rPr>
        <w:t xml:space="preserve"> </w:t>
      </w:r>
      <w:r w:rsidRPr="00C937C5">
        <w:rPr>
          <w:rFonts w:ascii="Times New Roman" w:hAnsi="Times New Roman"/>
        </w:rPr>
        <w:t xml:space="preserve"> </w:t>
      </w:r>
      <w:proofErr w:type="spellStart"/>
      <w:r w:rsidRPr="00C937C5">
        <w:rPr>
          <w:rFonts w:ascii="Times New Roman" w:hAnsi="Times New Roman"/>
        </w:rPr>
        <w:t>terlihat</w:t>
      </w:r>
      <w:proofErr w:type="spellEnd"/>
      <w:proofErr w:type="gramEnd"/>
      <w:r w:rsidRPr="00C937C5">
        <w:rPr>
          <w:rFonts w:ascii="Times New Roman" w:hAnsi="Times New Roman"/>
        </w:rPr>
        <w:t xml:space="preserve"> </w:t>
      </w:r>
      <w:proofErr w:type="spellStart"/>
      <w:r w:rsidRPr="00C937C5">
        <w:rPr>
          <w:rFonts w:ascii="Times New Roman" w:hAnsi="Times New Roman"/>
        </w:rPr>
        <w:t>pada</w:t>
      </w:r>
      <w:proofErr w:type="spellEnd"/>
      <w:r w:rsidRPr="00C937C5">
        <w:rPr>
          <w:rFonts w:ascii="Times New Roman" w:hAnsi="Times New Roman"/>
        </w:rPr>
        <w:t xml:space="preserve"> </w:t>
      </w:r>
      <w:proofErr w:type="spellStart"/>
      <w:r w:rsidRPr="00C937C5">
        <w:rPr>
          <w:rFonts w:ascii="Times New Roman" w:hAnsi="Times New Roman"/>
        </w:rPr>
        <w:t>nilai</w:t>
      </w:r>
      <w:proofErr w:type="spellEnd"/>
      <w:r w:rsidRPr="00C937C5">
        <w:rPr>
          <w:rFonts w:ascii="Times New Roman" w:hAnsi="Times New Roman"/>
        </w:rPr>
        <w:t xml:space="preserve"> </w:t>
      </w:r>
      <w:r w:rsidR="00A34871">
        <w:rPr>
          <w:rFonts w:ascii="Times New Roman" w:hAnsi="Times New Roman"/>
        </w:rPr>
        <w:t xml:space="preserve"> </w:t>
      </w:r>
      <w:proofErr w:type="spellStart"/>
      <w:r w:rsidRPr="00C937C5">
        <w:rPr>
          <w:rFonts w:ascii="Times New Roman" w:hAnsi="Times New Roman"/>
        </w:rPr>
        <w:t>ke</w:t>
      </w:r>
      <w:r>
        <w:rPr>
          <w:rFonts w:ascii="Times New Roman" w:hAnsi="Times New Roman"/>
        </w:rPr>
        <w:t>dua</w:t>
      </w:r>
      <w:proofErr w:type="spellEnd"/>
      <w:r>
        <w:rPr>
          <w:rFonts w:ascii="Times New Roman" w:hAnsi="Times New Roman"/>
        </w:rPr>
        <w:t xml:space="preserve"> </w:t>
      </w:r>
      <w:proofErr w:type="spellStart"/>
      <w:r w:rsidR="007E7415">
        <w:rPr>
          <w:rFonts w:ascii="Times New Roman" w:hAnsi="Times New Roman"/>
        </w:rPr>
        <w:t>anak</w:t>
      </w:r>
      <w:proofErr w:type="spellEnd"/>
      <w:r w:rsidR="00A34871">
        <w:rPr>
          <w:rFonts w:ascii="Times New Roman" w:hAnsi="Times New Roman"/>
        </w:rPr>
        <w:t xml:space="preserve"> </w:t>
      </w:r>
      <w:r>
        <w:rPr>
          <w:rFonts w:ascii="Times New Roman" w:hAnsi="Times New Roman"/>
        </w:rPr>
        <w:t xml:space="preserve"> </w:t>
      </w:r>
      <w:proofErr w:type="spellStart"/>
      <w:r>
        <w:rPr>
          <w:rFonts w:ascii="Times New Roman" w:hAnsi="Times New Roman"/>
        </w:rPr>
        <w:t>sebelum</w:t>
      </w:r>
      <w:proofErr w:type="spellEnd"/>
      <w:r w:rsidR="00F42126">
        <w:rPr>
          <w:rFonts w:ascii="Times New Roman" w:hAnsi="Times New Roman"/>
        </w:rPr>
        <w:t xml:space="preserve"> </w:t>
      </w:r>
      <w:r w:rsidR="00291E88">
        <w:rPr>
          <w:rFonts w:ascii="Times New Roman" w:hAnsi="Times New Roman"/>
          <w:lang w:val="id-ID"/>
        </w:rPr>
        <w:t>pengajaran mengenal angka</w:t>
      </w:r>
      <w:r w:rsidR="00A34871">
        <w:rPr>
          <w:rFonts w:ascii="Times New Roman" w:hAnsi="Times New Roman"/>
        </w:rPr>
        <w:t xml:space="preserve"> </w:t>
      </w:r>
      <w:proofErr w:type="spellStart"/>
      <w:r w:rsidR="00A34871">
        <w:rPr>
          <w:rFonts w:ascii="Times New Roman" w:hAnsi="Times New Roman"/>
        </w:rPr>
        <w:t>dalam</w:t>
      </w:r>
      <w:proofErr w:type="spellEnd"/>
      <w:r w:rsidR="00A34871">
        <w:rPr>
          <w:rFonts w:ascii="Times New Roman" w:hAnsi="Times New Roman"/>
        </w:rPr>
        <w:t xml:space="preserve"> </w:t>
      </w:r>
      <w:proofErr w:type="spellStart"/>
      <w:r w:rsidR="00A34871">
        <w:rPr>
          <w:rFonts w:ascii="Times New Roman" w:hAnsi="Times New Roman"/>
        </w:rPr>
        <w:t>penggunaan</w:t>
      </w:r>
      <w:proofErr w:type="spellEnd"/>
      <w:r w:rsidR="00A34871">
        <w:rPr>
          <w:rFonts w:ascii="Times New Roman" w:hAnsi="Times New Roman"/>
        </w:rPr>
        <w:t xml:space="preserve"> </w:t>
      </w:r>
      <w:r w:rsidR="00291E88">
        <w:rPr>
          <w:rFonts w:ascii="Times New Roman" w:hAnsi="Times New Roman"/>
          <w:lang w:val="id-ID"/>
        </w:rPr>
        <w:t>gelas angka</w:t>
      </w:r>
      <w:r w:rsidRPr="00C937C5">
        <w:rPr>
          <w:rFonts w:ascii="Times New Roman" w:hAnsi="Times New Roman"/>
          <w:i/>
        </w:rPr>
        <w:t>.</w:t>
      </w:r>
      <w:r w:rsidRPr="00C937C5">
        <w:rPr>
          <w:rFonts w:ascii="Times New Roman" w:hAnsi="Times New Roman"/>
        </w:rPr>
        <w:t xml:space="preserve"> </w:t>
      </w:r>
      <w:proofErr w:type="spellStart"/>
      <w:r w:rsidRPr="00C937C5">
        <w:rPr>
          <w:rFonts w:ascii="Times New Roman" w:hAnsi="Times New Roman"/>
        </w:rPr>
        <w:t>Pada</w:t>
      </w:r>
      <w:proofErr w:type="spellEnd"/>
      <w:r w:rsidRPr="00C937C5">
        <w:rPr>
          <w:rFonts w:ascii="Times New Roman" w:hAnsi="Times New Roman"/>
        </w:rPr>
        <w:t xml:space="preserve"> </w:t>
      </w:r>
      <w:proofErr w:type="spellStart"/>
      <w:r w:rsidRPr="00C937C5">
        <w:rPr>
          <w:rFonts w:ascii="Times New Roman" w:hAnsi="Times New Roman"/>
        </w:rPr>
        <w:t>tes</w:t>
      </w:r>
      <w:proofErr w:type="spellEnd"/>
      <w:r w:rsidRPr="00C937C5">
        <w:rPr>
          <w:rFonts w:ascii="Times New Roman" w:hAnsi="Times New Roman"/>
        </w:rPr>
        <w:t xml:space="preserve"> </w:t>
      </w:r>
      <w:proofErr w:type="spellStart"/>
      <w:r w:rsidRPr="00C937C5">
        <w:rPr>
          <w:rFonts w:ascii="Times New Roman" w:hAnsi="Times New Roman"/>
        </w:rPr>
        <w:t>awal</w:t>
      </w:r>
      <w:proofErr w:type="spellEnd"/>
      <w:r w:rsidRPr="00C937C5">
        <w:rPr>
          <w:rFonts w:ascii="Times New Roman" w:hAnsi="Times New Roman"/>
        </w:rPr>
        <w:t xml:space="preserve"> </w:t>
      </w:r>
      <w:proofErr w:type="gramStart"/>
      <w:r>
        <w:rPr>
          <w:rFonts w:ascii="Times New Roman" w:hAnsi="Times New Roman"/>
        </w:rPr>
        <w:t>( pre</w:t>
      </w:r>
      <w:proofErr w:type="gramEnd"/>
      <w:r>
        <w:rPr>
          <w:rFonts w:ascii="Times New Roman" w:hAnsi="Times New Roman"/>
        </w:rPr>
        <w:t xml:space="preserve">-test ) </w:t>
      </w:r>
      <w:proofErr w:type="spellStart"/>
      <w:r w:rsidRPr="00C937C5">
        <w:rPr>
          <w:rFonts w:ascii="Times New Roman" w:hAnsi="Times New Roman"/>
        </w:rPr>
        <w:t>nilai</w:t>
      </w:r>
      <w:proofErr w:type="spellEnd"/>
      <w:r w:rsidRPr="00C937C5">
        <w:rPr>
          <w:rFonts w:ascii="Times New Roman" w:hAnsi="Times New Roman"/>
        </w:rPr>
        <w:t xml:space="preserve"> yang </w:t>
      </w:r>
      <w:proofErr w:type="spellStart"/>
      <w:r w:rsidRPr="00C937C5">
        <w:rPr>
          <w:rFonts w:ascii="Times New Roman" w:hAnsi="Times New Roman"/>
        </w:rPr>
        <w:t>dipe</w:t>
      </w:r>
      <w:r>
        <w:rPr>
          <w:rFonts w:ascii="Times New Roman" w:hAnsi="Times New Roman"/>
        </w:rPr>
        <w:t>ro</w:t>
      </w:r>
      <w:r w:rsidR="0095514F">
        <w:rPr>
          <w:rFonts w:ascii="Times New Roman" w:hAnsi="Times New Roman"/>
        </w:rPr>
        <w:t>leh</w:t>
      </w:r>
      <w:proofErr w:type="spellEnd"/>
      <w:r w:rsidR="0095514F">
        <w:rPr>
          <w:rFonts w:ascii="Times New Roman" w:hAnsi="Times New Roman"/>
        </w:rPr>
        <w:t xml:space="preserve"> </w:t>
      </w:r>
      <w:proofErr w:type="spellStart"/>
      <w:r w:rsidR="0095514F">
        <w:rPr>
          <w:rFonts w:ascii="Times New Roman" w:hAnsi="Times New Roman"/>
        </w:rPr>
        <w:t>masing-masing</w:t>
      </w:r>
      <w:proofErr w:type="spellEnd"/>
      <w:r w:rsidR="0095514F">
        <w:rPr>
          <w:rFonts w:ascii="Times New Roman" w:hAnsi="Times New Roman"/>
        </w:rPr>
        <w:t xml:space="preserve"> </w:t>
      </w:r>
      <w:proofErr w:type="spellStart"/>
      <w:r w:rsidR="0095514F">
        <w:rPr>
          <w:rFonts w:ascii="Times New Roman" w:hAnsi="Times New Roman"/>
        </w:rPr>
        <w:t>anak</w:t>
      </w:r>
      <w:proofErr w:type="spellEnd"/>
      <w:r w:rsidR="0095514F">
        <w:rPr>
          <w:rFonts w:ascii="Times New Roman" w:hAnsi="Times New Roman"/>
        </w:rPr>
        <w:t xml:space="preserve"> </w:t>
      </w:r>
      <w:proofErr w:type="spellStart"/>
      <w:r w:rsidR="0095514F">
        <w:rPr>
          <w:rFonts w:ascii="Times New Roman" w:hAnsi="Times New Roman"/>
        </w:rPr>
        <w:t>yaitu</w:t>
      </w:r>
      <w:proofErr w:type="spellEnd"/>
      <w:r w:rsidR="0095514F">
        <w:rPr>
          <w:rFonts w:ascii="Times New Roman" w:hAnsi="Times New Roman"/>
        </w:rPr>
        <w:t xml:space="preserve">, </w:t>
      </w:r>
      <w:r w:rsidR="00291E88">
        <w:rPr>
          <w:rFonts w:ascii="Times New Roman" w:hAnsi="Times New Roman"/>
          <w:lang w:val="id-ID"/>
        </w:rPr>
        <w:t>IN</w:t>
      </w:r>
      <w:r w:rsidR="00453218">
        <w:rPr>
          <w:rFonts w:ascii="Times New Roman" w:hAnsi="Times New Roman"/>
          <w:lang w:val="id-ID"/>
        </w:rPr>
        <w:t xml:space="preserve"> </w:t>
      </w:r>
      <w:r w:rsidRPr="00C937C5">
        <w:rPr>
          <w:rFonts w:ascii="Times New Roman" w:hAnsi="Times New Roman"/>
        </w:rPr>
        <w:t xml:space="preserve"> </w:t>
      </w:r>
      <w:proofErr w:type="spellStart"/>
      <w:r w:rsidRPr="00C937C5">
        <w:rPr>
          <w:rFonts w:ascii="Times New Roman" w:hAnsi="Times New Roman"/>
        </w:rPr>
        <w:t>memperoleh</w:t>
      </w:r>
      <w:proofErr w:type="spellEnd"/>
      <w:r w:rsidRPr="00C937C5">
        <w:rPr>
          <w:rFonts w:ascii="Times New Roman" w:hAnsi="Times New Roman"/>
        </w:rPr>
        <w:t xml:space="preserve"> </w:t>
      </w:r>
      <w:proofErr w:type="spellStart"/>
      <w:r w:rsidRPr="00C937C5">
        <w:rPr>
          <w:rFonts w:ascii="Times New Roman" w:hAnsi="Times New Roman"/>
        </w:rPr>
        <w:t>nilai</w:t>
      </w:r>
      <w:proofErr w:type="spellEnd"/>
      <w:r w:rsidRPr="00C937C5">
        <w:rPr>
          <w:rFonts w:ascii="Times New Roman" w:hAnsi="Times New Roman"/>
        </w:rPr>
        <w:t xml:space="preserve"> (</w:t>
      </w:r>
      <w:r w:rsidR="00291E88">
        <w:rPr>
          <w:rFonts w:ascii="Times New Roman" w:hAnsi="Times New Roman"/>
          <w:lang w:val="id-ID"/>
        </w:rPr>
        <w:t>20</w:t>
      </w:r>
      <w:r>
        <w:rPr>
          <w:rFonts w:ascii="Times New Roman" w:hAnsi="Times New Roman"/>
        </w:rPr>
        <w:t>)</w:t>
      </w:r>
      <w:r w:rsidR="00453218">
        <w:rPr>
          <w:rFonts w:ascii="Times New Roman" w:hAnsi="Times New Roman"/>
        </w:rPr>
        <w:t xml:space="preserve"> </w:t>
      </w:r>
      <w:proofErr w:type="spellStart"/>
      <w:r w:rsidR="00453218">
        <w:rPr>
          <w:rFonts w:ascii="Times New Roman" w:hAnsi="Times New Roman"/>
        </w:rPr>
        <w:t>dan</w:t>
      </w:r>
      <w:proofErr w:type="spellEnd"/>
      <w:r w:rsidR="00291E88">
        <w:rPr>
          <w:rFonts w:ascii="Times New Roman" w:hAnsi="Times New Roman"/>
          <w:lang w:val="id-ID"/>
        </w:rPr>
        <w:t xml:space="preserve"> </w:t>
      </w:r>
      <w:r w:rsidR="00AA0E55">
        <w:rPr>
          <w:rFonts w:ascii="Times New Roman" w:hAnsi="Times New Roman"/>
          <w:lang w:val="id-ID"/>
        </w:rPr>
        <w:t xml:space="preserve">FL </w:t>
      </w:r>
      <w:r w:rsidR="00A34871">
        <w:rPr>
          <w:rFonts w:ascii="Times New Roman" w:hAnsi="Times New Roman"/>
        </w:rPr>
        <w:t xml:space="preserve"> </w:t>
      </w:r>
      <w:proofErr w:type="spellStart"/>
      <w:r w:rsidRPr="00C937C5">
        <w:rPr>
          <w:rFonts w:ascii="Times New Roman" w:hAnsi="Times New Roman"/>
        </w:rPr>
        <w:t>memperoleh</w:t>
      </w:r>
      <w:proofErr w:type="spellEnd"/>
      <w:r w:rsidR="00A34871">
        <w:rPr>
          <w:rFonts w:ascii="Times New Roman" w:hAnsi="Times New Roman"/>
        </w:rPr>
        <w:t xml:space="preserve"> </w:t>
      </w:r>
      <w:r w:rsidRPr="00C937C5">
        <w:rPr>
          <w:rFonts w:ascii="Times New Roman" w:hAnsi="Times New Roman"/>
        </w:rPr>
        <w:t xml:space="preserve"> </w:t>
      </w:r>
      <w:proofErr w:type="spellStart"/>
      <w:r w:rsidRPr="00C937C5">
        <w:rPr>
          <w:rFonts w:ascii="Times New Roman" w:hAnsi="Times New Roman"/>
        </w:rPr>
        <w:t>nilai</w:t>
      </w:r>
      <w:proofErr w:type="spellEnd"/>
      <w:r w:rsidRPr="00C937C5">
        <w:rPr>
          <w:rFonts w:ascii="Times New Roman" w:hAnsi="Times New Roman"/>
        </w:rPr>
        <w:t xml:space="preserve"> (</w:t>
      </w:r>
      <w:r w:rsidR="0086696B">
        <w:rPr>
          <w:rFonts w:ascii="Times New Roman" w:hAnsi="Times New Roman"/>
          <w:lang w:val="id-ID"/>
        </w:rPr>
        <w:t>50</w:t>
      </w:r>
      <w:r>
        <w:rPr>
          <w:rFonts w:ascii="Times New Roman" w:hAnsi="Times New Roman"/>
        </w:rPr>
        <w:t xml:space="preserve">). </w:t>
      </w:r>
      <w:proofErr w:type="spellStart"/>
      <w:r w:rsidRPr="00C937C5">
        <w:rPr>
          <w:rFonts w:ascii="Times New Roman" w:hAnsi="Times New Roman"/>
        </w:rPr>
        <w:t>Kemudian</w:t>
      </w:r>
      <w:proofErr w:type="spellEnd"/>
      <w:r w:rsidRPr="00C937C5">
        <w:rPr>
          <w:rFonts w:ascii="Times New Roman" w:hAnsi="Times New Roman"/>
        </w:rPr>
        <w:t xml:space="preserve"> </w:t>
      </w:r>
      <w:proofErr w:type="spellStart"/>
      <w:r w:rsidRPr="00C937C5">
        <w:rPr>
          <w:rFonts w:ascii="Times New Roman" w:hAnsi="Times New Roman"/>
        </w:rPr>
        <w:t>pada</w:t>
      </w:r>
      <w:proofErr w:type="spellEnd"/>
      <w:r w:rsidRPr="00C937C5">
        <w:rPr>
          <w:rFonts w:ascii="Times New Roman" w:hAnsi="Times New Roman"/>
        </w:rPr>
        <w:t xml:space="preserve"> </w:t>
      </w:r>
      <w:proofErr w:type="spellStart"/>
      <w:r w:rsidRPr="00C937C5">
        <w:rPr>
          <w:rFonts w:ascii="Times New Roman" w:hAnsi="Times New Roman"/>
        </w:rPr>
        <w:t>tes</w:t>
      </w:r>
      <w:proofErr w:type="spellEnd"/>
      <w:r w:rsidRPr="00C937C5">
        <w:rPr>
          <w:rFonts w:ascii="Times New Roman" w:hAnsi="Times New Roman"/>
        </w:rPr>
        <w:t xml:space="preserve"> </w:t>
      </w:r>
      <w:proofErr w:type="spellStart"/>
      <w:r w:rsidRPr="00C937C5">
        <w:rPr>
          <w:rFonts w:ascii="Times New Roman" w:hAnsi="Times New Roman"/>
        </w:rPr>
        <w:t>akhir</w:t>
      </w:r>
      <w:proofErr w:type="spellEnd"/>
      <w:r>
        <w:rPr>
          <w:rFonts w:ascii="Times New Roman" w:hAnsi="Times New Roman"/>
        </w:rPr>
        <w:t xml:space="preserve"> </w:t>
      </w:r>
      <w:proofErr w:type="gramStart"/>
      <w:r>
        <w:rPr>
          <w:rFonts w:ascii="Times New Roman" w:hAnsi="Times New Roman"/>
        </w:rPr>
        <w:t>( post</w:t>
      </w:r>
      <w:proofErr w:type="gramEnd"/>
      <w:r>
        <w:rPr>
          <w:rFonts w:ascii="Times New Roman" w:hAnsi="Times New Roman"/>
        </w:rPr>
        <w:t>-test )</w:t>
      </w:r>
      <w:r w:rsidRPr="00C937C5">
        <w:rPr>
          <w:rFonts w:ascii="Times New Roman" w:hAnsi="Times New Roman"/>
        </w:rPr>
        <w:t xml:space="preserve"> </w:t>
      </w:r>
      <w:proofErr w:type="spellStart"/>
      <w:r w:rsidRPr="00C937C5">
        <w:rPr>
          <w:rFonts w:ascii="Times New Roman" w:hAnsi="Times New Roman"/>
        </w:rPr>
        <w:t>atau</w:t>
      </w:r>
      <w:proofErr w:type="spellEnd"/>
      <w:r w:rsidRPr="00C937C5">
        <w:rPr>
          <w:rFonts w:ascii="Times New Roman" w:hAnsi="Times New Roman"/>
        </w:rPr>
        <w:t xml:space="preserve"> </w:t>
      </w:r>
      <w:proofErr w:type="spellStart"/>
      <w:r w:rsidRPr="00C937C5">
        <w:rPr>
          <w:rFonts w:ascii="Times New Roman" w:hAnsi="Times New Roman"/>
        </w:rPr>
        <w:t>se</w:t>
      </w:r>
      <w:r>
        <w:rPr>
          <w:rFonts w:ascii="Times New Roman" w:hAnsi="Times New Roman"/>
        </w:rPr>
        <w:t>telah</w:t>
      </w:r>
      <w:proofErr w:type="spellEnd"/>
      <w:r w:rsidR="00A34871">
        <w:rPr>
          <w:rFonts w:ascii="Times New Roman" w:hAnsi="Times New Roman"/>
        </w:rPr>
        <w:t xml:space="preserve"> </w:t>
      </w:r>
      <w:proofErr w:type="spellStart"/>
      <w:r>
        <w:rPr>
          <w:rFonts w:ascii="Times New Roman" w:hAnsi="Times New Roman"/>
        </w:rPr>
        <w:t>pengajaran</w:t>
      </w:r>
      <w:proofErr w:type="spellEnd"/>
      <w:r w:rsidR="00A34871">
        <w:rPr>
          <w:rFonts w:ascii="Times New Roman" w:hAnsi="Times New Roman"/>
        </w:rPr>
        <w:t xml:space="preserve"> </w:t>
      </w:r>
      <w:r w:rsidR="00AA0E55">
        <w:rPr>
          <w:rFonts w:ascii="Times New Roman" w:hAnsi="Times New Roman"/>
          <w:lang w:val="id-ID"/>
        </w:rPr>
        <w:t>mengenal angka</w:t>
      </w:r>
      <w:r w:rsidR="00A34871">
        <w:rPr>
          <w:rFonts w:ascii="Times New Roman" w:hAnsi="Times New Roman"/>
        </w:rPr>
        <w:t xml:space="preserve"> </w:t>
      </w:r>
      <w:proofErr w:type="spellStart"/>
      <w:r w:rsidR="00A34871">
        <w:rPr>
          <w:rFonts w:ascii="Times New Roman" w:hAnsi="Times New Roman"/>
        </w:rPr>
        <w:t>dalam</w:t>
      </w:r>
      <w:proofErr w:type="spellEnd"/>
      <w:r w:rsidR="00A34871">
        <w:rPr>
          <w:rFonts w:ascii="Times New Roman" w:hAnsi="Times New Roman"/>
        </w:rPr>
        <w:t xml:space="preserve"> </w:t>
      </w:r>
      <w:proofErr w:type="spellStart"/>
      <w:r w:rsidR="00A34871">
        <w:rPr>
          <w:rFonts w:ascii="Times New Roman" w:hAnsi="Times New Roman"/>
        </w:rPr>
        <w:t>penggunaan</w:t>
      </w:r>
      <w:proofErr w:type="spellEnd"/>
      <w:r w:rsidR="00A34871">
        <w:rPr>
          <w:rFonts w:ascii="Times New Roman" w:hAnsi="Times New Roman"/>
        </w:rPr>
        <w:t xml:space="preserve"> </w:t>
      </w:r>
      <w:r w:rsidR="00AA0E55">
        <w:rPr>
          <w:rFonts w:ascii="Times New Roman" w:hAnsi="Times New Roman"/>
          <w:lang w:val="id-ID"/>
        </w:rPr>
        <w:t>gelas angka</w:t>
      </w:r>
      <w:r w:rsidR="00A34871">
        <w:rPr>
          <w:rFonts w:ascii="Times New Roman" w:hAnsi="Times New Roman"/>
        </w:rPr>
        <w:t xml:space="preserve"> </w:t>
      </w:r>
      <w:proofErr w:type="spellStart"/>
      <w:r w:rsidR="00A34871">
        <w:rPr>
          <w:rFonts w:ascii="Times New Roman" w:hAnsi="Times New Roman"/>
        </w:rPr>
        <w:t>mengalami</w:t>
      </w:r>
      <w:proofErr w:type="spellEnd"/>
      <w:r w:rsidR="00A34871">
        <w:rPr>
          <w:rFonts w:ascii="Times New Roman" w:hAnsi="Times New Roman"/>
        </w:rPr>
        <w:t xml:space="preserve"> </w:t>
      </w:r>
      <w:proofErr w:type="spellStart"/>
      <w:r w:rsidR="00A34871">
        <w:rPr>
          <w:rFonts w:ascii="Times New Roman" w:hAnsi="Times New Roman"/>
        </w:rPr>
        <w:t>peningkatan</w:t>
      </w:r>
      <w:proofErr w:type="spellEnd"/>
      <w:r>
        <w:rPr>
          <w:rFonts w:ascii="Times New Roman" w:hAnsi="Times New Roman"/>
        </w:rPr>
        <w:t>,</w:t>
      </w:r>
      <w:r w:rsidR="00A34871">
        <w:rPr>
          <w:rFonts w:ascii="Times New Roman" w:hAnsi="Times New Roman"/>
        </w:rPr>
        <w:t xml:space="preserve"> </w:t>
      </w:r>
      <w:proofErr w:type="spellStart"/>
      <w:r w:rsidRPr="00C937C5">
        <w:rPr>
          <w:rFonts w:ascii="Times New Roman" w:hAnsi="Times New Roman"/>
        </w:rPr>
        <w:t>nilai</w:t>
      </w:r>
      <w:proofErr w:type="spellEnd"/>
      <w:r w:rsidRPr="00C937C5">
        <w:rPr>
          <w:rFonts w:ascii="Times New Roman" w:hAnsi="Times New Roman"/>
        </w:rPr>
        <w:t xml:space="preserve"> yang </w:t>
      </w:r>
      <w:proofErr w:type="spellStart"/>
      <w:r w:rsidRPr="00C937C5">
        <w:rPr>
          <w:rFonts w:ascii="Times New Roman" w:hAnsi="Times New Roman"/>
        </w:rPr>
        <w:t>diperoleh</w:t>
      </w:r>
      <w:proofErr w:type="spellEnd"/>
      <w:r w:rsidRPr="00C937C5">
        <w:rPr>
          <w:rFonts w:ascii="Times New Roman" w:hAnsi="Times New Roman"/>
        </w:rPr>
        <w:t xml:space="preserve"> </w:t>
      </w:r>
      <w:proofErr w:type="spellStart"/>
      <w:r w:rsidRPr="00C937C5">
        <w:rPr>
          <w:rFonts w:ascii="Times New Roman" w:hAnsi="Times New Roman"/>
        </w:rPr>
        <w:t>masing-masing</w:t>
      </w:r>
      <w:proofErr w:type="spellEnd"/>
      <w:r w:rsidRPr="00C937C5">
        <w:rPr>
          <w:rFonts w:ascii="Times New Roman" w:hAnsi="Times New Roman"/>
        </w:rPr>
        <w:t xml:space="preserve"> </w:t>
      </w:r>
      <w:proofErr w:type="spellStart"/>
      <w:r w:rsidR="007E7415">
        <w:rPr>
          <w:rFonts w:ascii="Times New Roman" w:hAnsi="Times New Roman"/>
        </w:rPr>
        <w:t>anak</w:t>
      </w:r>
      <w:proofErr w:type="spellEnd"/>
      <w:r w:rsidRPr="00C937C5">
        <w:rPr>
          <w:rFonts w:ascii="Times New Roman" w:hAnsi="Times New Roman"/>
        </w:rPr>
        <w:t xml:space="preserve"> </w:t>
      </w:r>
      <w:proofErr w:type="spellStart"/>
      <w:r w:rsidRPr="00C937C5">
        <w:rPr>
          <w:rFonts w:ascii="Times New Roman" w:hAnsi="Times New Roman"/>
        </w:rPr>
        <w:t>y</w:t>
      </w:r>
      <w:r w:rsidR="0095514F">
        <w:rPr>
          <w:rFonts w:ascii="Times New Roman" w:hAnsi="Times New Roman"/>
        </w:rPr>
        <w:t>aitu</w:t>
      </w:r>
      <w:proofErr w:type="spellEnd"/>
      <w:r w:rsidR="0095514F">
        <w:rPr>
          <w:rFonts w:ascii="Times New Roman" w:hAnsi="Times New Roman"/>
        </w:rPr>
        <w:t xml:space="preserve">, </w:t>
      </w:r>
      <w:r w:rsidR="00AA0E55">
        <w:rPr>
          <w:rFonts w:ascii="Times New Roman" w:hAnsi="Times New Roman"/>
          <w:lang w:val="id-ID"/>
        </w:rPr>
        <w:t>IN</w:t>
      </w:r>
      <w:r w:rsidR="00453218">
        <w:rPr>
          <w:rFonts w:ascii="Times New Roman" w:hAnsi="Times New Roman"/>
          <w:lang w:val="id-ID"/>
        </w:rPr>
        <w:t xml:space="preserve"> </w:t>
      </w:r>
      <w:proofErr w:type="spellStart"/>
      <w:r w:rsidR="0095514F">
        <w:rPr>
          <w:rFonts w:ascii="Times New Roman" w:hAnsi="Times New Roman"/>
        </w:rPr>
        <w:t>memperoleh</w:t>
      </w:r>
      <w:proofErr w:type="spellEnd"/>
      <w:r w:rsidR="0095514F">
        <w:rPr>
          <w:rFonts w:ascii="Times New Roman" w:hAnsi="Times New Roman"/>
        </w:rPr>
        <w:t xml:space="preserve"> </w:t>
      </w:r>
      <w:proofErr w:type="spellStart"/>
      <w:r w:rsidR="0095514F">
        <w:rPr>
          <w:rFonts w:ascii="Times New Roman" w:hAnsi="Times New Roman"/>
        </w:rPr>
        <w:t>nilai</w:t>
      </w:r>
      <w:proofErr w:type="spellEnd"/>
      <w:r w:rsidR="0095514F">
        <w:rPr>
          <w:rFonts w:ascii="Times New Roman" w:hAnsi="Times New Roman"/>
        </w:rPr>
        <w:t xml:space="preserve"> (</w:t>
      </w:r>
      <w:r w:rsidR="00AA0E55">
        <w:rPr>
          <w:rFonts w:ascii="Times New Roman" w:hAnsi="Times New Roman"/>
          <w:lang w:val="id-ID"/>
        </w:rPr>
        <w:t>70</w:t>
      </w:r>
      <w:r w:rsidRPr="00C937C5">
        <w:rPr>
          <w:rFonts w:ascii="Times New Roman" w:hAnsi="Times New Roman"/>
        </w:rPr>
        <w:t>)</w:t>
      </w:r>
      <w:r w:rsidR="00453218">
        <w:rPr>
          <w:rFonts w:ascii="Times New Roman" w:hAnsi="Times New Roman"/>
        </w:rPr>
        <w:t xml:space="preserve">, </w:t>
      </w:r>
      <w:proofErr w:type="spellStart"/>
      <w:r w:rsidR="00453218">
        <w:rPr>
          <w:rFonts w:ascii="Times New Roman" w:hAnsi="Times New Roman"/>
        </w:rPr>
        <w:t>dan</w:t>
      </w:r>
      <w:proofErr w:type="spellEnd"/>
      <w:r w:rsidR="00AA0E55">
        <w:rPr>
          <w:rFonts w:ascii="Times New Roman" w:hAnsi="Times New Roman"/>
          <w:lang w:val="id-ID"/>
        </w:rPr>
        <w:t xml:space="preserve"> FL </w:t>
      </w:r>
      <w:r w:rsidR="00453218">
        <w:rPr>
          <w:rFonts w:ascii="Times New Roman" w:hAnsi="Times New Roman"/>
          <w:lang w:val="id-ID"/>
        </w:rPr>
        <w:t xml:space="preserve">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n</w:t>
      </w:r>
      <w:r w:rsidR="0095514F">
        <w:rPr>
          <w:rFonts w:ascii="Times New Roman" w:hAnsi="Times New Roman"/>
        </w:rPr>
        <w:t>ilai</w:t>
      </w:r>
      <w:proofErr w:type="spellEnd"/>
      <w:r w:rsidR="0095514F">
        <w:rPr>
          <w:rFonts w:ascii="Times New Roman" w:hAnsi="Times New Roman"/>
        </w:rPr>
        <w:t xml:space="preserve"> (</w:t>
      </w:r>
      <w:r w:rsidR="0086696B">
        <w:rPr>
          <w:rFonts w:ascii="Times New Roman" w:hAnsi="Times New Roman"/>
          <w:lang w:val="id-ID"/>
        </w:rPr>
        <w:t>90</w:t>
      </w:r>
      <w:r>
        <w:rPr>
          <w:rFonts w:ascii="Times New Roman" w:hAnsi="Times New Roman"/>
        </w:rPr>
        <w:t xml:space="preserve">). </w:t>
      </w:r>
      <w:proofErr w:type="spellStart"/>
      <w:r w:rsidRPr="00C937C5">
        <w:rPr>
          <w:rFonts w:ascii="Times New Roman" w:hAnsi="Times New Roman"/>
        </w:rPr>
        <w:t>Untuk</w:t>
      </w:r>
      <w:proofErr w:type="spellEnd"/>
      <w:r w:rsidRPr="00C937C5">
        <w:rPr>
          <w:rFonts w:ascii="Times New Roman" w:hAnsi="Times New Roman"/>
        </w:rPr>
        <w:t xml:space="preserve"> </w:t>
      </w:r>
      <w:proofErr w:type="spellStart"/>
      <w:r w:rsidRPr="00C937C5">
        <w:rPr>
          <w:rFonts w:ascii="Times New Roman" w:hAnsi="Times New Roman"/>
        </w:rPr>
        <w:t>lebih</w:t>
      </w:r>
      <w:proofErr w:type="spellEnd"/>
      <w:r w:rsidRPr="00C937C5">
        <w:rPr>
          <w:rFonts w:ascii="Times New Roman" w:hAnsi="Times New Roman"/>
        </w:rPr>
        <w:t xml:space="preserve"> </w:t>
      </w:r>
      <w:proofErr w:type="spellStart"/>
      <w:r w:rsidRPr="00C937C5">
        <w:rPr>
          <w:rFonts w:ascii="Times New Roman" w:hAnsi="Times New Roman"/>
        </w:rPr>
        <w:t>jelasnya</w:t>
      </w:r>
      <w:proofErr w:type="spellEnd"/>
      <w:r w:rsidRPr="00C937C5">
        <w:rPr>
          <w:rFonts w:ascii="Times New Roman" w:hAnsi="Times New Roman"/>
        </w:rPr>
        <w:t xml:space="preserve"> </w:t>
      </w:r>
      <w:proofErr w:type="spellStart"/>
      <w:r w:rsidRPr="00C937C5">
        <w:rPr>
          <w:rFonts w:ascii="Times New Roman" w:hAnsi="Times New Roman"/>
        </w:rPr>
        <w:t>maka</w:t>
      </w:r>
      <w:proofErr w:type="spellEnd"/>
      <w:r w:rsidRPr="00C937C5">
        <w:rPr>
          <w:rFonts w:ascii="Times New Roman" w:hAnsi="Times New Roman"/>
        </w:rPr>
        <w:t xml:space="preserve"> </w:t>
      </w:r>
      <w:proofErr w:type="spellStart"/>
      <w:proofErr w:type="gramStart"/>
      <w:r w:rsidRPr="00C937C5">
        <w:rPr>
          <w:rFonts w:ascii="Times New Roman" w:hAnsi="Times New Roman"/>
        </w:rPr>
        <w:t>akan</w:t>
      </w:r>
      <w:proofErr w:type="spellEnd"/>
      <w:proofErr w:type="gramEnd"/>
      <w:r w:rsidRPr="00C937C5">
        <w:rPr>
          <w:rFonts w:ascii="Times New Roman" w:hAnsi="Times New Roman"/>
        </w:rPr>
        <w:t xml:space="preserve"> </w:t>
      </w:r>
      <w:proofErr w:type="spellStart"/>
      <w:r w:rsidRPr="00C937C5">
        <w:rPr>
          <w:rFonts w:ascii="Times New Roman" w:hAnsi="Times New Roman"/>
        </w:rPr>
        <w:t>divisualisasikan</w:t>
      </w:r>
      <w:proofErr w:type="spellEnd"/>
      <w:r w:rsidRPr="00C937C5">
        <w:rPr>
          <w:rFonts w:ascii="Times New Roman" w:hAnsi="Times New Roman"/>
        </w:rPr>
        <w:t xml:space="preserve"> </w:t>
      </w:r>
      <w:proofErr w:type="spellStart"/>
      <w:r w:rsidRPr="00C937C5">
        <w:rPr>
          <w:rFonts w:ascii="Times New Roman" w:hAnsi="Times New Roman"/>
        </w:rPr>
        <w:t>da</w:t>
      </w:r>
      <w:r>
        <w:rPr>
          <w:rFonts w:ascii="Times New Roman" w:hAnsi="Times New Roman"/>
        </w:rPr>
        <w:t>lam</w:t>
      </w:r>
      <w:proofErr w:type="spellEnd"/>
      <w:r>
        <w:rPr>
          <w:rFonts w:ascii="Times New Roman" w:hAnsi="Times New Roman"/>
        </w:rPr>
        <w:t xml:space="preserve"> diagram </w:t>
      </w:r>
      <w:proofErr w:type="spellStart"/>
      <w:r>
        <w:rPr>
          <w:rFonts w:ascii="Times New Roman" w:hAnsi="Times New Roman"/>
        </w:rPr>
        <w:t>batang</w:t>
      </w:r>
      <w:proofErr w:type="spellEnd"/>
      <w:r>
        <w:rPr>
          <w:rFonts w:ascii="Times New Roman" w:hAnsi="Times New Roman"/>
        </w:rPr>
        <w:t xml:space="preserve"> 4.3. </w:t>
      </w:r>
      <w:proofErr w:type="spellStart"/>
      <w:proofErr w:type="gramStart"/>
      <w:r>
        <w:rPr>
          <w:rFonts w:ascii="Times New Roman" w:hAnsi="Times New Roman"/>
        </w:rPr>
        <w:t>sebagai</w:t>
      </w:r>
      <w:proofErr w:type="spellEnd"/>
      <w:proofErr w:type="gramEnd"/>
      <w:r w:rsidR="00065119">
        <w:rPr>
          <w:rFonts w:ascii="Times New Roman" w:hAnsi="Times New Roman"/>
          <w:lang w:val="id-ID"/>
        </w:rPr>
        <w:t xml:space="preserve"> </w:t>
      </w:r>
      <w:proofErr w:type="spellStart"/>
      <w:r w:rsidRPr="00C937C5">
        <w:rPr>
          <w:rFonts w:ascii="Times New Roman" w:hAnsi="Times New Roman"/>
        </w:rPr>
        <w:t>berikut</w:t>
      </w:r>
      <w:proofErr w:type="spellEnd"/>
      <w:r w:rsidR="00EF3104">
        <w:rPr>
          <w:rFonts w:ascii="Times New Roman" w:hAnsi="Times New Roman"/>
        </w:rPr>
        <w:t>:</w:t>
      </w:r>
    </w:p>
    <w:p w:rsidR="00495DCF" w:rsidRPr="0091015D" w:rsidRDefault="00495DCF" w:rsidP="00495DCF">
      <w:pPr>
        <w:rPr>
          <w:rFonts w:ascii="Times New Roman" w:hAnsi="Times New Roman"/>
        </w:rPr>
      </w:pPr>
    </w:p>
    <w:p w:rsidR="00495DCF" w:rsidRDefault="00495DCF" w:rsidP="00495DCF">
      <w:pPr>
        <w:spacing w:after="240" w:line="240" w:lineRule="auto"/>
        <w:ind w:left="1560" w:right="43" w:hanging="1134"/>
        <w:jc w:val="both"/>
        <w:rPr>
          <w:rFonts w:ascii="Times New Roman" w:hAnsi="Times New Roman"/>
          <w:b/>
        </w:rPr>
      </w:pPr>
      <w:r>
        <w:rPr>
          <w:rFonts w:ascii="Times New Roman" w:hAnsi="Times New Roman"/>
          <w:b/>
          <w:noProof/>
          <w:lang w:val="id-ID" w:eastAsia="id-ID"/>
        </w:rPr>
        <w:lastRenderedPageBreak/>
        <w:drawing>
          <wp:anchor distT="0" distB="0" distL="114300" distR="114300" simplePos="0" relativeHeight="251696640" behindDoc="0" locked="0" layoutInCell="1" allowOverlap="1" wp14:anchorId="683AB5E0" wp14:editId="2F604B9C">
            <wp:simplePos x="0" y="0"/>
            <wp:positionH relativeFrom="column">
              <wp:posOffset>575836</wp:posOffset>
            </wp:positionH>
            <wp:positionV relativeFrom="paragraph">
              <wp:posOffset>-410166</wp:posOffset>
            </wp:positionV>
            <wp:extent cx="4389645" cy="2953406"/>
            <wp:effectExtent l="0" t="0" r="0" b="0"/>
            <wp:wrapNone/>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95DCF" w:rsidRDefault="00495DCF" w:rsidP="00495DCF">
      <w:pPr>
        <w:spacing w:after="240" w:line="240" w:lineRule="auto"/>
        <w:ind w:left="1560" w:right="43" w:hanging="1134"/>
        <w:jc w:val="both"/>
        <w:rPr>
          <w:rFonts w:ascii="Times New Roman" w:hAnsi="Times New Roman"/>
          <w:b/>
        </w:rPr>
      </w:pPr>
    </w:p>
    <w:p w:rsidR="00495DCF" w:rsidRDefault="00495DCF" w:rsidP="00495DCF">
      <w:pPr>
        <w:spacing w:after="240" w:line="240" w:lineRule="auto"/>
        <w:ind w:left="1560" w:right="43" w:hanging="1134"/>
        <w:jc w:val="both"/>
        <w:rPr>
          <w:rFonts w:ascii="Times New Roman" w:hAnsi="Times New Roman"/>
          <w:b/>
        </w:rPr>
      </w:pPr>
    </w:p>
    <w:p w:rsidR="00495DCF" w:rsidRDefault="00495DCF" w:rsidP="00495DCF">
      <w:pPr>
        <w:spacing w:after="240" w:line="240" w:lineRule="auto"/>
        <w:ind w:left="1560" w:right="43" w:hanging="1134"/>
        <w:jc w:val="both"/>
        <w:rPr>
          <w:rFonts w:ascii="Times New Roman" w:hAnsi="Times New Roman"/>
          <w:b/>
        </w:rPr>
      </w:pPr>
    </w:p>
    <w:p w:rsidR="00495DCF" w:rsidRDefault="00495DCF" w:rsidP="00495DCF">
      <w:pPr>
        <w:spacing w:after="240" w:line="240" w:lineRule="auto"/>
        <w:ind w:left="1560" w:right="43" w:hanging="1134"/>
        <w:jc w:val="both"/>
        <w:rPr>
          <w:rFonts w:ascii="Times New Roman" w:hAnsi="Times New Roman"/>
          <w:b/>
        </w:rPr>
      </w:pPr>
    </w:p>
    <w:p w:rsidR="00495DCF" w:rsidRDefault="00495DCF" w:rsidP="00495DCF">
      <w:pPr>
        <w:spacing w:after="240" w:line="240" w:lineRule="auto"/>
        <w:ind w:left="1560" w:right="43" w:hanging="1134"/>
        <w:jc w:val="both"/>
        <w:rPr>
          <w:rFonts w:ascii="Times New Roman" w:hAnsi="Times New Roman"/>
          <w:b/>
        </w:rPr>
      </w:pPr>
    </w:p>
    <w:p w:rsidR="00495DCF" w:rsidRDefault="00495DCF" w:rsidP="00495DCF">
      <w:pPr>
        <w:spacing w:after="240" w:line="240" w:lineRule="auto"/>
        <w:ind w:left="1560" w:right="43" w:hanging="1134"/>
        <w:jc w:val="both"/>
        <w:rPr>
          <w:rFonts w:ascii="Times New Roman" w:hAnsi="Times New Roman"/>
          <w:b/>
        </w:rPr>
      </w:pPr>
    </w:p>
    <w:p w:rsidR="00495DCF" w:rsidRDefault="00495DCF" w:rsidP="00495DCF">
      <w:pPr>
        <w:spacing w:after="240" w:line="240" w:lineRule="auto"/>
        <w:ind w:right="43"/>
        <w:jc w:val="both"/>
        <w:rPr>
          <w:rFonts w:ascii="Times New Roman" w:hAnsi="Times New Roman"/>
          <w:b/>
        </w:rPr>
      </w:pPr>
    </w:p>
    <w:p w:rsidR="00495DCF" w:rsidRDefault="00495DCF" w:rsidP="00495DCF">
      <w:pPr>
        <w:spacing w:after="240" w:line="240" w:lineRule="auto"/>
        <w:ind w:right="43"/>
        <w:jc w:val="both"/>
        <w:rPr>
          <w:rFonts w:ascii="Times New Roman" w:hAnsi="Times New Roman"/>
          <w:b/>
        </w:rPr>
      </w:pPr>
    </w:p>
    <w:p w:rsidR="00315732" w:rsidRDefault="00495DCF" w:rsidP="00315732">
      <w:pPr>
        <w:spacing w:after="0" w:line="240" w:lineRule="auto"/>
        <w:ind w:left="1418" w:hanging="1418"/>
        <w:jc w:val="both"/>
        <w:rPr>
          <w:rFonts w:ascii="Times New Roman" w:hAnsi="Times New Roman"/>
          <w:b/>
          <w:lang w:val="id-ID"/>
        </w:rPr>
      </w:pPr>
      <w:proofErr w:type="spellStart"/>
      <w:proofErr w:type="gramStart"/>
      <w:r>
        <w:rPr>
          <w:rFonts w:ascii="Times New Roman" w:hAnsi="Times New Roman"/>
          <w:b/>
        </w:rPr>
        <w:t>Gambar</w:t>
      </w:r>
      <w:proofErr w:type="spellEnd"/>
      <w:r w:rsidR="003E285A">
        <w:rPr>
          <w:rFonts w:ascii="Times New Roman" w:hAnsi="Times New Roman"/>
          <w:b/>
          <w:lang w:val="id-ID"/>
        </w:rPr>
        <w:t xml:space="preserve">  </w:t>
      </w:r>
      <w:r>
        <w:rPr>
          <w:rFonts w:ascii="Times New Roman" w:hAnsi="Times New Roman"/>
          <w:b/>
        </w:rPr>
        <w:t>4.3</w:t>
      </w:r>
      <w:proofErr w:type="gramEnd"/>
      <w:r>
        <w:rPr>
          <w:rFonts w:ascii="Times New Roman" w:hAnsi="Times New Roman"/>
          <w:b/>
        </w:rPr>
        <w:t xml:space="preserve"> </w:t>
      </w:r>
      <w:r>
        <w:rPr>
          <w:rFonts w:ascii="Times New Roman" w:hAnsi="Times New Roman"/>
          <w:b/>
        </w:rPr>
        <w:tab/>
      </w:r>
      <w:proofErr w:type="spellStart"/>
      <w:r>
        <w:rPr>
          <w:rFonts w:ascii="Times New Roman" w:hAnsi="Times New Roman"/>
          <w:b/>
        </w:rPr>
        <w:t>Visualisasi</w:t>
      </w:r>
      <w:proofErr w:type="spellEnd"/>
      <w:r w:rsidR="00315732">
        <w:rPr>
          <w:rFonts w:ascii="Times New Roman" w:hAnsi="Times New Roman"/>
          <w:b/>
        </w:rPr>
        <w:t xml:space="preserve"> </w:t>
      </w:r>
      <w:proofErr w:type="spellStart"/>
      <w:r w:rsidR="003E285A">
        <w:rPr>
          <w:rFonts w:ascii="Times New Roman" w:hAnsi="Times New Roman"/>
          <w:b/>
        </w:rPr>
        <w:t>Pe</w:t>
      </w:r>
      <w:proofErr w:type="spellEnd"/>
      <w:r w:rsidR="003E285A">
        <w:rPr>
          <w:rFonts w:ascii="Times New Roman" w:hAnsi="Times New Roman"/>
          <w:b/>
          <w:lang w:val="id-ID"/>
        </w:rPr>
        <w:t>rbandingan</w:t>
      </w:r>
      <w:r w:rsidR="00065119">
        <w:rPr>
          <w:rFonts w:ascii="Times New Roman" w:hAnsi="Times New Roman"/>
          <w:b/>
        </w:rPr>
        <w:t xml:space="preserve"> Data </w:t>
      </w:r>
      <w:r w:rsidR="00AA0E55">
        <w:rPr>
          <w:rFonts w:ascii="Times New Roman" w:hAnsi="Times New Roman"/>
          <w:b/>
          <w:lang w:val="id-ID"/>
        </w:rPr>
        <w:t>penggunaan media gelas angka</w:t>
      </w:r>
      <w:r w:rsidR="00BD1893">
        <w:rPr>
          <w:rFonts w:ascii="Times New Roman" w:hAnsi="Times New Roman"/>
          <w:b/>
          <w:lang w:val="id-ID"/>
        </w:rPr>
        <w:t xml:space="preserve"> untuk mengenal angka di SLB YPAC Makassar.</w:t>
      </w:r>
      <w:r w:rsidR="00AA0E55">
        <w:rPr>
          <w:rFonts w:ascii="Times New Roman" w:hAnsi="Times New Roman"/>
          <w:b/>
          <w:lang w:val="id-ID"/>
        </w:rPr>
        <w:t xml:space="preserve"> </w:t>
      </w:r>
    </w:p>
    <w:p w:rsidR="00BD1893" w:rsidRPr="00C75682" w:rsidRDefault="00BD1893" w:rsidP="00315732">
      <w:pPr>
        <w:spacing w:after="0" w:line="240" w:lineRule="auto"/>
        <w:ind w:left="1418" w:hanging="1418"/>
        <w:jc w:val="both"/>
        <w:rPr>
          <w:rFonts w:ascii="Times New Roman" w:eastAsia="Calibri" w:hAnsi="Times New Roman" w:cs="Times New Roman"/>
          <w:sz w:val="24"/>
          <w:szCs w:val="24"/>
          <w:lang w:val="id-ID"/>
        </w:rPr>
      </w:pPr>
    </w:p>
    <w:p w:rsidR="00D12FCA" w:rsidRPr="00F96929" w:rsidRDefault="00087A03" w:rsidP="00F96929">
      <w:pPr>
        <w:pStyle w:val="ListParagraph"/>
        <w:numPr>
          <w:ilvl w:val="0"/>
          <w:numId w:val="1"/>
        </w:numPr>
        <w:spacing w:line="480" w:lineRule="auto"/>
        <w:ind w:left="0"/>
        <w:jc w:val="both"/>
        <w:rPr>
          <w:rFonts w:ascii="Times New Roman" w:hAnsi="Times New Roman" w:cs="Times New Roman"/>
          <w:b/>
          <w:sz w:val="24"/>
          <w:szCs w:val="24"/>
        </w:rPr>
      </w:pPr>
      <w:r w:rsidRPr="00F96929">
        <w:rPr>
          <w:rFonts w:ascii="Times New Roman" w:hAnsi="Times New Roman" w:cs="Times New Roman"/>
          <w:b/>
          <w:sz w:val="24"/>
          <w:szCs w:val="24"/>
        </w:rPr>
        <w:t>PEMBAHASAN HASIL PENELITIAN</w:t>
      </w:r>
    </w:p>
    <w:p w:rsidR="00C75682" w:rsidRDefault="00C75682" w:rsidP="00C7568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Pembelajaran</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metematika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merupakan</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pembelajaran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yang</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logis. Maka bagi mereka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mengalami</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hambatan, khususnya anak tunarungu</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2957B0">
        <w:rPr>
          <w:rFonts w:ascii="Times New Roman" w:hAnsi="Times New Roman" w:cs="Times New Roman"/>
          <w:sz w:val="24"/>
          <w:szCs w:val="24"/>
          <w:lang w:val="id-ID"/>
        </w:rPr>
        <w:t xml:space="preserve">dalam  penyampaian  pembelajaran </w:t>
      </w:r>
      <w:r>
        <w:rPr>
          <w:rFonts w:ascii="Times New Roman" w:hAnsi="Times New Roman" w:cs="Times New Roman"/>
          <w:sz w:val="24"/>
          <w:szCs w:val="24"/>
          <w:lang w:val="id-ID"/>
        </w:rPr>
        <w:t xml:space="preserve">di kelas termasuk dalam mengenal angka. Mengenal angka suatu kemampuan yang sangat dibutuhkan </w:t>
      </w:r>
      <w:r w:rsidR="002957B0">
        <w:rPr>
          <w:rFonts w:ascii="Times New Roman" w:hAnsi="Times New Roman" w:cs="Times New Roman"/>
          <w:sz w:val="24"/>
          <w:szCs w:val="24"/>
          <w:lang w:val="id-ID"/>
        </w:rPr>
        <w:t xml:space="preserve"> ter</w:t>
      </w:r>
      <w:r>
        <w:rPr>
          <w:rFonts w:ascii="Times New Roman" w:hAnsi="Times New Roman" w:cs="Times New Roman"/>
          <w:sz w:val="24"/>
          <w:szCs w:val="24"/>
          <w:lang w:val="id-ID"/>
        </w:rPr>
        <w:t xml:space="preserve">utama anak </w:t>
      </w:r>
      <w:r w:rsidR="004462F6">
        <w:rPr>
          <w:rFonts w:ascii="Times New Roman" w:hAnsi="Times New Roman" w:cs="Times New Roman"/>
          <w:sz w:val="24"/>
          <w:szCs w:val="24"/>
          <w:lang w:val="id-ID"/>
        </w:rPr>
        <w:t>tunarungu. Oleh</w:t>
      </w:r>
      <w:r w:rsidR="00CB3951">
        <w:rPr>
          <w:rFonts w:ascii="Times New Roman" w:hAnsi="Times New Roman" w:cs="Times New Roman"/>
          <w:sz w:val="24"/>
          <w:szCs w:val="24"/>
          <w:lang w:val="id-ID"/>
        </w:rPr>
        <w:t xml:space="preserve"> </w:t>
      </w:r>
      <w:r w:rsidR="004462F6">
        <w:rPr>
          <w:rFonts w:ascii="Times New Roman" w:hAnsi="Times New Roman" w:cs="Times New Roman"/>
          <w:sz w:val="24"/>
          <w:szCs w:val="24"/>
          <w:lang w:val="id-ID"/>
        </w:rPr>
        <w:t xml:space="preserve"> karena</w:t>
      </w:r>
      <w:r w:rsidR="00CB3951">
        <w:rPr>
          <w:rFonts w:ascii="Times New Roman" w:hAnsi="Times New Roman" w:cs="Times New Roman"/>
          <w:sz w:val="24"/>
          <w:szCs w:val="24"/>
          <w:lang w:val="id-ID"/>
        </w:rPr>
        <w:t xml:space="preserve"> </w:t>
      </w:r>
      <w:r w:rsidR="004462F6">
        <w:rPr>
          <w:rFonts w:ascii="Times New Roman" w:hAnsi="Times New Roman" w:cs="Times New Roman"/>
          <w:sz w:val="24"/>
          <w:szCs w:val="24"/>
          <w:lang w:val="id-ID"/>
        </w:rPr>
        <w:t xml:space="preserve"> itu, </w:t>
      </w:r>
      <w:r w:rsidR="00CB3951">
        <w:rPr>
          <w:rFonts w:ascii="Times New Roman" w:hAnsi="Times New Roman" w:cs="Times New Roman"/>
          <w:sz w:val="24"/>
          <w:szCs w:val="24"/>
          <w:lang w:val="id-ID"/>
        </w:rPr>
        <w:t xml:space="preserve"> </w:t>
      </w:r>
      <w:r w:rsidR="004462F6">
        <w:rPr>
          <w:rFonts w:ascii="Times New Roman" w:hAnsi="Times New Roman" w:cs="Times New Roman"/>
          <w:sz w:val="24"/>
          <w:szCs w:val="24"/>
          <w:lang w:val="id-ID"/>
        </w:rPr>
        <w:t xml:space="preserve">latihan </w:t>
      </w:r>
      <w:r w:rsidR="00CB3951">
        <w:rPr>
          <w:rFonts w:ascii="Times New Roman" w:hAnsi="Times New Roman" w:cs="Times New Roman"/>
          <w:sz w:val="24"/>
          <w:szCs w:val="24"/>
          <w:lang w:val="id-ID"/>
        </w:rPr>
        <w:t xml:space="preserve"> </w:t>
      </w:r>
      <w:r w:rsidR="004462F6">
        <w:rPr>
          <w:rFonts w:ascii="Times New Roman" w:hAnsi="Times New Roman" w:cs="Times New Roman"/>
          <w:sz w:val="24"/>
          <w:szCs w:val="24"/>
          <w:lang w:val="id-ID"/>
        </w:rPr>
        <w:t xml:space="preserve">mengenal angka di SLB YPAC Makassar kelas dasar </w:t>
      </w:r>
      <w:r w:rsidR="00CB3951">
        <w:rPr>
          <w:rFonts w:ascii="Times New Roman" w:hAnsi="Times New Roman" w:cs="Times New Roman"/>
          <w:sz w:val="24"/>
          <w:szCs w:val="24"/>
          <w:lang w:val="id-ID"/>
        </w:rPr>
        <w:t xml:space="preserve"> </w:t>
      </w:r>
      <w:r w:rsidR="004462F6">
        <w:rPr>
          <w:rFonts w:ascii="Times New Roman" w:hAnsi="Times New Roman" w:cs="Times New Roman"/>
          <w:sz w:val="24"/>
          <w:szCs w:val="24"/>
          <w:lang w:val="id-ID"/>
        </w:rPr>
        <w:t>II</w:t>
      </w:r>
      <w:r w:rsidR="0003617E">
        <w:rPr>
          <w:rFonts w:ascii="Times New Roman" w:hAnsi="Times New Roman" w:cs="Times New Roman"/>
          <w:sz w:val="24"/>
          <w:szCs w:val="24"/>
          <w:lang w:val="id-ID"/>
        </w:rPr>
        <w:t xml:space="preserve">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harus</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diberikan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sesuai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dengan</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taraf</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perkembangan. Materi yang diajarkan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dipilih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agar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dapat </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menarik</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minat</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serta dapat</w:t>
      </w:r>
      <w:r w:rsidR="00CB3951">
        <w:rPr>
          <w:rFonts w:ascii="Times New Roman" w:hAnsi="Times New Roman" w:cs="Times New Roman"/>
          <w:sz w:val="24"/>
          <w:szCs w:val="24"/>
          <w:lang w:val="id-ID"/>
        </w:rPr>
        <w:t xml:space="preserve"> </w:t>
      </w:r>
      <w:r w:rsidR="0086696B">
        <w:rPr>
          <w:rFonts w:ascii="Times New Roman" w:hAnsi="Times New Roman" w:cs="Times New Roman"/>
          <w:sz w:val="24"/>
          <w:szCs w:val="24"/>
          <w:lang w:val="id-ID"/>
        </w:rPr>
        <w:t xml:space="preserve"> merangsang perkembangan </w:t>
      </w:r>
      <w:r w:rsidR="0003617E">
        <w:rPr>
          <w:rFonts w:ascii="Times New Roman" w:hAnsi="Times New Roman" w:cs="Times New Roman"/>
          <w:sz w:val="24"/>
          <w:szCs w:val="24"/>
          <w:lang w:val="id-ID"/>
        </w:rPr>
        <w:t>kemampuan</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mengenal</w:t>
      </w:r>
      <w:r w:rsidR="00CB3951">
        <w:rPr>
          <w:rFonts w:ascii="Times New Roman" w:hAnsi="Times New Roman" w:cs="Times New Roman"/>
          <w:sz w:val="24"/>
          <w:szCs w:val="24"/>
          <w:lang w:val="id-ID"/>
        </w:rPr>
        <w:t xml:space="preserve"> </w:t>
      </w:r>
      <w:r w:rsidR="0003617E">
        <w:rPr>
          <w:rFonts w:ascii="Times New Roman" w:hAnsi="Times New Roman" w:cs="Times New Roman"/>
          <w:sz w:val="24"/>
          <w:szCs w:val="24"/>
          <w:lang w:val="id-ID"/>
        </w:rPr>
        <w:t xml:space="preserve"> angka dalam matematika.</w:t>
      </w:r>
    </w:p>
    <w:p w:rsidR="00506E9D" w:rsidRDefault="0003617E" w:rsidP="00C7568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Pelayanan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kebutuhan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pembelajaran</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mengenal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angka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bagi murid tunarungu, diperlukan</w:t>
      </w:r>
      <w:r w:rsidR="00CB3951">
        <w:rPr>
          <w:rFonts w:ascii="Times New Roman" w:hAnsi="Times New Roman" w:cs="Times New Roman"/>
          <w:sz w:val="24"/>
          <w:szCs w:val="24"/>
          <w:lang w:val="id-ID"/>
        </w:rPr>
        <w:t xml:space="preserve">  a</w:t>
      </w:r>
      <w:r>
        <w:rPr>
          <w:rFonts w:ascii="Times New Roman" w:hAnsi="Times New Roman" w:cs="Times New Roman"/>
          <w:sz w:val="24"/>
          <w:szCs w:val="24"/>
          <w:lang w:val="id-ID"/>
        </w:rPr>
        <w:t xml:space="preserve">danya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kreatifitas </w:t>
      </w:r>
      <w:r w:rsidR="00CB3951">
        <w:rPr>
          <w:rFonts w:ascii="Times New Roman" w:hAnsi="Times New Roman" w:cs="Times New Roman"/>
          <w:sz w:val="24"/>
          <w:szCs w:val="24"/>
          <w:lang w:val="id-ID"/>
        </w:rPr>
        <w:t xml:space="preserve"> </w:t>
      </w:r>
      <w:r>
        <w:rPr>
          <w:rFonts w:ascii="Times New Roman" w:hAnsi="Times New Roman" w:cs="Times New Roman"/>
          <w:sz w:val="24"/>
          <w:szCs w:val="24"/>
          <w:lang w:val="id-ID"/>
        </w:rPr>
        <w:t>guru. Karena guru memegang peranan yang strategis dalam meningkatkan keterampilan mengenal ang</w:t>
      </w:r>
      <w:r w:rsidR="00CB3951">
        <w:rPr>
          <w:rFonts w:ascii="Times New Roman" w:hAnsi="Times New Roman" w:cs="Times New Roman"/>
          <w:sz w:val="24"/>
          <w:szCs w:val="24"/>
          <w:lang w:val="id-ID"/>
        </w:rPr>
        <w:t xml:space="preserve">ka pada anak </w:t>
      </w:r>
      <w:r w:rsidR="00CB3951">
        <w:rPr>
          <w:rFonts w:ascii="Times New Roman" w:hAnsi="Times New Roman" w:cs="Times New Roman"/>
          <w:sz w:val="24"/>
          <w:szCs w:val="24"/>
          <w:lang w:val="id-ID"/>
        </w:rPr>
        <w:lastRenderedPageBreak/>
        <w:t>tunarungu. Peranan yang strategi</w:t>
      </w:r>
      <w:r w:rsidR="00506E9D">
        <w:rPr>
          <w:rFonts w:ascii="Times New Roman" w:hAnsi="Times New Roman" w:cs="Times New Roman"/>
          <w:sz w:val="24"/>
          <w:szCs w:val="24"/>
          <w:lang w:val="id-ID"/>
        </w:rPr>
        <w:t xml:space="preserve">s </w:t>
      </w:r>
      <w:r>
        <w:rPr>
          <w:rFonts w:ascii="Times New Roman" w:hAnsi="Times New Roman" w:cs="Times New Roman"/>
          <w:sz w:val="24"/>
          <w:szCs w:val="24"/>
          <w:lang w:val="id-ID"/>
        </w:rPr>
        <w:t xml:space="preserve"> tersebut menyangkut peran guru sebagai fasilitator, motivator, sumber belajar, dan organisator dalam proses pembelajaran. Oleh karena itu, upaya yang dilakukan guru untuk meningkatkan kemampuan mengenal angka adalah dengan menggunakan media gelas angka. Penggunaan media gelas angka adalah pembelajaran yang cocok agar anak dapat tertarik dengan apa yang dipelajarinya sesuai dengan kondisi anak tunarungu dan dapat menumbuhkan rasa percaya diri</w:t>
      </w:r>
      <w:r w:rsidR="00D35170">
        <w:rPr>
          <w:rFonts w:ascii="Times New Roman" w:hAnsi="Times New Roman" w:cs="Times New Roman"/>
          <w:sz w:val="24"/>
          <w:szCs w:val="24"/>
          <w:lang w:val="id-ID"/>
        </w:rPr>
        <w:t xml:space="preserve"> untuk belajar menganal angka. Media gelas angka dapat direalisasikan </w:t>
      </w:r>
      <w:r w:rsidR="00506E9D">
        <w:rPr>
          <w:rFonts w:ascii="Times New Roman" w:hAnsi="Times New Roman" w:cs="Times New Roman"/>
          <w:sz w:val="24"/>
          <w:szCs w:val="24"/>
          <w:lang w:val="id-ID"/>
        </w:rPr>
        <w:t>dengan efektif sehingga anak tunarungu mudah memahami selain itu juga anak juga belajar sambil bermain .</w:t>
      </w:r>
    </w:p>
    <w:p w:rsidR="00144884" w:rsidRDefault="00F96929" w:rsidP="0095162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Peni</w:t>
      </w:r>
      <w:r w:rsidR="00047001">
        <w:rPr>
          <w:rFonts w:ascii="Times New Roman" w:hAnsi="Times New Roman" w:cs="Times New Roman"/>
          <w:sz w:val="24"/>
          <w:szCs w:val="24"/>
          <w:lang w:val="id-ID"/>
        </w:rPr>
        <w:t>ngkatan kemampuan mengenal angka</w:t>
      </w:r>
      <w:r>
        <w:rPr>
          <w:rFonts w:ascii="Times New Roman" w:hAnsi="Times New Roman" w:cs="Times New Roman"/>
          <w:sz w:val="24"/>
          <w:szCs w:val="24"/>
          <w:lang w:val="id-ID"/>
        </w:rPr>
        <w:t xml:space="preserve"> anak tunarungu kelas dasar II di SLB YPAC Makassar sebelum penggunaan </w:t>
      </w:r>
      <w:r w:rsidR="00951620">
        <w:rPr>
          <w:rFonts w:ascii="Times New Roman" w:hAnsi="Times New Roman" w:cs="Times New Roman"/>
          <w:sz w:val="24"/>
          <w:szCs w:val="24"/>
          <w:lang w:val="id-ID"/>
        </w:rPr>
        <w:t>media gelas angka. Kemampuan mengenal angka anak tunarungu kelas dasar II di SLB YPAC Makassar pada mata pelajaran matematika dalam mengenal angka dapat di deskripsikan berdasarkan analisis deskriftif berdasarkan tes awal (</w:t>
      </w:r>
      <w:r w:rsidR="00951620">
        <w:rPr>
          <w:rFonts w:ascii="Times New Roman" w:hAnsi="Times New Roman" w:cs="Times New Roman"/>
          <w:i/>
          <w:sz w:val="24"/>
          <w:szCs w:val="24"/>
          <w:lang w:val="id-ID"/>
        </w:rPr>
        <w:t xml:space="preserve">pretest) </w:t>
      </w:r>
      <w:r w:rsidR="00951620">
        <w:rPr>
          <w:rFonts w:ascii="Times New Roman" w:hAnsi="Times New Roman" w:cs="Times New Roman"/>
          <w:sz w:val="24"/>
          <w:szCs w:val="24"/>
          <w:lang w:val="id-ID"/>
        </w:rPr>
        <w:t xml:space="preserve"> anak masih menggunakan cara manual sehingga kemampuan mengenal angka anak tidak mencapai kriteria standar penilaian. Adapun data awal anak yaitu, IN memperoleh skor 20, FL memperoleh skor 50, sehingga jumlah yang diperoleh dari dua anak sebelum penggunaan media gelas angka adalah 70. </w:t>
      </w:r>
    </w:p>
    <w:p w:rsidR="00210D56" w:rsidRPr="00210D56" w:rsidRDefault="00047001" w:rsidP="00210D5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Peningkatan kemampuan mengenal angka anak tunarungu kelas dasar II di SLB YPAC Makassar setelah penggunaan media gelas angka anak sudah mampu </w:t>
      </w:r>
      <w:r w:rsidR="00210D56">
        <w:rPr>
          <w:rFonts w:ascii="Times New Roman" w:hAnsi="Times New Roman" w:cs="Times New Roman"/>
          <w:sz w:val="24"/>
          <w:szCs w:val="24"/>
          <w:lang w:val="id-ID"/>
        </w:rPr>
        <w:t>menggunakan media gelas angka sehingga kemampuan mengenal angka meningkat. Adapun hasil belajar berdasarkan tes akhir (</w:t>
      </w:r>
      <w:r w:rsidR="00210D56">
        <w:rPr>
          <w:rFonts w:ascii="Times New Roman" w:hAnsi="Times New Roman" w:cs="Times New Roman"/>
          <w:i/>
          <w:sz w:val="24"/>
          <w:szCs w:val="24"/>
          <w:lang w:val="id-ID"/>
        </w:rPr>
        <w:t>posttest)</w:t>
      </w:r>
      <w:r w:rsidR="00210D56">
        <w:rPr>
          <w:rFonts w:ascii="Times New Roman" w:hAnsi="Times New Roman" w:cs="Times New Roman"/>
          <w:sz w:val="24"/>
          <w:szCs w:val="24"/>
          <w:lang w:val="id-ID"/>
        </w:rPr>
        <w:t xml:space="preserve">, IN memperoleh skor 70, FL </w:t>
      </w:r>
      <w:r w:rsidR="00210D56">
        <w:rPr>
          <w:rFonts w:ascii="Times New Roman" w:hAnsi="Times New Roman" w:cs="Times New Roman"/>
          <w:sz w:val="24"/>
          <w:szCs w:val="24"/>
          <w:lang w:val="id-ID"/>
        </w:rPr>
        <w:lastRenderedPageBreak/>
        <w:t>memperoleh skor 90, sehingga jumlah yang diperoleh dari dua anak setelah penggunaan media gelas angka adalah 160.</w:t>
      </w:r>
    </w:p>
    <w:p w:rsidR="00144884" w:rsidRDefault="00144884" w:rsidP="00210D5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Analisis peningkatan penggunaan media gelas angka anak tunarungu kelas dasar II di SLB YPAC Makassar sebelum dan setel</w:t>
      </w:r>
      <w:r w:rsidR="00210D56">
        <w:rPr>
          <w:rFonts w:ascii="Times New Roman" w:hAnsi="Times New Roman" w:cs="Times New Roman"/>
          <w:sz w:val="24"/>
          <w:szCs w:val="24"/>
          <w:lang w:val="id-ID"/>
        </w:rPr>
        <w:t xml:space="preserve">ah penggunaan media gelas angka. </w:t>
      </w:r>
      <w:r>
        <w:rPr>
          <w:rFonts w:ascii="Times New Roman" w:hAnsi="Times New Roman" w:cs="Times New Roman"/>
          <w:sz w:val="24"/>
          <w:szCs w:val="24"/>
          <w:lang w:val="id-ID"/>
        </w:rPr>
        <w:t xml:space="preserve">Kemampuan mengenal angka anak tunarungu kelas dasar II di SLB YPAC Makassar pada mata pelajaran matematika dengan </w:t>
      </w:r>
      <w:r w:rsidR="00210D56">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mengenal angka berdasarkan tes awal (</w:t>
      </w:r>
      <w:r w:rsidR="00210D56">
        <w:rPr>
          <w:rFonts w:ascii="Times New Roman" w:hAnsi="Times New Roman" w:cs="Times New Roman"/>
          <w:i/>
          <w:sz w:val="24"/>
          <w:szCs w:val="24"/>
          <w:lang w:val="id-ID"/>
        </w:rPr>
        <w:t>pretest)</w:t>
      </w:r>
      <w:r w:rsidR="00210D56">
        <w:rPr>
          <w:rFonts w:ascii="Times New Roman" w:hAnsi="Times New Roman" w:cs="Times New Roman"/>
          <w:sz w:val="24"/>
          <w:szCs w:val="24"/>
          <w:lang w:val="id-ID"/>
        </w:rPr>
        <w:t xml:space="preserve"> data awal, IN </w:t>
      </w:r>
      <w:r w:rsidR="00F3559F">
        <w:rPr>
          <w:rFonts w:ascii="Times New Roman" w:hAnsi="Times New Roman" w:cs="Times New Roman"/>
          <w:sz w:val="24"/>
          <w:szCs w:val="24"/>
          <w:lang w:val="id-ID"/>
        </w:rPr>
        <w:t>memperoleh skor 20, FL memperoleh skor 50, sehingga jumlah yang diperoleh dari dua anak sebelum penggunaan media gelas angka adalah 70, sedangkan kemampuan mengenal angka anak tunarungu di SLB YPAC Makassar setelah penggunaan media gelas angka yaitu IN memperoleh skor 70, FL memperoleh skor 90 sehingga jumlah dari dua anak adalah 160.</w:t>
      </w:r>
    </w:p>
    <w:p w:rsidR="00F3559F" w:rsidRDefault="00F3559F" w:rsidP="00210D5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media pembelajaran sangat berpengaruh terhadapa pemahaman anak tentang materi pembelajaran yang sedang diajarkan. Sebagaimana hasil penelitian dan analisis deskriptif yang dilakukan bahwa kemampuan mengenal angka anak tunarungu kelas dasar II sebelum penggunaan media gelas angka jauh di bawah rata-rata sedangkan kemampuan mengenal angka anak tunarungu kelas dasar II </w:t>
      </w:r>
      <w:r w:rsidR="00E53E2D">
        <w:rPr>
          <w:rFonts w:ascii="Times New Roman" w:hAnsi="Times New Roman" w:cs="Times New Roman"/>
          <w:sz w:val="24"/>
          <w:szCs w:val="24"/>
          <w:lang w:val="id-ID"/>
        </w:rPr>
        <w:t xml:space="preserve">setelah penggunaan media gelas angka </w:t>
      </w:r>
      <w:r>
        <w:rPr>
          <w:rFonts w:ascii="Times New Roman" w:hAnsi="Times New Roman" w:cs="Times New Roman"/>
          <w:sz w:val="24"/>
          <w:szCs w:val="24"/>
          <w:lang w:val="id-ID"/>
        </w:rPr>
        <w:t xml:space="preserve"> </w:t>
      </w:r>
      <w:r w:rsidR="00E53E2D">
        <w:rPr>
          <w:rFonts w:ascii="Times New Roman" w:hAnsi="Times New Roman" w:cs="Times New Roman"/>
          <w:sz w:val="24"/>
          <w:szCs w:val="24"/>
          <w:lang w:val="id-ID"/>
        </w:rPr>
        <w:t>di SLB YPAC Makassar tergolong meningkat.</w:t>
      </w:r>
    </w:p>
    <w:p w:rsidR="00E53E2D" w:rsidRDefault="00E53E2D" w:rsidP="00210D5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melakukan pembelajaran dengan materi kemampuan mengenal angka dengan menggunakan media gelas angka dan melaksanakan tes akhir tentang kemampuan mengenal angka anak tunarungu kelas dasar II mengalami peningkatan pada setiap anak. Hal ini dapat dilihat dari kemampuan mengenal angka setelah </w:t>
      </w:r>
      <w:r>
        <w:rPr>
          <w:rFonts w:ascii="Times New Roman" w:hAnsi="Times New Roman" w:cs="Times New Roman"/>
          <w:sz w:val="24"/>
          <w:szCs w:val="24"/>
          <w:lang w:val="id-ID"/>
        </w:rPr>
        <w:lastRenderedPageBreak/>
        <w:t>penggunaan media gelas angka pada anak tunarungu kelas dasar II di SLB YPAC Makassar tergolong baik dan baik sekali, itu menandakan bahwa penggunaan media gelas angka pada materi mengenal angka dapat meningkat kemampuan mengenal angka anak tunarungu kelas dasar II di SLB YPAC Makassar, dengan kata lain di dalam mengajar</w:t>
      </w:r>
      <w:r w:rsidR="00C86D51">
        <w:rPr>
          <w:rFonts w:ascii="Times New Roman" w:hAnsi="Times New Roman" w:cs="Times New Roman"/>
          <w:sz w:val="24"/>
          <w:szCs w:val="24"/>
          <w:lang w:val="id-ID"/>
        </w:rPr>
        <w:t>kan materi kemampuan mengenal angka pada anak tunarungu sebaiknya menggunakan media gelas angka.</w:t>
      </w:r>
    </w:p>
    <w:p w:rsidR="00232B07" w:rsidRPr="00151E9C" w:rsidRDefault="00C86D51" w:rsidP="009C0D8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Memperhatikan perbandingan skor tes awal dan tes akhir yang dianalisis secara deskriptif, jelas terlihat skor perolehan pada tes akhir dengan jumlah 160, jauh lebih besar dari skor perolehan pada tes awal yaitu sebesar 70. Oleh karena itu, kemampuan mengenal angka anak tunarungu kelas dasar II sebelum penggunaan media gelas angka lebih rendah dan apabila dikonversikan </w:t>
      </w:r>
      <w:r w:rsidR="009C0D8B">
        <w:rPr>
          <w:rFonts w:ascii="Times New Roman" w:hAnsi="Times New Roman" w:cs="Times New Roman"/>
          <w:sz w:val="24"/>
          <w:szCs w:val="24"/>
          <w:lang w:val="id-ID"/>
        </w:rPr>
        <w:t>dengan kategorisasi standar penilaian maka termasuk dalam kategori sangat kurang dan kurang, sementara kemampuan mengenal angka anak tunarungu kelas dasar II setelah penggunaan media gelas angka mengalami peningkatan dan termasuk dalam kategorisasi baik dan baik sekali, itu menandakan bahwa dengan penggunaan media gelas angka dapat meningkat kemampuan mengenal angka pada anak tunarungu kelas dasar II di SLB YPAC Makassar.</w:t>
      </w:r>
      <w:r w:rsidR="00D12FCA" w:rsidRPr="00D12FCA">
        <w:rPr>
          <w:rFonts w:ascii="Times New Roman" w:hAnsi="Times New Roman" w:cs="Times New Roman"/>
          <w:sz w:val="24"/>
          <w:szCs w:val="24"/>
        </w:rPr>
        <w:t xml:space="preserve"> </w:t>
      </w:r>
    </w:p>
    <w:sectPr w:rsidR="00232B07" w:rsidRPr="00151E9C" w:rsidSect="000C4EDD">
      <w:headerReference w:type="default" r:id="rId12"/>
      <w:footerReference w:type="default" r:id="rId13"/>
      <w:footerReference w:type="first" r:id="rId14"/>
      <w:pgSz w:w="12240" w:h="15840"/>
      <w:pgMar w:top="2268" w:right="1701" w:bottom="1701" w:left="2268"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6E" w:rsidRDefault="0039646E" w:rsidP="00D46876">
      <w:pPr>
        <w:spacing w:after="0" w:line="240" w:lineRule="auto"/>
      </w:pPr>
      <w:r>
        <w:separator/>
      </w:r>
    </w:p>
  </w:endnote>
  <w:endnote w:type="continuationSeparator" w:id="0">
    <w:p w:rsidR="0039646E" w:rsidRDefault="0039646E" w:rsidP="00D4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33" w:rsidRDefault="001A5333">
    <w:pPr>
      <w:pStyle w:val="Footer"/>
      <w:jc w:val="center"/>
    </w:pPr>
  </w:p>
  <w:p w:rsidR="001A5333" w:rsidRDefault="001A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62106"/>
      <w:docPartObj>
        <w:docPartGallery w:val="Page Numbers (Bottom of Page)"/>
        <w:docPartUnique/>
      </w:docPartObj>
    </w:sdtPr>
    <w:sdtEndPr>
      <w:rPr>
        <w:noProof/>
      </w:rPr>
    </w:sdtEndPr>
    <w:sdtContent>
      <w:p w:rsidR="000C4EDD" w:rsidRDefault="000C4EDD">
        <w:pPr>
          <w:pStyle w:val="Footer"/>
          <w:jc w:val="center"/>
        </w:pPr>
        <w:r>
          <w:fldChar w:fldCharType="begin"/>
        </w:r>
        <w:r>
          <w:instrText xml:space="preserve"> PAGE   \* MERGEFORMAT </w:instrText>
        </w:r>
        <w:r>
          <w:fldChar w:fldCharType="separate"/>
        </w:r>
        <w:r w:rsidR="00044CAE">
          <w:rPr>
            <w:noProof/>
          </w:rPr>
          <w:t>40</w:t>
        </w:r>
        <w:r>
          <w:rPr>
            <w:noProof/>
          </w:rPr>
          <w:fldChar w:fldCharType="end"/>
        </w:r>
      </w:p>
    </w:sdtContent>
  </w:sdt>
  <w:p w:rsidR="001A5333" w:rsidRDefault="001A5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6E" w:rsidRDefault="0039646E" w:rsidP="00D46876">
      <w:pPr>
        <w:spacing w:after="0" w:line="240" w:lineRule="auto"/>
      </w:pPr>
      <w:r>
        <w:separator/>
      </w:r>
    </w:p>
  </w:footnote>
  <w:footnote w:type="continuationSeparator" w:id="0">
    <w:p w:rsidR="0039646E" w:rsidRDefault="0039646E" w:rsidP="00D4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73642"/>
      <w:docPartObj>
        <w:docPartGallery w:val="Page Numbers (Top of Page)"/>
        <w:docPartUnique/>
      </w:docPartObj>
    </w:sdtPr>
    <w:sdtEndPr>
      <w:rPr>
        <w:noProof/>
      </w:rPr>
    </w:sdtEndPr>
    <w:sdtContent>
      <w:p w:rsidR="001A5333" w:rsidRDefault="001A5333">
        <w:pPr>
          <w:pStyle w:val="Header"/>
          <w:jc w:val="right"/>
        </w:pPr>
        <w:r>
          <w:fldChar w:fldCharType="begin"/>
        </w:r>
        <w:r>
          <w:instrText xml:space="preserve"> PAGE   \* MERGEFORMAT </w:instrText>
        </w:r>
        <w:r>
          <w:fldChar w:fldCharType="separate"/>
        </w:r>
        <w:r w:rsidR="00044CAE">
          <w:rPr>
            <w:noProof/>
          </w:rPr>
          <w:t>51</w:t>
        </w:r>
        <w:r>
          <w:rPr>
            <w:noProof/>
          </w:rPr>
          <w:fldChar w:fldCharType="end"/>
        </w:r>
      </w:p>
    </w:sdtContent>
  </w:sdt>
  <w:p w:rsidR="001A5333" w:rsidRPr="007D75DB" w:rsidRDefault="001A5333">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C2B"/>
    <w:multiLevelType w:val="hybridMultilevel"/>
    <w:tmpl w:val="95CAF5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B6DFF"/>
    <w:multiLevelType w:val="hybridMultilevel"/>
    <w:tmpl w:val="4E6E624C"/>
    <w:lvl w:ilvl="0" w:tplc="50CAC558">
      <w:start w:val="1"/>
      <w:numFmt w:val="decimal"/>
      <w:lvlText w:val="%1."/>
      <w:lvlJc w:val="left"/>
      <w:pPr>
        <w:ind w:left="428" w:hanging="360"/>
      </w:pPr>
      <w:rPr>
        <w:rFonts w:hint="default"/>
        <w:sz w:val="24"/>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
    <w:nsid w:val="13875370"/>
    <w:multiLevelType w:val="hybridMultilevel"/>
    <w:tmpl w:val="54908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8D65BA"/>
    <w:multiLevelType w:val="hybridMultilevel"/>
    <w:tmpl w:val="8CF87158"/>
    <w:lvl w:ilvl="0" w:tplc="657A84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D26123"/>
    <w:multiLevelType w:val="hybridMultilevel"/>
    <w:tmpl w:val="DF682BAA"/>
    <w:lvl w:ilvl="0" w:tplc="8EF4A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BC31C77"/>
    <w:multiLevelType w:val="hybridMultilevel"/>
    <w:tmpl w:val="76D0675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63697E2E"/>
    <w:multiLevelType w:val="hybridMultilevel"/>
    <w:tmpl w:val="421C87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2"/>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clickAndTypeStyle w:val="ListParagraph"/>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5768"/>
    <w:rsid w:val="00002D58"/>
    <w:rsid w:val="00003EB8"/>
    <w:rsid w:val="0000427B"/>
    <w:rsid w:val="00006F9F"/>
    <w:rsid w:val="000237BD"/>
    <w:rsid w:val="000237CB"/>
    <w:rsid w:val="00023F7B"/>
    <w:rsid w:val="000240F9"/>
    <w:rsid w:val="00024254"/>
    <w:rsid w:val="000250D6"/>
    <w:rsid w:val="00027122"/>
    <w:rsid w:val="000305BF"/>
    <w:rsid w:val="000338BE"/>
    <w:rsid w:val="0003617E"/>
    <w:rsid w:val="00037936"/>
    <w:rsid w:val="00040F2A"/>
    <w:rsid w:val="00044CAE"/>
    <w:rsid w:val="00044F57"/>
    <w:rsid w:val="00047001"/>
    <w:rsid w:val="000502ED"/>
    <w:rsid w:val="00051019"/>
    <w:rsid w:val="0005456E"/>
    <w:rsid w:val="000565D0"/>
    <w:rsid w:val="00057F22"/>
    <w:rsid w:val="00065119"/>
    <w:rsid w:val="00067353"/>
    <w:rsid w:val="0008195A"/>
    <w:rsid w:val="00082F96"/>
    <w:rsid w:val="00087A03"/>
    <w:rsid w:val="00090C81"/>
    <w:rsid w:val="000977BE"/>
    <w:rsid w:val="000A1426"/>
    <w:rsid w:val="000A68A0"/>
    <w:rsid w:val="000B3EA8"/>
    <w:rsid w:val="000C19F5"/>
    <w:rsid w:val="000C4EDD"/>
    <w:rsid w:val="000C7A54"/>
    <w:rsid w:val="000D770A"/>
    <w:rsid w:val="000D7D0C"/>
    <w:rsid w:val="000E26EF"/>
    <w:rsid w:val="000E76E6"/>
    <w:rsid w:val="000F0297"/>
    <w:rsid w:val="000F0FB9"/>
    <w:rsid w:val="000F4B76"/>
    <w:rsid w:val="000F667A"/>
    <w:rsid w:val="000F71D2"/>
    <w:rsid w:val="00100863"/>
    <w:rsid w:val="00102406"/>
    <w:rsid w:val="00103BB0"/>
    <w:rsid w:val="0010452B"/>
    <w:rsid w:val="001051BF"/>
    <w:rsid w:val="00112486"/>
    <w:rsid w:val="00113E55"/>
    <w:rsid w:val="00122C2D"/>
    <w:rsid w:val="00124912"/>
    <w:rsid w:val="0012678A"/>
    <w:rsid w:val="00133C27"/>
    <w:rsid w:val="00136341"/>
    <w:rsid w:val="00137DF9"/>
    <w:rsid w:val="0014264B"/>
    <w:rsid w:val="00144884"/>
    <w:rsid w:val="001455EE"/>
    <w:rsid w:val="001456BB"/>
    <w:rsid w:val="00145941"/>
    <w:rsid w:val="001465D0"/>
    <w:rsid w:val="0014770B"/>
    <w:rsid w:val="00147A4E"/>
    <w:rsid w:val="00151E9C"/>
    <w:rsid w:val="00152C07"/>
    <w:rsid w:val="00153EF0"/>
    <w:rsid w:val="00154CEB"/>
    <w:rsid w:val="00156B70"/>
    <w:rsid w:val="00156F8F"/>
    <w:rsid w:val="0016106A"/>
    <w:rsid w:val="00163863"/>
    <w:rsid w:val="0016552D"/>
    <w:rsid w:val="00180276"/>
    <w:rsid w:val="0018203B"/>
    <w:rsid w:val="001831C4"/>
    <w:rsid w:val="00186982"/>
    <w:rsid w:val="0018719A"/>
    <w:rsid w:val="00190FD4"/>
    <w:rsid w:val="001944CC"/>
    <w:rsid w:val="001A0597"/>
    <w:rsid w:val="001A121F"/>
    <w:rsid w:val="001A5333"/>
    <w:rsid w:val="001A629B"/>
    <w:rsid w:val="001A75B9"/>
    <w:rsid w:val="001A7D8F"/>
    <w:rsid w:val="001B001C"/>
    <w:rsid w:val="001B4E6C"/>
    <w:rsid w:val="001B645B"/>
    <w:rsid w:val="001B7CEB"/>
    <w:rsid w:val="001C314D"/>
    <w:rsid w:val="001C4CEA"/>
    <w:rsid w:val="001C5B91"/>
    <w:rsid w:val="001D04C8"/>
    <w:rsid w:val="001D1B6D"/>
    <w:rsid w:val="001D3A90"/>
    <w:rsid w:val="001D5942"/>
    <w:rsid w:val="001E3004"/>
    <w:rsid w:val="001F1C49"/>
    <w:rsid w:val="001F3AE0"/>
    <w:rsid w:val="001F4B1C"/>
    <w:rsid w:val="001F5E1B"/>
    <w:rsid w:val="001F6DFF"/>
    <w:rsid w:val="00200E5B"/>
    <w:rsid w:val="00203756"/>
    <w:rsid w:val="002039A0"/>
    <w:rsid w:val="00205146"/>
    <w:rsid w:val="00210247"/>
    <w:rsid w:val="002105FE"/>
    <w:rsid w:val="00210D56"/>
    <w:rsid w:val="00211204"/>
    <w:rsid w:val="00211256"/>
    <w:rsid w:val="002165C7"/>
    <w:rsid w:val="0021712E"/>
    <w:rsid w:val="0022063A"/>
    <w:rsid w:val="002207F4"/>
    <w:rsid w:val="00222ED5"/>
    <w:rsid w:val="00227417"/>
    <w:rsid w:val="00232B07"/>
    <w:rsid w:val="00235565"/>
    <w:rsid w:val="00235852"/>
    <w:rsid w:val="002359C8"/>
    <w:rsid w:val="002430FA"/>
    <w:rsid w:val="00244EBF"/>
    <w:rsid w:val="00247DF1"/>
    <w:rsid w:val="00251A32"/>
    <w:rsid w:val="0025228A"/>
    <w:rsid w:val="00256692"/>
    <w:rsid w:val="00256E7F"/>
    <w:rsid w:val="0026177E"/>
    <w:rsid w:val="002769FE"/>
    <w:rsid w:val="0028252C"/>
    <w:rsid w:val="002900AD"/>
    <w:rsid w:val="00290460"/>
    <w:rsid w:val="00291E88"/>
    <w:rsid w:val="00293FA3"/>
    <w:rsid w:val="002957B0"/>
    <w:rsid w:val="002A3B30"/>
    <w:rsid w:val="002A3BCA"/>
    <w:rsid w:val="002A473B"/>
    <w:rsid w:val="002A5C19"/>
    <w:rsid w:val="002B12D7"/>
    <w:rsid w:val="002B3210"/>
    <w:rsid w:val="002B3969"/>
    <w:rsid w:val="002B5656"/>
    <w:rsid w:val="002B627D"/>
    <w:rsid w:val="002C213E"/>
    <w:rsid w:val="002C4078"/>
    <w:rsid w:val="002C43AD"/>
    <w:rsid w:val="002C5484"/>
    <w:rsid w:val="002D0186"/>
    <w:rsid w:val="002D7FAC"/>
    <w:rsid w:val="002E1228"/>
    <w:rsid w:val="002E2ACD"/>
    <w:rsid w:val="002E3740"/>
    <w:rsid w:val="002E5DEB"/>
    <w:rsid w:val="002E7068"/>
    <w:rsid w:val="002F1813"/>
    <w:rsid w:val="002F1A6D"/>
    <w:rsid w:val="00300505"/>
    <w:rsid w:val="00300E8B"/>
    <w:rsid w:val="003022C2"/>
    <w:rsid w:val="00303C0B"/>
    <w:rsid w:val="003107A7"/>
    <w:rsid w:val="00313211"/>
    <w:rsid w:val="00315732"/>
    <w:rsid w:val="00323BFA"/>
    <w:rsid w:val="00323DFD"/>
    <w:rsid w:val="00324975"/>
    <w:rsid w:val="0033311F"/>
    <w:rsid w:val="003368A1"/>
    <w:rsid w:val="00340752"/>
    <w:rsid w:val="00341E7D"/>
    <w:rsid w:val="00350CE9"/>
    <w:rsid w:val="00352293"/>
    <w:rsid w:val="00352936"/>
    <w:rsid w:val="00353010"/>
    <w:rsid w:val="003635E0"/>
    <w:rsid w:val="00363C27"/>
    <w:rsid w:val="00367847"/>
    <w:rsid w:val="00377215"/>
    <w:rsid w:val="00383470"/>
    <w:rsid w:val="00385768"/>
    <w:rsid w:val="00391BB6"/>
    <w:rsid w:val="00392065"/>
    <w:rsid w:val="00392E0E"/>
    <w:rsid w:val="00393D13"/>
    <w:rsid w:val="00395E98"/>
    <w:rsid w:val="0039646E"/>
    <w:rsid w:val="00397F05"/>
    <w:rsid w:val="003A2039"/>
    <w:rsid w:val="003A46B4"/>
    <w:rsid w:val="003A4AFA"/>
    <w:rsid w:val="003B316F"/>
    <w:rsid w:val="003B550D"/>
    <w:rsid w:val="003C0668"/>
    <w:rsid w:val="003C1C92"/>
    <w:rsid w:val="003C370E"/>
    <w:rsid w:val="003C5CC6"/>
    <w:rsid w:val="003D05A5"/>
    <w:rsid w:val="003D1652"/>
    <w:rsid w:val="003D296D"/>
    <w:rsid w:val="003D6FE4"/>
    <w:rsid w:val="003E0446"/>
    <w:rsid w:val="003E13CC"/>
    <w:rsid w:val="003E1694"/>
    <w:rsid w:val="003E285A"/>
    <w:rsid w:val="003E2A8D"/>
    <w:rsid w:val="003E60DF"/>
    <w:rsid w:val="003F0276"/>
    <w:rsid w:val="003F3366"/>
    <w:rsid w:val="00402EDB"/>
    <w:rsid w:val="004035B5"/>
    <w:rsid w:val="00405EE5"/>
    <w:rsid w:val="00407C7A"/>
    <w:rsid w:val="004127C6"/>
    <w:rsid w:val="0042684D"/>
    <w:rsid w:val="00431592"/>
    <w:rsid w:val="0043705B"/>
    <w:rsid w:val="004376DD"/>
    <w:rsid w:val="00440E76"/>
    <w:rsid w:val="0044339A"/>
    <w:rsid w:val="004462F6"/>
    <w:rsid w:val="00452465"/>
    <w:rsid w:val="00453218"/>
    <w:rsid w:val="00454BC6"/>
    <w:rsid w:val="00462FD4"/>
    <w:rsid w:val="00482789"/>
    <w:rsid w:val="00492B60"/>
    <w:rsid w:val="004933C8"/>
    <w:rsid w:val="00495662"/>
    <w:rsid w:val="00495DCF"/>
    <w:rsid w:val="004A0DF2"/>
    <w:rsid w:val="004A24BA"/>
    <w:rsid w:val="004B0CD0"/>
    <w:rsid w:val="004B3505"/>
    <w:rsid w:val="004B5D06"/>
    <w:rsid w:val="004C2183"/>
    <w:rsid w:val="004C5F21"/>
    <w:rsid w:val="004C6B2C"/>
    <w:rsid w:val="004D40D3"/>
    <w:rsid w:val="004D57B5"/>
    <w:rsid w:val="004D630E"/>
    <w:rsid w:val="004D6650"/>
    <w:rsid w:val="004D7B35"/>
    <w:rsid w:val="004E7CE6"/>
    <w:rsid w:val="004F5198"/>
    <w:rsid w:val="00500FA7"/>
    <w:rsid w:val="00501806"/>
    <w:rsid w:val="005020ED"/>
    <w:rsid w:val="005033F0"/>
    <w:rsid w:val="00504850"/>
    <w:rsid w:val="00506E9D"/>
    <w:rsid w:val="00511CF0"/>
    <w:rsid w:val="005140D3"/>
    <w:rsid w:val="005160F7"/>
    <w:rsid w:val="0052169C"/>
    <w:rsid w:val="00521975"/>
    <w:rsid w:val="005330A3"/>
    <w:rsid w:val="005347B3"/>
    <w:rsid w:val="00536BA6"/>
    <w:rsid w:val="005545CB"/>
    <w:rsid w:val="005552D9"/>
    <w:rsid w:val="005627EE"/>
    <w:rsid w:val="005642E1"/>
    <w:rsid w:val="00564AEF"/>
    <w:rsid w:val="00564C32"/>
    <w:rsid w:val="00565643"/>
    <w:rsid w:val="0057145D"/>
    <w:rsid w:val="005728B0"/>
    <w:rsid w:val="00587838"/>
    <w:rsid w:val="005901DC"/>
    <w:rsid w:val="00591271"/>
    <w:rsid w:val="00592366"/>
    <w:rsid w:val="00592918"/>
    <w:rsid w:val="005931FC"/>
    <w:rsid w:val="00593A83"/>
    <w:rsid w:val="005A0FD5"/>
    <w:rsid w:val="005A50D8"/>
    <w:rsid w:val="005B046C"/>
    <w:rsid w:val="005B455F"/>
    <w:rsid w:val="005C2F82"/>
    <w:rsid w:val="005C47B0"/>
    <w:rsid w:val="005C56BD"/>
    <w:rsid w:val="005C5C48"/>
    <w:rsid w:val="005D082B"/>
    <w:rsid w:val="005D2064"/>
    <w:rsid w:val="005D5CAF"/>
    <w:rsid w:val="005D71FC"/>
    <w:rsid w:val="005E2716"/>
    <w:rsid w:val="005E34BE"/>
    <w:rsid w:val="005F293D"/>
    <w:rsid w:val="00602BD0"/>
    <w:rsid w:val="00603609"/>
    <w:rsid w:val="00606028"/>
    <w:rsid w:val="00613970"/>
    <w:rsid w:val="00616AA0"/>
    <w:rsid w:val="006175B4"/>
    <w:rsid w:val="00620BB4"/>
    <w:rsid w:val="006229BE"/>
    <w:rsid w:val="00632EF0"/>
    <w:rsid w:val="00633516"/>
    <w:rsid w:val="006361E5"/>
    <w:rsid w:val="006366FA"/>
    <w:rsid w:val="00636974"/>
    <w:rsid w:val="00637002"/>
    <w:rsid w:val="0064647A"/>
    <w:rsid w:val="00646497"/>
    <w:rsid w:val="006476F9"/>
    <w:rsid w:val="006506B3"/>
    <w:rsid w:val="00650AB4"/>
    <w:rsid w:val="006513D5"/>
    <w:rsid w:val="00661A33"/>
    <w:rsid w:val="00661CAD"/>
    <w:rsid w:val="00663B87"/>
    <w:rsid w:val="00663BBB"/>
    <w:rsid w:val="0067169C"/>
    <w:rsid w:val="00672039"/>
    <w:rsid w:val="00672978"/>
    <w:rsid w:val="00672CB2"/>
    <w:rsid w:val="0067558E"/>
    <w:rsid w:val="00677342"/>
    <w:rsid w:val="00680DF4"/>
    <w:rsid w:val="00681C1E"/>
    <w:rsid w:val="00685F03"/>
    <w:rsid w:val="006867BC"/>
    <w:rsid w:val="0069086D"/>
    <w:rsid w:val="0069180E"/>
    <w:rsid w:val="006927A7"/>
    <w:rsid w:val="006929B1"/>
    <w:rsid w:val="00696058"/>
    <w:rsid w:val="006A4DD2"/>
    <w:rsid w:val="006A6986"/>
    <w:rsid w:val="006A7203"/>
    <w:rsid w:val="006B0FDB"/>
    <w:rsid w:val="006C6693"/>
    <w:rsid w:val="006D0281"/>
    <w:rsid w:val="006D1A02"/>
    <w:rsid w:val="006D1BCB"/>
    <w:rsid w:val="006D7EA0"/>
    <w:rsid w:val="006E2A5A"/>
    <w:rsid w:val="006E5B65"/>
    <w:rsid w:val="006E5DEA"/>
    <w:rsid w:val="006F1C28"/>
    <w:rsid w:val="006F37BB"/>
    <w:rsid w:val="006F4157"/>
    <w:rsid w:val="006F42EB"/>
    <w:rsid w:val="006F4F6E"/>
    <w:rsid w:val="006F581D"/>
    <w:rsid w:val="006F69A7"/>
    <w:rsid w:val="006F7939"/>
    <w:rsid w:val="0070150F"/>
    <w:rsid w:val="00702044"/>
    <w:rsid w:val="0070623F"/>
    <w:rsid w:val="0070653F"/>
    <w:rsid w:val="00707C47"/>
    <w:rsid w:val="00707DAB"/>
    <w:rsid w:val="00712282"/>
    <w:rsid w:val="00720912"/>
    <w:rsid w:val="00726654"/>
    <w:rsid w:val="0073495C"/>
    <w:rsid w:val="00740769"/>
    <w:rsid w:val="00744829"/>
    <w:rsid w:val="00744A17"/>
    <w:rsid w:val="0074531D"/>
    <w:rsid w:val="0075112E"/>
    <w:rsid w:val="00753252"/>
    <w:rsid w:val="007538A2"/>
    <w:rsid w:val="00761496"/>
    <w:rsid w:val="00766AFA"/>
    <w:rsid w:val="00770C6B"/>
    <w:rsid w:val="00771408"/>
    <w:rsid w:val="00772FAD"/>
    <w:rsid w:val="00782616"/>
    <w:rsid w:val="00787850"/>
    <w:rsid w:val="00787A5C"/>
    <w:rsid w:val="0079111E"/>
    <w:rsid w:val="00791BB7"/>
    <w:rsid w:val="007939C9"/>
    <w:rsid w:val="007958D3"/>
    <w:rsid w:val="007974DB"/>
    <w:rsid w:val="00797B19"/>
    <w:rsid w:val="007B08D0"/>
    <w:rsid w:val="007B2877"/>
    <w:rsid w:val="007B5B83"/>
    <w:rsid w:val="007C1320"/>
    <w:rsid w:val="007C46CC"/>
    <w:rsid w:val="007C4D69"/>
    <w:rsid w:val="007C6163"/>
    <w:rsid w:val="007D350F"/>
    <w:rsid w:val="007D5954"/>
    <w:rsid w:val="007D7CFA"/>
    <w:rsid w:val="007E0BDD"/>
    <w:rsid w:val="007E101D"/>
    <w:rsid w:val="007E2548"/>
    <w:rsid w:val="007E3B80"/>
    <w:rsid w:val="007E448A"/>
    <w:rsid w:val="007E47A3"/>
    <w:rsid w:val="007E5968"/>
    <w:rsid w:val="007E7415"/>
    <w:rsid w:val="007F0D89"/>
    <w:rsid w:val="007F20C7"/>
    <w:rsid w:val="007F3627"/>
    <w:rsid w:val="007F48A3"/>
    <w:rsid w:val="00801241"/>
    <w:rsid w:val="0080238D"/>
    <w:rsid w:val="0080387F"/>
    <w:rsid w:val="00814A60"/>
    <w:rsid w:val="008203B6"/>
    <w:rsid w:val="00821729"/>
    <w:rsid w:val="00847BAF"/>
    <w:rsid w:val="008502B6"/>
    <w:rsid w:val="00857270"/>
    <w:rsid w:val="00861555"/>
    <w:rsid w:val="008616A0"/>
    <w:rsid w:val="00862113"/>
    <w:rsid w:val="008642CC"/>
    <w:rsid w:val="00864AB4"/>
    <w:rsid w:val="0086696B"/>
    <w:rsid w:val="00867577"/>
    <w:rsid w:val="00871682"/>
    <w:rsid w:val="00874167"/>
    <w:rsid w:val="00874BE9"/>
    <w:rsid w:val="0087556E"/>
    <w:rsid w:val="008757D4"/>
    <w:rsid w:val="00886F30"/>
    <w:rsid w:val="008872CE"/>
    <w:rsid w:val="008925E6"/>
    <w:rsid w:val="008947C0"/>
    <w:rsid w:val="00895159"/>
    <w:rsid w:val="00896B7A"/>
    <w:rsid w:val="0089733C"/>
    <w:rsid w:val="008974BE"/>
    <w:rsid w:val="00897F96"/>
    <w:rsid w:val="008B1317"/>
    <w:rsid w:val="008B1767"/>
    <w:rsid w:val="008B21A6"/>
    <w:rsid w:val="008B30DE"/>
    <w:rsid w:val="008B4569"/>
    <w:rsid w:val="008B7DB4"/>
    <w:rsid w:val="008B7EC3"/>
    <w:rsid w:val="008C2839"/>
    <w:rsid w:val="008C3E16"/>
    <w:rsid w:val="008C4BDE"/>
    <w:rsid w:val="008C6228"/>
    <w:rsid w:val="008D1FC9"/>
    <w:rsid w:val="008E0B55"/>
    <w:rsid w:val="008E1815"/>
    <w:rsid w:val="008E48ED"/>
    <w:rsid w:val="008E592E"/>
    <w:rsid w:val="008E5BB0"/>
    <w:rsid w:val="008E61B8"/>
    <w:rsid w:val="008F3F77"/>
    <w:rsid w:val="008F43C0"/>
    <w:rsid w:val="008F69E5"/>
    <w:rsid w:val="0090024C"/>
    <w:rsid w:val="009004C8"/>
    <w:rsid w:val="00901E78"/>
    <w:rsid w:val="00905A4D"/>
    <w:rsid w:val="00907B60"/>
    <w:rsid w:val="0091074A"/>
    <w:rsid w:val="00913B5C"/>
    <w:rsid w:val="009144B9"/>
    <w:rsid w:val="00923549"/>
    <w:rsid w:val="009263A4"/>
    <w:rsid w:val="0092747F"/>
    <w:rsid w:val="009340FD"/>
    <w:rsid w:val="00934485"/>
    <w:rsid w:val="009378F8"/>
    <w:rsid w:val="0093797A"/>
    <w:rsid w:val="00951620"/>
    <w:rsid w:val="00953778"/>
    <w:rsid w:val="0095423F"/>
    <w:rsid w:val="0095514F"/>
    <w:rsid w:val="00956848"/>
    <w:rsid w:val="00957E9A"/>
    <w:rsid w:val="00967380"/>
    <w:rsid w:val="009710A0"/>
    <w:rsid w:val="009710D9"/>
    <w:rsid w:val="00971BE4"/>
    <w:rsid w:val="00974F78"/>
    <w:rsid w:val="009803EC"/>
    <w:rsid w:val="00983B54"/>
    <w:rsid w:val="0098527C"/>
    <w:rsid w:val="009875F2"/>
    <w:rsid w:val="009942B9"/>
    <w:rsid w:val="009967E9"/>
    <w:rsid w:val="009A1091"/>
    <w:rsid w:val="009A2C0B"/>
    <w:rsid w:val="009A40B8"/>
    <w:rsid w:val="009A46BE"/>
    <w:rsid w:val="009A577C"/>
    <w:rsid w:val="009B51F8"/>
    <w:rsid w:val="009B7AB7"/>
    <w:rsid w:val="009C0D8B"/>
    <w:rsid w:val="009C2088"/>
    <w:rsid w:val="009C3041"/>
    <w:rsid w:val="009D5E5D"/>
    <w:rsid w:val="009D66F6"/>
    <w:rsid w:val="009D6C89"/>
    <w:rsid w:val="009E46D9"/>
    <w:rsid w:val="009E4BCA"/>
    <w:rsid w:val="009F0BB2"/>
    <w:rsid w:val="009F4CBF"/>
    <w:rsid w:val="009F57A4"/>
    <w:rsid w:val="009F5AD4"/>
    <w:rsid w:val="00A004E5"/>
    <w:rsid w:val="00A00BD5"/>
    <w:rsid w:val="00A01854"/>
    <w:rsid w:val="00A021FF"/>
    <w:rsid w:val="00A03D24"/>
    <w:rsid w:val="00A1046A"/>
    <w:rsid w:val="00A21707"/>
    <w:rsid w:val="00A23AAE"/>
    <w:rsid w:val="00A3134C"/>
    <w:rsid w:val="00A3191E"/>
    <w:rsid w:val="00A319D4"/>
    <w:rsid w:val="00A328D2"/>
    <w:rsid w:val="00A33C6B"/>
    <w:rsid w:val="00A34871"/>
    <w:rsid w:val="00A36764"/>
    <w:rsid w:val="00A377E2"/>
    <w:rsid w:val="00A4006A"/>
    <w:rsid w:val="00A400FE"/>
    <w:rsid w:val="00A40165"/>
    <w:rsid w:val="00A42110"/>
    <w:rsid w:val="00A43024"/>
    <w:rsid w:val="00A43C82"/>
    <w:rsid w:val="00A4618C"/>
    <w:rsid w:val="00A46550"/>
    <w:rsid w:val="00A4699A"/>
    <w:rsid w:val="00A4767C"/>
    <w:rsid w:val="00A557F7"/>
    <w:rsid w:val="00A56150"/>
    <w:rsid w:val="00A567E1"/>
    <w:rsid w:val="00A611B7"/>
    <w:rsid w:val="00A6208E"/>
    <w:rsid w:val="00A7234B"/>
    <w:rsid w:val="00A73803"/>
    <w:rsid w:val="00A74DB2"/>
    <w:rsid w:val="00A84443"/>
    <w:rsid w:val="00A864C2"/>
    <w:rsid w:val="00A86B1C"/>
    <w:rsid w:val="00A90316"/>
    <w:rsid w:val="00AA05C1"/>
    <w:rsid w:val="00AA08B3"/>
    <w:rsid w:val="00AA0E55"/>
    <w:rsid w:val="00AA13B3"/>
    <w:rsid w:val="00AA3633"/>
    <w:rsid w:val="00AA7B72"/>
    <w:rsid w:val="00AB6015"/>
    <w:rsid w:val="00AB7590"/>
    <w:rsid w:val="00AC0B03"/>
    <w:rsid w:val="00AC44FA"/>
    <w:rsid w:val="00AC74B6"/>
    <w:rsid w:val="00AD17D2"/>
    <w:rsid w:val="00AD1F8C"/>
    <w:rsid w:val="00AD32A6"/>
    <w:rsid w:val="00AD3654"/>
    <w:rsid w:val="00AD47C5"/>
    <w:rsid w:val="00AD4B0B"/>
    <w:rsid w:val="00AD621B"/>
    <w:rsid w:val="00AD6D10"/>
    <w:rsid w:val="00AD6F85"/>
    <w:rsid w:val="00AE1429"/>
    <w:rsid w:val="00AE2B44"/>
    <w:rsid w:val="00AE2BB9"/>
    <w:rsid w:val="00AF1B4A"/>
    <w:rsid w:val="00AF5FAB"/>
    <w:rsid w:val="00AF6393"/>
    <w:rsid w:val="00AF6A9D"/>
    <w:rsid w:val="00AF6E59"/>
    <w:rsid w:val="00AF74C9"/>
    <w:rsid w:val="00B03B63"/>
    <w:rsid w:val="00B04ACA"/>
    <w:rsid w:val="00B07C90"/>
    <w:rsid w:val="00B13C7B"/>
    <w:rsid w:val="00B1503E"/>
    <w:rsid w:val="00B155FC"/>
    <w:rsid w:val="00B173E8"/>
    <w:rsid w:val="00B17DE3"/>
    <w:rsid w:val="00B21896"/>
    <w:rsid w:val="00B21EE3"/>
    <w:rsid w:val="00B252EA"/>
    <w:rsid w:val="00B32992"/>
    <w:rsid w:val="00B43B57"/>
    <w:rsid w:val="00B445E3"/>
    <w:rsid w:val="00B50690"/>
    <w:rsid w:val="00B51088"/>
    <w:rsid w:val="00B533F2"/>
    <w:rsid w:val="00B617B7"/>
    <w:rsid w:val="00B62AD0"/>
    <w:rsid w:val="00B6320E"/>
    <w:rsid w:val="00B64DEA"/>
    <w:rsid w:val="00B717C5"/>
    <w:rsid w:val="00B75409"/>
    <w:rsid w:val="00B770DE"/>
    <w:rsid w:val="00B81DF0"/>
    <w:rsid w:val="00B83997"/>
    <w:rsid w:val="00B83C80"/>
    <w:rsid w:val="00B848D5"/>
    <w:rsid w:val="00B84CCA"/>
    <w:rsid w:val="00B85D55"/>
    <w:rsid w:val="00B914EE"/>
    <w:rsid w:val="00B91613"/>
    <w:rsid w:val="00B92D86"/>
    <w:rsid w:val="00B94C3E"/>
    <w:rsid w:val="00B9516A"/>
    <w:rsid w:val="00B9789D"/>
    <w:rsid w:val="00B97998"/>
    <w:rsid w:val="00BA0C4D"/>
    <w:rsid w:val="00BA0DE4"/>
    <w:rsid w:val="00BA17B9"/>
    <w:rsid w:val="00BA3033"/>
    <w:rsid w:val="00BA3931"/>
    <w:rsid w:val="00BA53D1"/>
    <w:rsid w:val="00BA7C46"/>
    <w:rsid w:val="00BB1439"/>
    <w:rsid w:val="00BB1FEC"/>
    <w:rsid w:val="00BB2B57"/>
    <w:rsid w:val="00BB30C5"/>
    <w:rsid w:val="00BB3142"/>
    <w:rsid w:val="00BB341C"/>
    <w:rsid w:val="00BB3C79"/>
    <w:rsid w:val="00BB78F8"/>
    <w:rsid w:val="00BB7B47"/>
    <w:rsid w:val="00BC63FE"/>
    <w:rsid w:val="00BC7AC1"/>
    <w:rsid w:val="00BD1893"/>
    <w:rsid w:val="00BD7AC9"/>
    <w:rsid w:val="00BE1774"/>
    <w:rsid w:val="00BE62CA"/>
    <w:rsid w:val="00BF0E97"/>
    <w:rsid w:val="00BF3E7E"/>
    <w:rsid w:val="00BF5319"/>
    <w:rsid w:val="00BF71D0"/>
    <w:rsid w:val="00C029EE"/>
    <w:rsid w:val="00C0371C"/>
    <w:rsid w:val="00C0483D"/>
    <w:rsid w:val="00C057EB"/>
    <w:rsid w:val="00C07D46"/>
    <w:rsid w:val="00C103B9"/>
    <w:rsid w:val="00C20135"/>
    <w:rsid w:val="00C23364"/>
    <w:rsid w:val="00C2472C"/>
    <w:rsid w:val="00C25EF7"/>
    <w:rsid w:val="00C273EE"/>
    <w:rsid w:val="00C27658"/>
    <w:rsid w:val="00C33697"/>
    <w:rsid w:val="00C367BB"/>
    <w:rsid w:val="00C37C05"/>
    <w:rsid w:val="00C4113D"/>
    <w:rsid w:val="00C41337"/>
    <w:rsid w:val="00C441B8"/>
    <w:rsid w:val="00C47D3C"/>
    <w:rsid w:val="00C51070"/>
    <w:rsid w:val="00C5141F"/>
    <w:rsid w:val="00C526F6"/>
    <w:rsid w:val="00C557DA"/>
    <w:rsid w:val="00C573A5"/>
    <w:rsid w:val="00C61E40"/>
    <w:rsid w:val="00C6567E"/>
    <w:rsid w:val="00C67267"/>
    <w:rsid w:val="00C70602"/>
    <w:rsid w:val="00C7517F"/>
    <w:rsid w:val="00C755E0"/>
    <w:rsid w:val="00C75682"/>
    <w:rsid w:val="00C83792"/>
    <w:rsid w:val="00C85450"/>
    <w:rsid w:val="00C85A93"/>
    <w:rsid w:val="00C86D51"/>
    <w:rsid w:val="00C91637"/>
    <w:rsid w:val="00C92CB2"/>
    <w:rsid w:val="00C93E98"/>
    <w:rsid w:val="00C94A6A"/>
    <w:rsid w:val="00CA08E2"/>
    <w:rsid w:val="00CA099B"/>
    <w:rsid w:val="00CA2882"/>
    <w:rsid w:val="00CA44F8"/>
    <w:rsid w:val="00CA53C1"/>
    <w:rsid w:val="00CB297E"/>
    <w:rsid w:val="00CB3951"/>
    <w:rsid w:val="00CC0219"/>
    <w:rsid w:val="00CC028E"/>
    <w:rsid w:val="00CC1829"/>
    <w:rsid w:val="00CC3D4D"/>
    <w:rsid w:val="00CC4A6D"/>
    <w:rsid w:val="00CC4E07"/>
    <w:rsid w:val="00CC6E62"/>
    <w:rsid w:val="00CD0EC2"/>
    <w:rsid w:val="00CD298E"/>
    <w:rsid w:val="00CD2E8A"/>
    <w:rsid w:val="00CD4B30"/>
    <w:rsid w:val="00CD7EB9"/>
    <w:rsid w:val="00CE1748"/>
    <w:rsid w:val="00CE5631"/>
    <w:rsid w:val="00CE61FF"/>
    <w:rsid w:val="00CF1B17"/>
    <w:rsid w:val="00CF4DB8"/>
    <w:rsid w:val="00CF5401"/>
    <w:rsid w:val="00CF72AE"/>
    <w:rsid w:val="00CF77D4"/>
    <w:rsid w:val="00D00A6A"/>
    <w:rsid w:val="00D03728"/>
    <w:rsid w:val="00D0489F"/>
    <w:rsid w:val="00D04C61"/>
    <w:rsid w:val="00D04D01"/>
    <w:rsid w:val="00D066D9"/>
    <w:rsid w:val="00D07995"/>
    <w:rsid w:val="00D07A24"/>
    <w:rsid w:val="00D07A60"/>
    <w:rsid w:val="00D10BC9"/>
    <w:rsid w:val="00D12C6C"/>
    <w:rsid w:val="00D12FCA"/>
    <w:rsid w:val="00D1586F"/>
    <w:rsid w:val="00D16D1E"/>
    <w:rsid w:val="00D243F2"/>
    <w:rsid w:val="00D26D4C"/>
    <w:rsid w:val="00D26F5A"/>
    <w:rsid w:val="00D27C9C"/>
    <w:rsid w:val="00D33C93"/>
    <w:rsid w:val="00D35170"/>
    <w:rsid w:val="00D35453"/>
    <w:rsid w:val="00D35D07"/>
    <w:rsid w:val="00D405A1"/>
    <w:rsid w:val="00D45C30"/>
    <w:rsid w:val="00D46876"/>
    <w:rsid w:val="00D4797D"/>
    <w:rsid w:val="00D5047A"/>
    <w:rsid w:val="00D50809"/>
    <w:rsid w:val="00D567D9"/>
    <w:rsid w:val="00D619FA"/>
    <w:rsid w:val="00D637B5"/>
    <w:rsid w:val="00D64218"/>
    <w:rsid w:val="00D64238"/>
    <w:rsid w:val="00D66D04"/>
    <w:rsid w:val="00D702C4"/>
    <w:rsid w:val="00D7406B"/>
    <w:rsid w:val="00D756DD"/>
    <w:rsid w:val="00D76284"/>
    <w:rsid w:val="00D77276"/>
    <w:rsid w:val="00D776BE"/>
    <w:rsid w:val="00D82813"/>
    <w:rsid w:val="00D845F8"/>
    <w:rsid w:val="00D85884"/>
    <w:rsid w:val="00D90807"/>
    <w:rsid w:val="00D95E6F"/>
    <w:rsid w:val="00D966D2"/>
    <w:rsid w:val="00D967F9"/>
    <w:rsid w:val="00DA0064"/>
    <w:rsid w:val="00DA1095"/>
    <w:rsid w:val="00DA3DB7"/>
    <w:rsid w:val="00DA64C3"/>
    <w:rsid w:val="00DA6909"/>
    <w:rsid w:val="00DB0BA9"/>
    <w:rsid w:val="00DB183B"/>
    <w:rsid w:val="00DB1D45"/>
    <w:rsid w:val="00DB254B"/>
    <w:rsid w:val="00DB4A70"/>
    <w:rsid w:val="00DC2010"/>
    <w:rsid w:val="00DC2B7C"/>
    <w:rsid w:val="00DC2BB6"/>
    <w:rsid w:val="00DC409B"/>
    <w:rsid w:val="00DC449F"/>
    <w:rsid w:val="00DC716E"/>
    <w:rsid w:val="00DD0571"/>
    <w:rsid w:val="00DD0CB7"/>
    <w:rsid w:val="00DD562E"/>
    <w:rsid w:val="00DD6532"/>
    <w:rsid w:val="00DE0F83"/>
    <w:rsid w:val="00DE1C0F"/>
    <w:rsid w:val="00DE537A"/>
    <w:rsid w:val="00DE5C45"/>
    <w:rsid w:val="00DE66BF"/>
    <w:rsid w:val="00DF793C"/>
    <w:rsid w:val="00E00D0F"/>
    <w:rsid w:val="00E0174B"/>
    <w:rsid w:val="00E02406"/>
    <w:rsid w:val="00E0296C"/>
    <w:rsid w:val="00E0407E"/>
    <w:rsid w:val="00E100AC"/>
    <w:rsid w:val="00E12D72"/>
    <w:rsid w:val="00E17B7D"/>
    <w:rsid w:val="00E20401"/>
    <w:rsid w:val="00E24A2B"/>
    <w:rsid w:val="00E2613C"/>
    <w:rsid w:val="00E2772A"/>
    <w:rsid w:val="00E404BB"/>
    <w:rsid w:val="00E41ED6"/>
    <w:rsid w:val="00E42D2C"/>
    <w:rsid w:val="00E50185"/>
    <w:rsid w:val="00E53E2D"/>
    <w:rsid w:val="00E54731"/>
    <w:rsid w:val="00E54D01"/>
    <w:rsid w:val="00E576A9"/>
    <w:rsid w:val="00E5771E"/>
    <w:rsid w:val="00E57C81"/>
    <w:rsid w:val="00E610A4"/>
    <w:rsid w:val="00E67867"/>
    <w:rsid w:val="00E72A60"/>
    <w:rsid w:val="00E72BD5"/>
    <w:rsid w:val="00E739E9"/>
    <w:rsid w:val="00E77F3D"/>
    <w:rsid w:val="00E8079B"/>
    <w:rsid w:val="00E8384B"/>
    <w:rsid w:val="00E8716D"/>
    <w:rsid w:val="00E906B3"/>
    <w:rsid w:val="00E9260C"/>
    <w:rsid w:val="00E95C55"/>
    <w:rsid w:val="00EA6ECB"/>
    <w:rsid w:val="00EB0CE0"/>
    <w:rsid w:val="00EB1584"/>
    <w:rsid w:val="00EB36EC"/>
    <w:rsid w:val="00EB46E3"/>
    <w:rsid w:val="00EB59B3"/>
    <w:rsid w:val="00EC6866"/>
    <w:rsid w:val="00ED5B82"/>
    <w:rsid w:val="00ED7700"/>
    <w:rsid w:val="00ED7852"/>
    <w:rsid w:val="00EE04A2"/>
    <w:rsid w:val="00EE13A7"/>
    <w:rsid w:val="00EE240C"/>
    <w:rsid w:val="00EE4671"/>
    <w:rsid w:val="00EE7CF3"/>
    <w:rsid w:val="00EF1F34"/>
    <w:rsid w:val="00EF3104"/>
    <w:rsid w:val="00EF4D1D"/>
    <w:rsid w:val="00EF77D1"/>
    <w:rsid w:val="00F002F2"/>
    <w:rsid w:val="00F01E0A"/>
    <w:rsid w:val="00F03E3A"/>
    <w:rsid w:val="00F06630"/>
    <w:rsid w:val="00F068D0"/>
    <w:rsid w:val="00F07876"/>
    <w:rsid w:val="00F12A87"/>
    <w:rsid w:val="00F13BCA"/>
    <w:rsid w:val="00F14BCD"/>
    <w:rsid w:val="00F16068"/>
    <w:rsid w:val="00F16F7B"/>
    <w:rsid w:val="00F17C99"/>
    <w:rsid w:val="00F21267"/>
    <w:rsid w:val="00F22BE5"/>
    <w:rsid w:val="00F2784B"/>
    <w:rsid w:val="00F310F8"/>
    <w:rsid w:val="00F31BAC"/>
    <w:rsid w:val="00F3533C"/>
    <w:rsid w:val="00F3559F"/>
    <w:rsid w:val="00F4001B"/>
    <w:rsid w:val="00F42095"/>
    <w:rsid w:val="00F42126"/>
    <w:rsid w:val="00F45877"/>
    <w:rsid w:val="00F459A1"/>
    <w:rsid w:val="00F4606B"/>
    <w:rsid w:val="00F4606E"/>
    <w:rsid w:val="00F50ED0"/>
    <w:rsid w:val="00F5194D"/>
    <w:rsid w:val="00F52C3C"/>
    <w:rsid w:val="00F52F4F"/>
    <w:rsid w:val="00F667F5"/>
    <w:rsid w:val="00F669A4"/>
    <w:rsid w:val="00F70EB6"/>
    <w:rsid w:val="00F71634"/>
    <w:rsid w:val="00F77A10"/>
    <w:rsid w:val="00F84B6A"/>
    <w:rsid w:val="00F87F8B"/>
    <w:rsid w:val="00F921F2"/>
    <w:rsid w:val="00F93712"/>
    <w:rsid w:val="00F93BEC"/>
    <w:rsid w:val="00F95055"/>
    <w:rsid w:val="00F96929"/>
    <w:rsid w:val="00FA076A"/>
    <w:rsid w:val="00FA3FBF"/>
    <w:rsid w:val="00FA5C0F"/>
    <w:rsid w:val="00FA5F00"/>
    <w:rsid w:val="00FB3BB7"/>
    <w:rsid w:val="00FB469E"/>
    <w:rsid w:val="00FB5B46"/>
    <w:rsid w:val="00FC15E1"/>
    <w:rsid w:val="00FC3BBA"/>
    <w:rsid w:val="00FD0D4A"/>
    <w:rsid w:val="00FD170D"/>
    <w:rsid w:val="00FD2F39"/>
    <w:rsid w:val="00FD32A0"/>
    <w:rsid w:val="00FD65EF"/>
    <w:rsid w:val="00FE43CC"/>
    <w:rsid w:val="00FE5DBD"/>
    <w:rsid w:val="00FF366C"/>
    <w:rsid w:val="00FF3BE0"/>
    <w:rsid w:val="00FF5838"/>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5768"/>
    <w:pPr>
      <w:ind w:left="720"/>
      <w:contextualSpacing/>
    </w:pPr>
  </w:style>
  <w:style w:type="paragraph" w:styleId="NormalWeb">
    <w:name w:val="Normal (Web)"/>
    <w:basedOn w:val="Normal"/>
    <w:uiPriority w:val="99"/>
    <w:unhideWhenUsed/>
    <w:rsid w:val="003857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5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85768"/>
  </w:style>
  <w:style w:type="paragraph" w:styleId="Header">
    <w:name w:val="header"/>
    <w:basedOn w:val="Normal"/>
    <w:link w:val="HeaderChar"/>
    <w:uiPriority w:val="99"/>
    <w:unhideWhenUsed/>
    <w:rsid w:val="0038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68"/>
  </w:style>
  <w:style w:type="paragraph" w:styleId="BalloonText">
    <w:name w:val="Balloon Text"/>
    <w:basedOn w:val="Normal"/>
    <w:link w:val="BalloonTextChar"/>
    <w:uiPriority w:val="99"/>
    <w:semiHidden/>
    <w:unhideWhenUsed/>
    <w:rsid w:val="0038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68"/>
    <w:rPr>
      <w:rFonts w:ascii="Tahoma" w:hAnsi="Tahoma" w:cs="Tahoma"/>
      <w:sz w:val="16"/>
      <w:szCs w:val="16"/>
    </w:rPr>
  </w:style>
  <w:style w:type="paragraph" w:styleId="Footer">
    <w:name w:val="footer"/>
    <w:basedOn w:val="Normal"/>
    <w:link w:val="FooterChar"/>
    <w:uiPriority w:val="99"/>
    <w:unhideWhenUsed/>
    <w:rsid w:val="00AF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E59"/>
  </w:style>
  <w:style w:type="table" w:customStyle="1" w:styleId="LightList-Accent11">
    <w:name w:val="Light List - Accent 11"/>
    <w:basedOn w:val="TableNormal"/>
    <w:uiPriority w:val="61"/>
    <w:rsid w:val="00393D13"/>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616AA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A24BA"/>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
    <w:name w:val="Light List - Accent 51"/>
    <w:basedOn w:val="TableNormal"/>
    <w:next w:val="LightList-Accent5"/>
    <w:uiPriority w:val="61"/>
    <w:rsid w:val="007E101D"/>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
    <w:name w:val="Body Text"/>
    <w:basedOn w:val="Normal"/>
    <w:link w:val="BodyTextChar"/>
    <w:uiPriority w:val="99"/>
    <w:rsid w:val="00CE61FF"/>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E61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402">
      <w:bodyDiv w:val="1"/>
      <w:marLeft w:val="0"/>
      <w:marRight w:val="0"/>
      <w:marTop w:val="0"/>
      <w:marBottom w:val="0"/>
      <w:divBdr>
        <w:top w:val="none" w:sz="0" w:space="0" w:color="auto"/>
        <w:left w:val="none" w:sz="0" w:space="0" w:color="auto"/>
        <w:bottom w:val="none" w:sz="0" w:space="0" w:color="auto"/>
        <w:right w:val="none" w:sz="0" w:space="0" w:color="auto"/>
      </w:divBdr>
    </w:div>
    <w:div w:id="47775761">
      <w:bodyDiv w:val="1"/>
      <w:marLeft w:val="0"/>
      <w:marRight w:val="0"/>
      <w:marTop w:val="0"/>
      <w:marBottom w:val="0"/>
      <w:divBdr>
        <w:top w:val="none" w:sz="0" w:space="0" w:color="auto"/>
        <w:left w:val="none" w:sz="0" w:space="0" w:color="auto"/>
        <w:bottom w:val="none" w:sz="0" w:space="0" w:color="auto"/>
        <w:right w:val="none" w:sz="0" w:space="0" w:color="auto"/>
      </w:divBdr>
    </w:div>
    <w:div w:id="383065783">
      <w:bodyDiv w:val="1"/>
      <w:marLeft w:val="0"/>
      <w:marRight w:val="0"/>
      <w:marTop w:val="0"/>
      <w:marBottom w:val="0"/>
      <w:divBdr>
        <w:top w:val="none" w:sz="0" w:space="0" w:color="auto"/>
        <w:left w:val="none" w:sz="0" w:space="0" w:color="auto"/>
        <w:bottom w:val="none" w:sz="0" w:space="0" w:color="auto"/>
        <w:right w:val="none" w:sz="0" w:space="0" w:color="auto"/>
      </w:divBdr>
    </w:div>
    <w:div w:id="543955545">
      <w:bodyDiv w:val="1"/>
      <w:marLeft w:val="0"/>
      <w:marRight w:val="0"/>
      <w:marTop w:val="0"/>
      <w:marBottom w:val="0"/>
      <w:divBdr>
        <w:top w:val="none" w:sz="0" w:space="0" w:color="auto"/>
        <w:left w:val="none" w:sz="0" w:space="0" w:color="auto"/>
        <w:bottom w:val="none" w:sz="0" w:space="0" w:color="auto"/>
        <w:right w:val="none" w:sz="0" w:space="0" w:color="auto"/>
      </w:divBdr>
    </w:div>
    <w:div w:id="789322389">
      <w:bodyDiv w:val="1"/>
      <w:marLeft w:val="0"/>
      <w:marRight w:val="0"/>
      <w:marTop w:val="0"/>
      <w:marBottom w:val="0"/>
      <w:divBdr>
        <w:top w:val="none" w:sz="0" w:space="0" w:color="auto"/>
        <w:left w:val="none" w:sz="0" w:space="0" w:color="auto"/>
        <w:bottom w:val="none" w:sz="0" w:space="0" w:color="auto"/>
        <w:right w:val="none" w:sz="0" w:space="0" w:color="auto"/>
      </w:divBdr>
    </w:div>
    <w:div w:id="1332414021">
      <w:bodyDiv w:val="1"/>
      <w:marLeft w:val="0"/>
      <w:marRight w:val="0"/>
      <w:marTop w:val="0"/>
      <w:marBottom w:val="0"/>
      <w:divBdr>
        <w:top w:val="none" w:sz="0" w:space="0" w:color="auto"/>
        <w:left w:val="none" w:sz="0" w:space="0" w:color="auto"/>
        <w:bottom w:val="none" w:sz="0" w:space="0" w:color="auto"/>
        <w:right w:val="none" w:sz="0" w:space="0" w:color="auto"/>
      </w:divBdr>
    </w:div>
    <w:div w:id="1703551511">
      <w:bodyDiv w:val="1"/>
      <w:marLeft w:val="0"/>
      <w:marRight w:val="0"/>
      <w:marTop w:val="0"/>
      <w:marBottom w:val="0"/>
      <w:divBdr>
        <w:top w:val="none" w:sz="0" w:space="0" w:color="auto"/>
        <w:left w:val="none" w:sz="0" w:space="0" w:color="auto"/>
        <w:bottom w:val="none" w:sz="0" w:space="0" w:color="auto"/>
        <w:right w:val="none" w:sz="0" w:space="0" w:color="auto"/>
      </w:divBdr>
    </w:div>
    <w:div w:id="1731658996">
      <w:bodyDiv w:val="1"/>
      <w:marLeft w:val="0"/>
      <w:marRight w:val="0"/>
      <w:marTop w:val="0"/>
      <w:marBottom w:val="0"/>
      <w:divBdr>
        <w:top w:val="none" w:sz="0" w:space="0" w:color="auto"/>
        <w:left w:val="none" w:sz="0" w:space="0" w:color="auto"/>
        <w:bottom w:val="none" w:sz="0" w:space="0" w:color="auto"/>
        <w:right w:val="none" w:sz="0" w:space="0" w:color="auto"/>
      </w:divBdr>
    </w:div>
    <w:div w:id="18941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2692125451864156"/>
          <c:y val="4.1173864756604318E-2"/>
          <c:w val="0.62398939777498263"/>
          <c:h val="0.7759565826629321"/>
        </c:manualLayout>
      </c:layout>
      <c:barChart>
        <c:barDir val="col"/>
        <c:grouping val="stacked"/>
        <c:varyColors val="0"/>
        <c:ser>
          <c:idx val="4"/>
          <c:order val="4"/>
          <c:tx>
            <c:strRef>
              <c:f>Sheet1!$B$1</c:f>
              <c:strCache>
                <c:ptCount val="1"/>
                <c:pt idx="0">
                  <c:v>Column2</c:v>
                </c:pt>
              </c:strCache>
            </c:strRef>
          </c:tx>
          <c:invertIfNegative val="0"/>
          <c:dPt>
            <c:idx val="0"/>
            <c:invertIfNegative val="0"/>
            <c:bubble3D val="0"/>
            <c:spPr>
              <a:solidFill>
                <a:schemeClr val="accent2"/>
              </a:solidFill>
            </c:spPr>
          </c:dPt>
          <c:dPt>
            <c:idx val="1"/>
            <c:invertIfNegative val="0"/>
            <c:bubble3D val="0"/>
            <c:spPr>
              <a:solidFill>
                <a:schemeClr val="accent2"/>
              </a:solidFill>
            </c:spPr>
          </c:dPt>
          <c:cat>
            <c:strRef>
              <c:f>Sheet1!$A$2:$A$5</c:f>
              <c:strCache>
                <c:ptCount val="2"/>
                <c:pt idx="0">
                  <c:v>IN</c:v>
                </c:pt>
                <c:pt idx="1">
                  <c:v>FL</c:v>
                </c:pt>
              </c:strCache>
            </c:strRef>
          </c:cat>
          <c:val>
            <c:numRef>
              <c:f>Sheet1!$B$2:$B$5</c:f>
              <c:numCache>
                <c:formatCode>General</c:formatCode>
                <c:ptCount val="4"/>
                <c:pt idx="0">
                  <c:v>20</c:v>
                </c:pt>
                <c:pt idx="1">
                  <c:v>50</c:v>
                </c:pt>
              </c:numCache>
            </c:numRef>
          </c:val>
        </c:ser>
        <c:ser>
          <c:idx val="5"/>
          <c:order val="5"/>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IN</c:v>
                </c:pt>
                <c:pt idx="1">
                  <c:v>FL</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IN</c:v>
                </c:pt>
                <c:pt idx="1">
                  <c:v>FL</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IN</c:v>
                </c:pt>
                <c:pt idx="1">
                  <c:v>FL</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dLbls>
          <c:showLegendKey val="0"/>
          <c:showVal val="0"/>
          <c:showCatName val="0"/>
          <c:showSerName val="0"/>
          <c:showPercent val="0"/>
          <c:showBubbleSize val="0"/>
        </c:dLbls>
        <c:gapWidth val="79"/>
        <c:overlap val="100"/>
        <c:axId val="223691136"/>
        <c:axId val="223693056"/>
      </c:barChart>
      <c:catAx>
        <c:axId val="223691136"/>
        <c:scaling>
          <c:orientation val="minMax"/>
        </c:scaling>
        <c:delete val="0"/>
        <c:axPos val="b"/>
        <c:title>
          <c:tx>
            <c:rich>
              <a:bodyPr/>
              <a:lstStyle/>
              <a:p>
                <a:pPr>
                  <a:defRPr/>
                </a:pPr>
                <a:r>
                  <a:rPr lang="en-US"/>
                  <a:t>Murid T</a:t>
                </a:r>
                <a:r>
                  <a:rPr lang="id-ID"/>
                  <a:t>unarungu</a:t>
                </a:r>
                <a:r>
                  <a:rPr lang="id-ID" baseline="0"/>
                  <a:t> kelas II</a:t>
                </a:r>
                <a:endParaRPr lang="en-US"/>
              </a:p>
            </c:rich>
          </c:tx>
          <c:layout>
            <c:manualLayout>
              <c:xMode val="edge"/>
              <c:yMode val="edge"/>
              <c:x val="0.15722491994003598"/>
              <c:y val="0.91090995304976263"/>
            </c:manualLayout>
          </c:layout>
          <c:overlay val="0"/>
        </c:title>
        <c:numFmt formatCode="General" sourceLinked="0"/>
        <c:majorTickMark val="none"/>
        <c:minorTickMark val="none"/>
        <c:tickLblPos val="nextTo"/>
        <c:txPr>
          <a:bodyPr rot="0" vert="horz"/>
          <a:lstStyle/>
          <a:p>
            <a:pPr>
              <a:defRPr/>
            </a:pPr>
            <a:endParaRPr lang="id-ID"/>
          </a:p>
        </c:txPr>
        <c:crossAx val="223693056"/>
        <c:crosses val="autoZero"/>
        <c:auto val="0"/>
        <c:lblAlgn val="ctr"/>
        <c:lblOffset val="100"/>
        <c:noMultiLvlLbl val="0"/>
      </c:catAx>
      <c:valAx>
        <c:axId val="223693056"/>
        <c:scaling>
          <c:orientation val="minMax"/>
          <c:max val="100"/>
          <c:min val="0"/>
        </c:scaling>
        <c:delete val="0"/>
        <c:axPos val="l"/>
        <c:majorGridlines/>
        <c:title>
          <c:tx>
            <c:rich>
              <a:bodyPr rot="-5400000" vert="horz"/>
              <a:lstStyle/>
              <a:p>
                <a:pPr>
                  <a:defRPr/>
                </a:pPr>
                <a:r>
                  <a:rPr lang="en-US"/>
                  <a:t>Interval Nilai ( pretest ) </a:t>
                </a:r>
              </a:p>
            </c:rich>
          </c:tx>
          <c:layout>
            <c:manualLayout>
              <c:xMode val="edge"/>
              <c:yMode val="edge"/>
              <c:x val="1.2650185193916781E-2"/>
              <c:y val="9.7464582505821781E-2"/>
            </c:manualLayout>
          </c:layout>
          <c:overlay val="0"/>
        </c:title>
        <c:numFmt formatCode="General" sourceLinked="1"/>
        <c:majorTickMark val="none"/>
        <c:minorTickMark val="none"/>
        <c:tickLblPos val="nextTo"/>
        <c:crossAx val="22369113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manualLayout>
          <c:layoutTarget val="inner"/>
          <c:xMode val="edge"/>
          <c:yMode val="edge"/>
          <c:x val="0.13232728318831921"/>
          <c:y val="3.7061532942356298E-2"/>
          <c:w val="0.62398939777498263"/>
          <c:h val="0.7759565826629361"/>
        </c:manualLayout>
      </c:layout>
      <c:barChart>
        <c:barDir val="col"/>
        <c:grouping val="stacked"/>
        <c:varyColors val="0"/>
        <c:ser>
          <c:idx val="4"/>
          <c:order val="4"/>
          <c:tx>
            <c:strRef>
              <c:f>Sheet1!$B$1</c:f>
              <c:strCache>
                <c:ptCount val="1"/>
                <c:pt idx="0">
                  <c:v>Column2</c:v>
                </c:pt>
              </c:strCache>
            </c:strRef>
          </c:tx>
          <c:invertIfNegative val="0"/>
          <c:cat>
            <c:strRef>
              <c:f>Sheet1!$A$2:$A$5</c:f>
              <c:strCache>
                <c:ptCount val="2"/>
                <c:pt idx="0">
                  <c:v>IN</c:v>
                </c:pt>
                <c:pt idx="1">
                  <c:v>FL</c:v>
                </c:pt>
              </c:strCache>
            </c:strRef>
          </c:cat>
          <c:val>
            <c:numRef>
              <c:f>Sheet1!$B$2:$B$5</c:f>
              <c:numCache>
                <c:formatCode>General</c:formatCode>
                <c:ptCount val="4"/>
                <c:pt idx="0">
                  <c:v>70</c:v>
                </c:pt>
                <c:pt idx="1">
                  <c:v>90</c:v>
                </c:pt>
              </c:numCache>
            </c:numRef>
          </c:val>
        </c:ser>
        <c:ser>
          <c:idx val="5"/>
          <c:order val="5"/>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IN</c:v>
                </c:pt>
                <c:pt idx="1">
                  <c:v>FL</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IN</c:v>
                </c:pt>
                <c:pt idx="1">
                  <c:v>FL</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IN</c:v>
                </c:pt>
                <c:pt idx="1">
                  <c:v>FL</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IN</c:v>
                </c:pt>
                <c:pt idx="1">
                  <c:v>FL</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223756288"/>
        <c:axId val="223758208"/>
      </c:barChart>
      <c:catAx>
        <c:axId val="223756288"/>
        <c:scaling>
          <c:orientation val="minMax"/>
        </c:scaling>
        <c:delete val="0"/>
        <c:axPos val="b"/>
        <c:title>
          <c:tx>
            <c:rich>
              <a:bodyPr/>
              <a:lstStyle/>
              <a:p>
                <a:pPr>
                  <a:defRPr/>
                </a:pPr>
                <a:r>
                  <a:rPr lang="en-US"/>
                  <a:t>Murid T</a:t>
                </a:r>
                <a:r>
                  <a:rPr lang="id-ID"/>
                  <a:t>unarungu</a:t>
                </a:r>
                <a:r>
                  <a:rPr lang="id-ID" baseline="0"/>
                  <a:t> </a:t>
                </a:r>
                <a:r>
                  <a:rPr lang="en-US"/>
                  <a:t>kelas dasar  </a:t>
                </a:r>
                <a:r>
                  <a:rPr lang="id-ID"/>
                  <a:t>II</a:t>
                </a:r>
                <a:endParaRPr lang="en-US"/>
              </a:p>
            </c:rich>
          </c:tx>
          <c:layout>
            <c:manualLayout>
              <c:xMode val="edge"/>
              <c:yMode val="edge"/>
              <c:x val="0.15722491994003598"/>
              <c:y val="0.91090995304976263"/>
            </c:manualLayout>
          </c:layout>
          <c:overlay val="0"/>
        </c:title>
        <c:numFmt formatCode="General" sourceLinked="0"/>
        <c:majorTickMark val="none"/>
        <c:minorTickMark val="none"/>
        <c:tickLblPos val="nextTo"/>
        <c:txPr>
          <a:bodyPr rot="0" vert="horz"/>
          <a:lstStyle/>
          <a:p>
            <a:pPr>
              <a:defRPr/>
            </a:pPr>
            <a:endParaRPr lang="id-ID"/>
          </a:p>
        </c:txPr>
        <c:crossAx val="223758208"/>
        <c:crosses val="autoZero"/>
        <c:auto val="1"/>
        <c:lblAlgn val="ctr"/>
        <c:lblOffset val="100"/>
        <c:noMultiLvlLbl val="0"/>
      </c:catAx>
      <c:valAx>
        <c:axId val="223758208"/>
        <c:scaling>
          <c:orientation val="minMax"/>
          <c:max val="100"/>
          <c:min val="0"/>
        </c:scaling>
        <c:delete val="0"/>
        <c:axPos val="l"/>
        <c:majorGridlines/>
        <c:title>
          <c:tx>
            <c:rich>
              <a:bodyPr rot="-5400000" vert="horz"/>
              <a:lstStyle/>
              <a:p>
                <a:pPr>
                  <a:defRPr/>
                </a:pPr>
                <a:r>
                  <a:rPr lang="en-US"/>
                  <a:t>Interval Nilai (  post-test )</a:t>
                </a:r>
              </a:p>
            </c:rich>
          </c:tx>
          <c:layout>
            <c:manualLayout>
              <c:xMode val="edge"/>
              <c:yMode val="edge"/>
              <c:x val="2.0634217130044503E-2"/>
              <c:y val="0.1093340187076022"/>
            </c:manualLayout>
          </c:layout>
          <c:overlay val="0"/>
        </c:title>
        <c:numFmt formatCode="General" sourceLinked="1"/>
        <c:majorTickMark val="none"/>
        <c:minorTickMark val="none"/>
        <c:tickLblPos val="nextTo"/>
        <c:crossAx val="223756288"/>
        <c:crosses val="autoZero"/>
        <c:crossBetween val="between"/>
      </c:valAx>
    </c:plotArea>
    <c:legend>
      <c:legendPos val="r"/>
      <c:layout>
        <c:manualLayout>
          <c:xMode val="edge"/>
          <c:yMode val="edge"/>
          <c:x val="0.85614689526015875"/>
          <c:y val="0.43468610931491658"/>
          <c:w val="8.3583067722634748E-3"/>
          <c:h val="2.8838567436236012E-2"/>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manualLayout>
          <c:layoutTarget val="inner"/>
          <c:xMode val="edge"/>
          <c:yMode val="edge"/>
          <c:x val="0.14812631578947374"/>
          <c:y val="4.7311827956991549E-2"/>
          <c:w val="0.57455427545241067"/>
          <c:h val="0.7040430107526886"/>
        </c:manualLayout>
      </c:layout>
      <c:barChart>
        <c:barDir val="col"/>
        <c:grouping val="clustered"/>
        <c:varyColors val="0"/>
        <c:ser>
          <c:idx val="0"/>
          <c:order val="0"/>
          <c:tx>
            <c:strRef>
              <c:f>Sheet1!#REF!</c:f>
              <c:strCache>
                <c:ptCount val="1"/>
                <c:pt idx="0">
                  <c:v>#REF!</c:v>
                </c:pt>
              </c:strCache>
            </c:strRef>
          </c:tx>
          <c:invertIfNegative val="0"/>
          <c:dLbls>
            <c:delete val="1"/>
          </c:dLbls>
          <c:cat>
            <c:strRef>
              <c:f>Sheet1!$A$2:$A$5</c:f>
              <c:strCache>
                <c:ptCount val="2"/>
                <c:pt idx="0">
                  <c:v>IN</c:v>
                </c:pt>
                <c:pt idx="1">
                  <c:v>FL</c:v>
                </c:pt>
              </c:strCache>
            </c:strRef>
          </c:cat>
          <c:val>
            <c:numRef>
              <c:f>Sheet1!$B$2:$B$5</c:f>
              <c:numCache>
                <c:formatCode>General</c:formatCode>
                <c:ptCount val="4"/>
                <c:pt idx="0">
                  <c:v>20</c:v>
                </c:pt>
                <c:pt idx="1">
                  <c:v>50</c:v>
                </c:pt>
              </c:numCache>
            </c:numRef>
          </c:val>
        </c:ser>
        <c:ser>
          <c:idx val="1"/>
          <c:order val="1"/>
          <c:tx>
            <c:strRef>
              <c:f>Sheet1!$B$1</c:f>
              <c:strCache>
                <c:ptCount val="1"/>
                <c:pt idx="0">
                  <c:v>Column2</c:v>
                </c:pt>
              </c:strCache>
            </c:strRef>
          </c:tx>
          <c:invertIfNegative val="0"/>
          <c:dLbls>
            <c:delete val="1"/>
          </c:dLbls>
          <c:cat>
            <c:strRef>
              <c:f>Sheet1!$A$2:$A$5</c:f>
              <c:strCache>
                <c:ptCount val="2"/>
                <c:pt idx="0">
                  <c:v>IN</c:v>
                </c:pt>
                <c:pt idx="1">
                  <c:v>FL</c:v>
                </c:pt>
              </c:strCache>
            </c:strRef>
          </c:cat>
          <c:val>
            <c:numRef>
              <c:f>Sheet1!$C$2:$C$5</c:f>
              <c:numCache>
                <c:formatCode>General</c:formatCode>
                <c:ptCount val="4"/>
                <c:pt idx="0">
                  <c:v>70</c:v>
                </c:pt>
                <c:pt idx="1">
                  <c:v>90</c:v>
                </c:pt>
              </c:numCache>
            </c:numRef>
          </c:val>
        </c:ser>
        <c:dLbls>
          <c:showLegendKey val="0"/>
          <c:showVal val="1"/>
          <c:showCatName val="0"/>
          <c:showSerName val="0"/>
          <c:showPercent val="0"/>
          <c:showBubbleSize val="0"/>
        </c:dLbls>
        <c:gapWidth val="150"/>
        <c:axId val="138141056"/>
        <c:axId val="146044416"/>
      </c:barChart>
      <c:catAx>
        <c:axId val="138141056"/>
        <c:scaling>
          <c:orientation val="minMax"/>
        </c:scaling>
        <c:delete val="0"/>
        <c:axPos val="b"/>
        <c:title>
          <c:tx>
            <c:rich>
              <a:bodyPr/>
              <a:lstStyle/>
              <a:p>
                <a:pPr>
                  <a:defRPr/>
                </a:pPr>
                <a:r>
                  <a:rPr lang="en-US"/>
                  <a:t>Murid Tun</a:t>
                </a:r>
                <a:r>
                  <a:rPr lang="id-ID"/>
                  <a:t>arungu</a:t>
                </a:r>
                <a:r>
                  <a:rPr lang="en-US"/>
                  <a:t> Kelas Dasar </a:t>
                </a:r>
                <a:r>
                  <a:rPr lang="id-ID"/>
                  <a:t>II</a:t>
                </a:r>
                <a:endParaRPr lang="en-US"/>
              </a:p>
            </c:rich>
          </c:tx>
          <c:layout>
            <c:manualLayout>
              <c:xMode val="edge"/>
              <c:yMode val="edge"/>
              <c:x val="0.1307277138561839"/>
              <c:y val="0.87490909090911484"/>
            </c:manualLayout>
          </c:layout>
          <c:overlay val="0"/>
        </c:title>
        <c:numFmt formatCode="General" sourceLinked="0"/>
        <c:majorTickMark val="out"/>
        <c:minorTickMark val="none"/>
        <c:tickLblPos val="nextTo"/>
        <c:crossAx val="146044416"/>
        <c:crosses val="autoZero"/>
        <c:auto val="1"/>
        <c:lblAlgn val="ctr"/>
        <c:lblOffset val="100"/>
        <c:noMultiLvlLbl val="0"/>
      </c:catAx>
      <c:valAx>
        <c:axId val="146044416"/>
        <c:scaling>
          <c:orientation val="minMax"/>
          <c:max val="100"/>
        </c:scaling>
        <c:delete val="0"/>
        <c:axPos val="l"/>
        <c:majorGridlines/>
        <c:title>
          <c:tx>
            <c:rich>
              <a:bodyPr rot="-5400000" vert="horz"/>
              <a:lstStyle/>
              <a:p>
                <a:pPr>
                  <a:defRPr/>
                </a:pPr>
                <a:r>
                  <a:rPr lang="en-US"/>
                  <a:t>Rentang Nilai Skala 100</a:t>
                </a:r>
              </a:p>
            </c:rich>
          </c:tx>
          <c:overlay val="0"/>
        </c:title>
        <c:numFmt formatCode="General" sourceLinked="1"/>
        <c:majorTickMark val="out"/>
        <c:minorTickMark val="none"/>
        <c:tickLblPos val="nextTo"/>
        <c:crossAx val="13814105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solidFill xmlns:a="http://schemas.openxmlformats.org/drawingml/2006/main">
          <a:schemeClr val="accent2"/>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0.85293</cdr:x>
      <cdr:y>0.43323</cdr:y>
    </cdr:from>
    <cdr:to>
      <cdr:x>0.96887</cdr:x>
      <cdr:y>0.52226</cdr:y>
    </cdr:to>
    <cdr:sp macro="" textlink="">
      <cdr:nvSpPr>
        <cdr:cNvPr id="10" name="Rectangle 4"/>
        <cdr:cNvSpPr/>
      </cdr:nvSpPr>
      <cdr:spPr>
        <a:xfrm xmlns:a="http://schemas.openxmlformats.org/drawingml/2006/main">
          <a:off x="4070184" y="1390636"/>
          <a:ext cx="553269" cy="285779"/>
        </a:xfrm>
        <a:prstGeom xmlns:a="http://schemas.openxmlformats.org/drawingml/2006/main" prst="rect">
          <a:avLst/>
        </a:prstGeom>
        <a:solidFill xmlns:a="http://schemas.openxmlformats.org/drawingml/2006/main">
          <a:schemeClr val="accent2"/>
        </a:solidFill>
        <a:ln xmlns:a="http://schemas.openxmlformats.org/drawingml/2006/main">
          <a:solidFill>
            <a:schemeClr val="bg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baseline="0">
              <a:solidFill>
                <a:sysClr val="windowText" lastClr="000000"/>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344992" y="991333"/>
          <a:ext cx="711477" cy="268492"/>
        </a:xfrm>
        <a:prstGeom xmlns:a="http://schemas.openxmlformats.org/drawingml/2006/main" prst="rect">
          <a:avLst/>
        </a:prstGeom>
        <a:solidFill xmlns:a="http://schemas.openxmlformats.org/drawingml/2006/main">
          <a:schemeClr val="accent2"/>
        </a:solid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0.76428</cdr:x>
      <cdr:y>0.46763</cdr:y>
    </cdr:from>
    <cdr:to>
      <cdr:x>0.93059</cdr:x>
      <cdr:y>0.56553</cdr:y>
    </cdr:to>
    <cdr:sp macro="" textlink="">
      <cdr:nvSpPr>
        <cdr:cNvPr id="12" name="Rectangle 5"/>
        <cdr:cNvSpPr/>
      </cdr:nvSpPr>
      <cdr:spPr>
        <a:xfrm xmlns:a="http://schemas.openxmlformats.org/drawingml/2006/main">
          <a:off x="3354517" y="1381106"/>
          <a:ext cx="729955" cy="28913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2055-7BA5-4829-8D29-BDBDA5EE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16</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Ridwan</cp:lastModifiedBy>
  <cp:revision>92</cp:revision>
  <dcterms:created xsi:type="dcterms:W3CDTF">2016-12-03T12:36:00Z</dcterms:created>
  <dcterms:modified xsi:type="dcterms:W3CDTF">2017-08-13T07:07:00Z</dcterms:modified>
</cp:coreProperties>
</file>