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31" w:rsidRDefault="00EB427C" w:rsidP="009F2631">
      <w:pPr>
        <w:spacing w:line="480" w:lineRule="auto"/>
        <w:ind w:right="-18"/>
        <w:jc w:val="center"/>
        <w:rPr>
          <w:b/>
          <w:lang w:val="en-US"/>
        </w:rPr>
      </w:pPr>
      <w:r>
        <w:rPr>
          <w:b/>
          <w:noProof/>
          <w:lang w:val="en-US"/>
        </w:rPr>
        <w:pict>
          <v:rect id="_x0000_s1027" style="position:absolute;left:0;text-align:left;margin-left:377.5pt;margin-top:-55.25pt;width:35.25pt;height:30.75pt;z-index:251659264" strokecolor="white [3212]"/>
        </w:pict>
      </w:r>
      <w:r w:rsidR="009F2631">
        <w:rPr>
          <w:b/>
          <w:lang w:val="en-US"/>
        </w:rPr>
        <w:t>BAB III</w:t>
      </w:r>
    </w:p>
    <w:p w:rsidR="00333D30" w:rsidRPr="009F2631" w:rsidRDefault="00333D30" w:rsidP="009F2631">
      <w:pPr>
        <w:spacing w:line="720" w:lineRule="auto"/>
        <w:ind w:right="-18"/>
        <w:jc w:val="center"/>
        <w:rPr>
          <w:b/>
          <w:lang w:val="en-US"/>
        </w:rPr>
      </w:pPr>
      <w:r w:rsidRPr="009F2631">
        <w:rPr>
          <w:b/>
        </w:rPr>
        <w:t>METODE PENELITIAN</w:t>
      </w:r>
    </w:p>
    <w:p w:rsidR="00333D30" w:rsidRPr="00B1195B" w:rsidRDefault="00333D30" w:rsidP="00333D30">
      <w:pPr>
        <w:pStyle w:val="ListParagraph"/>
        <w:numPr>
          <w:ilvl w:val="0"/>
          <w:numId w:val="1"/>
        </w:numPr>
        <w:spacing w:line="480" w:lineRule="auto"/>
        <w:ind w:left="360" w:right="-18"/>
        <w:jc w:val="both"/>
        <w:rPr>
          <w:b/>
        </w:rPr>
      </w:pPr>
      <w:r w:rsidRPr="00B1195B">
        <w:rPr>
          <w:b/>
        </w:rPr>
        <w:t xml:space="preserve">Pendekatan dan Jenis Penelitian </w:t>
      </w:r>
    </w:p>
    <w:p w:rsidR="00333D30" w:rsidRPr="00B1195B" w:rsidRDefault="00333D30" w:rsidP="00333D30">
      <w:pPr>
        <w:pStyle w:val="ListParagraph"/>
        <w:spacing w:line="480" w:lineRule="auto"/>
        <w:ind w:left="0" w:right="-18" w:firstLine="720"/>
        <w:contextualSpacing w:val="0"/>
        <w:jc w:val="both"/>
        <w:rPr>
          <w:lang w:val="en-US"/>
        </w:rPr>
      </w:pPr>
      <w:r w:rsidRPr="00B1195B">
        <w:t>Pendekatan yang digunakan dalam penelitian ini adalah pendekatan kuantitatif dengan jenis penelitian deskriptif. Pendekatan ini digunakan untuk mengetahui kemampuan membaca permulaan  murid  disleksia kelas III</w:t>
      </w:r>
      <w:r>
        <w:rPr>
          <w:lang w:val="en-US"/>
        </w:rPr>
        <w:t xml:space="preserve"> </w:t>
      </w:r>
      <w:r w:rsidRPr="00B1195B">
        <w:t xml:space="preserve">di  SD Kalukuang III </w:t>
      </w:r>
      <w:r w:rsidRPr="00B1195B">
        <w:rPr>
          <w:lang w:val="en-US"/>
        </w:rPr>
        <w:t>Makassar</w:t>
      </w:r>
      <w:r w:rsidRPr="00B1195B">
        <w:t xml:space="preserve"> dengan sebelum dan setelah penerapan</w:t>
      </w:r>
      <w:r>
        <w:rPr>
          <w:lang w:val="en-US"/>
        </w:rPr>
        <w:t xml:space="preserve"> </w:t>
      </w:r>
      <w:r w:rsidRPr="00B1195B">
        <w:t xml:space="preserve">media </w:t>
      </w:r>
      <w:r w:rsidRPr="00B1195B">
        <w:rPr>
          <w:i/>
        </w:rPr>
        <w:t>big book</w:t>
      </w:r>
      <w:r w:rsidRPr="00B1195B">
        <w:rPr>
          <w:lang w:val="en-US"/>
        </w:rPr>
        <w:t>.</w:t>
      </w:r>
    </w:p>
    <w:p w:rsidR="00333D30" w:rsidRPr="00B1195B" w:rsidRDefault="00333D30" w:rsidP="00333D30">
      <w:pPr>
        <w:pStyle w:val="ListParagraph"/>
        <w:numPr>
          <w:ilvl w:val="0"/>
          <w:numId w:val="1"/>
        </w:numPr>
        <w:spacing w:line="480" w:lineRule="auto"/>
        <w:ind w:left="360" w:right="-18"/>
        <w:contextualSpacing w:val="0"/>
        <w:jc w:val="both"/>
        <w:rPr>
          <w:b/>
        </w:rPr>
      </w:pPr>
      <w:r w:rsidRPr="00B1195B">
        <w:rPr>
          <w:b/>
          <w:lang w:val="en-US"/>
        </w:rPr>
        <w:t>Variabel</w:t>
      </w:r>
      <w:r w:rsidRPr="00B1195B">
        <w:rPr>
          <w:b/>
        </w:rPr>
        <w:t xml:space="preserve"> dan Defenisi Operasional </w:t>
      </w:r>
    </w:p>
    <w:p w:rsidR="00333D30" w:rsidRPr="00B1195B" w:rsidRDefault="00333D30" w:rsidP="00333D30">
      <w:pPr>
        <w:pStyle w:val="ListParagraph"/>
        <w:numPr>
          <w:ilvl w:val="6"/>
          <w:numId w:val="1"/>
        </w:numPr>
        <w:tabs>
          <w:tab w:val="num" w:pos="720"/>
          <w:tab w:val="left" w:pos="4950"/>
        </w:tabs>
        <w:spacing w:line="480" w:lineRule="auto"/>
        <w:ind w:left="360" w:right="-18"/>
        <w:contextualSpacing w:val="0"/>
        <w:jc w:val="both"/>
      </w:pPr>
      <w:r w:rsidRPr="00B1195B">
        <w:rPr>
          <w:lang w:val="en-US"/>
        </w:rPr>
        <w:t>Variabel</w:t>
      </w:r>
    </w:p>
    <w:p w:rsidR="00333D30" w:rsidRPr="00B1195B" w:rsidRDefault="00333D30" w:rsidP="00333D30">
      <w:pPr>
        <w:spacing w:line="480" w:lineRule="auto"/>
        <w:ind w:right="-18" w:firstLine="567"/>
        <w:jc w:val="both"/>
        <w:rPr>
          <w:lang w:val="en-US"/>
        </w:rPr>
      </w:pPr>
      <w:r w:rsidRPr="00B1195B">
        <w:rPr>
          <w:lang w:val="en-US"/>
        </w:rPr>
        <w:t>Variabel</w:t>
      </w:r>
      <w:r>
        <w:rPr>
          <w:lang w:val="en-US"/>
        </w:rPr>
        <w:t xml:space="preserve"> </w:t>
      </w:r>
      <w:r w:rsidRPr="00B1195B">
        <w:rPr>
          <w:lang w:val="en-US"/>
        </w:rPr>
        <w:t>dalam</w:t>
      </w:r>
      <w:r>
        <w:rPr>
          <w:lang w:val="en-US"/>
        </w:rPr>
        <w:t xml:space="preserve"> </w:t>
      </w:r>
      <w:r w:rsidRPr="00B1195B">
        <w:rPr>
          <w:lang w:val="en-US"/>
        </w:rPr>
        <w:t>penelitian</w:t>
      </w:r>
      <w:r>
        <w:rPr>
          <w:lang w:val="en-US"/>
        </w:rPr>
        <w:t xml:space="preserve"> </w:t>
      </w:r>
      <w:r w:rsidRPr="00B1195B">
        <w:rPr>
          <w:lang w:val="en-US"/>
        </w:rPr>
        <w:t>ini</w:t>
      </w:r>
      <w:r>
        <w:rPr>
          <w:lang w:val="en-US"/>
        </w:rPr>
        <w:t xml:space="preserve"> </w:t>
      </w:r>
      <w:r w:rsidRPr="00B1195B">
        <w:rPr>
          <w:lang w:val="en-US"/>
        </w:rPr>
        <w:t>adalah</w:t>
      </w:r>
      <w:r>
        <w:rPr>
          <w:lang w:val="en-US"/>
        </w:rPr>
        <w:t xml:space="preserve"> </w:t>
      </w:r>
      <w:r w:rsidRPr="00B1195B">
        <w:t>kemampuan</w:t>
      </w:r>
      <w:r>
        <w:rPr>
          <w:lang w:val="en-US"/>
        </w:rPr>
        <w:t xml:space="preserve"> </w:t>
      </w:r>
      <w:r w:rsidRPr="00B1195B">
        <w:t>m</w:t>
      </w:r>
      <w:r w:rsidRPr="00B1195B">
        <w:rPr>
          <w:lang w:val="en-US"/>
        </w:rPr>
        <w:t>embaca</w:t>
      </w:r>
      <w:r>
        <w:rPr>
          <w:lang w:val="en-US"/>
        </w:rPr>
        <w:t xml:space="preserve"> </w:t>
      </w:r>
      <w:r w:rsidRPr="00B1195B">
        <w:rPr>
          <w:lang w:val="en-US"/>
        </w:rPr>
        <w:t>permulaan</w:t>
      </w:r>
      <w:r>
        <w:rPr>
          <w:lang w:val="en-US"/>
        </w:rPr>
        <w:t xml:space="preserve"> </w:t>
      </w:r>
      <w:r w:rsidRPr="00B1195B">
        <w:rPr>
          <w:lang w:val="en-US"/>
        </w:rPr>
        <w:t>sebaga</w:t>
      </w:r>
      <w:r>
        <w:rPr>
          <w:lang w:val="en-US"/>
        </w:rPr>
        <w:t xml:space="preserve">i </w:t>
      </w:r>
      <w:r w:rsidRPr="00B1195B">
        <w:rPr>
          <w:lang w:val="en-US"/>
        </w:rPr>
        <w:t>variabel</w:t>
      </w:r>
      <w:r>
        <w:rPr>
          <w:lang w:val="en-US"/>
        </w:rPr>
        <w:t xml:space="preserve"> </w:t>
      </w:r>
      <w:r w:rsidRPr="00B1195B">
        <w:rPr>
          <w:lang w:val="en-US"/>
        </w:rPr>
        <w:t>terikat, sedangkan</w:t>
      </w:r>
      <w:r>
        <w:rPr>
          <w:lang w:val="en-US"/>
        </w:rPr>
        <w:t xml:space="preserve"> </w:t>
      </w:r>
      <w:r w:rsidRPr="00B1195B">
        <w:rPr>
          <w:lang w:val="en-US"/>
        </w:rPr>
        <w:t>variabel</w:t>
      </w:r>
      <w:r>
        <w:rPr>
          <w:lang w:val="en-US"/>
        </w:rPr>
        <w:t xml:space="preserve"> </w:t>
      </w:r>
      <w:r w:rsidRPr="00B1195B">
        <w:rPr>
          <w:lang w:val="en-US"/>
        </w:rPr>
        <w:t>bebasnya</w:t>
      </w:r>
      <w:r>
        <w:rPr>
          <w:lang w:val="en-US"/>
        </w:rPr>
        <w:t xml:space="preserve"> </w:t>
      </w:r>
      <w:r w:rsidRPr="00B1195B">
        <w:rPr>
          <w:lang w:val="en-US"/>
        </w:rPr>
        <w:t>adalah</w:t>
      </w:r>
      <w:r>
        <w:rPr>
          <w:lang w:val="en-US"/>
        </w:rPr>
        <w:t xml:space="preserve"> </w:t>
      </w:r>
      <w:r w:rsidRPr="00B1195B">
        <w:t xml:space="preserve">media </w:t>
      </w:r>
      <w:r w:rsidRPr="00B1195B">
        <w:rPr>
          <w:i/>
        </w:rPr>
        <w:t>big book</w:t>
      </w:r>
      <w:r>
        <w:rPr>
          <w:i/>
          <w:lang w:val="en-US"/>
        </w:rPr>
        <w:t xml:space="preserve"> </w:t>
      </w:r>
      <w:r w:rsidRPr="00B1195B">
        <w:rPr>
          <w:lang w:val="en-US"/>
        </w:rPr>
        <w:t>pada</w:t>
      </w:r>
      <w:r>
        <w:rPr>
          <w:lang w:val="en-US"/>
        </w:rPr>
        <w:t xml:space="preserve"> </w:t>
      </w:r>
      <w:r w:rsidRPr="00B1195B">
        <w:rPr>
          <w:lang w:val="en-US"/>
        </w:rPr>
        <w:t>murid</w:t>
      </w:r>
      <w:r w:rsidRPr="00B1195B">
        <w:t xml:space="preserve"> disleksia kelas III  di SD Kalukuang III </w:t>
      </w:r>
      <w:r w:rsidRPr="00B1195B">
        <w:rPr>
          <w:lang w:val="en-US"/>
        </w:rPr>
        <w:t>Makassar.</w:t>
      </w:r>
    </w:p>
    <w:p w:rsidR="00333D30" w:rsidRPr="00B1195B" w:rsidRDefault="00333D30" w:rsidP="00333D30">
      <w:pPr>
        <w:pStyle w:val="ListParagraph"/>
        <w:numPr>
          <w:ilvl w:val="6"/>
          <w:numId w:val="1"/>
        </w:numPr>
        <w:spacing w:line="480" w:lineRule="auto"/>
        <w:ind w:left="360" w:right="-18"/>
        <w:jc w:val="both"/>
      </w:pPr>
      <w:r w:rsidRPr="00B1195B">
        <w:t>Defenisi Operasional</w:t>
      </w:r>
    </w:p>
    <w:p w:rsidR="00333D30" w:rsidRDefault="00333D30" w:rsidP="00333D30">
      <w:pPr>
        <w:spacing w:line="480" w:lineRule="auto"/>
        <w:ind w:firstLine="547"/>
        <w:jc w:val="both"/>
        <w:rPr>
          <w:lang w:val="en-US"/>
        </w:rPr>
      </w:pPr>
      <w:r w:rsidRPr="00B1195B">
        <w:t xml:space="preserve">Adapun definisi secara operasional terhadap </w:t>
      </w:r>
      <w:r w:rsidRPr="00B1195B">
        <w:rPr>
          <w:lang w:val="en-US"/>
        </w:rPr>
        <w:t>variabel-variabel</w:t>
      </w:r>
      <w:r w:rsidRPr="00B1195B">
        <w:t xml:space="preserve"> penelitian tersebut di atas sebagai berikut:</w:t>
      </w:r>
    </w:p>
    <w:p w:rsidR="00333D30" w:rsidRPr="008C1A2F" w:rsidRDefault="00333D30" w:rsidP="00333D30">
      <w:pPr>
        <w:pStyle w:val="ListParagraph"/>
        <w:numPr>
          <w:ilvl w:val="0"/>
          <w:numId w:val="5"/>
        </w:numPr>
        <w:spacing w:after="200" w:line="480" w:lineRule="auto"/>
        <w:jc w:val="both"/>
      </w:pPr>
      <w:r w:rsidRPr="008C1A2F">
        <w:t xml:space="preserve">Media </w:t>
      </w:r>
      <w:r w:rsidRPr="008C1A2F">
        <w:rPr>
          <w:i/>
        </w:rPr>
        <w:t>Big Book</w:t>
      </w:r>
    </w:p>
    <w:p w:rsidR="00333D30" w:rsidRDefault="00EB427C" w:rsidP="00333D30">
      <w:pPr>
        <w:spacing w:line="480" w:lineRule="auto"/>
        <w:ind w:left="360" w:firstLine="720"/>
        <w:jc w:val="both"/>
      </w:pPr>
      <w:r>
        <w:rPr>
          <w:noProof/>
          <w:lang w:val="en-US"/>
        </w:rPr>
        <w:pict>
          <v:rect id="_x0000_s1026" style="position:absolute;left:0;text-align:left;margin-left:178pt;margin-top:127.4pt;width:36.75pt;height:28.5pt;z-index:251658240" strokecolor="white [3212]">
            <v:textbox>
              <w:txbxContent>
                <w:p w:rsidR="00CB3712" w:rsidRPr="00CB3712" w:rsidRDefault="000C0B95">
                  <w:pPr>
                    <w:rPr>
                      <w:sz w:val="22"/>
                      <w:lang w:val="en-US"/>
                    </w:rPr>
                  </w:pPr>
                  <w:r>
                    <w:rPr>
                      <w:sz w:val="22"/>
                      <w:lang w:val="en-US"/>
                    </w:rPr>
                    <w:t>46</w:t>
                  </w:r>
                </w:p>
              </w:txbxContent>
            </v:textbox>
          </v:rect>
        </w:pict>
      </w:r>
      <w:r w:rsidR="00333D30" w:rsidRPr="00DE38B1">
        <w:t>Media Big Book adalah media yang menggunakan gambar yang sesuai dengan isi cerita yang dirancang oleh guru. Cerita yang dimaksud dalam media ini adalah c</w:t>
      </w:r>
      <w:r w:rsidR="00333D30" w:rsidRPr="00DE38B1">
        <w:rPr>
          <w:lang w:val="en-GB"/>
        </w:rPr>
        <w:t>erita pendek sekitar 10-15 halaman yang melibatkan kepentingan peserta didik supaya mereka tertarik</w:t>
      </w:r>
      <w:r w:rsidR="00333D30" w:rsidRPr="00DE38B1">
        <w:t xml:space="preserve"> dan disertai dengan g</w:t>
      </w:r>
      <w:r w:rsidR="00333D30" w:rsidRPr="00DE38B1">
        <w:rPr>
          <w:lang w:val="en-GB"/>
        </w:rPr>
        <w:t xml:space="preserve">ambar yang besar </w:t>
      </w:r>
      <w:r w:rsidR="00333D30" w:rsidRPr="00DE38B1">
        <w:t xml:space="preserve">agar </w:t>
      </w:r>
      <w:r w:rsidR="00333D30" w:rsidRPr="00DE38B1">
        <w:rPr>
          <w:lang w:val="en-GB"/>
        </w:rPr>
        <w:lastRenderedPageBreak/>
        <w:t>membantu siswa me</w:t>
      </w:r>
      <w:r w:rsidR="00333D30" w:rsidRPr="00DE38B1">
        <w:t>mahami</w:t>
      </w:r>
      <w:r w:rsidR="00333D30" w:rsidRPr="00DE38B1">
        <w:rPr>
          <w:lang w:val="en-GB"/>
        </w:rPr>
        <w:t xml:space="preserve"> makna dari cerita</w:t>
      </w:r>
      <w:r w:rsidR="00333D30" w:rsidRPr="00DE38B1">
        <w:t xml:space="preserve">. Isi dari cerita dalam media </w:t>
      </w:r>
      <w:r w:rsidR="00333D30" w:rsidRPr="00DE38B1">
        <w:rPr>
          <w:i/>
        </w:rPr>
        <w:t xml:space="preserve">big book </w:t>
      </w:r>
      <w:r w:rsidR="00333D30" w:rsidRPr="00DE38B1">
        <w:t>adalah cerita yang dalam kalimatnya terdapat huruf ‘m’ dan ‘w’.</w:t>
      </w:r>
    </w:p>
    <w:p w:rsidR="00333D30" w:rsidRDefault="00333D30" w:rsidP="00333D30">
      <w:pPr>
        <w:spacing w:line="480" w:lineRule="auto"/>
        <w:ind w:left="360" w:firstLine="720"/>
        <w:jc w:val="both"/>
      </w:pPr>
      <w:r w:rsidRPr="00DE38B1">
        <w:t xml:space="preserve">Kemampuan membaca permulaan yang dimaksud adalah </w:t>
      </w:r>
      <w:r w:rsidR="00112D55">
        <w:rPr>
          <w:lang w:val="en-US"/>
        </w:rPr>
        <w:t>skor</w:t>
      </w:r>
      <w:r w:rsidRPr="00DE38B1">
        <w:t xml:space="preserve"> belajar membaca permulaan siswa disleksia  setelah diberikan pembelajaran dengan menggunakan media </w:t>
      </w:r>
      <w:r w:rsidRPr="00DE38B1">
        <w:rPr>
          <w:i/>
        </w:rPr>
        <w:t xml:space="preserve">big book. </w:t>
      </w:r>
      <w:r w:rsidRPr="00DE38B1">
        <w:t xml:space="preserve">Kemampuan yang dimaksud adalah siswa mampu </w:t>
      </w:r>
    </w:p>
    <w:p w:rsidR="00333D30" w:rsidRPr="00B165FF" w:rsidRDefault="00333D30" w:rsidP="00333D30">
      <w:pPr>
        <w:spacing w:line="480" w:lineRule="auto"/>
        <w:ind w:left="360"/>
        <w:jc w:val="both"/>
        <w:rPr>
          <w:lang w:val="en-US"/>
        </w:rPr>
      </w:pPr>
      <w:r w:rsidRPr="00DE38B1">
        <w:t>membedakan huruf yang hampir sama yaitu  huruf</w:t>
      </w:r>
      <w:r w:rsidRPr="00112D55">
        <w:rPr>
          <w:b/>
        </w:rPr>
        <w:t xml:space="preserve"> ‘m’ </w:t>
      </w:r>
      <w:r w:rsidRPr="00DE38B1">
        <w:t xml:space="preserve">dan huruf </w:t>
      </w:r>
      <w:r w:rsidRPr="00112D55">
        <w:rPr>
          <w:b/>
        </w:rPr>
        <w:t>‘w’</w:t>
      </w:r>
      <w:r>
        <w:t>.</w:t>
      </w:r>
    </w:p>
    <w:p w:rsidR="00333D30" w:rsidRPr="00B1195B" w:rsidRDefault="00FE1845" w:rsidP="00333D30">
      <w:pPr>
        <w:pStyle w:val="ListParagraph"/>
        <w:numPr>
          <w:ilvl w:val="0"/>
          <w:numId w:val="1"/>
        </w:numPr>
        <w:spacing w:line="480" w:lineRule="auto"/>
        <w:ind w:left="360" w:right="-18"/>
        <w:jc w:val="both"/>
        <w:rPr>
          <w:b/>
        </w:rPr>
      </w:pPr>
      <w:r>
        <w:rPr>
          <w:b/>
          <w:lang w:val="en-US"/>
        </w:rPr>
        <w:t>Subj</w:t>
      </w:r>
      <w:r w:rsidR="00C97F25">
        <w:rPr>
          <w:b/>
          <w:lang w:val="en-US"/>
        </w:rPr>
        <w:t xml:space="preserve">ek </w:t>
      </w:r>
      <w:r w:rsidR="00333D30" w:rsidRPr="00B1195B">
        <w:rPr>
          <w:b/>
        </w:rPr>
        <w:t>Penelitian</w:t>
      </w:r>
    </w:p>
    <w:p w:rsidR="009F2631" w:rsidRDefault="00FE1845" w:rsidP="00802ACA">
      <w:pPr>
        <w:spacing w:line="480" w:lineRule="auto"/>
        <w:ind w:firstLine="720"/>
        <w:jc w:val="both"/>
        <w:rPr>
          <w:lang w:val="sv-SE"/>
        </w:rPr>
      </w:pPr>
      <w:r>
        <w:rPr>
          <w:color w:val="000000"/>
          <w:lang w:val="nb-NO"/>
        </w:rPr>
        <w:t>Subjek</w:t>
      </w:r>
      <w:r w:rsidR="00333D30" w:rsidRPr="00141FCD">
        <w:rPr>
          <w:color w:val="000000"/>
          <w:lang w:val="nb-NO"/>
        </w:rPr>
        <w:t xml:space="preserve"> </w:t>
      </w:r>
      <w:r w:rsidR="00333D30" w:rsidRPr="00141FCD">
        <w:t xml:space="preserve">dalam penelitian adalah satu murid </w:t>
      </w:r>
      <w:r w:rsidR="00333D30">
        <w:rPr>
          <w:lang w:val="en-US"/>
        </w:rPr>
        <w:t>disleksia Kelas III di SD</w:t>
      </w:r>
      <w:r w:rsidR="000171D5">
        <w:rPr>
          <w:lang w:val="en-US"/>
        </w:rPr>
        <w:t xml:space="preserve"> Negeri</w:t>
      </w:r>
      <w:r w:rsidR="00333D30">
        <w:rPr>
          <w:lang w:val="en-US"/>
        </w:rPr>
        <w:t xml:space="preserve"> Kalukuang III Makassa</w:t>
      </w:r>
      <w:r>
        <w:rPr>
          <w:lang w:val="en-US"/>
        </w:rPr>
        <w:t>r</w:t>
      </w:r>
      <w:r w:rsidR="00333D30">
        <w:rPr>
          <w:lang w:val="en-US"/>
        </w:rPr>
        <w:t xml:space="preserve"> dengan inisial A</w:t>
      </w:r>
      <w:r w:rsidR="000171D5">
        <w:rPr>
          <w:lang w:val="sv-SE"/>
        </w:rPr>
        <w:t xml:space="preserve"> yang berusia 11 tahun, duduk di kelas III SD Negeri Kalukuang III Makassar. Kemampuan murid dalam membaca sangatlah kurang dibandingkan dengan kemampuan yang dimiliki oleh murid lain yang duduk di kelas  III. Dimana murid seringkali mengalami kekeliruan membaca, salah satunya  adalah membalikkan huruf ”w” menjadi huruf ”m” </w:t>
      </w:r>
    </w:p>
    <w:p w:rsidR="00333D30" w:rsidRPr="009F0AFC" w:rsidRDefault="00333D30" w:rsidP="00333D30">
      <w:pPr>
        <w:spacing w:line="480" w:lineRule="auto"/>
        <w:jc w:val="both"/>
        <w:rPr>
          <w:lang w:val="en-US"/>
        </w:rPr>
      </w:pPr>
      <w:r>
        <w:rPr>
          <w:lang w:val="sv-SE"/>
        </w:rPr>
        <w:t xml:space="preserve">Tabel. 3.1 </w:t>
      </w:r>
      <w:r w:rsidRPr="009F0AFC">
        <w:rPr>
          <w:lang w:val="sv-SE"/>
        </w:rPr>
        <w:t>Keadaan Siswa Kelas III Di</w:t>
      </w:r>
      <w:r w:rsidRPr="009F0AFC">
        <w:t xml:space="preserve"> SD </w:t>
      </w:r>
      <w:r w:rsidR="009F2631">
        <w:rPr>
          <w:lang w:val="en-US"/>
        </w:rPr>
        <w:t xml:space="preserve">Negeri </w:t>
      </w:r>
      <w:r w:rsidRPr="009F0AFC">
        <w:t>Kalukuang III</w:t>
      </w:r>
      <w:r w:rsidRPr="009F0AFC">
        <w:rPr>
          <w:lang w:val="en-US"/>
        </w:rPr>
        <w:t xml:space="preserve"> Makassar</w:t>
      </w:r>
      <w:r w:rsidR="000171D5">
        <w:rPr>
          <w:lang w:val="en-US"/>
        </w:rPr>
        <w:t xml:space="preserve">. </w:t>
      </w:r>
    </w:p>
    <w:tbl>
      <w:tblPr>
        <w:tblW w:w="0" w:type="auto"/>
        <w:tblInd w:w="250" w:type="dxa"/>
        <w:tblBorders>
          <w:top w:val="single" w:sz="4" w:space="0" w:color="auto"/>
          <w:bottom w:val="single" w:sz="4" w:space="0" w:color="auto"/>
          <w:insideH w:val="single" w:sz="4" w:space="0" w:color="auto"/>
        </w:tblBorders>
        <w:tblLayout w:type="fixed"/>
        <w:tblLook w:val="04A0"/>
      </w:tblPr>
      <w:tblGrid>
        <w:gridCol w:w="911"/>
        <w:gridCol w:w="1896"/>
        <w:gridCol w:w="1597"/>
        <w:gridCol w:w="1508"/>
        <w:gridCol w:w="1858"/>
      </w:tblGrid>
      <w:tr w:rsidR="00333D30" w:rsidRPr="00B1195B" w:rsidTr="0023602D">
        <w:trPr>
          <w:trHeight w:val="132"/>
        </w:trPr>
        <w:tc>
          <w:tcPr>
            <w:tcW w:w="911" w:type="dxa"/>
            <w:vMerge w:val="restart"/>
            <w:vAlign w:val="center"/>
          </w:tcPr>
          <w:p w:rsidR="00333D30" w:rsidRPr="00B1195B" w:rsidRDefault="00333D30" w:rsidP="0023602D">
            <w:pPr>
              <w:contextualSpacing/>
              <w:jc w:val="center"/>
              <w:rPr>
                <w:b/>
              </w:rPr>
            </w:pPr>
            <w:r w:rsidRPr="00B1195B">
              <w:rPr>
                <w:b/>
                <w:lang w:val="en-US"/>
              </w:rPr>
              <w:t>N</w:t>
            </w:r>
            <w:r w:rsidRPr="00B1195B">
              <w:rPr>
                <w:b/>
              </w:rPr>
              <w:t>o</w:t>
            </w:r>
          </w:p>
        </w:tc>
        <w:tc>
          <w:tcPr>
            <w:tcW w:w="1896" w:type="dxa"/>
            <w:vMerge w:val="restart"/>
            <w:vAlign w:val="center"/>
          </w:tcPr>
          <w:p w:rsidR="00333D30" w:rsidRPr="00B1195B" w:rsidRDefault="00333D30" w:rsidP="0023602D">
            <w:pPr>
              <w:contextualSpacing/>
              <w:jc w:val="center"/>
              <w:rPr>
                <w:b/>
              </w:rPr>
            </w:pPr>
            <w:r w:rsidRPr="00B1195B">
              <w:rPr>
                <w:b/>
              </w:rPr>
              <w:t>Nama (Inisial)</w:t>
            </w:r>
          </w:p>
        </w:tc>
        <w:tc>
          <w:tcPr>
            <w:tcW w:w="3105" w:type="dxa"/>
            <w:gridSpan w:val="2"/>
            <w:vAlign w:val="center"/>
          </w:tcPr>
          <w:p w:rsidR="00333D30" w:rsidRPr="00B1195B" w:rsidRDefault="00333D30" w:rsidP="0023602D">
            <w:pPr>
              <w:contextualSpacing/>
              <w:jc w:val="center"/>
              <w:rPr>
                <w:b/>
              </w:rPr>
            </w:pPr>
            <w:r w:rsidRPr="00B1195B">
              <w:rPr>
                <w:b/>
              </w:rPr>
              <w:t>Jenis Kelamin</w:t>
            </w:r>
          </w:p>
        </w:tc>
        <w:tc>
          <w:tcPr>
            <w:tcW w:w="1858" w:type="dxa"/>
            <w:vMerge w:val="restart"/>
            <w:vAlign w:val="center"/>
          </w:tcPr>
          <w:p w:rsidR="00333D30" w:rsidRPr="00B1195B" w:rsidRDefault="00333D30" w:rsidP="0023602D">
            <w:pPr>
              <w:contextualSpacing/>
              <w:jc w:val="center"/>
              <w:rPr>
                <w:b/>
              </w:rPr>
            </w:pPr>
          </w:p>
          <w:p w:rsidR="00333D30" w:rsidRPr="00B1195B" w:rsidRDefault="00333D30" w:rsidP="0023602D">
            <w:pPr>
              <w:contextualSpacing/>
              <w:jc w:val="center"/>
              <w:rPr>
                <w:b/>
              </w:rPr>
            </w:pPr>
            <w:r w:rsidRPr="00B1195B">
              <w:rPr>
                <w:b/>
              </w:rPr>
              <w:t>Jenis ABB</w:t>
            </w:r>
          </w:p>
        </w:tc>
      </w:tr>
      <w:tr w:rsidR="00333D30" w:rsidRPr="00B1195B" w:rsidTr="0023602D">
        <w:trPr>
          <w:trHeight w:val="309"/>
        </w:trPr>
        <w:tc>
          <w:tcPr>
            <w:tcW w:w="911" w:type="dxa"/>
            <w:vMerge/>
          </w:tcPr>
          <w:p w:rsidR="00333D30" w:rsidRPr="00B1195B" w:rsidRDefault="00333D30" w:rsidP="0023602D">
            <w:pPr>
              <w:contextualSpacing/>
            </w:pPr>
          </w:p>
        </w:tc>
        <w:tc>
          <w:tcPr>
            <w:tcW w:w="1896" w:type="dxa"/>
            <w:vMerge/>
          </w:tcPr>
          <w:p w:rsidR="00333D30" w:rsidRPr="00B1195B" w:rsidRDefault="00333D30" w:rsidP="0023602D">
            <w:pPr>
              <w:contextualSpacing/>
            </w:pPr>
          </w:p>
        </w:tc>
        <w:tc>
          <w:tcPr>
            <w:tcW w:w="1597" w:type="dxa"/>
            <w:vAlign w:val="center"/>
          </w:tcPr>
          <w:p w:rsidR="00333D30" w:rsidRPr="00B1195B" w:rsidRDefault="00333D30" w:rsidP="0023602D">
            <w:pPr>
              <w:contextualSpacing/>
              <w:jc w:val="center"/>
              <w:rPr>
                <w:b/>
              </w:rPr>
            </w:pPr>
            <w:r w:rsidRPr="00B1195B">
              <w:rPr>
                <w:b/>
              </w:rPr>
              <w:t>Laki –Laki</w:t>
            </w:r>
          </w:p>
        </w:tc>
        <w:tc>
          <w:tcPr>
            <w:tcW w:w="1508" w:type="dxa"/>
            <w:vAlign w:val="center"/>
          </w:tcPr>
          <w:p w:rsidR="00333D30" w:rsidRPr="00B1195B" w:rsidRDefault="00333D30" w:rsidP="0023602D">
            <w:pPr>
              <w:contextualSpacing/>
              <w:jc w:val="center"/>
              <w:rPr>
                <w:b/>
              </w:rPr>
            </w:pPr>
            <w:r w:rsidRPr="00B1195B">
              <w:rPr>
                <w:b/>
              </w:rPr>
              <w:t>Perempuan</w:t>
            </w:r>
          </w:p>
        </w:tc>
        <w:tc>
          <w:tcPr>
            <w:tcW w:w="1858" w:type="dxa"/>
            <w:vMerge/>
          </w:tcPr>
          <w:p w:rsidR="00333D30" w:rsidRPr="00B1195B" w:rsidRDefault="00333D30" w:rsidP="0023602D">
            <w:pPr>
              <w:contextualSpacing/>
            </w:pPr>
          </w:p>
        </w:tc>
      </w:tr>
      <w:tr w:rsidR="00333D30" w:rsidRPr="00B1195B" w:rsidTr="0023602D">
        <w:trPr>
          <w:trHeight w:val="951"/>
        </w:trPr>
        <w:tc>
          <w:tcPr>
            <w:tcW w:w="911" w:type="dxa"/>
          </w:tcPr>
          <w:p w:rsidR="00333D30" w:rsidRPr="00B1195B" w:rsidRDefault="00333D30" w:rsidP="0023602D">
            <w:pPr>
              <w:contextualSpacing/>
              <w:jc w:val="center"/>
            </w:pPr>
          </w:p>
          <w:p w:rsidR="00333D30" w:rsidRPr="00B1195B" w:rsidRDefault="00333D30" w:rsidP="0023602D">
            <w:pPr>
              <w:contextualSpacing/>
              <w:jc w:val="center"/>
            </w:pPr>
            <w:r w:rsidRPr="00B1195B">
              <w:t>1.</w:t>
            </w:r>
          </w:p>
        </w:tc>
        <w:tc>
          <w:tcPr>
            <w:tcW w:w="1896" w:type="dxa"/>
          </w:tcPr>
          <w:p w:rsidR="00333D30" w:rsidRPr="00B1195B" w:rsidRDefault="00333D30" w:rsidP="0023602D">
            <w:pPr>
              <w:contextualSpacing/>
              <w:jc w:val="center"/>
            </w:pPr>
          </w:p>
          <w:p w:rsidR="00333D30" w:rsidRPr="00D324D4" w:rsidRDefault="00333D30" w:rsidP="0023602D">
            <w:pPr>
              <w:contextualSpacing/>
              <w:jc w:val="center"/>
              <w:rPr>
                <w:lang w:val="en-US"/>
              </w:rPr>
            </w:pPr>
            <w:r>
              <w:t>A</w:t>
            </w:r>
          </w:p>
          <w:p w:rsidR="00333D30" w:rsidRPr="00B1195B" w:rsidRDefault="00333D30" w:rsidP="0023602D">
            <w:pPr>
              <w:contextualSpacing/>
              <w:jc w:val="center"/>
            </w:pPr>
          </w:p>
        </w:tc>
        <w:tc>
          <w:tcPr>
            <w:tcW w:w="1597" w:type="dxa"/>
          </w:tcPr>
          <w:p w:rsidR="00333D30" w:rsidRPr="00B1195B" w:rsidRDefault="00333D30" w:rsidP="0023602D">
            <w:pPr>
              <w:jc w:val="center"/>
            </w:pPr>
          </w:p>
          <w:p w:rsidR="00333D30" w:rsidRPr="00B1195B" w:rsidRDefault="00333D30" w:rsidP="0023602D">
            <w:pPr>
              <w:jc w:val="center"/>
            </w:pPr>
            <w:r w:rsidRPr="00B1195B">
              <w:t>0</w:t>
            </w:r>
          </w:p>
          <w:p w:rsidR="00333D30" w:rsidRPr="00B1195B" w:rsidRDefault="00333D30" w:rsidP="0023602D">
            <w:pPr>
              <w:jc w:val="center"/>
            </w:pPr>
          </w:p>
        </w:tc>
        <w:tc>
          <w:tcPr>
            <w:tcW w:w="1508" w:type="dxa"/>
          </w:tcPr>
          <w:p w:rsidR="00333D30" w:rsidRPr="00B1195B" w:rsidRDefault="00333D30" w:rsidP="0023602D">
            <w:pPr>
              <w:contextualSpacing/>
              <w:jc w:val="center"/>
            </w:pPr>
          </w:p>
          <w:p w:rsidR="00333D30" w:rsidRPr="00B1195B" w:rsidRDefault="00333D30" w:rsidP="0023602D">
            <w:pPr>
              <w:contextualSpacing/>
              <w:jc w:val="center"/>
            </w:pPr>
            <w:r w:rsidRPr="00B1195B">
              <w:t>1</w:t>
            </w:r>
          </w:p>
          <w:p w:rsidR="00333D30" w:rsidRPr="00B1195B" w:rsidRDefault="00333D30" w:rsidP="0023602D">
            <w:pPr>
              <w:contextualSpacing/>
              <w:jc w:val="center"/>
            </w:pPr>
          </w:p>
        </w:tc>
        <w:tc>
          <w:tcPr>
            <w:tcW w:w="1858" w:type="dxa"/>
          </w:tcPr>
          <w:p w:rsidR="00333D30" w:rsidRPr="00B1195B" w:rsidRDefault="00333D30" w:rsidP="0023602D">
            <w:pPr>
              <w:tabs>
                <w:tab w:val="left" w:pos="690"/>
                <w:tab w:val="center" w:pos="813"/>
              </w:tabs>
              <w:contextualSpacing/>
              <w:rPr>
                <w:i/>
              </w:rPr>
            </w:pPr>
          </w:p>
          <w:p w:rsidR="00333D30" w:rsidRPr="00770ADA" w:rsidRDefault="00333D30" w:rsidP="0023602D">
            <w:pPr>
              <w:tabs>
                <w:tab w:val="left" w:pos="690"/>
                <w:tab w:val="center" w:pos="813"/>
              </w:tabs>
              <w:contextualSpacing/>
              <w:rPr>
                <w:lang w:val="en-US"/>
              </w:rPr>
            </w:pPr>
            <w:r w:rsidRPr="00770ADA">
              <w:t>Anak berkesulit</w:t>
            </w:r>
            <w:r w:rsidRPr="00770ADA">
              <w:rPr>
                <w:lang w:val="en-US"/>
              </w:rPr>
              <w:t>an</w:t>
            </w:r>
            <w:r w:rsidRPr="00770ADA">
              <w:t xml:space="preserve"> membaca (disle</w:t>
            </w:r>
            <w:r w:rsidRPr="00770ADA">
              <w:rPr>
                <w:lang w:val="en-US"/>
              </w:rPr>
              <w:t>k</w:t>
            </w:r>
            <w:r w:rsidRPr="00770ADA">
              <w:t>sia)</w:t>
            </w:r>
          </w:p>
          <w:p w:rsidR="00333D30" w:rsidRPr="00B1195B" w:rsidRDefault="00333D30" w:rsidP="0023602D">
            <w:pPr>
              <w:tabs>
                <w:tab w:val="left" w:pos="690"/>
                <w:tab w:val="center" w:pos="813"/>
              </w:tabs>
              <w:contextualSpacing/>
              <w:rPr>
                <w:i/>
                <w:lang w:val="en-US"/>
              </w:rPr>
            </w:pPr>
          </w:p>
        </w:tc>
      </w:tr>
      <w:tr w:rsidR="00333D30" w:rsidRPr="00B1195B" w:rsidTr="0023602D">
        <w:tblPrEx>
          <w:tblLook w:val="0000"/>
        </w:tblPrEx>
        <w:trPr>
          <w:trHeight w:val="541"/>
        </w:trPr>
        <w:tc>
          <w:tcPr>
            <w:tcW w:w="911" w:type="dxa"/>
            <w:vAlign w:val="center"/>
          </w:tcPr>
          <w:p w:rsidR="00333D30" w:rsidRPr="00B1195B" w:rsidRDefault="00333D30" w:rsidP="0023602D">
            <w:pPr>
              <w:contextualSpacing/>
              <w:jc w:val="center"/>
              <w:rPr>
                <w:b/>
                <w:color w:val="000000"/>
              </w:rPr>
            </w:pPr>
          </w:p>
        </w:tc>
        <w:tc>
          <w:tcPr>
            <w:tcW w:w="1896" w:type="dxa"/>
            <w:shd w:val="clear" w:color="auto" w:fill="auto"/>
            <w:vAlign w:val="center"/>
          </w:tcPr>
          <w:p w:rsidR="00333D30" w:rsidRPr="00B1195B" w:rsidRDefault="00333D30" w:rsidP="0023602D">
            <w:pPr>
              <w:jc w:val="center"/>
              <w:rPr>
                <w:b/>
                <w:color w:val="000000"/>
                <w:lang w:val="en-US"/>
              </w:rPr>
            </w:pPr>
            <w:r w:rsidRPr="00B1195B">
              <w:rPr>
                <w:b/>
                <w:color w:val="000000"/>
              </w:rPr>
              <w:t>Jumlah</w:t>
            </w:r>
          </w:p>
        </w:tc>
        <w:tc>
          <w:tcPr>
            <w:tcW w:w="1597" w:type="dxa"/>
            <w:shd w:val="clear" w:color="auto" w:fill="auto"/>
            <w:vAlign w:val="center"/>
          </w:tcPr>
          <w:p w:rsidR="00333D30" w:rsidRPr="00B1195B" w:rsidRDefault="00333D30" w:rsidP="0023602D">
            <w:pPr>
              <w:jc w:val="center"/>
              <w:rPr>
                <w:b/>
                <w:color w:val="000000"/>
              </w:rPr>
            </w:pPr>
            <w:r w:rsidRPr="00B1195B">
              <w:rPr>
                <w:b/>
                <w:color w:val="000000"/>
              </w:rPr>
              <w:t>0</w:t>
            </w:r>
          </w:p>
        </w:tc>
        <w:tc>
          <w:tcPr>
            <w:tcW w:w="1508" w:type="dxa"/>
            <w:shd w:val="clear" w:color="auto" w:fill="auto"/>
            <w:vAlign w:val="center"/>
          </w:tcPr>
          <w:p w:rsidR="00333D30" w:rsidRPr="00B1195B" w:rsidRDefault="00333D30" w:rsidP="0023602D">
            <w:pPr>
              <w:jc w:val="center"/>
              <w:rPr>
                <w:b/>
                <w:color w:val="000000"/>
              </w:rPr>
            </w:pPr>
            <w:r w:rsidRPr="00B1195B">
              <w:rPr>
                <w:b/>
                <w:color w:val="000000"/>
              </w:rPr>
              <w:t>1</w:t>
            </w:r>
          </w:p>
        </w:tc>
        <w:tc>
          <w:tcPr>
            <w:tcW w:w="1858" w:type="dxa"/>
            <w:shd w:val="clear" w:color="auto" w:fill="auto"/>
            <w:vAlign w:val="center"/>
          </w:tcPr>
          <w:p w:rsidR="00333D30" w:rsidRPr="00B1195B" w:rsidRDefault="00333D30" w:rsidP="0023602D">
            <w:pPr>
              <w:jc w:val="center"/>
              <w:rPr>
                <w:b/>
                <w:color w:val="000000"/>
              </w:rPr>
            </w:pPr>
            <w:r w:rsidRPr="00B1195B">
              <w:rPr>
                <w:b/>
                <w:color w:val="000000"/>
              </w:rPr>
              <w:t>1</w:t>
            </w:r>
          </w:p>
        </w:tc>
      </w:tr>
    </w:tbl>
    <w:p w:rsidR="00333D30" w:rsidRDefault="00333D30" w:rsidP="00333D30">
      <w:pPr>
        <w:spacing w:line="480" w:lineRule="auto"/>
        <w:ind w:right="-18"/>
        <w:jc w:val="both"/>
        <w:rPr>
          <w:b/>
          <w:lang w:val="en-US"/>
        </w:rPr>
      </w:pPr>
    </w:p>
    <w:p w:rsidR="008A132B" w:rsidRPr="00B1195B" w:rsidRDefault="008A132B" w:rsidP="00333D30">
      <w:pPr>
        <w:spacing w:line="480" w:lineRule="auto"/>
        <w:ind w:right="-18"/>
        <w:jc w:val="both"/>
        <w:rPr>
          <w:b/>
          <w:lang w:val="en-US"/>
        </w:rPr>
      </w:pPr>
    </w:p>
    <w:p w:rsidR="00333D30" w:rsidRPr="00B1195B" w:rsidRDefault="00333D30" w:rsidP="00333D30">
      <w:pPr>
        <w:pStyle w:val="ListParagraph"/>
        <w:numPr>
          <w:ilvl w:val="0"/>
          <w:numId w:val="1"/>
        </w:numPr>
        <w:spacing w:line="480" w:lineRule="auto"/>
        <w:ind w:left="360" w:right="-18"/>
        <w:jc w:val="both"/>
        <w:rPr>
          <w:b/>
        </w:rPr>
      </w:pPr>
      <w:r w:rsidRPr="00B1195B">
        <w:rPr>
          <w:b/>
        </w:rPr>
        <w:lastRenderedPageBreak/>
        <w:t xml:space="preserve">Teknik / Instrumen Pengumpulan Data </w:t>
      </w:r>
    </w:p>
    <w:p w:rsidR="00333D30" w:rsidRPr="00C97F25" w:rsidRDefault="00333D30" w:rsidP="00C97F25">
      <w:pPr>
        <w:spacing w:line="480" w:lineRule="auto"/>
        <w:ind w:firstLine="720"/>
        <w:jc w:val="both"/>
        <w:rPr>
          <w:lang w:val="en-US"/>
        </w:rPr>
      </w:pPr>
      <w:r w:rsidRPr="00B1195B">
        <w:t xml:space="preserve">Teknik pengumpulan data yang digunakan dalam penelitian ini adalah teknik tes. Menurut </w:t>
      </w:r>
      <w:r w:rsidRPr="00B1195B">
        <w:rPr>
          <w:lang w:val="en-US"/>
        </w:rPr>
        <w:t>Arikunto</w:t>
      </w:r>
      <w:r w:rsidRPr="00B1195B">
        <w:t xml:space="preserve"> (</w:t>
      </w:r>
      <w:r w:rsidRPr="00B1195B">
        <w:rPr>
          <w:lang w:val="en-US"/>
        </w:rPr>
        <w:t>2010</w:t>
      </w:r>
      <w:r w:rsidRPr="00B1195B">
        <w:t xml:space="preserve">: </w:t>
      </w:r>
      <w:r w:rsidRPr="00B1195B">
        <w:rPr>
          <w:lang w:val="en-US"/>
        </w:rPr>
        <w:t>266</w:t>
      </w:r>
      <w:r w:rsidRPr="00B1195B">
        <w:t xml:space="preserve">) bahwa “Tes </w:t>
      </w:r>
      <w:r w:rsidRPr="00B1195B">
        <w:rPr>
          <w:lang w:val="en-US"/>
        </w:rPr>
        <w:t>ini</w:t>
      </w:r>
      <w:r>
        <w:rPr>
          <w:lang w:val="en-US"/>
        </w:rPr>
        <w:t xml:space="preserve"> </w:t>
      </w:r>
      <w:r w:rsidRPr="00B1195B">
        <w:rPr>
          <w:lang w:val="en-US"/>
        </w:rPr>
        <w:t>dapat</w:t>
      </w:r>
      <w:r w:rsidR="00C97F25">
        <w:rPr>
          <w:lang w:val="en-US"/>
        </w:rPr>
        <w:t xml:space="preserve"> </w:t>
      </w:r>
      <w:r w:rsidRPr="00B1195B">
        <w:rPr>
          <w:lang w:val="en-US"/>
        </w:rPr>
        <w:t>digunakan</w:t>
      </w:r>
      <w:r>
        <w:rPr>
          <w:lang w:val="en-US"/>
        </w:rPr>
        <w:t xml:space="preserve"> </w:t>
      </w:r>
      <w:r w:rsidRPr="00B1195B">
        <w:rPr>
          <w:lang w:val="en-US"/>
        </w:rPr>
        <w:t>untuk</w:t>
      </w:r>
      <w:r>
        <w:rPr>
          <w:lang w:val="en-US"/>
        </w:rPr>
        <w:t xml:space="preserve"> </w:t>
      </w:r>
      <w:r w:rsidRPr="00B1195B">
        <w:rPr>
          <w:lang w:val="en-US"/>
        </w:rPr>
        <w:t>mengukur</w:t>
      </w:r>
      <w:r>
        <w:rPr>
          <w:lang w:val="en-US"/>
        </w:rPr>
        <w:t xml:space="preserve"> </w:t>
      </w:r>
      <w:r w:rsidRPr="00B1195B">
        <w:rPr>
          <w:lang w:val="en-US"/>
        </w:rPr>
        <w:t>kemampuan</w:t>
      </w:r>
      <w:r>
        <w:rPr>
          <w:lang w:val="en-US"/>
        </w:rPr>
        <w:t xml:space="preserve"> </w:t>
      </w:r>
      <w:r w:rsidRPr="00B1195B">
        <w:rPr>
          <w:lang w:val="en-US"/>
        </w:rPr>
        <w:t>dasar</w:t>
      </w:r>
      <w:r>
        <w:rPr>
          <w:lang w:val="en-US"/>
        </w:rPr>
        <w:t xml:space="preserve"> </w:t>
      </w:r>
      <w:r w:rsidRPr="00B1195B">
        <w:rPr>
          <w:lang w:val="en-US"/>
        </w:rPr>
        <w:t>dan</w:t>
      </w:r>
      <w:r>
        <w:rPr>
          <w:lang w:val="en-US"/>
        </w:rPr>
        <w:t xml:space="preserve"> </w:t>
      </w:r>
      <w:r w:rsidRPr="00B1195B">
        <w:rPr>
          <w:lang w:val="en-US"/>
        </w:rPr>
        <w:t>pencapaian</w:t>
      </w:r>
      <w:r>
        <w:rPr>
          <w:lang w:val="en-US"/>
        </w:rPr>
        <w:t xml:space="preserve"> </w:t>
      </w:r>
      <w:r w:rsidRPr="00B1195B">
        <w:rPr>
          <w:lang w:val="en-US"/>
        </w:rPr>
        <w:t>atau</w:t>
      </w:r>
      <w:r>
        <w:rPr>
          <w:lang w:val="en-US"/>
        </w:rPr>
        <w:t xml:space="preserve"> </w:t>
      </w:r>
      <w:r w:rsidRPr="00B1195B">
        <w:rPr>
          <w:lang w:val="en-US"/>
        </w:rPr>
        <w:t>prestasi</w:t>
      </w:r>
      <w:r>
        <w:t>”.</w:t>
      </w:r>
      <w:r w:rsidR="00C97F25">
        <w:rPr>
          <w:lang w:val="en-US"/>
        </w:rPr>
        <w:t xml:space="preserve"> </w:t>
      </w:r>
      <w:r w:rsidRPr="00B1195B">
        <w:t xml:space="preserve">Teknik tes yang dimaksud adalah tes </w:t>
      </w:r>
      <w:r w:rsidRPr="00B1195B">
        <w:rPr>
          <w:lang w:val="en-US"/>
        </w:rPr>
        <w:t>Perbuatan</w:t>
      </w:r>
      <w:r w:rsidR="00C97F25">
        <w:rPr>
          <w:lang w:val="en-US"/>
        </w:rPr>
        <w:t xml:space="preserve">.penggunaan tes </w:t>
      </w:r>
      <w:r w:rsidRPr="00B1195B">
        <w:t xml:space="preserve"> ini dimaksud untuk memperoleh data atau informasi tentang hasil belajar Bahasa Indonesia Disleksia kelas dasar III di SD Kalukuang III </w:t>
      </w:r>
      <w:r w:rsidRPr="00B1195B">
        <w:rPr>
          <w:lang w:val="en-US"/>
        </w:rPr>
        <w:t>M</w:t>
      </w:r>
      <w:r w:rsidR="00C97F25">
        <w:t>akassar</w:t>
      </w:r>
      <w:r w:rsidR="00C97F25">
        <w:rPr>
          <w:lang w:val="en-US"/>
        </w:rPr>
        <w:t xml:space="preserve"> sebelum dan sesudah penggunaan media </w:t>
      </w:r>
      <w:r w:rsidR="00C97F25" w:rsidRPr="00C97F25">
        <w:rPr>
          <w:i/>
          <w:lang w:val="en-US"/>
        </w:rPr>
        <w:t>big book</w:t>
      </w:r>
    </w:p>
    <w:p w:rsidR="00333D30" w:rsidRPr="009F0AFC" w:rsidRDefault="00333D30" w:rsidP="00333D30">
      <w:pPr>
        <w:tabs>
          <w:tab w:val="left" w:pos="-3420"/>
        </w:tabs>
        <w:spacing w:line="480" w:lineRule="auto"/>
        <w:jc w:val="both"/>
        <w:rPr>
          <w:lang w:val="en-US"/>
        </w:rPr>
      </w:pPr>
      <w:r w:rsidRPr="009F0AFC">
        <w:t xml:space="preserve">Tabel </w:t>
      </w:r>
      <w:r w:rsidRPr="009F0AFC">
        <w:rPr>
          <w:lang w:val="en-US"/>
        </w:rPr>
        <w:t>3.2</w:t>
      </w:r>
      <w:r>
        <w:rPr>
          <w:lang w:val="en-US"/>
        </w:rPr>
        <w:t xml:space="preserve"> </w:t>
      </w:r>
      <w:r w:rsidRPr="009F0AFC">
        <w:rPr>
          <w:lang w:val="en-US"/>
        </w:rPr>
        <w:t>Instrumen Tes</w:t>
      </w:r>
      <w:r w:rsidRPr="009F0AFC">
        <w:t xml:space="preserve"> Kemampuan Membaca Permulaan</w:t>
      </w:r>
    </w:p>
    <w:tbl>
      <w:tblPr>
        <w:tblStyle w:val="TableGrid"/>
        <w:tblW w:w="0" w:type="auto"/>
        <w:tblInd w:w="250" w:type="dxa"/>
        <w:tblLook w:val="04A0"/>
      </w:tblPr>
      <w:tblGrid>
        <w:gridCol w:w="516"/>
        <w:gridCol w:w="4485"/>
        <w:gridCol w:w="817"/>
        <w:gridCol w:w="709"/>
        <w:gridCol w:w="710"/>
      </w:tblGrid>
      <w:tr w:rsidR="00333D30" w:rsidRPr="00647957" w:rsidTr="0023602D">
        <w:trPr>
          <w:trHeight w:val="494"/>
        </w:trPr>
        <w:tc>
          <w:tcPr>
            <w:tcW w:w="510" w:type="dxa"/>
            <w:vMerge w:val="restart"/>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No</w:t>
            </w:r>
          </w:p>
        </w:tc>
        <w:tc>
          <w:tcPr>
            <w:tcW w:w="4485" w:type="dxa"/>
            <w:vMerge w:val="restart"/>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Aspek yang dinilai</w:t>
            </w:r>
          </w:p>
        </w:tc>
        <w:tc>
          <w:tcPr>
            <w:tcW w:w="2236" w:type="dxa"/>
            <w:gridSpan w:val="3"/>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Skor</w:t>
            </w:r>
          </w:p>
        </w:tc>
      </w:tr>
      <w:tr w:rsidR="00333D30" w:rsidRPr="00647957" w:rsidTr="0023602D">
        <w:tc>
          <w:tcPr>
            <w:tcW w:w="510" w:type="dxa"/>
            <w:vMerge/>
            <w:vAlign w:val="center"/>
          </w:tcPr>
          <w:p w:rsidR="00333D30" w:rsidRPr="00647957" w:rsidRDefault="00333D30" w:rsidP="0023602D">
            <w:pPr>
              <w:spacing w:line="360" w:lineRule="auto"/>
              <w:jc w:val="center"/>
              <w:rPr>
                <w:rFonts w:ascii="Times New Roman" w:hAnsi="Times New Roman"/>
                <w:b/>
                <w:sz w:val="24"/>
                <w:szCs w:val="24"/>
              </w:rPr>
            </w:pPr>
          </w:p>
        </w:tc>
        <w:tc>
          <w:tcPr>
            <w:tcW w:w="4485" w:type="dxa"/>
            <w:vMerge/>
            <w:vAlign w:val="center"/>
          </w:tcPr>
          <w:p w:rsidR="00333D30" w:rsidRPr="00647957" w:rsidRDefault="00333D30" w:rsidP="0023602D">
            <w:pPr>
              <w:spacing w:line="360" w:lineRule="auto"/>
              <w:jc w:val="center"/>
              <w:rPr>
                <w:rFonts w:ascii="Times New Roman" w:hAnsi="Times New Roman"/>
                <w:b/>
                <w:sz w:val="24"/>
                <w:szCs w:val="24"/>
              </w:rPr>
            </w:pPr>
          </w:p>
        </w:tc>
        <w:tc>
          <w:tcPr>
            <w:tcW w:w="817" w:type="dxa"/>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2</w:t>
            </w:r>
          </w:p>
        </w:tc>
        <w:tc>
          <w:tcPr>
            <w:tcW w:w="709" w:type="dxa"/>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1</w:t>
            </w:r>
          </w:p>
        </w:tc>
        <w:tc>
          <w:tcPr>
            <w:tcW w:w="710" w:type="dxa"/>
            <w:vAlign w:val="center"/>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0</w:t>
            </w: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1.</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mewangi</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2.</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membawa</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3.</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mawar</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4.</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 xml:space="preserve">Membaca kata menyewa </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5.</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melawan</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6.</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mewah</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7.</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mengawali</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8.</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mewarnai</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c>
          <w:tcPr>
            <w:tcW w:w="510"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9.</w:t>
            </w:r>
          </w:p>
        </w:tc>
        <w:tc>
          <w:tcPr>
            <w:tcW w:w="4485" w:type="dxa"/>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mewakili</w:t>
            </w:r>
          </w:p>
        </w:tc>
        <w:tc>
          <w:tcPr>
            <w:tcW w:w="817" w:type="dxa"/>
          </w:tcPr>
          <w:p w:rsidR="00333D30" w:rsidRPr="00647957" w:rsidRDefault="00333D30" w:rsidP="0023602D">
            <w:pPr>
              <w:spacing w:line="360" w:lineRule="auto"/>
              <w:rPr>
                <w:rFonts w:ascii="Times New Roman" w:hAnsi="Times New Roman"/>
                <w:sz w:val="24"/>
                <w:szCs w:val="24"/>
              </w:rPr>
            </w:pPr>
          </w:p>
        </w:tc>
        <w:tc>
          <w:tcPr>
            <w:tcW w:w="709" w:type="dxa"/>
          </w:tcPr>
          <w:p w:rsidR="00333D30" w:rsidRPr="00647957" w:rsidRDefault="00333D30" w:rsidP="0023602D">
            <w:pPr>
              <w:spacing w:line="360" w:lineRule="auto"/>
              <w:rPr>
                <w:rFonts w:ascii="Times New Roman" w:hAnsi="Times New Roman"/>
                <w:sz w:val="24"/>
                <w:szCs w:val="24"/>
              </w:rPr>
            </w:pPr>
          </w:p>
        </w:tc>
        <w:tc>
          <w:tcPr>
            <w:tcW w:w="710" w:type="dxa"/>
          </w:tcPr>
          <w:p w:rsidR="00333D30" w:rsidRPr="00647957" w:rsidRDefault="00333D30" w:rsidP="0023602D">
            <w:pPr>
              <w:spacing w:line="360" w:lineRule="auto"/>
              <w:rPr>
                <w:rFonts w:ascii="Times New Roman" w:hAnsi="Times New Roman"/>
                <w:sz w:val="24"/>
                <w:szCs w:val="24"/>
              </w:rPr>
            </w:pPr>
          </w:p>
        </w:tc>
      </w:tr>
      <w:tr w:rsidR="00333D30" w:rsidRPr="00647957" w:rsidTr="0023602D">
        <w:trPr>
          <w:trHeight w:val="285"/>
        </w:trPr>
        <w:tc>
          <w:tcPr>
            <w:tcW w:w="510" w:type="dxa"/>
            <w:tcBorders>
              <w:bottom w:val="single" w:sz="4" w:space="0" w:color="auto"/>
            </w:tcBorders>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10.</w:t>
            </w:r>
          </w:p>
        </w:tc>
        <w:tc>
          <w:tcPr>
            <w:tcW w:w="4485" w:type="dxa"/>
            <w:tcBorders>
              <w:bottom w:val="single" w:sz="4" w:space="0" w:color="auto"/>
            </w:tcBorders>
          </w:tcPr>
          <w:p w:rsidR="00333D30" w:rsidRPr="00647957" w:rsidRDefault="00333D30" w:rsidP="0023602D">
            <w:pPr>
              <w:spacing w:line="360" w:lineRule="auto"/>
              <w:rPr>
                <w:rFonts w:ascii="Times New Roman" w:hAnsi="Times New Roman"/>
                <w:sz w:val="24"/>
                <w:szCs w:val="24"/>
              </w:rPr>
            </w:pPr>
            <w:r w:rsidRPr="00647957">
              <w:rPr>
                <w:rFonts w:ascii="Times New Roman" w:hAnsi="Times New Roman"/>
                <w:sz w:val="24"/>
                <w:szCs w:val="24"/>
              </w:rPr>
              <w:t>Membaca kata manusiawi</w:t>
            </w:r>
          </w:p>
        </w:tc>
        <w:tc>
          <w:tcPr>
            <w:tcW w:w="817" w:type="dxa"/>
            <w:tcBorders>
              <w:bottom w:val="single" w:sz="4" w:space="0" w:color="auto"/>
            </w:tcBorders>
          </w:tcPr>
          <w:p w:rsidR="00333D30" w:rsidRPr="00647957" w:rsidRDefault="00333D30" w:rsidP="0023602D">
            <w:pPr>
              <w:spacing w:line="360" w:lineRule="auto"/>
              <w:rPr>
                <w:rFonts w:ascii="Times New Roman" w:hAnsi="Times New Roman"/>
                <w:sz w:val="24"/>
                <w:szCs w:val="24"/>
              </w:rPr>
            </w:pPr>
          </w:p>
        </w:tc>
        <w:tc>
          <w:tcPr>
            <w:tcW w:w="709" w:type="dxa"/>
            <w:tcBorders>
              <w:bottom w:val="single" w:sz="4" w:space="0" w:color="auto"/>
            </w:tcBorders>
          </w:tcPr>
          <w:p w:rsidR="00333D30" w:rsidRPr="00647957" w:rsidRDefault="00333D30" w:rsidP="0023602D">
            <w:pPr>
              <w:spacing w:line="360" w:lineRule="auto"/>
              <w:rPr>
                <w:rFonts w:ascii="Times New Roman" w:hAnsi="Times New Roman"/>
                <w:sz w:val="24"/>
                <w:szCs w:val="24"/>
              </w:rPr>
            </w:pPr>
          </w:p>
        </w:tc>
        <w:tc>
          <w:tcPr>
            <w:tcW w:w="710" w:type="dxa"/>
            <w:tcBorders>
              <w:bottom w:val="single" w:sz="4" w:space="0" w:color="auto"/>
            </w:tcBorders>
          </w:tcPr>
          <w:p w:rsidR="00333D30" w:rsidRPr="00647957" w:rsidRDefault="00333D30" w:rsidP="0023602D">
            <w:pPr>
              <w:spacing w:line="360" w:lineRule="auto"/>
              <w:rPr>
                <w:rFonts w:ascii="Times New Roman" w:hAnsi="Times New Roman"/>
                <w:sz w:val="24"/>
                <w:szCs w:val="24"/>
              </w:rPr>
            </w:pPr>
          </w:p>
        </w:tc>
      </w:tr>
      <w:tr w:rsidR="00333D30" w:rsidRPr="00647957" w:rsidTr="0023602D">
        <w:trPr>
          <w:trHeight w:val="255"/>
        </w:trPr>
        <w:tc>
          <w:tcPr>
            <w:tcW w:w="4995" w:type="dxa"/>
            <w:gridSpan w:val="2"/>
            <w:tcBorders>
              <w:top w:val="single" w:sz="4" w:space="0" w:color="auto"/>
            </w:tcBorders>
          </w:tcPr>
          <w:p w:rsidR="00333D30" w:rsidRPr="00647957" w:rsidRDefault="00333D30" w:rsidP="0023602D">
            <w:pPr>
              <w:spacing w:line="360" w:lineRule="auto"/>
              <w:jc w:val="center"/>
              <w:rPr>
                <w:rFonts w:ascii="Times New Roman" w:hAnsi="Times New Roman"/>
                <w:b/>
                <w:sz w:val="24"/>
                <w:szCs w:val="24"/>
              </w:rPr>
            </w:pPr>
            <w:r w:rsidRPr="00647957">
              <w:rPr>
                <w:rFonts w:ascii="Times New Roman" w:hAnsi="Times New Roman"/>
                <w:b/>
                <w:sz w:val="24"/>
                <w:szCs w:val="24"/>
              </w:rPr>
              <w:t>Jumlah</w:t>
            </w:r>
          </w:p>
        </w:tc>
        <w:tc>
          <w:tcPr>
            <w:tcW w:w="817" w:type="dxa"/>
            <w:tcBorders>
              <w:top w:val="single" w:sz="4" w:space="0" w:color="auto"/>
            </w:tcBorders>
          </w:tcPr>
          <w:p w:rsidR="00333D30" w:rsidRPr="00647957" w:rsidRDefault="00333D30" w:rsidP="0023602D">
            <w:pPr>
              <w:spacing w:line="360" w:lineRule="auto"/>
              <w:rPr>
                <w:rFonts w:ascii="Times New Roman" w:hAnsi="Times New Roman"/>
                <w:sz w:val="24"/>
                <w:szCs w:val="24"/>
              </w:rPr>
            </w:pPr>
          </w:p>
        </w:tc>
        <w:tc>
          <w:tcPr>
            <w:tcW w:w="709" w:type="dxa"/>
            <w:tcBorders>
              <w:top w:val="single" w:sz="4" w:space="0" w:color="auto"/>
            </w:tcBorders>
          </w:tcPr>
          <w:p w:rsidR="00333D30" w:rsidRPr="00647957" w:rsidRDefault="00333D30" w:rsidP="0023602D">
            <w:pPr>
              <w:spacing w:line="360" w:lineRule="auto"/>
              <w:rPr>
                <w:rFonts w:ascii="Times New Roman" w:hAnsi="Times New Roman"/>
                <w:sz w:val="24"/>
                <w:szCs w:val="24"/>
              </w:rPr>
            </w:pPr>
          </w:p>
        </w:tc>
        <w:tc>
          <w:tcPr>
            <w:tcW w:w="710" w:type="dxa"/>
            <w:tcBorders>
              <w:top w:val="single" w:sz="4" w:space="0" w:color="auto"/>
            </w:tcBorders>
          </w:tcPr>
          <w:p w:rsidR="00333D30" w:rsidRPr="00647957" w:rsidRDefault="00333D30" w:rsidP="0023602D">
            <w:pPr>
              <w:spacing w:line="360" w:lineRule="auto"/>
              <w:rPr>
                <w:rFonts w:ascii="Times New Roman" w:hAnsi="Times New Roman"/>
                <w:sz w:val="24"/>
                <w:szCs w:val="24"/>
              </w:rPr>
            </w:pPr>
          </w:p>
        </w:tc>
      </w:tr>
    </w:tbl>
    <w:p w:rsidR="00333D30" w:rsidRDefault="00333D30" w:rsidP="00333D30">
      <w:pPr>
        <w:spacing w:line="480" w:lineRule="auto"/>
      </w:pPr>
      <w:r>
        <w:t>Keterangan :</w:t>
      </w:r>
    </w:p>
    <w:p w:rsidR="00333D30" w:rsidRPr="00DE69E3" w:rsidRDefault="00333D30" w:rsidP="00333D30">
      <w:pPr>
        <w:pStyle w:val="ListParagraph"/>
        <w:numPr>
          <w:ilvl w:val="0"/>
          <w:numId w:val="4"/>
        </w:numPr>
        <w:spacing w:after="200" w:line="480" w:lineRule="auto"/>
        <w:jc w:val="both"/>
      </w:pPr>
      <w:r w:rsidRPr="00DE69E3">
        <w:t xml:space="preserve">Apabila siswa mampu membaca </w:t>
      </w:r>
      <w:r w:rsidR="008A132B">
        <w:t>kata dengan membedakan huruf  “</w:t>
      </w:r>
      <w:r w:rsidR="008A132B">
        <w:rPr>
          <w:lang w:val="en-US"/>
        </w:rPr>
        <w:t>w</w:t>
      </w:r>
      <w:r w:rsidR="008A132B">
        <w:t>’’ dengan “</w:t>
      </w:r>
      <w:r w:rsidR="008A132B">
        <w:rPr>
          <w:lang w:val="en-US"/>
        </w:rPr>
        <w:t>m</w:t>
      </w:r>
      <w:r w:rsidRPr="00DE69E3">
        <w:t>’’ dengan benar maka  diberi skor 2</w:t>
      </w:r>
    </w:p>
    <w:p w:rsidR="00333D30" w:rsidRPr="00DE69E3" w:rsidRDefault="00333D30" w:rsidP="00333D30">
      <w:pPr>
        <w:pStyle w:val="ListParagraph"/>
        <w:numPr>
          <w:ilvl w:val="0"/>
          <w:numId w:val="4"/>
        </w:numPr>
        <w:spacing w:after="200" w:line="480" w:lineRule="auto"/>
        <w:jc w:val="both"/>
      </w:pPr>
      <w:r w:rsidRPr="00DE69E3">
        <w:lastRenderedPageBreak/>
        <w:t xml:space="preserve">Apabila siswa mampu membaca kata namun tidak mampu </w:t>
      </w:r>
      <w:r w:rsidR="008A132B">
        <w:t>membedakan “</w:t>
      </w:r>
      <w:r w:rsidR="008A132B">
        <w:rPr>
          <w:lang w:val="en-US"/>
        </w:rPr>
        <w:t>w</w:t>
      </w:r>
      <w:r w:rsidR="008A132B">
        <w:t>’’ dan “</w:t>
      </w:r>
      <w:r w:rsidR="008A132B">
        <w:rPr>
          <w:lang w:val="en-US"/>
        </w:rPr>
        <w:t>m</w:t>
      </w:r>
      <w:r w:rsidRPr="00DE69E3">
        <w:t>’’ maka diberi skor 1</w:t>
      </w:r>
    </w:p>
    <w:p w:rsidR="00333D30" w:rsidRPr="009F0AFC" w:rsidRDefault="00333D30" w:rsidP="00333D30">
      <w:pPr>
        <w:pStyle w:val="ListParagraph"/>
        <w:numPr>
          <w:ilvl w:val="0"/>
          <w:numId w:val="4"/>
        </w:numPr>
        <w:spacing w:after="200" w:line="480" w:lineRule="auto"/>
        <w:jc w:val="both"/>
      </w:pPr>
      <w:r w:rsidRPr="00DE69E3">
        <w:t>Apabila tidak mampu membaca kata sama sekali maka diberi skor 0</w:t>
      </w:r>
    </w:p>
    <w:p w:rsidR="00333D30" w:rsidRPr="00B1195B" w:rsidRDefault="00333D30" w:rsidP="00333D30">
      <w:pPr>
        <w:pStyle w:val="ListParagraph"/>
        <w:numPr>
          <w:ilvl w:val="0"/>
          <w:numId w:val="1"/>
        </w:numPr>
        <w:spacing w:line="480" w:lineRule="auto"/>
        <w:ind w:left="360" w:right="-18"/>
        <w:jc w:val="both"/>
        <w:rPr>
          <w:b/>
        </w:rPr>
      </w:pPr>
      <w:r w:rsidRPr="00B1195B">
        <w:rPr>
          <w:b/>
        </w:rPr>
        <w:t>Teknik Analisis Data</w:t>
      </w:r>
    </w:p>
    <w:p w:rsidR="00333D30" w:rsidRPr="00B1195B" w:rsidRDefault="00C97F25" w:rsidP="00333D30">
      <w:pPr>
        <w:spacing w:line="480" w:lineRule="auto"/>
        <w:ind w:right="-9" w:firstLine="720"/>
        <w:jc w:val="both"/>
      </w:pPr>
      <w:r>
        <w:rPr>
          <w:lang w:val="en-US"/>
        </w:rPr>
        <w:t>P</w:t>
      </w:r>
      <w:r w:rsidR="00333D30" w:rsidRPr="00B1195B">
        <w:t xml:space="preserve">engambilan kesimpulan </w:t>
      </w:r>
      <w:r>
        <w:rPr>
          <w:lang w:val="en-US"/>
        </w:rPr>
        <w:t xml:space="preserve">untuk analisis data </w:t>
      </w:r>
      <w:r w:rsidR="00333D30" w:rsidRPr="00B1195B">
        <w:t xml:space="preserve">penelitian </w:t>
      </w:r>
      <w:r>
        <w:rPr>
          <w:lang w:val="en-US"/>
        </w:rPr>
        <w:t xml:space="preserve">ini </w:t>
      </w:r>
      <w:r>
        <w:t xml:space="preserve">digunakan </w:t>
      </w:r>
      <w:r>
        <w:rPr>
          <w:lang w:val="en-US"/>
        </w:rPr>
        <w:t xml:space="preserve">teknik analisis </w:t>
      </w:r>
      <w:r w:rsidR="00333D30" w:rsidRPr="00B1195B">
        <w:t>deskriptif kuantitatif. Teknik ini digunaka</w:t>
      </w:r>
      <w:r>
        <w:t xml:space="preserve">n untuk mendeskripsikan </w:t>
      </w:r>
      <w:r>
        <w:rPr>
          <w:lang w:val="en-US"/>
        </w:rPr>
        <w:t xml:space="preserve">kemampuan membaca permulaan </w:t>
      </w:r>
      <w:r>
        <w:t xml:space="preserve">murid </w:t>
      </w:r>
      <w:r>
        <w:rPr>
          <w:lang w:val="en-US"/>
        </w:rPr>
        <w:t xml:space="preserve">disleksia </w:t>
      </w:r>
      <w:r w:rsidR="00333D30" w:rsidRPr="00B1195B">
        <w:t xml:space="preserve"> baik sebelum ma</w:t>
      </w:r>
      <w:r w:rsidR="001479AC">
        <w:t xml:space="preserve">upun setelah </w:t>
      </w:r>
      <w:r>
        <w:t xml:space="preserve"> pen</w:t>
      </w:r>
      <w:r>
        <w:rPr>
          <w:lang w:val="en-US"/>
        </w:rPr>
        <w:t xml:space="preserve">ggunaan </w:t>
      </w:r>
      <w:r w:rsidR="00333D30" w:rsidRPr="00B1195B">
        <w:t xml:space="preserve"> media</w:t>
      </w:r>
      <w:r>
        <w:rPr>
          <w:lang w:val="en-US"/>
        </w:rPr>
        <w:t xml:space="preserve"> </w:t>
      </w:r>
      <w:r w:rsidRPr="00C97F25">
        <w:rPr>
          <w:i/>
          <w:lang w:val="en-US"/>
        </w:rPr>
        <w:t>big book</w:t>
      </w:r>
      <w:r w:rsidR="00333D30" w:rsidRPr="00B1195B">
        <w:t>. Adapun prosedur analisisnya adalah sebagai berikut:</w:t>
      </w:r>
    </w:p>
    <w:p w:rsidR="00333D30" w:rsidRPr="009F0AFC" w:rsidRDefault="00333D30" w:rsidP="00333D30">
      <w:pPr>
        <w:pStyle w:val="ListParagraph"/>
        <w:numPr>
          <w:ilvl w:val="0"/>
          <w:numId w:val="3"/>
        </w:numPr>
        <w:spacing w:line="480" w:lineRule="auto"/>
        <w:jc w:val="both"/>
      </w:pPr>
      <w:r w:rsidRPr="00B1195B">
        <w:t>Mentabulasikan data hasil tes sebelum dan sesudah perlakuan.</w:t>
      </w:r>
    </w:p>
    <w:p w:rsidR="00333D30" w:rsidRPr="00B1195B" w:rsidRDefault="00333D30" w:rsidP="00333D30">
      <w:pPr>
        <w:pStyle w:val="ListParagraph"/>
        <w:numPr>
          <w:ilvl w:val="0"/>
          <w:numId w:val="3"/>
        </w:numPr>
        <w:spacing w:line="480" w:lineRule="auto"/>
        <w:jc w:val="both"/>
      </w:pPr>
      <w:r w:rsidRPr="00B1195B">
        <w:t xml:space="preserve">Kategorisasi skor tes awal dan tes akhir, kemudian dikonversi ke nilai dengan </w:t>
      </w:r>
      <w:r w:rsidRPr="009F0AFC">
        <w:rPr>
          <w:lang w:val="en-US"/>
        </w:rPr>
        <w:t>r</w:t>
      </w:r>
      <w:r w:rsidRPr="00B1195B">
        <w:t xml:space="preserve">umus: </w:t>
      </w:r>
    </w:p>
    <w:p w:rsidR="00333D30" w:rsidRPr="00B7682B" w:rsidRDefault="00333D30" w:rsidP="00333D30">
      <w:pPr>
        <w:spacing w:line="480" w:lineRule="auto"/>
        <w:ind w:left="1080" w:firstLine="360"/>
        <w:jc w:val="both"/>
        <w:rPr>
          <w:lang w:val="sv-SE"/>
        </w:rPr>
      </w:pPr>
      <w:r w:rsidRPr="00B1195B">
        <w:t>Nilai hasil =</w:t>
      </w:r>
      <m:oMath>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yg</m:t>
            </m:r>
            <m:r>
              <w:rPr>
                <w:rFonts w:ascii="Cambria Math"/>
              </w:rPr>
              <m:t xml:space="preserve"> </m:t>
            </m:r>
            <m:r>
              <w:rPr>
                <w:rFonts w:ascii="Cambria Math" w:hAnsi="Cambria Math"/>
              </w:rPr>
              <m:t>diperoleh</m:t>
            </m:r>
          </m:num>
          <m:den>
            <m:r>
              <w:rPr>
                <w:rFonts w:ascii="Cambria Math"/>
              </w:rPr>
              <m:t xml:space="preserve">  </m:t>
            </m:r>
            <m:r>
              <w:rPr>
                <w:rFonts w:ascii="Cambria Math" w:hAnsi="Cambria Math"/>
              </w:rPr>
              <m:t>Skor</m:t>
            </m:r>
            <m:r>
              <w:rPr>
                <w:rFonts w:ascii="Cambria Math"/>
              </w:rPr>
              <m:t xml:space="preserve"> </m:t>
            </m:r>
            <m:r>
              <w:rPr>
                <w:rFonts w:ascii="Cambria Math" w:hAnsi="Cambria Math"/>
              </w:rPr>
              <m:t>Maksimal</m:t>
            </m:r>
          </m:den>
        </m:f>
      </m:oMath>
      <w:r w:rsidRPr="00B1195B">
        <w:t>X 100</w:t>
      </w:r>
      <w:r>
        <w:rPr>
          <w:lang w:val="en-US"/>
        </w:rPr>
        <w:t xml:space="preserve">    </w:t>
      </w:r>
      <w:r w:rsidRPr="00B1195B">
        <w:rPr>
          <w:lang w:val="sv-SE"/>
        </w:rPr>
        <w:t>(Arikunto, 1997: 236)</w:t>
      </w:r>
    </w:p>
    <w:p w:rsidR="00333D30" w:rsidRPr="009F0AFC" w:rsidRDefault="00333D30" w:rsidP="00333D30">
      <w:pPr>
        <w:pStyle w:val="ListParagraph"/>
        <w:numPr>
          <w:ilvl w:val="0"/>
          <w:numId w:val="3"/>
        </w:numPr>
        <w:spacing w:line="480" w:lineRule="auto"/>
        <w:jc w:val="both"/>
        <w:rPr>
          <w:lang w:val="en-US"/>
        </w:rPr>
      </w:pPr>
      <w:r w:rsidRPr="00B1195B">
        <w:t>Membandingkan hasil belajar sebelum dan sesudah perlakuan, jika nilai hasil tes sesudah perlakuan lebih besar dari nilai sebelum perlakuan maka dinyatakan ada peningkatan dan jika sebaliknya maka tidak ada peningkatan.</w:t>
      </w:r>
    </w:p>
    <w:p w:rsidR="00E744F7" w:rsidRDefault="00333D30" w:rsidP="00E744F7">
      <w:pPr>
        <w:pStyle w:val="ListParagraph"/>
        <w:numPr>
          <w:ilvl w:val="0"/>
          <w:numId w:val="3"/>
        </w:numPr>
        <w:tabs>
          <w:tab w:val="num" w:pos="1530"/>
        </w:tabs>
        <w:spacing w:line="480" w:lineRule="auto"/>
        <w:jc w:val="both"/>
        <w:rPr>
          <w:lang w:val="en-US"/>
        </w:rPr>
      </w:pPr>
      <w:r w:rsidRPr="00B1195B">
        <w:t xml:space="preserve">Untuk memperjelas adanya peningkatan maka akan divisualisasikan dalam </w:t>
      </w:r>
      <w:r w:rsidR="00E744F7">
        <w:rPr>
          <w:lang w:val="en-US"/>
        </w:rPr>
        <w:t xml:space="preserve"> </w:t>
      </w:r>
      <w:r w:rsidRPr="00B1195B">
        <w:t>diagram batang</w:t>
      </w:r>
      <w:r w:rsidR="00E744F7" w:rsidRPr="00E744F7">
        <w:rPr>
          <w:lang w:val="en-US"/>
        </w:rPr>
        <w:t>.</w:t>
      </w:r>
    </w:p>
    <w:p w:rsidR="00F632C2" w:rsidRDefault="00F632C2" w:rsidP="00F632C2">
      <w:pPr>
        <w:tabs>
          <w:tab w:val="num" w:pos="1530"/>
        </w:tabs>
        <w:spacing w:line="480" w:lineRule="auto"/>
        <w:jc w:val="both"/>
        <w:rPr>
          <w:lang w:val="en-US"/>
        </w:rPr>
      </w:pPr>
    </w:p>
    <w:p w:rsidR="00F632C2" w:rsidRDefault="00F632C2" w:rsidP="00F632C2">
      <w:pPr>
        <w:tabs>
          <w:tab w:val="num" w:pos="1530"/>
        </w:tabs>
        <w:spacing w:line="480" w:lineRule="auto"/>
        <w:jc w:val="both"/>
        <w:rPr>
          <w:lang w:val="en-US"/>
        </w:rPr>
      </w:pPr>
    </w:p>
    <w:p w:rsidR="00F632C2" w:rsidRPr="00F632C2" w:rsidRDefault="00F632C2" w:rsidP="00F632C2">
      <w:pPr>
        <w:tabs>
          <w:tab w:val="num" w:pos="1530"/>
        </w:tabs>
        <w:spacing w:line="480" w:lineRule="auto"/>
        <w:jc w:val="both"/>
        <w:rPr>
          <w:lang w:val="en-US"/>
        </w:rPr>
      </w:pPr>
    </w:p>
    <w:p w:rsidR="00F632C2" w:rsidRPr="00F632C2" w:rsidRDefault="00F632C2" w:rsidP="00F632C2">
      <w:pPr>
        <w:spacing w:line="480" w:lineRule="auto"/>
        <w:jc w:val="both"/>
        <w:rPr>
          <w:lang w:val="en-US"/>
        </w:rPr>
      </w:pPr>
      <w:r w:rsidRPr="00F632C2">
        <w:rPr>
          <w:lang w:val="en-US"/>
        </w:rPr>
        <w:lastRenderedPageBreak/>
        <w:t>Taabel 3.3 kategori tingkat kemampuan membaca permulaan pada murid disleksia kelas III SD Kalukuang III Makassar.</w:t>
      </w:r>
    </w:p>
    <w:tbl>
      <w:tblPr>
        <w:tblStyle w:val="TableGrid"/>
        <w:tblW w:w="0" w:type="auto"/>
        <w:tblLook w:val="04A0"/>
      </w:tblPr>
      <w:tblGrid>
        <w:gridCol w:w="534"/>
        <w:gridCol w:w="3543"/>
        <w:gridCol w:w="4405"/>
      </w:tblGrid>
      <w:tr w:rsidR="00F632C2" w:rsidRPr="00F632C2" w:rsidTr="00F632C2">
        <w:tc>
          <w:tcPr>
            <w:tcW w:w="534" w:type="dxa"/>
          </w:tcPr>
          <w:p w:rsidR="00F632C2" w:rsidRPr="00F632C2" w:rsidRDefault="00F632C2" w:rsidP="00F632C2">
            <w:pPr>
              <w:spacing w:line="480" w:lineRule="auto"/>
              <w:jc w:val="both"/>
              <w:rPr>
                <w:rFonts w:ascii="Times New Roman" w:hAnsi="Times New Roman"/>
                <w:sz w:val="24"/>
                <w:szCs w:val="24"/>
                <w:lang w:val="en-US"/>
              </w:rPr>
            </w:pPr>
          </w:p>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 xml:space="preserve">No </w:t>
            </w:r>
          </w:p>
        </w:tc>
        <w:tc>
          <w:tcPr>
            <w:tcW w:w="3543" w:type="dxa"/>
          </w:tcPr>
          <w:p w:rsidR="00F632C2" w:rsidRPr="00F632C2" w:rsidRDefault="00F632C2" w:rsidP="00F632C2">
            <w:pPr>
              <w:spacing w:line="480" w:lineRule="auto"/>
              <w:ind w:firstLine="720"/>
              <w:rPr>
                <w:rFonts w:ascii="Times New Roman" w:hAnsi="Times New Roman"/>
                <w:sz w:val="24"/>
                <w:szCs w:val="24"/>
                <w:lang w:val="en-US"/>
              </w:rPr>
            </w:pPr>
          </w:p>
          <w:p w:rsidR="00F632C2" w:rsidRPr="00F632C2" w:rsidRDefault="00F632C2" w:rsidP="00F632C2">
            <w:pPr>
              <w:spacing w:line="480" w:lineRule="auto"/>
              <w:ind w:firstLine="720"/>
              <w:rPr>
                <w:rFonts w:ascii="Times New Roman" w:hAnsi="Times New Roman"/>
                <w:sz w:val="24"/>
                <w:szCs w:val="24"/>
                <w:lang w:val="en-US"/>
              </w:rPr>
            </w:pPr>
            <w:r w:rsidRPr="00F632C2">
              <w:rPr>
                <w:rFonts w:ascii="Times New Roman" w:hAnsi="Times New Roman"/>
                <w:sz w:val="24"/>
                <w:szCs w:val="24"/>
                <w:lang w:val="en-US"/>
              </w:rPr>
              <w:t>Skor</w:t>
            </w:r>
          </w:p>
        </w:tc>
        <w:tc>
          <w:tcPr>
            <w:tcW w:w="4405"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 xml:space="preserve">    </w:t>
            </w:r>
          </w:p>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 xml:space="preserve">  Kategori</w:t>
            </w:r>
          </w:p>
        </w:tc>
      </w:tr>
      <w:tr w:rsidR="00F632C2" w:rsidRPr="00F632C2" w:rsidTr="00F632C2">
        <w:tc>
          <w:tcPr>
            <w:tcW w:w="534"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1.</w:t>
            </w:r>
          </w:p>
        </w:tc>
        <w:tc>
          <w:tcPr>
            <w:tcW w:w="3543"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81-100</w:t>
            </w:r>
          </w:p>
        </w:tc>
        <w:tc>
          <w:tcPr>
            <w:tcW w:w="4405"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Sangat mampu</w:t>
            </w:r>
          </w:p>
        </w:tc>
      </w:tr>
      <w:tr w:rsidR="00F632C2" w:rsidRPr="00F632C2" w:rsidTr="00F632C2">
        <w:tc>
          <w:tcPr>
            <w:tcW w:w="534"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2.</w:t>
            </w:r>
          </w:p>
        </w:tc>
        <w:tc>
          <w:tcPr>
            <w:tcW w:w="3543"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61-80</w:t>
            </w:r>
          </w:p>
        </w:tc>
        <w:tc>
          <w:tcPr>
            <w:tcW w:w="4405"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Mampu</w:t>
            </w:r>
          </w:p>
        </w:tc>
      </w:tr>
      <w:tr w:rsidR="00F632C2" w:rsidRPr="00F632C2" w:rsidTr="00F632C2">
        <w:tc>
          <w:tcPr>
            <w:tcW w:w="534"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3.</w:t>
            </w:r>
          </w:p>
        </w:tc>
        <w:tc>
          <w:tcPr>
            <w:tcW w:w="3543"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46-60</w:t>
            </w:r>
          </w:p>
        </w:tc>
        <w:tc>
          <w:tcPr>
            <w:tcW w:w="4405"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 xml:space="preserve">Kurang mampu </w:t>
            </w:r>
          </w:p>
        </w:tc>
      </w:tr>
      <w:tr w:rsidR="00F632C2" w:rsidRPr="00F632C2" w:rsidTr="00F632C2">
        <w:tc>
          <w:tcPr>
            <w:tcW w:w="534"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4.</w:t>
            </w:r>
          </w:p>
        </w:tc>
        <w:tc>
          <w:tcPr>
            <w:tcW w:w="3543"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0-45</w:t>
            </w:r>
          </w:p>
        </w:tc>
        <w:tc>
          <w:tcPr>
            <w:tcW w:w="4405" w:type="dxa"/>
          </w:tcPr>
          <w:p w:rsidR="00F632C2" w:rsidRPr="00F632C2" w:rsidRDefault="00F632C2" w:rsidP="00F632C2">
            <w:pPr>
              <w:spacing w:line="480" w:lineRule="auto"/>
              <w:jc w:val="both"/>
              <w:rPr>
                <w:rFonts w:ascii="Times New Roman" w:hAnsi="Times New Roman"/>
                <w:sz w:val="24"/>
                <w:szCs w:val="24"/>
                <w:lang w:val="en-US"/>
              </w:rPr>
            </w:pPr>
            <w:r w:rsidRPr="00F632C2">
              <w:rPr>
                <w:rFonts w:ascii="Times New Roman" w:hAnsi="Times New Roman"/>
                <w:sz w:val="24"/>
                <w:szCs w:val="24"/>
                <w:lang w:val="en-US"/>
              </w:rPr>
              <w:t>Tidak mampu</w:t>
            </w:r>
          </w:p>
        </w:tc>
      </w:tr>
    </w:tbl>
    <w:p w:rsidR="00F632C2" w:rsidRPr="00F632C2" w:rsidRDefault="00F632C2" w:rsidP="00F632C2">
      <w:pPr>
        <w:spacing w:line="480" w:lineRule="auto"/>
        <w:jc w:val="both"/>
        <w:rPr>
          <w:lang w:val="en-US"/>
        </w:rPr>
      </w:pPr>
    </w:p>
    <w:p w:rsidR="00F632C2" w:rsidRDefault="00F632C2" w:rsidP="00F632C2">
      <w:pPr>
        <w:spacing w:line="480" w:lineRule="auto"/>
        <w:jc w:val="both"/>
        <w:rPr>
          <w:lang w:val="en-US"/>
        </w:rPr>
      </w:pPr>
    </w:p>
    <w:p w:rsidR="00F632C2" w:rsidRPr="00F632C2" w:rsidRDefault="00F632C2" w:rsidP="00F632C2">
      <w:pPr>
        <w:spacing w:line="480" w:lineRule="auto"/>
        <w:jc w:val="both"/>
        <w:rPr>
          <w:lang w:val="en-US"/>
        </w:rPr>
        <w:sectPr w:rsidR="00F632C2" w:rsidRPr="00F632C2" w:rsidSect="000C0B95">
          <w:headerReference w:type="default" r:id="rId7"/>
          <w:footerReference w:type="default" r:id="rId8"/>
          <w:footerReference w:type="first" r:id="rId9"/>
          <w:pgSz w:w="12240" w:h="15840" w:code="1"/>
          <w:pgMar w:top="2275" w:right="1699" w:bottom="1699" w:left="2275" w:header="1138" w:footer="1138" w:gutter="0"/>
          <w:pgNumType w:start="46"/>
          <w:cols w:space="720"/>
          <w:docGrid w:linePitch="360"/>
        </w:sectPr>
      </w:pPr>
    </w:p>
    <w:p w:rsidR="00E744F7" w:rsidRPr="00647957" w:rsidRDefault="00E744F7" w:rsidP="00F632C2">
      <w:pPr>
        <w:rPr>
          <w:lang w:val="en-US"/>
        </w:rPr>
      </w:pPr>
    </w:p>
    <w:sectPr w:rsidR="00E744F7" w:rsidRPr="00647957" w:rsidSect="00F632C2">
      <w:pgSz w:w="15840" w:h="12240" w:orient="landscape" w:code="1"/>
      <w:pgMar w:top="2275" w:right="2275" w:bottom="1699" w:left="0" w:header="1138" w:footer="1138"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A81" w:rsidRDefault="00544A81" w:rsidP="00183985">
      <w:r>
        <w:separator/>
      </w:r>
    </w:p>
  </w:endnote>
  <w:endnote w:type="continuationSeparator" w:id="1">
    <w:p w:rsidR="00544A81" w:rsidRDefault="00544A81" w:rsidP="0018398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FB" w:rsidRDefault="00544A81">
    <w:pPr>
      <w:pStyle w:val="Footer"/>
      <w:jc w:val="center"/>
    </w:pPr>
  </w:p>
  <w:p w:rsidR="003C7CFB" w:rsidRDefault="00544A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624"/>
      <w:docPartObj>
        <w:docPartGallery w:val="Page Numbers (Bottom of Page)"/>
        <w:docPartUnique/>
      </w:docPartObj>
    </w:sdtPr>
    <w:sdtContent>
      <w:p w:rsidR="007E4741" w:rsidRDefault="00EB427C">
        <w:pPr>
          <w:pStyle w:val="Footer"/>
          <w:jc w:val="center"/>
        </w:pPr>
        <w:r>
          <w:fldChar w:fldCharType="begin"/>
        </w:r>
        <w:r w:rsidR="00333D30">
          <w:instrText xml:space="preserve"> PAGE   \* MERGEFORMAT </w:instrText>
        </w:r>
        <w:r>
          <w:fldChar w:fldCharType="separate"/>
        </w:r>
        <w:r w:rsidR="00333D30">
          <w:rPr>
            <w:noProof/>
          </w:rPr>
          <w:t>39</w:t>
        </w:r>
        <w:r>
          <w:rPr>
            <w:noProof/>
          </w:rPr>
          <w:fldChar w:fldCharType="end"/>
        </w:r>
      </w:p>
    </w:sdtContent>
  </w:sdt>
  <w:p w:rsidR="007E4741" w:rsidRDefault="00544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A81" w:rsidRDefault="00544A81" w:rsidP="00183985">
      <w:r>
        <w:separator/>
      </w:r>
    </w:p>
  </w:footnote>
  <w:footnote w:type="continuationSeparator" w:id="1">
    <w:p w:rsidR="00544A81" w:rsidRDefault="00544A81" w:rsidP="00183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1623"/>
      <w:docPartObj>
        <w:docPartGallery w:val="Page Numbers (Top of Page)"/>
        <w:docPartUnique/>
      </w:docPartObj>
    </w:sdtPr>
    <w:sdtContent>
      <w:p w:rsidR="00E744F7" w:rsidRDefault="00EB427C">
        <w:pPr>
          <w:pStyle w:val="Header"/>
          <w:jc w:val="right"/>
        </w:pPr>
        <w:fldSimple w:instr=" PAGE   \* MERGEFORMAT ">
          <w:r w:rsidR="00112D55">
            <w:rPr>
              <w:noProof/>
            </w:rPr>
            <w:t>47</w:t>
          </w:r>
        </w:fldSimple>
      </w:p>
    </w:sdtContent>
  </w:sdt>
  <w:p w:rsidR="00171620" w:rsidRDefault="00544A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B42AC"/>
    <w:multiLevelType w:val="hybridMultilevel"/>
    <w:tmpl w:val="FFE22F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87847"/>
    <w:multiLevelType w:val="hybridMultilevel"/>
    <w:tmpl w:val="38F8E9EC"/>
    <w:lvl w:ilvl="0" w:tplc="2DF2F7C8">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194C6F"/>
    <w:multiLevelType w:val="hybridMultilevel"/>
    <w:tmpl w:val="7CDA2D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700044F2">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70D22"/>
    <w:multiLevelType w:val="hybridMultilevel"/>
    <w:tmpl w:val="72F480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586B58"/>
    <w:multiLevelType w:val="hybridMultilevel"/>
    <w:tmpl w:val="2F90FF20"/>
    <w:lvl w:ilvl="0" w:tplc="696CE3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D30"/>
    <w:rsid w:val="00000EDA"/>
    <w:rsid w:val="0000798E"/>
    <w:rsid w:val="00010B9D"/>
    <w:rsid w:val="00016322"/>
    <w:rsid w:val="000171D5"/>
    <w:rsid w:val="00022885"/>
    <w:rsid w:val="00024989"/>
    <w:rsid w:val="00030FE4"/>
    <w:rsid w:val="00032A5F"/>
    <w:rsid w:val="00032B47"/>
    <w:rsid w:val="00056F73"/>
    <w:rsid w:val="00067CA2"/>
    <w:rsid w:val="00075B3C"/>
    <w:rsid w:val="00086A6A"/>
    <w:rsid w:val="00097E01"/>
    <w:rsid w:val="000A5046"/>
    <w:rsid w:val="000B2EF6"/>
    <w:rsid w:val="000B6FED"/>
    <w:rsid w:val="000C0B95"/>
    <w:rsid w:val="000C1124"/>
    <w:rsid w:val="000D0F31"/>
    <w:rsid w:val="000D2E2B"/>
    <w:rsid w:val="000F7265"/>
    <w:rsid w:val="00112D55"/>
    <w:rsid w:val="00121E0F"/>
    <w:rsid w:val="0014106E"/>
    <w:rsid w:val="00143ABF"/>
    <w:rsid w:val="001479AC"/>
    <w:rsid w:val="001518D5"/>
    <w:rsid w:val="0015789D"/>
    <w:rsid w:val="00170F44"/>
    <w:rsid w:val="00181CA4"/>
    <w:rsid w:val="00183985"/>
    <w:rsid w:val="001903D7"/>
    <w:rsid w:val="001A08CA"/>
    <w:rsid w:val="001D3456"/>
    <w:rsid w:val="001E293C"/>
    <w:rsid w:val="001F6CCB"/>
    <w:rsid w:val="002008D5"/>
    <w:rsid w:val="00212253"/>
    <w:rsid w:val="00224465"/>
    <w:rsid w:val="00252BD1"/>
    <w:rsid w:val="00263CB2"/>
    <w:rsid w:val="002C2FA8"/>
    <w:rsid w:val="002D4BAA"/>
    <w:rsid w:val="002D545D"/>
    <w:rsid w:val="002E7E98"/>
    <w:rsid w:val="002F362A"/>
    <w:rsid w:val="002F5D75"/>
    <w:rsid w:val="002F6954"/>
    <w:rsid w:val="0032371B"/>
    <w:rsid w:val="00333D30"/>
    <w:rsid w:val="00361039"/>
    <w:rsid w:val="00366BB2"/>
    <w:rsid w:val="00373764"/>
    <w:rsid w:val="003A44F9"/>
    <w:rsid w:val="003A6E3C"/>
    <w:rsid w:val="003B460B"/>
    <w:rsid w:val="003B5B53"/>
    <w:rsid w:val="003C0D73"/>
    <w:rsid w:val="003E3E49"/>
    <w:rsid w:val="003F2350"/>
    <w:rsid w:val="00403D8B"/>
    <w:rsid w:val="0040672B"/>
    <w:rsid w:val="0041122F"/>
    <w:rsid w:val="00412725"/>
    <w:rsid w:val="00415CD9"/>
    <w:rsid w:val="00421034"/>
    <w:rsid w:val="0043021D"/>
    <w:rsid w:val="00454EE0"/>
    <w:rsid w:val="004907E4"/>
    <w:rsid w:val="004B241A"/>
    <w:rsid w:val="004C48FB"/>
    <w:rsid w:val="004D4FB7"/>
    <w:rsid w:val="004E2AD7"/>
    <w:rsid w:val="004F0D4F"/>
    <w:rsid w:val="004F3050"/>
    <w:rsid w:val="00511B07"/>
    <w:rsid w:val="00512645"/>
    <w:rsid w:val="00543302"/>
    <w:rsid w:val="00544A81"/>
    <w:rsid w:val="0055680C"/>
    <w:rsid w:val="00563AB7"/>
    <w:rsid w:val="00563E3A"/>
    <w:rsid w:val="0059451B"/>
    <w:rsid w:val="005C0D22"/>
    <w:rsid w:val="005D396B"/>
    <w:rsid w:val="005D3E2D"/>
    <w:rsid w:val="005D4299"/>
    <w:rsid w:val="005D5B9F"/>
    <w:rsid w:val="005E602F"/>
    <w:rsid w:val="00603EF0"/>
    <w:rsid w:val="00604093"/>
    <w:rsid w:val="006132B0"/>
    <w:rsid w:val="00615CBD"/>
    <w:rsid w:val="00627897"/>
    <w:rsid w:val="00640800"/>
    <w:rsid w:val="0064108F"/>
    <w:rsid w:val="00645B23"/>
    <w:rsid w:val="00645E3E"/>
    <w:rsid w:val="00647957"/>
    <w:rsid w:val="00655330"/>
    <w:rsid w:val="00672651"/>
    <w:rsid w:val="006901E3"/>
    <w:rsid w:val="006B70F4"/>
    <w:rsid w:val="006C60B6"/>
    <w:rsid w:val="006C7462"/>
    <w:rsid w:val="006D1A0F"/>
    <w:rsid w:val="006D3B3B"/>
    <w:rsid w:val="006E19A5"/>
    <w:rsid w:val="006F366E"/>
    <w:rsid w:val="006F79AE"/>
    <w:rsid w:val="00705399"/>
    <w:rsid w:val="00707A94"/>
    <w:rsid w:val="00720E4D"/>
    <w:rsid w:val="00743390"/>
    <w:rsid w:val="00744BBA"/>
    <w:rsid w:val="00770ADA"/>
    <w:rsid w:val="007B7F84"/>
    <w:rsid w:val="007C076D"/>
    <w:rsid w:val="007C16B0"/>
    <w:rsid w:val="007C6BC8"/>
    <w:rsid w:val="00802ACA"/>
    <w:rsid w:val="00807071"/>
    <w:rsid w:val="00817044"/>
    <w:rsid w:val="008504CA"/>
    <w:rsid w:val="00860BD7"/>
    <w:rsid w:val="00864272"/>
    <w:rsid w:val="0086444C"/>
    <w:rsid w:val="00867557"/>
    <w:rsid w:val="00871073"/>
    <w:rsid w:val="008A132B"/>
    <w:rsid w:val="008D4130"/>
    <w:rsid w:val="008D54BE"/>
    <w:rsid w:val="008E40AF"/>
    <w:rsid w:val="008E701A"/>
    <w:rsid w:val="008F1BFA"/>
    <w:rsid w:val="008F2236"/>
    <w:rsid w:val="008F3499"/>
    <w:rsid w:val="00900C33"/>
    <w:rsid w:val="00904C59"/>
    <w:rsid w:val="009079EE"/>
    <w:rsid w:val="00931163"/>
    <w:rsid w:val="00931F3F"/>
    <w:rsid w:val="00942C90"/>
    <w:rsid w:val="009727B7"/>
    <w:rsid w:val="00980E6D"/>
    <w:rsid w:val="009A3F84"/>
    <w:rsid w:val="009B4E09"/>
    <w:rsid w:val="009C0C7C"/>
    <w:rsid w:val="009C658D"/>
    <w:rsid w:val="009D63F6"/>
    <w:rsid w:val="009D7C84"/>
    <w:rsid w:val="009F2631"/>
    <w:rsid w:val="009F7724"/>
    <w:rsid w:val="00A02C04"/>
    <w:rsid w:val="00A36C05"/>
    <w:rsid w:val="00A36FDF"/>
    <w:rsid w:val="00A403C0"/>
    <w:rsid w:val="00A44E9D"/>
    <w:rsid w:val="00A466BC"/>
    <w:rsid w:val="00A71276"/>
    <w:rsid w:val="00AA22F4"/>
    <w:rsid w:val="00AB355A"/>
    <w:rsid w:val="00AB5F4C"/>
    <w:rsid w:val="00AC0A05"/>
    <w:rsid w:val="00AC35E6"/>
    <w:rsid w:val="00AC3FD6"/>
    <w:rsid w:val="00AC625C"/>
    <w:rsid w:val="00AD01CA"/>
    <w:rsid w:val="00AF1980"/>
    <w:rsid w:val="00B1172C"/>
    <w:rsid w:val="00B13444"/>
    <w:rsid w:val="00B27152"/>
    <w:rsid w:val="00B300DD"/>
    <w:rsid w:val="00B30D8A"/>
    <w:rsid w:val="00B60136"/>
    <w:rsid w:val="00BA33F5"/>
    <w:rsid w:val="00BB784D"/>
    <w:rsid w:val="00BC10F7"/>
    <w:rsid w:val="00BC7BF9"/>
    <w:rsid w:val="00BD74D8"/>
    <w:rsid w:val="00BE372D"/>
    <w:rsid w:val="00C1057C"/>
    <w:rsid w:val="00C30150"/>
    <w:rsid w:val="00C32D11"/>
    <w:rsid w:val="00C55550"/>
    <w:rsid w:val="00C5700A"/>
    <w:rsid w:val="00C8470F"/>
    <w:rsid w:val="00C97F25"/>
    <w:rsid w:val="00CB2CE0"/>
    <w:rsid w:val="00CB3712"/>
    <w:rsid w:val="00CB4936"/>
    <w:rsid w:val="00CC0417"/>
    <w:rsid w:val="00CF3467"/>
    <w:rsid w:val="00CF3882"/>
    <w:rsid w:val="00CF549E"/>
    <w:rsid w:val="00D1753F"/>
    <w:rsid w:val="00D21101"/>
    <w:rsid w:val="00D35E94"/>
    <w:rsid w:val="00D41617"/>
    <w:rsid w:val="00D50EA0"/>
    <w:rsid w:val="00D56ABC"/>
    <w:rsid w:val="00D60C8B"/>
    <w:rsid w:val="00D61668"/>
    <w:rsid w:val="00D77782"/>
    <w:rsid w:val="00D8477F"/>
    <w:rsid w:val="00DC067C"/>
    <w:rsid w:val="00DC1767"/>
    <w:rsid w:val="00DC5349"/>
    <w:rsid w:val="00DC7048"/>
    <w:rsid w:val="00DE73F2"/>
    <w:rsid w:val="00E008BF"/>
    <w:rsid w:val="00E1677E"/>
    <w:rsid w:val="00E274B5"/>
    <w:rsid w:val="00E364B9"/>
    <w:rsid w:val="00E4013C"/>
    <w:rsid w:val="00E4060A"/>
    <w:rsid w:val="00E4283A"/>
    <w:rsid w:val="00E46CB7"/>
    <w:rsid w:val="00E5528C"/>
    <w:rsid w:val="00E616F8"/>
    <w:rsid w:val="00E744F7"/>
    <w:rsid w:val="00E80C3C"/>
    <w:rsid w:val="00E80FDE"/>
    <w:rsid w:val="00E96EDE"/>
    <w:rsid w:val="00EB427C"/>
    <w:rsid w:val="00EC2AD6"/>
    <w:rsid w:val="00EC30F4"/>
    <w:rsid w:val="00EC6356"/>
    <w:rsid w:val="00ED569A"/>
    <w:rsid w:val="00EE09C1"/>
    <w:rsid w:val="00EE2998"/>
    <w:rsid w:val="00EE6CAF"/>
    <w:rsid w:val="00EE6F38"/>
    <w:rsid w:val="00F00CDF"/>
    <w:rsid w:val="00F13E5D"/>
    <w:rsid w:val="00F4621C"/>
    <w:rsid w:val="00F4670A"/>
    <w:rsid w:val="00F54052"/>
    <w:rsid w:val="00F55FE0"/>
    <w:rsid w:val="00F632C2"/>
    <w:rsid w:val="00F83B77"/>
    <w:rsid w:val="00F84C83"/>
    <w:rsid w:val="00F946F7"/>
    <w:rsid w:val="00F958CE"/>
    <w:rsid w:val="00FA1FB9"/>
    <w:rsid w:val="00FC1554"/>
    <w:rsid w:val="00FD2E6D"/>
    <w:rsid w:val="00FE1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D30"/>
    <w:pPr>
      <w:jc w:val="left"/>
    </w:pPr>
    <w:rPr>
      <w:rFonts w:eastAsia="Times New Roman" w:cs="Times New Roman"/>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3D30"/>
    <w:pPr>
      <w:ind w:left="720"/>
      <w:contextualSpacing/>
    </w:pPr>
  </w:style>
  <w:style w:type="table" w:styleId="TableGrid">
    <w:name w:val="Table Grid"/>
    <w:basedOn w:val="TableNormal"/>
    <w:uiPriority w:val="59"/>
    <w:rsid w:val="00333D30"/>
    <w:pPr>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33D30"/>
    <w:pPr>
      <w:tabs>
        <w:tab w:val="center" w:pos="4680"/>
        <w:tab w:val="right" w:pos="9360"/>
      </w:tabs>
    </w:pPr>
  </w:style>
  <w:style w:type="character" w:customStyle="1" w:styleId="HeaderChar">
    <w:name w:val="Header Char"/>
    <w:basedOn w:val="DefaultParagraphFont"/>
    <w:link w:val="Header"/>
    <w:uiPriority w:val="99"/>
    <w:rsid w:val="00333D30"/>
    <w:rPr>
      <w:rFonts w:eastAsia="Times New Roman" w:cs="Times New Roman"/>
      <w:szCs w:val="24"/>
      <w:lang w:val="id-ID"/>
    </w:rPr>
  </w:style>
  <w:style w:type="paragraph" w:styleId="Footer">
    <w:name w:val="footer"/>
    <w:basedOn w:val="Normal"/>
    <w:link w:val="FooterChar"/>
    <w:uiPriority w:val="99"/>
    <w:unhideWhenUsed/>
    <w:rsid w:val="00333D30"/>
    <w:pPr>
      <w:tabs>
        <w:tab w:val="center" w:pos="4680"/>
        <w:tab w:val="right" w:pos="9360"/>
      </w:tabs>
    </w:pPr>
  </w:style>
  <w:style w:type="character" w:customStyle="1" w:styleId="FooterChar">
    <w:name w:val="Footer Char"/>
    <w:basedOn w:val="DefaultParagraphFont"/>
    <w:link w:val="Footer"/>
    <w:uiPriority w:val="99"/>
    <w:rsid w:val="00333D30"/>
    <w:rPr>
      <w:rFonts w:eastAsia="Times New Roman" w:cs="Times New Roman"/>
      <w:szCs w:val="24"/>
      <w:lang w:val="id-ID"/>
    </w:rPr>
  </w:style>
  <w:style w:type="character" w:customStyle="1" w:styleId="ListParagraphChar">
    <w:name w:val="List Paragraph Char"/>
    <w:link w:val="ListParagraph"/>
    <w:uiPriority w:val="34"/>
    <w:rsid w:val="00333D30"/>
    <w:rPr>
      <w:rFonts w:eastAsia="Times New Roman" w:cs="Times New Roman"/>
      <w:szCs w:val="24"/>
      <w:lang w:val="id-ID"/>
    </w:rPr>
  </w:style>
  <w:style w:type="paragraph" w:styleId="BalloonText">
    <w:name w:val="Balloon Text"/>
    <w:basedOn w:val="Normal"/>
    <w:link w:val="BalloonTextChar"/>
    <w:uiPriority w:val="99"/>
    <w:semiHidden/>
    <w:unhideWhenUsed/>
    <w:rsid w:val="00333D30"/>
    <w:rPr>
      <w:rFonts w:ascii="Tahoma" w:hAnsi="Tahoma" w:cs="Tahoma"/>
      <w:sz w:val="16"/>
      <w:szCs w:val="16"/>
    </w:rPr>
  </w:style>
  <w:style w:type="character" w:customStyle="1" w:styleId="BalloonTextChar">
    <w:name w:val="Balloon Text Char"/>
    <w:basedOn w:val="DefaultParagraphFont"/>
    <w:link w:val="BalloonText"/>
    <w:uiPriority w:val="99"/>
    <w:semiHidden/>
    <w:rsid w:val="00333D30"/>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2016-10-30T14:54:00Z</dcterms:created>
  <dcterms:modified xsi:type="dcterms:W3CDTF">2017-01-09T01:16:00Z</dcterms:modified>
</cp:coreProperties>
</file>