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74" w:rsidRDefault="00486180" w:rsidP="00113F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5BC30" wp14:editId="557141D9">
                <wp:simplePos x="0" y="0"/>
                <wp:positionH relativeFrom="column">
                  <wp:posOffset>4892816</wp:posOffset>
                </wp:positionH>
                <wp:positionV relativeFrom="paragraph">
                  <wp:posOffset>-818797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85.25pt;margin-top:-64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" fillcolor="white [3212]" strokecolor="white [3212]" strokeweight="2pt"/>
            </w:pict>
          </mc:Fallback>
        </mc:AlternateContent>
      </w:r>
      <w:r w:rsidR="001F2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9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13F63" w:rsidRDefault="00113F63" w:rsidP="00113F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74" w:rsidRDefault="00230974" w:rsidP="00230974">
      <w:pPr>
        <w:spacing w:line="240" w:lineRule="auto"/>
        <w:ind w:left="567" w:right="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aps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bimanyu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 &amp;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2003.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Makassar: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Percetakan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FIP – UNM.</w:t>
      </w:r>
    </w:p>
    <w:p w:rsidR="00524F4E" w:rsidRPr="00524F4E" w:rsidRDefault="00230974" w:rsidP="00113F63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Akhadiah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dkk.1991</w:t>
      </w:r>
      <w:r w:rsidRPr="00BC51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" w:history="1">
        <w:r w:rsidRPr="00BC513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http://www.sekolahdasar.net/2011/10/tujuan-pembelajaran-bahasa-indonesia-di.html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230974" w:rsidRDefault="00230974" w:rsidP="000A344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Amin, Moh. 1995. 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>Ortopeda</w:t>
      </w:r>
      <w:r w:rsidR="0012563B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>gogik Anak Tunagrahita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Jakarta: Depdikbud Dikti. Proyek Pendidikan Tenaga Guru</w:t>
      </w:r>
      <w:r w:rsidR="000A344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A3441" w:rsidRDefault="000A3441" w:rsidP="000A344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Arikunto , S. 2004. </w:t>
      </w:r>
      <w:r w:rsidRPr="000A3441">
        <w:rPr>
          <w:rFonts w:ascii="Times New Roman" w:hAnsi="Times New Roman" w:cs="Times New Roman"/>
          <w:i/>
          <w:sz w:val="24"/>
          <w:szCs w:val="24"/>
          <w:lang w:val="sv-SE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PT Rineka Cipta</w:t>
      </w:r>
    </w:p>
    <w:p w:rsidR="00230974" w:rsidRPr="001F25F4" w:rsidRDefault="00230974" w:rsidP="001F25F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Depdikbud. 2004.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Ortopedagogik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. Jakarta: Departemen Pendidikan dan Kebudayaan.</w:t>
      </w:r>
    </w:p>
    <w:p w:rsidR="00230974" w:rsidRDefault="00230974" w:rsidP="00230974">
      <w:pPr>
        <w:ind w:left="54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Depdiknas. 2006. 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>Standar Kompetensi dan Kompetensi Dasar Se</w:t>
      </w:r>
      <w:r w:rsidR="00044FA5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>kolah Dasar Luar Biasa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Jakarta: Direktorat Jenderal Pembinaan Sekolah Luar Biasa. </w:t>
      </w:r>
    </w:p>
    <w:p w:rsidR="00230974" w:rsidRDefault="00230974" w:rsidP="00524F4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Dhieni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Nurbiana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D71D96" w:rsidRPr="00D71D96" w:rsidRDefault="00D71D96" w:rsidP="00524F4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</w:t>
      </w:r>
      <w:proofErr w:type="spellStart"/>
      <w:r w:rsidRPr="00D71D96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D71D9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D71D96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D7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D96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Pr="00D71D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D96">
        <w:rPr>
          <w:rFonts w:ascii="Times New Roman" w:hAnsi="Times New Roman" w:cs="Times New Roman"/>
          <w:i/>
          <w:sz w:val="24"/>
          <w:szCs w:val="24"/>
        </w:rPr>
        <w:t>Khusus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Jogjakarta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Ilham-Psikologi</w:t>
      </w:r>
      <w:proofErr w:type="spellEnd"/>
    </w:p>
    <w:p w:rsidR="00230974" w:rsidRDefault="00230974" w:rsidP="00230974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>. 2005.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Psikopedagogik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Berkelainan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FA5" w:rsidRDefault="00044FA5" w:rsidP="00230974">
      <w:pPr>
        <w:spacing w:line="240" w:lineRule="auto"/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Fachrurrozi</w:t>
      </w:r>
      <w:proofErr w:type="spellEnd"/>
      <w:r w:rsidR="003B494B">
        <w:rPr>
          <w:rFonts w:ascii="Times New Roman" w:hAnsi="Times New Roman" w:cs="Times New Roman"/>
          <w:sz w:val="24"/>
          <w:szCs w:val="24"/>
        </w:rPr>
        <w:t xml:space="preserve">, Aziz. </w:t>
      </w:r>
      <w:proofErr w:type="spellStart"/>
      <w:r w:rsidR="003B494B">
        <w:rPr>
          <w:rFonts w:ascii="Times New Roman" w:hAnsi="Times New Roman" w:cs="Times New Roman"/>
          <w:sz w:val="24"/>
          <w:szCs w:val="24"/>
        </w:rPr>
        <w:t>Mahyuddin</w:t>
      </w:r>
      <w:proofErr w:type="spellEnd"/>
      <w:r w:rsidR="003B4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94B">
        <w:rPr>
          <w:rFonts w:ascii="Times New Roman" w:hAnsi="Times New Roman" w:cs="Times New Roman"/>
          <w:sz w:val="24"/>
          <w:szCs w:val="24"/>
        </w:rPr>
        <w:t>Erta</w:t>
      </w:r>
      <w:proofErr w:type="spellEnd"/>
      <w:r w:rsidR="003B494B">
        <w:rPr>
          <w:rFonts w:ascii="Times New Roman" w:hAnsi="Times New Roman" w:cs="Times New Roman"/>
          <w:sz w:val="24"/>
          <w:szCs w:val="24"/>
        </w:rPr>
        <w:t xml:space="preserve">.(2011). </w:t>
      </w:r>
      <w:proofErr w:type="spellStart"/>
      <w:r w:rsidR="003B494B" w:rsidRPr="003B494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3B494B" w:rsidRPr="003B4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94B" w:rsidRPr="003B494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="003B494B" w:rsidRPr="003B4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94B" w:rsidRPr="003B494B">
        <w:rPr>
          <w:rFonts w:ascii="Times New Roman" w:hAnsi="Times New Roman" w:cs="Times New Roman"/>
          <w:i/>
          <w:sz w:val="24"/>
          <w:szCs w:val="24"/>
        </w:rPr>
        <w:t>Asing</w:t>
      </w:r>
      <w:proofErr w:type="spellEnd"/>
      <w:r w:rsidR="003B494B" w:rsidRPr="003B494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3B494B" w:rsidRPr="003B494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3B494B" w:rsidRPr="003B4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94B" w:rsidRPr="003B494B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 w:rsidR="003B494B" w:rsidRPr="003B4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94B" w:rsidRPr="003B494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3B494B" w:rsidRPr="003B4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494B" w:rsidRPr="003B494B">
        <w:rPr>
          <w:rFonts w:ascii="Times New Roman" w:hAnsi="Times New Roman" w:cs="Times New Roman"/>
          <w:i/>
          <w:sz w:val="24"/>
          <w:szCs w:val="24"/>
        </w:rPr>
        <w:t>kontempore</w:t>
      </w:r>
      <w:r w:rsidR="003B494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B494B">
        <w:rPr>
          <w:rFonts w:ascii="Times New Roman" w:hAnsi="Times New Roman" w:cs="Times New Roman"/>
          <w:sz w:val="24"/>
          <w:szCs w:val="24"/>
        </w:rPr>
        <w:t xml:space="preserve">: Jakarta: </w:t>
      </w:r>
      <w:proofErr w:type="spellStart"/>
      <w:r w:rsidR="003B494B">
        <w:rPr>
          <w:rFonts w:ascii="Times New Roman" w:hAnsi="Times New Roman" w:cs="Times New Roman"/>
          <w:sz w:val="24"/>
          <w:szCs w:val="24"/>
        </w:rPr>
        <w:t>Bania</w:t>
      </w:r>
      <w:proofErr w:type="spellEnd"/>
      <w:r w:rsidR="003B494B">
        <w:rPr>
          <w:rFonts w:ascii="Times New Roman" w:hAnsi="Times New Roman" w:cs="Times New Roman"/>
          <w:sz w:val="24"/>
          <w:szCs w:val="24"/>
        </w:rPr>
        <w:t xml:space="preserve"> Publishing</w:t>
      </w:r>
    </w:p>
    <w:p w:rsidR="00230974" w:rsidRDefault="00230974" w:rsidP="00230974">
      <w:pPr>
        <w:ind w:left="567" w:hanging="567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2001</w:t>
      </w:r>
      <w:r w:rsidRPr="000A77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history="1">
        <w:r w:rsidRPr="000A77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http://kangarul.wordpress.com/2009/07/31/pengertian-dan-fungsi-bahasa/</w:t>
        </w:r>
      </w:hyperlink>
      <w:r w:rsidRPr="000A771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. </w:t>
      </w:r>
      <w:r>
        <w:rPr>
          <w:rFonts w:ascii="Times New Roman" w:hAnsi="Times New Roman" w:cs="Times New Roman"/>
          <w:sz w:val="24"/>
          <w:szCs w:val="24"/>
          <w:lang w:val="sv-SE"/>
        </w:rPr>
        <w:t>Diakses pada tanggal 25 Juli 2016</w:t>
      </w:r>
      <w:r>
        <w:t>.</w:t>
      </w:r>
    </w:p>
    <w:p w:rsidR="00230974" w:rsidRDefault="00230974" w:rsidP="0023097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Harjanatawiyaga dan Purwanta. E. 1996.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Bimbingan Konseling Anak Luar Biasa</w:t>
      </w:r>
      <w:r>
        <w:rPr>
          <w:rFonts w:ascii="Times New Roman" w:hAnsi="Times New Roman" w:cs="Times New Roman"/>
          <w:sz w:val="24"/>
          <w:szCs w:val="24"/>
          <w:lang w:val="sv-SE"/>
        </w:rPr>
        <w:t>. DEPDIKBUD: Bandung.</w:t>
      </w:r>
    </w:p>
    <w:p w:rsidR="00230974" w:rsidRDefault="00230974" w:rsidP="00230974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A0B">
        <w:rPr>
          <w:rFonts w:ascii="Times New Roman" w:hAnsi="Times New Roman" w:cs="Times New Roman"/>
          <w:sz w:val="24"/>
          <w:szCs w:val="24"/>
        </w:rPr>
        <w:t xml:space="preserve">Hurlock B Elizabeth. 1998. </w:t>
      </w:r>
      <w:proofErr w:type="spellStart"/>
      <w:r w:rsidRPr="00BE0A0B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BE0A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A0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BE0A0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E0A0B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E0A0B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BE0A0B">
        <w:rPr>
          <w:rFonts w:ascii="Times New Roman" w:hAnsi="Times New Roman" w:cs="Times New Roman"/>
          <w:i/>
          <w:sz w:val="24"/>
          <w:szCs w:val="24"/>
        </w:rPr>
        <w:t>.</w:t>
      </w:r>
    </w:p>
    <w:p w:rsidR="006317F4" w:rsidRPr="006317F4" w:rsidRDefault="006317F4" w:rsidP="0023097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Maria.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.2007 . </w:t>
      </w:r>
      <w:proofErr w:type="spellStart"/>
      <w:r w:rsidRPr="006317F4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631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17F4"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Pr="00631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17F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631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17F4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Pr="00631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17F4">
        <w:rPr>
          <w:rFonts w:ascii="Times New Roman" w:hAnsi="Times New Roman" w:cs="Times New Roman"/>
          <w:i/>
          <w:sz w:val="24"/>
          <w:szCs w:val="24"/>
        </w:rPr>
        <w:t>Mampu</w:t>
      </w:r>
      <w:proofErr w:type="spellEnd"/>
      <w:r w:rsidRPr="00631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17F4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atih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113F63" w:rsidRDefault="00113F63" w:rsidP="00230974">
      <w:pPr>
        <w:tabs>
          <w:tab w:val="left" w:pos="5905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Madyawati, L.(2016) </w:t>
      </w:r>
      <w:r w:rsidRPr="00113F63">
        <w:rPr>
          <w:rFonts w:ascii="Times New Roman" w:hAnsi="Times New Roman" w:cs="Times New Roman"/>
          <w:i/>
          <w:sz w:val="24"/>
          <w:szCs w:val="24"/>
          <w:lang w:val="sv-SE"/>
        </w:rPr>
        <w:t>Strategi Pembelajaran  Pada Anak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P</w:t>
      </w:r>
      <w:r w:rsidR="000C7A8B">
        <w:rPr>
          <w:rFonts w:ascii="Times New Roman" w:hAnsi="Times New Roman" w:cs="Times New Roman"/>
          <w:sz w:val="24"/>
          <w:szCs w:val="24"/>
          <w:lang w:val="sv-SE"/>
        </w:rPr>
        <w:t>renadamedia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Group</w:t>
      </w:r>
    </w:p>
    <w:p w:rsidR="00524F4E" w:rsidRDefault="00524F4E" w:rsidP="00230974">
      <w:pPr>
        <w:tabs>
          <w:tab w:val="left" w:pos="5905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Maimulyani, 2011.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Bahasa reseptif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843C66">
        <w:rPr>
          <w:rFonts w:ascii="Times New Roman" w:hAnsi="Times New Roman" w:cs="Times New Roman"/>
          <w:i/>
          <w:sz w:val="24"/>
          <w:szCs w:val="24"/>
          <w:lang w:val="sv-SE"/>
        </w:rPr>
        <w:t>menyimak sebagai suatu keterampilan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Bahasa. Bandung Diakses pada tanggal 01 Agustus 2016.</w:t>
      </w:r>
    </w:p>
    <w:p w:rsidR="00230974" w:rsidRDefault="00230974" w:rsidP="00230974">
      <w:pPr>
        <w:ind w:left="567" w:hanging="567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.2007</w:t>
      </w:r>
      <w:r w:rsidRPr="000A77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history="1">
        <w:r w:rsidRPr="000A77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http://kangarul.wordpress.com/2009/07/31/pengertian-dan-fungsi-bahasa/</w:t>
        </w:r>
      </w:hyperlink>
      <w:r w:rsidRPr="000A771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.</w:t>
      </w:r>
      <w:r>
        <w:rPr>
          <w:rStyle w:val="Hyperlin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Diakses pada tanggal 25 Juli 2016.</w:t>
      </w:r>
    </w:p>
    <w:p w:rsidR="00524F4E" w:rsidRDefault="00BE0A0B" w:rsidP="00524F4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Moeslichatoen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R</w:t>
      </w:r>
      <w:proofErr w:type="gramEnd"/>
      <w:r>
        <w:rPr>
          <w:rFonts w:ascii="Times New Roman" w:hAnsi="Times New Roman" w:cs="Times New Roman"/>
          <w:sz w:val="24"/>
          <w:szCs w:val="24"/>
        </w:rPr>
        <w:t>. 2004</w:t>
      </w:r>
      <w:r w:rsidR="002309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3097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2309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0974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230974">
        <w:rPr>
          <w:rFonts w:ascii="Times New Roman" w:hAnsi="Times New Roman" w:cs="Times New Roman"/>
          <w:i/>
          <w:sz w:val="24"/>
          <w:szCs w:val="24"/>
        </w:rPr>
        <w:t xml:space="preserve"> di Taman </w:t>
      </w:r>
      <w:proofErr w:type="spellStart"/>
      <w:r w:rsidR="00230974"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 w:rsidR="0023097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30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97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23097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23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97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230974">
        <w:rPr>
          <w:rFonts w:ascii="Times New Roman" w:hAnsi="Times New Roman" w:cs="Times New Roman"/>
          <w:sz w:val="24"/>
          <w:szCs w:val="24"/>
        </w:rPr>
        <w:t>.</w:t>
      </w:r>
    </w:p>
    <w:p w:rsidR="00C518FA" w:rsidRPr="00C518FA" w:rsidRDefault="00C518FA" w:rsidP="00524F4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(1998). </w:t>
      </w:r>
      <w:proofErr w:type="spellStart"/>
      <w:proofErr w:type="gramStart"/>
      <w:r w:rsidRPr="00C518F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C518FA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C518FA">
        <w:rPr>
          <w:rFonts w:ascii="Times New Roman" w:hAnsi="Times New Roman" w:cs="Times New Roman"/>
          <w:sz w:val="24"/>
          <w:szCs w:val="24"/>
        </w:rPr>
        <w:t xml:space="preserve"> Indo</w:t>
      </w:r>
      <w:r>
        <w:rPr>
          <w:rFonts w:ascii="Times New Roman" w:hAnsi="Times New Roman" w:cs="Times New Roman"/>
          <w:sz w:val="24"/>
          <w:szCs w:val="24"/>
        </w:rPr>
        <w:t>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524F4E" w:rsidRPr="00524F4E" w:rsidRDefault="00524F4E" w:rsidP="00524F4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Mumpuniarti.2000.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Penanga</w:t>
      </w:r>
      <w:r w:rsidRPr="00524F4E">
        <w:rPr>
          <w:rFonts w:ascii="Times New Roman" w:hAnsi="Times New Roman" w:cs="Times New Roman"/>
          <w:i/>
          <w:sz w:val="24"/>
          <w:szCs w:val="24"/>
        </w:rPr>
        <w:t>na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524F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F4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524F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F4E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Jogjakarta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UNY</w:t>
      </w:r>
    </w:p>
    <w:p w:rsidR="00230974" w:rsidRDefault="00230974" w:rsidP="002309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Mustakim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1BC8" w:rsidRDefault="00EC1BC8" w:rsidP="002309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C1BC8" w:rsidRPr="00EC1BC8" w:rsidRDefault="00EC1BC8" w:rsidP="002309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Y.A(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2013).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Bercerita.Bandung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C518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BK</w:t>
      </w:r>
      <w:r w:rsidR="00C518FA">
        <w:rPr>
          <w:rFonts w:ascii="Times New Roman" w:hAnsi="Times New Roman" w:cs="Times New Roman"/>
          <w:i/>
          <w:sz w:val="24"/>
          <w:szCs w:val="24"/>
        </w:rPr>
        <w:t>PRMI</w:t>
      </w:r>
    </w:p>
    <w:p w:rsidR="0012563B" w:rsidRPr="00524F4E" w:rsidRDefault="00843C66" w:rsidP="00C518FA">
      <w:pPr>
        <w:tabs>
          <w:tab w:val="left" w:pos="46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7194" w:rsidRDefault="00230974" w:rsidP="00D71D96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Rochyadi. 2005. 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Ortopedagogik Anak Tunagrahita.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Bandung: Depdikbud. Dirjen Dikti. Proyek Tenaga Guru.</w:t>
      </w:r>
    </w:p>
    <w:p w:rsidR="00230974" w:rsidRDefault="00230974" w:rsidP="0023097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Mina.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</w:p>
    <w:p w:rsidR="00230974" w:rsidRDefault="00230974" w:rsidP="00230974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Soemantri Sutjihati, H.T. 1996 </w:t>
      </w:r>
      <w:r>
        <w:rPr>
          <w:rFonts w:ascii="Times New Roman" w:eastAsia="Calibri" w:hAnsi="Times New Roman" w:cs="Times New Roman"/>
          <w:i/>
          <w:sz w:val="24"/>
          <w:szCs w:val="24"/>
          <w:lang w:val="fi-FI"/>
        </w:rPr>
        <w:t>Psikologi Anak Luar Biasa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. Jakarta: Departemen Pendidikan dan Kebudayaan.</w:t>
      </w:r>
    </w:p>
    <w:p w:rsidR="00230974" w:rsidRDefault="00230974" w:rsidP="0023097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</w:p>
    <w:p w:rsidR="00230974" w:rsidRDefault="00230974" w:rsidP="0023097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4D10" w:rsidRDefault="00230974" w:rsidP="00D71D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  <w:lang w:val="fi-FI"/>
        </w:rPr>
        <w:t>. 2006.</w:t>
      </w:r>
      <w:proofErr w:type="gram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Penilaian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Hasil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Proses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Rosdakarya</w:t>
      </w:r>
      <w:proofErr w:type="spellEnd"/>
    </w:p>
    <w:p w:rsidR="00D71D96" w:rsidRPr="00D71D96" w:rsidRDefault="00D71D96" w:rsidP="00D71D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30974" w:rsidRDefault="00524F4E" w:rsidP="0023097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Suparlan, Y.B. 2007</w:t>
      </w:r>
      <w:r w:rsidR="00230974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230974">
        <w:rPr>
          <w:rFonts w:ascii="Times New Roman" w:hAnsi="Times New Roman" w:cs="Times New Roman"/>
          <w:i/>
          <w:sz w:val="24"/>
          <w:szCs w:val="24"/>
          <w:lang w:val="sv-SE"/>
        </w:rPr>
        <w:t>Pengantar Pendidikan Anak Mental Subnormal</w:t>
      </w:r>
      <w:r w:rsidR="00230974">
        <w:rPr>
          <w:rFonts w:ascii="Times New Roman" w:hAnsi="Times New Roman" w:cs="Times New Roman"/>
          <w:sz w:val="24"/>
          <w:szCs w:val="24"/>
          <w:lang w:val="sv-SE"/>
        </w:rPr>
        <w:t>. Yogyakarta: PT. Rineka Cipta.</w:t>
      </w:r>
    </w:p>
    <w:p w:rsidR="0012563B" w:rsidRDefault="0012563B" w:rsidP="0023097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Tampubolon.1991. </w:t>
      </w:r>
      <w:r w:rsidRPr="0012563B">
        <w:rPr>
          <w:rFonts w:ascii="Times New Roman" w:hAnsi="Times New Roman" w:cs="Times New Roman"/>
          <w:i/>
          <w:sz w:val="24"/>
          <w:szCs w:val="24"/>
          <w:lang w:val="sv-SE"/>
        </w:rPr>
        <w:t>Mengembangkan minat dan kebiasaan membaca pada anak</w:t>
      </w:r>
      <w:r>
        <w:rPr>
          <w:rFonts w:ascii="Times New Roman" w:hAnsi="Times New Roman" w:cs="Times New Roman"/>
          <w:sz w:val="24"/>
          <w:szCs w:val="24"/>
          <w:lang w:val="sv-SE"/>
        </w:rPr>
        <w:t>. Bandung</w:t>
      </w:r>
      <w:r w:rsidR="00380BD8">
        <w:rPr>
          <w:rFonts w:ascii="Times New Roman" w:hAnsi="Times New Roman" w:cs="Times New Roman"/>
          <w:sz w:val="24"/>
          <w:szCs w:val="24"/>
          <w:lang w:val="sv-SE"/>
        </w:rPr>
        <w:t>. Angkasa</w:t>
      </w:r>
      <w:r w:rsidR="009325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380BD8" w:rsidRDefault="00380BD8" w:rsidP="00230974">
      <w:pPr>
        <w:spacing w:line="240" w:lineRule="auto"/>
        <w:ind w:left="567" w:hanging="567"/>
        <w:jc w:val="both"/>
        <w:rPr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Tarigan, Hendry Guntur.2008. </w:t>
      </w:r>
      <w:r w:rsidRPr="00843C66">
        <w:rPr>
          <w:rFonts w:ascii="Times New Roman" w:hAnsi="Times New Roman" w:cs="Times New Roman"/>
          <w:i/>
          <w:sz w:val="24"/>
          <w:szCs w:val="24"/>
          <w:lang w:val="sv-SE"/>
        </w:rPr>
        <w:t>Berbicara Sebagai suatu keterampilan berbahasa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.Bandung</w:t>
      </w:r>
      <w:r w:rsidR="00843C66">
        <w:rPr>
          <w:rFonts w:ascii="Times New Roman" w:hAnsi="Times New Roman" w:cs="Times New Roman"/>
          <w:sz w:val="24"/>
          <w:szCs w:val="24"/>
          <w:lang w:val="sv-SE"/>
        </w:rPr>
        <w:t>. Angkasa</w:t>
      </w:r>
    </w:p>
    <w:p w:rsidR="007E5752" w:rsidRPr="00EB4D10" w:rsidRDefault="00230974" w:rsidP="007E5752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Wardani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Hernawati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Tati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Astati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2002.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Luar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Biasa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bookmarkStart w:id="0" w:name="_GoBack"/>
      <w:bookmarkEnd w:id="0"/>
    </w:p>
    <w:sectPr w:rsidR="007E5752" w:rsidRPr="00EB4D10" w:rsidSect="00D613B2">
      <w:headerReference w:type="default" r:id="rId10"/>
      <w:footerReference w:type="default" r:id="rId11"/>
      <w:pgSz w:w="12240" w:h="15840" w:code="1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76" w:rsidRDefault="000B6D76" w:rsidP="00FA05F1">
      <w:pPr>
        <w:spacing w:after="0" w:line="240" w:lineRule="auto"/>
      </w:pPr>
      <w:r>
        <w:separator/>
      </w:r>
    </w:p>
  </w:endnote>
  <w:endnote w:type="continuationSeparator" w:id="0">
    <w:p w:rsidR="000B6D76" w:rsidRDefault="000B6D76" w:rsidP="00FA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384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3B2" w:rsidRDefault="000C7A8B">
        <w:pPr>
          <w:pStyle w:val="Footer"/>
          <w:jc w:val="center"/>
        </w:pPr>
        <w:r>
          <w:t>60</w:t>
        </w:r>
      </w:p>
    </w:sdtContent>
  </w:sdt>
  <w:p w:rsidR="00D613B2" w:rsidRDefault="00D61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76" w:rsidRDefault="000B6D76" w:rsidP="00FA05F1">
      <w:pPr>
        <w:spacing w:after="0" w:line="240" w:lineRule="auto"/>
      </w:pPr>
      <w:r>
        <w:separator/>
      </w:r>
    </w:p>
  </w:footnote>
  <w:footnote w:type="continuationSeparator" w:id="0">
    <w:p w:rsidR="000B6D76" w:rsidRDefault="000B6D76" w:rsidP="00FA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F1" w:rsidRPr="00FA05F1" w:rsidRDefault="00FA05F1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A05F1" w:rsidRPr="00FA05F1" w:rsidRDefault="00FA05F1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A05F1" w:rsidRPr="00FA05F1" w:rsidRDefault="000B6D76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7660528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A05F1" w:rsidRPr="00FA0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05F1" w:rsidRPr="00FA05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A05F1" w:rsidRPr="00FA0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7A8B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="00FA05F1" w:rsidRPr="00FA05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FA05F1" w:rsidRPr="00FA05F1" w:rsidRDefault="00FA05F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74"/>
    <w:rsid w:val="00044FA5"/>
    <w:rsid w:val="000A3441"/>
    <w:rsid w:val="000B6D76"/>
    <w:rsid w:val="000C7A8B"/>
    <w:rsid w:val="00113F63"/>
    <w:rsid w:val="0012563B"/>
    <w:rsid w:val="00140F05"/>
    <w:rsid w:val="001F25F4"/>
    <w:rsid w:val="00230974"/>
    <w:rsid w:val="002F4E1A"/>
    <w:rsid w:val="00380BD8"/>
    <w:rsid w:val="003B494B"/>
    <w:rsid w:val="00413D04"/>
    <w:rsid w:val="00486180"/>
    <w:rsid w:val="00524F4E"/>
    <w:rsid w:val="00607194"/>
    <w:rsid w:val="006270A6"/>
    <w:rsid w:val="006317F4"/>
    <w:rsid w:val="006943E7"/>
    <w:rsid w:val="007E5752"/>
    <w:rsid w:val="00843C66"/>
    <w:rsid w:val="009325B2"/>
    <w:rsid w:val="009D04D4"/>
    <w:rsid w:val="00AB695B"/>
    <w:rsid w:val="00B910EA"/>
    <w:rsid w:val="00BE0A0B"/>
    <w:rsid w:val="00BF7338"/>
    <w:rsid w:val="00C518FA"/>
    <w:rsid w:val="00C6112F"/>
    <w:rsid w:val="00CA012A"/>
    <w:rsid w:val="00CD413F"/>
    <w:rsid w:val="00D613B2"/>
    <w:rsid w:val="00D71D96"/>
    <w:rsid w:val="00DA66B4"/>
    <w:rsid w:val="00EB4D10"/>
    <w:rsid w:val="00EC1BC8"/>
    <w:rsid w:val="00F57E4C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9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F1"/>
  </w:style>
  <w:style w:type="paragraph" w:styleId="Footer">
    <w:name w:val="footer"/>
    <w:basedOn w:val="Normal"/>
    <w:link w:val="FooterChar"/>
    <w:uiPriority w:val="99"/>
    <w:unhideWhenUsed/>
    <w:rsid w:val="00FA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9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F1"/>
  </w:style>
  <w:style w:type="paragraph" w:styleId="Footer">
    <w:name w:val="footer"/>
    <w:basedOn w:val="Normal"/>
    <w:link w:val="FooterChar"/>
    <w:uiPriority w:val="99"/>
    <w:unhideWhenUsed/>
    <w:rsid w:val="00FA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garul.wordpress.com/2009/07/31/pengertian-dan-fungsi-bahas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kolahdasar.net/2011/10/tujuan-pembelajaran-bahasa-indonesia-di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angarul.wordpress.com/2009/07/31/pengertian-dan-fungsi-baha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2017-02-07T23:57:00Z</dcterms:created>
  <dcterms:modified xsi:type="dcterms:W3CDTF">2017-03-26T04:59:00Z</dcterms:modified>
</cp:coreProperties>
</file>