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5C" w:rsidRDefault="0095135C" w:rsidP="00C35A9F">
      <w:pPr>
        <w:rPr>
          <w:b/>
          <w:lang w:val="es-ES"/>
        </w:rPr>
      </w:pPr>
    </w:p>
    <w:p w:rsidR="00364F5D" w:rsidRPr="00364F5D" w:rsidRDefault="00364F5D" w:rsidP="00364F5D">
      <w:pPr>
        <w:ind w:left="709" w:hanging="709"/>
        <w:jc w:val="center"/>
        <w:rPr>
          <w:b/>
          <w:lang w:val="es-ES"/>
        </w:rPr>
      </w:pPr>
      <w:r>
        <w:rPr>
          <w:b/>
          <w:lang w:val="es-ES"/>
        </w:rPr>
        <w:t>DAF</w:t>
      </w:r>
      <w:r w:rsidRPr="00364F5D">
        <w:rPr>
          <w:b/>
          <w:lang w:val="es-ES"/>
        </w:rPr>
        <w:t>TAR PUSTAKA</w:t>
      </w:r>
    </w:p>
    <w:p w:rsidR="00364F5D" w:rsidRDefault="00364F5D" w:rsidP="00112CBD">
      <w:pPr>
        <w:jc w:val="both"/>
        <w:rPr>
          <w:lang w:val="es-ES"/>
        </w:rPr>
      </w:pPr>
    </w:p>
    <w:p w:rsidR="00F60714" w:rsidRPr="00112CBD" w:rsidRDefault="00112CBD" w:rsidP="00364F5D">
      <w:pPr>
        <w:pStyle w:val="NormalWeb"/>
        <w:ind w:left="720" w:hanging="720"/>
        <w:jc w:val="both"/>
      </w:pPr>
      <w:proofErr w:type="spellStart"/>
      <w:r w:rsidRPr="00676F22">
        <w:rPr>
          <w:lang w:val="es-ES"/>
        </w:rPr>
        <w:t>Abdurrahman</w:t>
      </w:r>
      <w:proofErr w:type="spellEnd"/>
      <w:r w:rsidRPr="00676F22">
        <w:rPr>
          <w:lang w:val="es-ES"/>
        </w:rPr>
        <w:t xml:space="preserve">, </w:t>
      </w:r>
      <w:r>
        <w:t>M.</w:t>
      </w:r>
      <w:r w:rsidRPr="00676F22">
        <w:rPr>
          <w:lang w:val="es-ES"/>
        </w:rPr>
        <w:t xml:space="preserve"> </w:t>
      </w:r>
      <w:r>
        <w:rPr>
          <w:lang w:val="es-ES"/>
        </w:rPr>
        <w:t xml:space="preserve">1996. </w:t>
      </w:r>
      <w:proofErr w:type="spellStart"/>
      <w:r>
        <w:rPr>
          <w:i/>
          <w:lang w:val="es-ES"/>
        </w:rPr>
        <w:t>Pendidikan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Bagi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Anak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Berkesulitan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Akademik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Jakarta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Depdiknas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Dikti</w:t>
      </w:r>
      <w:proofErr w:type="spellEnd"/>
      <w:r>
        <w:rPr>
          <w:lang w:val="es-ES"/>
        </w:rPr>
        <w:t>.</w:t>
      </w:r>
    </w:p>
    <w:p w:rsidR="00112CBD" w:rsidRPr="00A86677" w:rsidRDefault="00112CBD" w:rsidP="00112CBD">
      <w:pPr>
        <w:tabs>
          <w:tab w:val="left" w:pos="630"/>
        </w:tabs>
        <w:ind w:left="630" w:right="-9" w:hanging="630"/>
        <w:jc w:val="both"/>
        <w:rPr>
          <w:lang w:val="fi-FI"/>
        </w:rPr>
      </w:pPr>
      <w:r>
        <w:rPr>
          <w:lang w:val="fi-FI"/>
        </w:rPr>
        <w:t xml:space="preserve">Arikunto, S. 2010. </w:t>
      </w:r>
      <w:r>
        <w:rPr>
          <w:i/>
          <w:lang w:val="fi-FI"/>
        </w:rPr>
        <w:t xml:space="preserve">Prosedur penelitian: Suatu Pendekatan Praktik. </w:t>
      </w:r>
      <w:r>
        <w:rPr>
          <w:lang w:val="fi-FI"/>
        </w:rPr>
        <w:t>(Edisi Revisi). Jakarta: Rineka Cipta.</w:t>
      </w:r>
    </w:p>
    <w:p w:rsidR="00112CBD" w:rsidRPr="00402730" w:rsidRDefault="00112CBD" w:rsidP="00112CBD">
      <w:pPr>
        <w:pStyle w:val="NormalWeb"/>
        <w:ind w:left="720" w:hanging="720"/>
        <w:jc w:val="both"/>
      </w:pPr>
      <w:proofErr w:type="gramStart"/>
      <w:r>
        <w:t xml:space="preserve">Ashman </w:t>
      </w:r>
      <w:proofErr w:type="spellStart"/>
      <w:r>
        <w:t>dan</w:t>
      </w:r>
      <w:proofErr w:type="spellEnd"/>
      <w:r>
        <w:t xml:space="preserve"> Elkins.</w:t>
      </w:r>
      <w:proofErr w:type="gramEnd"/>
      <w:r>
        <w:t xml:space="preserve"> 1994. </w:t>
      </w:r>
      <w:proofErr w:type="spellStart"/>
      <w:r w:rsidRPr="00402730">
        <w:rPr>
          <w:i/>
        </w:rPr>
        <w:t>Metode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Pengajaran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Bahasa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Bagi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Anak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Tunarungu</w:t>
      </w:r>
      <w:proofErr w:type="spellEnd"/>
      <w:r>
        <w:t>. (</w:t>
      </w:r>
      <w:proofErr w:type="gramStart"/>
      <w:r>
        <w:t>online</w:t>
      </w:r>
      <w:proofErr w:type="gramEnd"/>
      <w:r>
        <w:t xml:space="preserve">), </w:t>
      </w:r>
      <w:proofErr w:type="spellStart"/>
      <w:r>
        <w:t>diakses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26 </w:t>
      </w:r>
      <w:proofErr w:type="spellStart"/>
      <w:r>
        <w:t>januari</w:t>
      </w:r>
      <w:proofErr w:type="spellEnd"/>
      <w:r>
        <w:t xml:space="preserve"> 2016</w:t>
      </w:r>
    </w:p>
    <w:p w:rsidR="00F60714" w:rsidRPr="00A81F11" w:rsidRDefault="00F60714" w:rsidP="005D2714">
      <w:pPr>
        <w:rPr>
          <w:lang w:val="en-US"/>
        </w:rPr>
      </w:pPr>
      <w:r>
        <w:rPr>
          <w:lang w:val="en-US"/>
        </w:rPr>
        <w:t xml:space="preserve">Agussupriani, S. 2009. </w:t>
      </w:r>
      <w:r w:rsidRPr="00112CBD">
        <w:rPr>
          <w:i/>
          <w:lang w:val="en-US"/>
        </w:rPr>
        <w:t>A</w:t>
      </w:r>
      <w:r w:rsidR="001F3C50" w:rsidRPr="00112CBD">
        <w:rPr>
          <w:i/>
          <w:lang w:val="en-US"/>
        </w:rPr>
        <w:t>nak–</w:t>
      </w:r>
      <w:r w:rsidRPr="00112CBD">
        <w:rPr>
          <w:i/>
          <w:lang w:val="en-US"/>
        </w:rPr>
        <w:t>anak Tunarungu (Online)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F1DEB">
        <w:t>http://sriagussupriani.blogspot.com/2009/12/anak-tunarungu.</w:t>
      </w:r>
      <w:r w:rsidR="005D2714">
        <w:rPr>
          <w:lang w:val="en-US"/>
        </w:rPr>
        <w:t xml:space="preserve"> </w:t>
      </w:r>
      <w:r w:rsidRPr="00EF1DEB">
        <w:t>html</w:t>
      </w:r>
      <w:r w:rsidR="00EF1DEB">
        <w:rPr>
          <w:lang w:val="en-US"/>
        </w:rPr>
        <w:t xml:space="preserve"> </w:t>
      </w:r>
      <w:r w:rsidRPr="00EF1DEB">
        <w:rPr>
          <w:lang w:val="en-US"/>
        </w:rPr>
        <w:t>diakses</w:t>
      </w:r>
      <w:r w:rsidR="00EF1DEB">
        <w:rPr>
          <w:lang w:val="en-US"/>
        </w:rPr>
        <w:t xml:space="preserve">   </w:t>
      </w:r>
      <w:r>
        <w:rPr>
          <w:lang w:val="en-US"/>
        </w:rPr>
        <w:tab/>
      </w:r>
      <w:r w:rsidR="00EF1DEB">
        <w:t>26 januari 2016</w:t>
      </w:r>
    </w:p>
    <w:p w:rsidR="00F60714" w:rsidRDefault="00F60714" w:rsidP="005F7D15">
      <w:pPr>
        <w:ind w:left="720" w:right="49" w:hanging="720"/>
        <w:jc w:val="both"/>
        <w:rPr>
          <w:lang w:val="en-US"/>
        </w:rPr>
      </w:pPr>
    </w:p>
    <w:p w:rsidR="00F60714" w:rsidRDefault="00F60714" w:rsidP="00F60714">
      <w:pPr>
        <w:ind w:left="709" w:hanging="709"/>
        <w:jc w:val="both"/>
      </w:pPr>
      <w:r w:rsidRPr="00B772A4">
        <w:t xml:space="preserve">Astati. 1995. </w:t>
      </w:r>
      <w:r w:rsidRPr="00B772A4">
        <w:rPr>
          <w:i/>
        </w:rPr>
        <w:t>Terapi Okupasi</w:t>
      </w:r>
      <w:r w:rsidR="00112CBD">
        <w:rPr>
          <w:i/>
        </w:rPr>
        <w:t xml:space="preserve">, Bermain, </w:t>
      </w:r>
      <w:r w:rsidR="00112CBD">
        <w:rPr>
          <w:i/>
          <w:lang w:val="en-US"/>
        </w:rPr>
        <w:t>d</w:t>
      </w:r>
      <w:r w:rsidRPr="00B772A4">
        <w:rPr>
          <w:i/>
        </w:rPr>
        <w:t>an Musik Untuk Anak Tunagrahita</w:t>
      </w:r>
      <w:r w:rsidRPr="00B772A4">
        <w:t>. Jakarta: Depdikbud.</w:t>
      </w:r>
    </w:p>
    <w:p w:rsidR="00F60714" w:rsidRDefault="00F60714" w:rsidP="00F60714">
      <w:pPr>
        <w:rPr>
          <w:lang w:val="en-US"/>
        </w:rPr>
      </w:pPr>
    </w:p>
    <w:p w:rsidR="00F60714" w:rsidRDefault="00112CBD" w:rsidP="00F60714">
      <w:pPr>
        <w:tabs>
          <w:tab w:val="left" w:pos="360"/>
        </w:tabs>
        <w:ind w:left="720" w:hanging="720"/>
        <w:jc w:val="both"/>
        <w:rPr>
          <w:lang w:val="es-ES"/>
        </w:rPr>
      </w:pPr>
      <w:r>
        <w:t xml:space="preserve">Alwi, U, Amalius, </w:t>
      </w:r>
      <w:r>
        <w:rPr>
          <w:lang w:val="en-US"/>
        </w:rPr>
        <w:t>S</w:t>
      </w:r>
      <w:r w:rsidR="00F60714">
        <w:t xml:space="preserve">, dan </w:t>
      </w:r>
      <w:r>
        <w:rPr>
          <w:lang w:val="en-US"/>
        </w:rPr>
        <w:t xml:space="preserve">H </w:t>
      </w:r>
      <w:r w:rsidR="005D2714">
        <w:t>Ahmad, Abd Karim</w:t>
      </w:r>
      <w:r w:rsidR="00F60714">
        <w:t xml:space="preserve">. 2001. </w:t>
      </w:r>
      <w:r w:rsidR="00F60714" w:rsidRPr="00F911D2">
        <w:rPr>
          <w:i/>
        </w:rPr>
        <w:t>Strategi Pembelajaran</w:t>
      </w:r>
      <w:r w:rsidR="005D2714">
        <w:t>. Makassar</w:t>
      </w:r>
      <w:r w:rsidR="005D2714">
        <w:rPr>
          <w:lang w:val="en-US"/>
        </w:rPr>
        <w:t xml:space="preserve"> ; </w:t>
      </w:r>
      <w:r w:rsidR="00F60714">
        <w:t xml:space="preserve">Program D2 Pendidikan Taman Kanak-kanak </w:t>
      </w:r>
      <w:r w:rsidR="005D2714">
        <w:rPr>
          <w:lang w:val="en-US"/>
        </w:rPr>
        <w:t xml:space="preserve">; </w:t>
      </w:r>
      <w:r w:rsidR="00F60714">
        <w:t>Fakultas Ilmu Pendidikan Universitas Negeri Makassar.</w:t>
      </w:r>
      <w:r w:rsidR="00F60714" w:rsidRPr="00F911D2">
        <w:rPr>
          <w:lang w:val="es-ES"/>
        </w:rPr>
        <w:t xml:space="preserve"> </w:t>
      </w:r>
    </w:p>
    <w:p w:rsidR="00F60714" w:rsidRDefault="00F60714" w:rsidP="00F60714">
      <w:pPr>
        <w:tabs>
          <w:tab w:val="left" w:pos="360"/>
        </w:tabs>
        <w:ind w:left="720" w:hanging="720"/>
        <w:jc w:val="both"/>
        <w:rPr>
          <w:lang w:val="es-ES"/>
        </w:rPr>
      </w:pPr>
    </w:p>
    <w:p w:rsidR="00F60714" w:rsidRDefault="00F60714" w:rsidP="00F60714">
      <w:pPr>
        <w:tabs>
          <w:tab w:val="left" w:pos="360"/>
        </w:tabs>
        <w:ind w:left="720" w:hanging="720"/>
        <w:jc w:val="both"/>
        <w:rPr>
          <w:lang w:val="en-US"/>
        </w:rPr>
      </w:pPr>
      <w:r>
        <w:t>Akhadiah M.K.S.G. Arsjad, M.H. Ridwan,S. Zulfanur,</w:t>
      </w:r>
      <w:r w:rsidR="005D2714">
        <w:rPr>
          <w:lang w:val="en-US"/>
        </w:rPr>
        <w:t xml:space="preserve"> </w:t>
      </w:r>
      <w:r>
        <w:t xml:space="preserve">ZF dan Mukti Us. 1991/1992. </w:t>
      </w:r>
      <w:r w:rsidRPr="00D95A0D">
        <w:rPr>
          <w:i/>
        </w:rPr>
        <w:t>Bahasa Indonesia</w:t>
      </w:r>
      <w:r>
        <w:t xml:space="preserve"> I. Jakarta: Dirjen Dikti Proyek Pembina Tenaga.</w:t>
      </w:r>
    </w:p>
    <w:p w:rsidR="00F60714" w:rsidRDefault="00F60714" w:rsidP="005F7D15">
      <w:pPr>
        <w:ind w:left="720" w:right="49" w:hanging="720"/>
        <w:jc w:val="both"/>
        <w:rPr>
          <w:lang w:val="en-US"/>
        </w:rPr>
      </w:pPr>
    </w:p>
    <w:p w:rsidR="00F60714" w:rsidRDefault="00F60714" w:rsidP="005F7D15">
      <w:pPr>
        <w:ind w:left="720" w:right="49" w:hanging="720"/>
        <w:jc w:val="both"/>
        <w:rPr>
          <w:lang w:val="sv-SE"/>
        </w:rPr>
      </w:pPr>
      <w:r w:rsidRPr="00F02EE9">
        <w:rPr>
          <w:lang w:val="sv-SE"/>
        </w:rPr>
        <w:t xml:space="preserve">Bakri. 1991. </w:t>
      </w:r>
      <w:r w:rsidRPr="00F02EE9">
        <w:rPr>
          <w:i/>
          <w:lang w:val="sv-SE"/>
        </w:rPr>
        <w:t>Metode Belajar dan Kesulitan Belajar</w:t>
      </w:r>
      <w:r w:rsidRPr="00F02EE9">
        <w:rPr>
          <w:lang w:val="sv-SE"/>
        </w:rPr>
        <w:t>. Jakarta: Bina Aksara</w:t>
      </w:r>
    </w:p>
    <w:p w:rsidR="00EF1DEB" w:rsidRDefault="00EF1DEB" w:rsidP="005F7D15">
      <w:pPr>
        <w:ind w:left="720" w:right="49" w:hanging="720"/>
        <w:jc w:val="both"/>
        <w:rPr>
          <w:lang w:val="sv-SE"/>
        </w:rPr>
      </w:pPr>
    </w:p>
    <w:p w:rsidR="00EF1DEB" w:rsidRDefault="00EF1DEB" w:rsidP="005F7D15">
      <w:pPr>
        <w:ind w:left="720" w:right="49" w:hanging="720"/>
        <w:jc w:val="both"/>
        <w:rPr>
          <w:lang w:val="en-US"/>
        </w:rPr>
      </w:pPr>
      <w:r>
        <w:t>DEPDIKBUD,1990</w:t>
      </w:r>
      <w:r w:rsidRPr="007975A1">
        <w:rPr>
          <w:i/>
        </w:rPr>
        <w:t>, Media Pendidikan</w:t>
      </w:r>
      <w:r>
        <w:t xml:space="preserve">, Jakarta: </w:t>
      </w:r>
      <w:r w:rsidR="005D2714">
        <w:t>Bina Aksara</w:t>
      </w:r>
    </w:p>
    <w:p w:rsidR="00EF1DEB" w:rsidRDefault="00EF1DEB" w:rsidP="005F7D15">
      <w:pPr>
        <w:ind w:left="720" w:right="49" w:hanging="720"/>
        <w:jc w:val="both"/>
        <w:rPr>
          <w:lang w:val="en-US"/>
        </w:rPr>
      </w:pPr>
    </w:p>
    <w:p w:rsidR="00EF1DEB" w:rsidRPr="00C549BB" w:rsidRDefault="00EF1DEB" w:rsidP="00EF1DEB">
      <w:pPr>
        <w:pStyle w:val="ListParagraph"/>
        <w:ind w:left="709" w:hanging="709"/>
        <w:jc w:val="both"/>
      </w:pPr>
      <w:r>
        <w:rPr>
          <w:lang w:val="fi-FI"/>
        </w:rPr>
        <w:t xml:space="preserve">Edu, M.B. 2009. </w:t>
      </w:r>
      <w:r w:rsidRPr="001F3C50">
        <w:rPr>
          <w:lang w:val="fi-FI"/>
        </w:rPr>
        <w:t>Membaca Permulaan dan Permainan Bahasa</w:t>
      </w:r>
      <w:r>
        <w:rPr>
          <w:i/>
          <w:lang w:val="fi-FI"/>
        </w:rPr>
        <w:t>.</w:t>
      </w:r>
      <w:r>
        <w:rPr>
          <w:lang w:val="fi-FI"/>
        </w:rPr>
        <w:t>(</w:t>
      </w:r>
      <w:r w:rsidRPr="005D2714">
        <w:rPr>
          <w:i/>
          <w:lang w:val="fi-FI"/>
        </w:rPr>
        <w:t>Online)</w:t>
      </w:r>
    </w:p>
    <w:p w:rsidR="00EF1DEB" w:rsidRDefault="00B1675C" w:rsidP="00364F5D">
      <w:pPr>
        <w:ind w:left="720" w:right="49" w:hanging="11"/>
        <w:jc w:val="both"/>
        <w:rPr>
          <w:lang w:val="fi-FI"/>
        </w:rPr>
      </w:pPr>
      <w:hyperlink r:id="rId7" w:history="1">
        <w:r w:rsidR="00EF1DEB" w:rsidRPr="001F3C50">
          <w:rPr>
            <w:rStyle w:val="Hyperlink"/>
            <w:i/>
            <w:color w:val="000000" w:themeColor="text1"/>
            <w:lang w:val="fi-FI"/>
          </w:rPr>
          <w:t>http://mbahbrata-edu.blogspot.com</w:t>
        </w:r>
      </w:hyperlink>
      <w:r w:rsidR="00EF1DEB">
        <w:rPr>
          <w:lang w:val="fi-FI"/>
        </w:rPr>
        <w:t>. Diakses pada 22 januari 2016</w:t>
      </w:r>
    </w:p>
    <w:p w:rsidR="00EF1DEB" w:rsidRDefault="00EF1DEB" w:rsidP="00EF1DEB">
      <w:pPr>
        <w:ind w:left="720" w:right="49" w:hanging="720"/>
        <w:jc w:val="both"/>
        <w:rPr>
          <w:lang w:val="fi-FI"/>
        </w:rPr>
      </w:pPr>
    </w:p>
    <w:p w:rsidR="00EF1DEB" w:rsidRPr="00EF1DEB" w:rsidRDefault="00EF1DEB" w:rsidP="00EF1DEB">
      <w:pPr>
        <w:pStyle w:val="ListParagraph"/>
        <w:ind w:left="709" w:hanging="709"/>
        <w:jc w:val="both"/>
        <w:rPr>
          <w:i/>
          <w:lang w:val="en-US"/>
        </w:rPr>
      </w:pPr>
      <w:r>
        <w:t xml:space="preserve">Fryansyah, R, </w:t>
      </w:r>
      <w:r w:rsidRPr="00641B6C">
        <w:rPr>
          <w:color w:val="000000" w:themeColor="text1"/>
        </w:rPr>
        <w:t xml:space="preserve">2007. </w:t>
      </w:r>
      <w:r w:rsidRPr="00641B6C">
        <w:rPr>
          <w:i/>
          <w:color w:val="000000" w:themeColor="text1"/>
        </w:rPr>
        <w:t xml:space="preserve">Peran Bermain dalam Proses Perkembangan Anak. (Online), </w:t>
      </w:r>
      <w:r w:rsidRPr="001F3C50">
        <w:rPr>
          <w:i/>
          <w:color w:val="000000" w:themeColor="text1"/>
        </w:rPr>
        <w:t>(</w:t>
      </w:r>
      <w:hyperlink r:id="rId8" w:history="1">
        <w:r w:rsidRPr="001F3C50">
          <w:rPr>
            <w:rStyle w:val="Hyperlink"/>
            <w:i/>
            <w:color w:val="000000" w:themeColor="text1"/>
          </w:rPr>
          <w:t>Http://rizky-fryansyah.blogspot.com</w:t>
        </w:r>
      </w:hyperlink>
      <w:r w:rsidRPr="00641B6C">
        <w:rPr>
          <w:color w:val="000000" w:themeColor="text1"/>
        </w:rPr>
        <w:t>),</w:t>
      </w:r>
      <w:r>
        <w:t xml:space="preserve"> diakses</w:t>
      </w:r>
      <w:r w:rsidRPr="00EF1DEB">
        <w:t xml:space="preserve"> </w:t>
      </w:r>
      <w:r w:rsidR="00364F5D">
        <w:t>2</w:t>
      </w:r>
      <w:r w:rsidR="00364F5D">
        <w:rPr>
          <w:lang w:val="en-US"/>
        </w:rPr>
        <w:t>5</w:t>
      </w:r>
      <w:r>
        <w:t xml:space="preserve"> </w:t>
      </w:r>
      <w:r w:rsidR="005D2714">
        <w:t xml:space="preserve">Januari </w:t>
      </w:r>
      <w:r>
        <w:t>2016</w:t>
      </w:r>
    </w:p>
    <w:p w:rsidR="00EF1DEB" w:rsidRDefault="00EF1DEB" w:rsidP="00EF1DEB">
      <w:pPr>
        <w:ind w:left="720" w:right="49" w:hanging="720"/>
        <w:jc w:val="both"/>
        <w:rPr>
          <w:lang w:val="fi-FI"/>
        </w:rPr>
      </w:pPr>
    </w:p>
    <w:p w:rsidR="00EF1DEB" w:rsidRPr="005D2714" w:rsidRDefault="00EF1DEB" w:rsidP="00EF1DEB">
      <w:pPr>
        <w:ind w:left="720" w:hanging="720"/>
        <w:jc w:val="both"/>
        <w:rPr>
          <w:lang w:val="en-US"/>
        </w:rPr>
      </w:pPr>
      <w:r w:rsidRPr="009F16EE">
        <w:t xml:space="preserve">Hafni. 1981. </w:t>
      </w:r>
      <w:r w:rsidRPr="009F16EE">
        <w:rPr>
          <w:i/>
        </w:rPr>
        <w:t xml:space="preserve">Pemilihan dan Pengembangan Bahan </w:t>
      </w:r>
      <w:r w:rsidR="005D2714" w:rsidRPr="009F16EE">
        <w:rPr>
          <w:i/>
        </w:rPr>
        <w:t xml:space="preserve">Pengajaran </w:t>
      </w:r>
      <w:r w:rsidRPr="009F16EE">
        <w:rPr>
          <w:i/>
        </w:rPr>
        <w:t xml:space="preserve">Membaca. </w:t>
      </w:r>
      <w:r w:rsidRPr="009F16EE">
        <w:t xml:space="preserve">Jakarta: </w:t>
      </w:r>
      <w:r w:rsidR="005D2714" w:rsidRPr="009F16EE">
        <w:t>Depdikbud</w:t>
      </w:r>
      <w:r w:rsidR="005D2714">
        <w:rPr>
          <w:lang w:val="en-US"/>
        </w:rPr>
        <w:t>.</w:t>
      </w:r>
    </w:p>
    <w:p w:rsidR="00EF1DEB" w:rsidRDefault="00EF1DEB" w:rsidP="00EF1DEB">
      <w:pPr>
        <w:ind w:left="720" w:right="49" w:hanging="720"/>
        <w:jc w:val="both"/>
        <w:rPr>
          <w:lang w:val="fi-FI"/>
        </w:rPr>
      </w:pPr>
    </w:p>
    <w:p w:rsidR="00EF1DEB" w:rsidRPr="005D2714" w:rsidRDefault="00EF1DEB" w:rsidP="005D2714">
      <w:pPr>
        <w:pStyle w:val="ListParagraph"/>
        <w:ind w:left="709" w:hanging="709"/>
        <w:jc w:val="both"/>
        <w:rPr>
          <w:lang w:val="en-US"/>
        </w:rPr>
      </w:pPr>
      <w:r>
        <w:t xml:space="preserve">Hurlock, Elizabeth B. 1978. </w:t>
      </w:r>
      <w:r>
        <w:rPr>
          <w:i/>
        </w:rPr>
        <w:t>Perkembangan anak</w:t>
      </w:r>
      <w:r>
        <w:t xml:space="preserve"> : </w:t>
      </w:r>
      <w:r w:rsidR="005D2714">
        <w:t xml:space="preserve">Jilid 1. Jakarta ; </w:t>
      </w:r>
      <w:r>
        <w:t>Erlangga.</w:t>
      </w:r>
    </w:p>
    <w:p w:rsidR="00EF1DEB" w:rsidRDefault="00EF1DEB" w:rsidP="00EF1DEB">
      <w:pPr>
        <w:ind w:left="709" w:hanging="709"/>
        <w:jc w:val="both"/>
        <w:rPr>
          <w:lang w:val="en-US"/>
        </w:rPr>
      </w:pPr>
      <w:r w:rsidRPr="00B772A4">
        <w:lastRenderedPageBreak/>
        <w:t xml:space="preserve">Hidayatullah, </w:t>
      </w:r>
      <w:smartTag w:uri="urn:schemas-microsoft-com:office:smarttags" w:element="PersonName">
        <w:smartTag w:uri="urn:schemas:contacts" w:element="GivenName">
          <w:r w:rsidRPr="00B772A4">
            <w:t>F.</w:t>
          </w:r>
        </w:smartTag>
        <w:r w:rsidRPr="00B772A4">
          <w:t xml:space="preserve"> </w:t>
        </w:r>
        <w:smartTag w:uri="urn:schemas:contacts" w:element="Sn">
          <w:r w:rsidRPr="00B772A4">
            <w:t>M.</w:t>
          </w:r>
        </w:smartTag>
      </w:smartTag>
      <w:r w:rsidRPr="00B772A4">
        <w:t xml:space="preserve"> 2008. </w:t>
      </w:r>
      <w:smartTag w:uri="urn:schemas-microsoft-com:office:smarttags" w:element="PersonName">
        <w:smartTag w:uri="urn:schemas:contacts" w:element="GivenName">
          <w:r w:rsidRPr="00B772A4">
            <w:rPr>
              <w:i/>
            </w:rPr>
            <w:t>Mendidik</w:t>
          </w:r>
        </w:smartTag>
        <w:r w:rsidRPr="00B772A4">
          <w:rPr>
            <w:i/>
          </w:rPr>
          <w:t xml:space="preserve"> </w:t>
        </w:r>
        <w:smartTag w:uri="urn:schemas:contacts" w:element="middlename">
          <w:r w:rsidRPr="00B772A4">
            <w:rPr>
              <w:i/>
            </w:rPr>
            <w:t>Anak</w:t>
          </w:r>
        </w:smartTag>
        <w:r w:rsidRPr="00B772A4">
          <w:rPr>
            <w:i/>
          </w:rPr>
          <w:t xml:space="preserve"> </w:t>
        </w:r>
        <w:smartTag w:uri="urn:schemas:contacts" w:element="middlename">
          <w:r w:rsidRPr="00B772A4">
            <w:rPr>
              <w:i/>
            </w:rPr>
            <w:t>Dengan</w:t>
          </w:r>
        </w:smartTag>
        <w:r w:rsidRPr="00B772A4">
          <w:rPr>
            <w:i/>
          </w:rPr>
          <w:t xml:space="preserve"> </w:t>
        </w:r>
        <w:smartTag w:uri="urn:schemas:contacts" w:element="Sn">
          <w:r w:rsidRPr="00B772A4">
            <w:rPr>
              <w:i/>
            </w:rPr>
            <w:t>Bermain</w:t>
          </w:r>
        </w:smartTag>
      </w:smartTag>
      <w:r w:rsidRPr="00B772A4">
        <w:t xml:space="preserve">. Surakarta: LPP </w:t>
      </w:r>
      <w:smartTag w:uri="urn:schemas-microsoft-com:office:smarttags" w:element="stockticker">
        <w:r w:rsidRPr="00B772A4">
          <w:t>UNS</w:t>
        </w:r>
      </w:smartTag>
      <w:r w:rsidRPr="00B772A4">
        <w:t xml:space="preserve"> dan </w:t>
      </w:r>
      <w:smartTag w:uri="urn:schemas-microsoft-com:office:smarttags" w:element="stockticker">
        <w:r w:rsidRPr="00B772A4">
          <w:t>UNS</w:t>
        </w:r>
      </w:smartTag>
      <w:r w:rsidRPr="00B772A4">
        <w:t xml:space="preserve"> Press</w:t>
      </w:r>
      <w:r>
        <w:t>.</w:t>
      </w:r>
      <w:r w:rsidRPr="00B772A4">
        <w:t xml:space="preserve"> </w:t>
      </w:r>
    </w:p>
    <w:p w:rsidR="00B545CB" w:rsidRPr="00B545CB" w:rsidRDefault="00B545CB" w:rsidP="00EF1DEB">
      <w:pPr>
        <w:ind w:left="709" w:hanging="709"/>
        <w:jc w:val="both"/>
        <w:rPr>
          <w:lang w:val="en-US"/>
        </w:rPr>
      </w:pPr>
    </w:p>
    <w:p w:rsidR="00B545CB" w:rsidRPr="00F15BE8" w:rsidRDefault="00B545CB" w:rsidP="00B545CB">
      <w:pPr>
        <w:ind w:left="720" w:hanging="720"/>
        <w:jc w:val="both"/>
        <w:rPr>
          <w:lang w:val="en-US"/>
        </w:rPr>
      </w:pPr>
      <w:r w:rsidRPr="00F15BE8">
        <w:t xml:space="preserve">Purwanto N, 2002, </w:t>
      </w:r>
      <w:r w:rsidRPr="00F15BE8">
        <w:rPr>
          <w:i/>
          <w:iCs/>
        </w:rPr>
        <w:t xml:space="preserve">Administrasi </w:t>
      </w:r>
      <w:r w:rsidR="005D2714" w:rsidRPr="00F15BE8">
        <w:rPr>
          <w:i/>
          <w:iCs/>
        </w:rPr>
        <w:t xml:space="preserve">dan </w:t>
      </w:r>
      <w:r w:rsidRPr="00F15BE8">
        <w:rPr>
          <w:i/>
          <w:iCs/>
        </w:rPr>
        <w:t>Supervisi Pendidikan</w:t>
      </w:r>
      <w:r w:rsidRPr="00F15BE8">
        <w:t>, Bandung: PT. Remaja Rosdakarya</w:t>
      </w:r>
    </w:p>
    <w:p w:rsidR="00EF1DEB" w:rsidRPr="00EF1DEB" w:rsidRDefault="00EF1DEB" w:rsidP="00364F5D">
      <w:pPr>
        <w:ind w:right="49"/>
        <w:jc w:val="both"/>
        <w:rPr>
          <w:lang w:val="en-US"/>
        </w:rPr>
      </w:pPr>
    </w:p>
    <w:p w:rsidR="00EF1DEB" w:rsidRDefault="00EF1DEB" w:rsidP="00EF1DEB">
      <w:pPr>
        <w:ind w:left="709" w:hanging="709"/>
        <w:jc w:val="both"/>
        <w:rPr>
          <w:lang w:val="en-US"/>
        </w:rPr>
      </w:pPr>
      <w:r w:rsidRPr="00B772A4">
        <w:t xml:space="preserve">Poerwadarminta, W. </w:t>
      </w:r>
      <w:smartTag w:uri="urn:schemas:contacts" w:element="middlename">
        <w:r w:rsidRPr="00B772A4">
          <w:t>J.</w:t>
        </w:r>
      </w:smartTag>
      <w:r w:rsidRPr="00B772A4">
        <w:t xml:space="preserve"> S. 1996. </w:t>
      </w:r>
      <w:r w:rsidRPr="00B772A4">
        <w:rPr>
          <w:i/>
        </w:rPr>
        <w:t>Kamus Umum Bahasa Indonesia</w:t>
      </w:r>
      <w:r w:rsidRPr="00B772A4">
        <w:t xml:space="preserve">. </w:t>
      </w:r>
      <w:smartTag w:uri="urn:schemas-microsoft-com:office:smarttags" w:element="place">
        <w:smartTag w:uri="urn:schemas-microsoft-com:office:smarttags" w:element="City">
          <w:r w:rsidRPr="00B772A4">
            <w:t>Jakarta</w:t>
          </w:r>
        </w:smartTag>
      </w:smartTag>
      <w:r w:rsidRPr="00B772A4">
        <w:t xml:space="preserve">: </w:t>
      </w:r>
      <w:smartTag w:uri="urn:schemas-microsoft-com:office:smarttags" w:element="PersonName">
        <w:smartTag w:uri="urn:schemas:contacts" w:element="GivenName">
          <w:r w:rsidRPr="00B772A4">
            <w:t>Balai</w:t>
          </w:r>
        </w:smartTag>
        <w:r w:rsidRPr="00B772A4">
          <w:t xml:space="preserve"> </w:t>
        </w:r>
        <w:smartTag w:uri="urn:schemas:contacts" w:element="Sn">
          <w:r w:rsidRPr="00B772A4">
            <w:t>Pustaka</w:t>
          </w:r>
        </w:smartTag>
      </w:smartTag>
      <w:r w:rsidRPr="00B772A4">
        <w:t>.</w:t>
      </w:r>
    </w:p>
    <w:p w:rsidR="00EF1DEB" w:rsidRPr="00EF1DEB" w:rsidRDefault="00EF1DEB" w:rsidP="00EF1DEB">
      <w:pPr>
        <w:ind w:left="709" w:hanging="709"/>
        <w:jc w:val="both"/>
        <w:rPr>
          <w:lang w:val="en-US"/>
        </w:rPr>
      </w:pPr>
    </w:p>
    <w:p w:rsidR="00EF1DEB" w:rsidRPr="00EF1DEB" w:rsidRDefault="00EF1DEB" w:rsidP="00EF1DEB">
      <w:pPr>
        <w:ind w:left="720" w:right="49" w:hanging="720"/>
        <w:jc w:val="both"/>
        <w:rPr>
          <w:b/>
          <w:lang w:val="en-US"/>
        </w:rPr>
      </w:pPr>
      <w:r>
        <w:t xml:space="preserve">Rumampuk, DB. 1988. </w:t>
      </w:r>
      <w:r w:rsidRPr="00D95A0D">
        <w:rPr>
          <w:i/>
        </w:rPr>
        <w:t>Media Intruksional IPS</w:t>
      </w:r>
      <w:r w:rsidR="005D2714">
        <w:t>. Jakarta</w:t>
      </w:r>
      <w:r w:rsidR="005D2714">
        <w:rPr>
          <w:lang w:val="en-US"/>
        </w:rPr>
        <w:t>;</w:t>
      </w:r>
      <w:r>
        <w:t xml:space="preserve"> Depdikbud</w:t>
      </w:r>
    </w:p>
    <w:p w:rsidR="00F60714" w:rsidRDefault="00F60714" w:rsidP="005F7D15">
      <w:pPr>
        <w:ind w:left="720" w:right="49" w:hanging="720"/>
        <w:jc w:val="both"/>
        <w:rPr>
          <w:lang w:val="en-US"/>
        </w:rPr>
      </w:pPr>
    </w:p>
    <w:p w:rsidR="00EF1DEB" w:rsidRDefault="00EF1DEB" w:rsidP="00364F5D">
      <w:pPr>
        <w:ind w:left="720" w:right="49" w:hanging="720"/>
        <w:jc w:val="both"/>
        <w:rPr>
          <w:lang w:val="en-US"/>
        </w:rPr>
      </w:pPr>
      <w:r>
        <w:t xml:space="preserve">Rahim, F. 2002. </w:t>
      </w:r>
      <w:r w:rsidRPr="00D95A0D">
        <w:rPr>
          <w:i/>
        </w:rPr>
        <w:t>Pengajaran Membaca di Sekolah Dasar</w:t>
      </w:r>
      <w:r>
        <w:t>. Jakarta: Bumi Aksara.</w:t>
      </w:r>
    </w:p>
    <w:p w:rsidR="005F7D15" w:rsidRPr="005F7D15" w:rsidRDefault="005F7D15" w:rsidP="005F7D15">
      <w:pPr>
        <w:ind w:left="720" w:right="49" w:hanging="720"/>
        <w:jc w:val="both"/>
        <w:rPr>
          <w:lang w:val="en-US"/>
        </w:rPr>
      </w:pPr>
    </w:p>
    <w:p w:rsidR="005F7D15" w:rsidRDefault="00B568D0" w:rsidP="005F7D15">
      <w:pPr>
        <w:ind w:left="709" w:hanging="709"/>
        <w:rPr>
          <w:lang w:val="en-US"/>
        </w:rPr>
      </w:pPr>
      <w:r w:rsidRPr="00B568D0">
        <w:rPr>
          <w:lang w:val="en-US"/>
        </w:rPr>
        <w:t>Departemen Pendidikan Nasional</w:t>
      </w:r>
      <w:r>
        <w:rPr>
          <w:lang w:val="en-US"/>
        </w:rPr>
        <w:t>.</w:t>
      </w:r>
      <w:bookmarkStart w:id="0" w:name="_GoBack"/>
      <w:bookmarkEnd w:id="0"/>
      <w:r w:rsidRPr="007A42DC">
        <w:rPr>
          <w:i/>
          <w:lang w:val="en-US"/>
        </w:rPr>
        <w:t xml:space="preserve"> </w:t>
      </w:r>
      <w:r w:rsidR="005F7D15">
        <w:rPr>
          <w:lang w:val="en-US"/>
        </w:rPr>
        <w:t>Standar Kompete</w:t>
      </w:r>
      <w:r>
        <w:rPr>
          <w:lang w:val="en-US"/>
        </w:rPr>
        <w:t>nsi dan Kompetensi Dasar . 2006</w:t>
      </w:r>
      <w:r w:rsidR="005F7D15">
        <w:rPr>
          <w:lang w:val="en-US"/>
        </w:rPr>
        <w:t xml:space="preserve"> </w:t>
      </w:r>
      <w:r w:rsidR="005F7D15" w:rsidRPr="007A42DC">
        <w:rPr>
          <w:i/>
          <w:lang w:val="en-US"/>
        </w:rPr>
        <w:t>Direktorat Jendral Manajemen Pendidikan Dasar dan Menegah</w:t>
      </w:r>
      <w:r w:rsidR="005F7D15">
        <w:rPr>
          <w:lang w:val="en-US"/>
        </w:rPr>
        <w:t xml:space="preserve">. Jakarta: Direktorat Pembinaan Sekolah Luar Biasa. </w:t>
      </w:r>
    </w:p>
    <w:p w:rsidR="005F7D15" w:rsidRDefault="005F7D15">
      <w:pPr>
        <w:rPr>
          <w:lang w:val="en-US"/>
        </w:rPr>
      </w:pPr>
    </w:p>
    <w:p w:rsidR="005F7D15" w:rsidRDefault="005F7D15" w:rsidP="005F7D15">
      <w:pPr>
        <w:tabs>
          <w:tab w:val="left" w:pos="3168"/>
        </w:tabs>
        <w:ind w:left="709" w:hanging="709"/>
        <w:jc w:val="both"/>
      </w:pPr>
      <w:r>
        <w:t>Somad.P.1996.</w:t>
      </w:r>
      <w:r>
        <w:rPr>
          <w:i/>
        </w:rPr>
        <w:t xml:space="preserve"> Ortopedagogik Anak Tunarungu. </w:t>
      </w:r>
      <w:r w:rsidR="005D2714">
        <w:t>Jakarta</w:t>
      </w:r>
      <w:r w:rsidR="005D2714">
        <w:rPr>
          <w:lang w:val="en-US"/>
        </w:rPr>
        <w:t>;</w:t>
      </w:r>
      <w:r>
        <w:t xml:space="preserve"> Ditjen Dikti PPTG Depdikbud.</w:t>
      </w:r>
    </w:p>
    <w:p w:rsidR="005F7D15" w:rsidRDefault="005F7D15">
      <w:pPr>
        <w:rPr>
          <w:lang w:val="en-US"/>
        </w:rPr>
      </w:pPr>
    </w:p>
    <w:p w:rsidR="00B73F94" w:rsidRDefault="00B73F94" w:rsidP="00B73F94">
      <w:pPr>
        <w:tabs>
          <w:tab w:val="left" w:pos="360"/>
        </w:tabs>
        <w:ind w:left="720" w:hanging="720"/>
        <w:jc w:val="both"/>
        <w:rPr>
          <w:lang w:val="en-US"/>
        </w:rPr>
      </w:pPr>
      <w:r w:rsidRPr="00387B21">
        <w:t xml:space="preserve">Sadjaah, E. dan Sukarja, D. 2003. </w:t>
      </w:r>
      <w:r w:rsidRPr="00387B21">
        <w:rPr>
          <w:i/>
        </w:rPr>
        <w:t>Bina Bicara, Persepsi Bunyi dan Irama</w:t>
      </w:r>
      <w:r w:rsidRPr="00387B21">
        <w:t>. Bandung: Dirjen Dikti Proyek Tenaga Guru Depdikbud.</w:t>
      </w:r>
    </w:p>
    <w:p w:rsidR="00B73F94" w:rsidRPr="00B73F94" w:rsidRDefault="00B73F94" w:rsidP="00B73F94">
      <w:pPr>
        <w:tabs>
          <w:tab w:val="left" w:pos="360"/>
        </w:tabs>
        <w:ind w:left="720" w:hanging="720"/>
        <w:jc w:val="both"/>
        <w:rPr>
          <w:lang w:val="en-US"/>
        </w:rPr>
      </w:pPr>
    </w:p>
    <w:p w:rsidR="00364F5D" w:rsidRPr="00C549BB" w:rsidRDefault="00364F5D" w:rsidP="00364F5D">
      <w:pPr>
        <w:tabs>
          <w:tab w:val="left" w:pos="3168"/>
        </w:tabs>
        <w:jc w:val="both"/>
        <w:rPr>
          <w:lang w:val="en-US"/>
        </w:rPr>
      </w:pPr>
      <w:r>
        <w:rPr>
          <w:lang w:val="en-US"/>
        </w:rPr>
        <w:t xml:space="preserve">Soejono, A. 1983. </w:t>
      </w:r>
      <w:r>
        <w:rPr>
          <w:i/>
          <w:lang w:val="en-US"/>
        </w:rPr>
        <w:t>Metode Khusus Bahasa Indonesia.</w:t>
      </w:r>
      <w:r>
        <w:rPr>
          <w:lang w:val="en-US"/>
        </w:rPr>
        <w:t xml:space="preserve"> Bandung. Bina Karya.</w:t>
      </w:r>
    </w:p>
    <w:p w:rsidR="00B73F94" w:rsidRDefault="00B73F94">
      <w:pPr>
        <w:rPr>
          <w:lang w:val="en-US"/>
        </w:rPr>
      </w:pPr>
    </w:p>
    <w:p w:rsidR="00364F5D" w:rsidRDefault="005D2714" w:rsidP="00364F5D">
      <w:pPr>
        <w:ind w:left="709" w:hanging="709"/>
        <w:jc w:val="both"/>
        <w:rPr>
          <w:lang w:val="es-ES"/>
        </w:rPr>
      </w:pPr>
      <w:r>
        <w:rPr>
          <w:lang w:val="es-ES"/>
        </w:rPr>
        <w:t>Tarigan, H G</w:t>
      </w:r>
      <w:r w:rsidR="00364F5D">
        <w:rPr>
          <w:lang w:val="es-ES"/>
        </w:rPr>
        <w:t xml:space="preserve">.1986. </w:t>
      </w:r>
      <w:r w:rsidRPr="00E02E30">
        <w:rPr>
          <w:i/>
          <w:lang w:val="es-ES"/>
        </w:rPr>
        <w:t>Keterampilan Membaca</w:t>
      </w:r>
      <w:r>
        <w:rPr>
          <w:i/>
          <w:lang w:val="es-ES"/>
        </w:rPr>
        <w:t xml:space="preserve"> Anak Berkebutuhan Khusus</w:t>
      </w:r>
      <w:r w:rsidR="00364F5D">
        <w:rPr>
          <w:lang w:val="es-ES"/>
        </w:rPr>
        <w:t>. Bandung: Angkasa</w:t>
      </w:r>
    </w:p>
    <w:p w:rsidR="00364F5D" w:rsidRDefault="00364F5D" w:rsidP="00364F5D">
      <w:pPr>
        <w:ind w:left="709" w:hanging="709"/>
        <w:jc w:val="both"/>
        <w:rPr>
          <w:lang w:val="es-ES"/>
        </w:rPr>
      </w:pPr>
    </w:p>
    <w:p w:rsidR="00364F5D" w:rsidRDefault="00364F5D" w:rsidP="00364F5D">
      <w:pPr>
        <w:ind w:left="720" w:right="49" w:hanging="720"/>
        <w:jc w:val="both"/>
        <w:rPr>
          <w:lang w:val="en-US"/>
        </w:rPr>
      </w:pPr>
      <w:r w:rsidRPr="007D4A36">
        <w:t xml:space="preserve">Undang-Undang Republik Indonesia. Nomor 20 Tahun 2003 Tentang </w:t>
      </w:r>
      <w:r w:rsidRPr="007D4A36">
        <w:rPr>
          <w:i/>
        </w:rPr>
        <w:t xml:space="preserve">Sistem </w:t>
      </w:r>
      <w:r>
        <w:rPr>
          <w:i/>
        </w:rPr>
        <w:t xml:space="preserve"> </w:t>
      </w:r>
      <w:r w:rsidRPr="007D4A36">
        <w:rPr>
          <w:i/>
        </w:rPr>
        <w:t>Pendidikan Nasional</w:t>
      </w:r>
      <w:r>
        <w:t>. 2009</w:t>
      </w:r>
      <w:r w:rsidRPr="007D4A36">
        <w:t xml:space="preserve">. Bandung: </w:t>
      </w:r>
      <w:r>
        <w:t>Rhusty Publisher</w:t>
      </w:r>
      <w:r w:rsidRPr="007D4A36">
        <w:t>.</w:t>
      </w:r>
    </w:p>
    <w:p w:rsidR="00364F5D" w:rsidRDefault="00364F5D" w:rsidP="00364F5D">
      <w:pPr>
        <w:ind w:left="709" w:hanging="709"/>
        <w:jc w:val="both"/>
        <w:rPr>
          <w:lang w:val="es-ES"/>
        </w:rPr>
      </w:pPr>
    </w:p>
    <w:p w:rsidR="00616C12" w:rsidRDefault="00B73F94" w:rsidP="005D2714">
      <w:pPr>
        <w:tabs>
          <w:tab w:val="left" w:pos="3168"/>
        </w:tabs>
        <w:ind w:left="709" w:hanging="709"/>
        <w:jc w:val="both"/>
        <w:rPr>
          <w:lang w:val="en-US"/>
        </w:rPr>
      </w:pPr>
      <w:r>
        <w:rPr>
          <w:lang w:val="en-US"/>
        </w:rPr>
        <w:t>Wiryodijoyo.</w:t>
      </w:r>
      <w:r w:rsidR="005D2714">
        <w:rPr>
          <w:lang w:val="en-US"/>
        </w:rPr>
        <w:t xml:space="preserve"> 1989. Membaca, </w:t>
      </w:r>
      <w:r>
        <w:rPr>
          <w:lang w:val="en-US"/>
        </w:rPr>
        <w:t>Strategi dan Tehniknya. Jakarta: Departemen P&amp;K</w:t>
      </w:r>
    </w:p>
    <w:p w:rsidR="00616C12" w:rsidRPr="00737DCF" w:rsidRDefault="00616C12" w:rsidP="00616C12">
      <w:pPr>
        <w:pStyle w:val="ListParagraph"/>
        <w:ind w:left="709" w:hanging="709"/>
        <w:jc w:val="both"/>
      </w:pPr>
    </w:p>
    <w:p w:rsidR="00616C12" w:rsidRDefault="00616C12">
      <w:pPr>
        <w:rPr>
          <w:lang w:val="en-US"/>
        </w:rPr>
      </w:pPr>
    </w:p>
    <w:p w:rsidR="00616C12" w:rsidRDefault="00616C12" w:rsidP="00616C12">
      <w:pPr>
        <w:rPr>
          <w:lang w:val="en-US"/>
        </w:rPr>
      </w:pPr>
    </w:p>
    <w:p w:rsidR="0015569D" w:rsidRPr="00B545CB" w:rsidRDefault="0015569D" w:rsidP="00B545CB">
      <w:pPr>
        <w:tabs>
          <w:tab w:val="left" w:pos="1080"/>
        </w:tabs>
        <w:rPr>
          <w:lang w:val="en-US"/>
        </w:rPr>
      </w:pPr>
    </w:p>
    <w:sectPr w:rsidR="0015569D" w:rsidRPr="00B545CB" w:rsidSect="00B545CB">
      <w:headerReference w:type="default" r:id="rId9"/>
      <w:footerReference w:type="first" r:id="rId10"/>
      <w:pgSz w:w="12240" w:h="15840"/>
      <w:pgMar w:top="2275" w:right="1699" w:bottom="1699" w:left="2275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5C" w:rsidRDefault="00B1675C" w:rsidP="00953144">
      <w:r>
        <w:separator/>
      </w:r>
    </w:p>
  </w:endnote>
  <w:endnote w:type="continuationSeparator" w:id="0">
    <w:p w:rsidR="00B1675C" w:rsidRDefault="00B1675C" w:rsidP="0095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01781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144" w:rsidRDefault="002F67DC">
        <w:pPr>
          <w:pStyle w:val="Footer"/>
          <w:jc w:val="center"/>
        </w:pPr>
        <w:r>
          <w:rPr>
            <w:noProof w:val="0"/>
            <w:lang w:val="en-US"/>
          </w:rPr>
          <w:t>58</w:t>
        </w:r>
      </w:p>
    </w:sdtContent>
  </w:sdt>
  <w:p w:rsidR="00953144" w:rsidRDefault="00953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5C" w:rsidRDefault="00B1675C" w:rsidP="00953144">
      <w:r>
        <w:separator/>
      </w:r>
    </w:p>
  </w:footnote>
  <w:footnote w:type="continuationSeparator" w:id="0">
    <w:p w:rsidR="00B1675C" w:rsidRDefault="00B1675C" w:rsidP="0095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44" w:rsidRDefault="00953144">
    <w:pPr>
      <w:pStyle w:val="Header"/>
      <w:jc w:val="right"/>
      <w:rPr>
        <w:noProof w:val="0"/>
        <w:lang w:val="en-US"/>
      </w:rPr>
    </w:pPr>
  </w:p>
  <w:p w:rsidR="00953144" w:rsidRDefault="00953144">
    <w:pPr>
      <w:pStyle w:val="Header"/>
      <w:jc w:val="right"/>
      <w:rPr>
        <w:noProof w:val="0"/>
        <w:lang w:val="en-US"/>
      </w:rPr>
    </w:pPr>
  </w:p>
  <w:p w:rsidR="00953144" w:rsidRPr="002F67DC" w:rsidRDefault="00B1675C" w:rsidP="00B545CB">
    <w:pPr>
      <w:pStyle w:val="Header"/>
      <w:jc w:val="right"/>
      <w:rPr>
        <w:lang w:val="en-US"/>
      </w:rPr>
    </w:pPr>
    <w:sdt>
      <w:sdtPr>
        <w:rPr>
          <w:noProof w:val="0"/>
        </w:rPr>
        <w:id w:val="19871228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F67DC">
          <w:rPr>
            <w:noProof w:val="0"/>
            <w:lang w:val="en-US"/>
          </w:rPr>
          <w:t>59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15"/>
    <w:rsid w:val="00086C42"/>
    <w:rsid w:val="00112CBD"/>
    <w:rsid w:val="0015569D"/>
    <w:rsid w:val="001922D3"/>
    <w:rsid w:val="001C7E0E"/>
    <w:rsid w:val="001F3C50"/>
    <w:rsid w:val="001F794A"/>
    <w:rsid w:val="00206F11"/>
    <w:rsid w:val="00222F8C"/>
    <w:rsid w:val="002F67DC"/>
    <w:rsid w:val="00364F5D"/>
    <w:rsid w:val="003C3D54"/>
    <w:rsid w:val="003E3F7A"/>
    <w:rsid w:val="00402AF5"/>
    <w:rsid w:val="004F4514"/>
    <w:rsid w:val="005D2714"/>
    <w:rsid w:val="005F7D15"/>
    <w:rsid w:val="00616C12"/>
    <w:rsid w:val="00823A81"/>
    <w:rsid w:val="00854329"/>
    <w:rsid w:val="00945100"/>
    <w:rsid w:val="0095135C"/>
    <w:rsid w:val="00953144"/>
    <w:rsid w:val="00A86677"/>
    <w:rsid w:val="00B1675C"/>
    <w:rsid w:val="00B545CB"/>
    <w:rsid w:val="00B568D0"/>
    <w:rsid w:val="00B73F94"/>
    <w:rsid w:val="00B8228A"/>
    <w:rsid w:val="00C31C2F"/>
    <w:rsid w:val="00C35A9F"/>
    <w:rsid w:val="00E36380"/>
    <w:rsid w:val="00E93FD4"/>
    <w:rsid w:val="00EF1DEB"/>
    <w:rsid w:val="00F01211"/>
    <w:rsid w:val="00F60714"/>
    <w:rsid w:val="00FC34BE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ersonName"/>
  <w:smartTagType w:namespaceuri="urn:schemas:contacts" w:name="middlename"/>
  <w:smartTagType w:namespaceuri="urn:schemas:contacts" w:name="Sn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3F9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B73F94"/>
    <w:pPr>
      <w:spacing w:before="100" w:beforeAutospacing="1" w:after="100" w:afterAutospacing="1"/>
    </w:pPr>
    <w:rPr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616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144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3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44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zky-fryansyah.blog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ahbrata-edu.blogspo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Resky</cp:lastModifiedBy>
  <cp:revision>20</cp:revision>
  <cp:lastPrinted>2017-01-26T15:18:00Z</cp:lastPrinted>
  <dcterms:created xsi:type="dcterms:W3CDTF">2016-02-07T14:13:00Z</dcterms:created>
  <dcterms:modified xsi:type="dcterms:W3CDTF">2017-02-03T12:16:00Z</dcterms:modified>
</cp:coreProperties>
</file>